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福特智能网联汽车数据安全管理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1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rFonts w:ascii="Microsoft JhengHei"/>
          <w:b/>
          <w:sz w:val="14"/>
        </w:rPr>
      </w:pPr>
    </w:p>
    <w:sdt>
      <w:sdtPr>
        <w:id w:val="50484883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1"/>
            <w:rPr>
              <w:rFonts w:ascii="Calibri" w:eastAsia="Calibri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智能网联汽车概</w:t>
            </w:r>
            <w:r>
              <w:rPr>
                <w:spacing w:val="-10"/>
              </w:rPr>
              <w:t>述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bookmark1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数据安全问题的现</w:t>
            </w:r>
            <w:r>
              <w:rPr>
                <w:spacing w:val="-10"/>
              </w:rPr>
              <w:t>状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3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7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福特智能网联汽车数据特</w:t>
            </w:r>
            <w:r>
              <w:rPr>
                <w:spacing w:val="-10"/>
              </w:rPr>
              <w:t>点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6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数据安全管理的重要</w:t>
            </w:r>
            <w:r>
              <w:rPr>
                <w:spacing w:val="-10"/>
              </w:rPr>
              <w:t>性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6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5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福特的数据安全策</w:t>
            </w:r>
            <w:r>
              <w:rPr>
                <w:spacing w:val="-10"/>
              </w:rPr>
              <w:t>略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8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4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数据加密与隐私保护技</w:t>
            </w:r>
            <w:r>
              <w:rPr>
                <w:spacing w:val="-10"/>
              </w:rPr>
              <w:t>术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10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Calibri" w:eastAsia="Calibri"/>
            </w:rPr>
          </w:pPr>
          <w:hyperlink w:anchor="_TOC_250003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安全事件监测与应对机</w:t>
            </w:r>
            <w:r>
              <w:rPr>
                <w:spacing w:val="-10"/>
              </w:rPr>
              <w:t>制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2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用户教育与意识提</w:t>
            </w:r>
            <w:r>
              <w:rPr>
                <w:spacing w:val="-10"/>
              </w:rPr>
              <w:t>升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1" w:history="1">
            <w:r>
              <w:t>第九部</w:t>
            </w:r>
            <w:r>
              <w:rPr>
                <w:spacing w:val="-10"/>
              </w:rPr>
              <w:t>分</w:t>
            </w:r>
            <w:r>
              <w:tab/>
              <w:t>法规政策与行业标</w:t>
            </w:r>
            <w:r>
              <w:rPr>
                <w:spacing w:val="-10"/>
              </w:rPr>
              <w:t>准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0" w:history="1">
            <w:r>
              <w:t>第十部</w:t>
            </w:r>
            <w:r>
              <w:rPr>
                <w:spacing w:val="-10"/>
              </w:rPr>
              <w:t>分</w:t>
            </w:r>
            <w:r>
              <w:tab/>
              <w:t>未来发展趋势与挑</w:t>
            </w:r>
            <w:r>
              <w:rPr>
                <w:spacing w:val="-10"/>
              </w:rPr>
              <w:t>战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19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280" w:bottom="1380" w:left="1680" w:header="0" w:footer="1195"/>
          <w:pgNumType w:start="1"/>
          <w:cols w:space="708"/>
        </w:sectPr>
      </w:pPr>
    </w:p>
    <w:p>
      <w:pPr>
        <w:pStyle w:val="Heading1"/>
        <w:spacing w:before="0" w:line="514" w:lineRule="exact"/>
        <w:jc w:val="both"/>
      </w:pPr>
      <w:bookmarkStart w:id="0" w:name="_bookmark0"/>
      <w:bookmarkEnd w:id="0"/>
      <w:r>
        <w:t>第一部分</w:t>
      </w:r>
      <w:r>
        <w:rPr>
          <w:spacing w:val="211"/>
          <w:w w:val="150"/>
        </w:rPr>
        <w:t xml:space="preserve"> </w:t>
      </w:r>
      <w:r>
        <w:rPr>
          <w:spacing w:val="-2"/>
        </w:rPr>
        <w:t>智能网联汽车概述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pStyle w:val="BodyText"/>
        <w:ind w:left="680"/>
      </w:pPr>
      <w:r>
        <w:rPr>
          <w:spacing w:val="-2"/>
        </w:rPr>
        <w:t>智能网联汽车概述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随着信息技术的飞速发展，汽车行业也正在经历一场深刻的变革。其中，智能网联汽车作为未来交通出行的重要载体，已经成为业界关注</w:t>
      </w:r>
      <w:r>
        <w:rPr>
          <w:spacing w:val="-2"/>
        </w:rPr>
        <w:t>的焦点之一。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238"/>
      </w:pPr>
      <w:r>
        <w:rPr>
          <w:spacing w:val="-6"/>
        </w:rPr>
        <w:t>智能网联汽车是指具备先进的信息通信技术和智能化功能的汽车。这</w:t>
      </w:r>
      <w:r>
        <w:rPr>
          <w:spacing w:val="-2"/>
        </w:rPr>
        <w:t xml:space="preserve"> </w:t>
      </w:r>
      <w:r>
        <w:rPr>
          <w:spacing w:val="-2"/>
        </w:rPr>
        <w:t>类汽车通过集成传感器、控制器、执行器等设备，以及与云端进行数</w:t>
      </w:r>
      <w:r>
        <w:rPr>
          <w:spacing w:val="-2"/>
        </w:rPr>
        <w:t xml:space="preserve"> </w:t>
      </w:r>
      <w:r>
        <w:rPr>
          <w:spacing w:val="-2"/>
        </w:rPr>
        <w:t>据交互，实现车内外环境的信息感知、决策支持和协同控制等功能。</w:t>
      </w:r>
      <w:r>
        <w:rPr>
          <w:spacing w:val="-7"/>
        </w:rPr>
        <w:t>这种技术的应用将极大提升驾驶安全性和舒适性，并为构建智能交通</w:t>
      </w:r>
      <w:r>
        <w:rPr>
          <w:spacing w:val="-2"/>
        </w:rPr>
        <w:t xml:space="preserve"> </w:t>
      </w:r>
      <w:r>
        <w:rPr>
          <w:spacing w:val="-2"/>
        </w:rPr>
        <w:t>系统提供重要支撑。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 w:line="417" w:lineRule="auto"/>
        <w:ind w:left="120" w:right="378"/>
      </w:pPr>
      <w:r>
        <w:rPr>
          <w:spacing w:val="-2"/>
        </w:rPr>
        <w:t>智能网联汽车的发展离不开信息通信技术的支持。其中，车联网是连</w:t>
      </w:r>
      <w:r>
        <w:rPr>
          <w:spacing w:val="-2"/>
        </w:rPr>
        <w:t>接车辆、道路基础设施和其他交通参与者的关键技术之一。通过无线</w:t>
      </w:r>
      <w:r>
        <w:rPr>
          <w:spacing w:val="-2"/>
        </w:rPr>
        <w:t>通信网络，车载终端可以实时获取道路交通信息、天气情况、安全预</w:t>
      </w:r>
      <w:r>
        <w:rPr>
          <w:spacing w:val="-18"/>
        </w:rPr>
        <w:t>警等数据，同时也可以向其他设备发送自身的状态和行驶信息。此外，</w:t>
      </w:r>
      <w:r>
        <w:rPr>
          <w:spacing w:val="-2"/>
        </w:rPr>
        <w:t xml:space="preserve"> </w:t>
      </w:r>
      <w:r>
        <w:rPr>
          <w:rFonts w:ascii="仿宋" w:eastAsia="仿宋"/>
          <w:spacing w:val="-2"/>
        </w:rPr>
        <w:t>5G</w:t>
      </w:r>
      <w:r>
        <w:rPr>
          <w:spacing w:val="-2"/>
        </w:rPr>
        <w:t>、</w:t>
      </w:r>
      <w:r>
        <w:rPr>
          <w:rFonts w:ascii="仿宋" w:eastAsia="仿宋"/>
          <w:spacing w:val="-2"/>
        </w:rPr>
        <w:t>V2X</w:t>
      </w:r>
      <w:r>
        <w:rPr>
          <w:spacing w:val="-2"/>
        </w:rPr>
        <w:t>（</w:t>
      </w:r>
      <w:r>
        <w:rPr>
          <w:rFonts w:ascii="仿宋" w:eastAsia="仿宋"/>
          <w:spacing w:val="-2"/>
        </w:rPr>
        <w:t>Vehicle-to-everything</w:t>
      </w:r>
      <w:r>
        <w:rPr>
          <w:spacing w:val="-2"/>
        </w:rPr>
        <w:t>）等新一代通信技术也为智能网联</w:t>
      </w:r>
      <w:r>
        <w:rPr>
          <w:spacing w:val="-2"/>
        </w:rPr>
        <w:t>汽车提供了更高效、稳定的数据传输手段。</w:t>
      </w:r>
    </w:p>
    <w:p>
      <w:pPr>
        <w:pStyle w:val="BodyText"/>
        <w:spacing w:before="2"/>
      </w:pPr>
    </w:p>
    <w:p>
      <w:pPr>
        <w:pStyle w:val="BodyText"/>
        <w:spacing w:line="620" w:lineRule="atLeast"/>
        <w:ind w:left="120" w:right="518"/>
      </w:pPr>
      <w:r>
        <w:rPr>
          <w:spacing w:val="-4"/>
        </w:rPr>
        <w:t>然而，在享受智能网联汽车带来的便利和效率的同时，数据安全问题</w:t>
      </w:r>
      <w:r>
        <w:rPr>
          <w:spacing w:val="-5"/>
        </w:rPr>
        <w:t>也不容忽视。由于智能网联汽车需要不断接收和发送大量的数据，如</w:t>
      </w:r>
    </w:p>
    <w:p>
      <w:pPr>
        <w:spacing w:after="0" w:line="620" w:lineRule="atLeast"/>
        <w:sectPr>
          <w:footerReference w:type="default" r:id="rId6"/>
          <w:pgSz w:w="11910" w:h="16840"/>
          <w:pgMar w:top="1500" w:right="1280" w:bottom="1380" w:left="1680" w:header="0" w:footer="1195"/>
          <w:pgNumType w:start="2"/>
          <w:cols w:space="708"/>
        </w:sectPr>
      </w:pPr>
    </w:p>
    <w:p>
      <w:pPr>
        <w:pStyle w:val="BodyText"/>
        <w:spacing w:before="37" w:line="417" w:lineRule="auto"/>
        <w:ind w:left="120" w:right="518"/>
        <w:jc w:val="both"/>
      </w:pPr>
      <w:r>
        <w:rPr>
          <w:spacing w:val="-4"/>
        </w:rPr>
        <w:t>何保障这些数据的安全成为了一项挑战。例如，如果黑客攻击了车载</w:t>
      </w:r>
      <w:r>
        <w:rPr>
          <w:spacing w:val="-4"/>
        </w:rPr>
        <w:t>通信系统，可能会导致车辆失控或者恶意篡改数据，给用户带来巨大</w:t>
      </w:r>
      <w:r>
        <w:rPr>
          <w:spacing w:val="-2"/>
        </w:rPr>
        <w:t>的安全隐患。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因此，加强智能网联汽车数据安全管理已经成为了一个重要的议题。</w:t>
      </w:r>
      <w:r>
        <w:rPr>
          <w:spacing w:val="-2"/>
        </w:rPr>
        <w:t>从政策法规层面，各国政府已经出台了一系列相关措施，旨在规范智</w:t>
      </w:r>
      <w:r>
        <w:rPr>
          <w:spacing w:val="-2"/>
        </w:rPr>
        <w:t xml:space="preserve"> </w:t>
      </w:r>
      <w:r>
        <w:rPr>
          <w:spacing w:val="-2"/>
        </w:rPr>
        <w:t>能网联汽车的数据采集、存储、使用和保护等方面。例如，我国《网</w:t>
      </w:r>
      <w:r>
        <w:rPr>
          <w:spacing w:val="-2"/>
        </w:rPr>
        <w:t xml:space="preserve"> </w:t>
      </w:r>
      <w:r>
        <w:rPr>
          <w:spacing w:val="-2"/>
        </w:rPr>
        <w:t>络安全法》明确规定，汽车制造商必须对用户的个人信息和关键业务</w:t>
      </w:r>
      <w:r>
        <w:rPr>
          <w:spacing w:val="-2"/>
        </w:rPr>
        <w:t xml:space="preserve"> </w:t>
      </w:r>
      <w:r>
        <w:rPr>
          <w:spacing w:val="-2"/>
        </w:rPr>
        <w:t>数据采取有效的安全保护措施。同时，行业组织也在制定相关的标准</w:t>
      </w:r>
      <w:r>
        <w:rPr>
          <w:spacing w:val="-2"/>
        </w:rPr>
        <w:t xml:space="preserve"> </w:t>
      </w:r>
      <w:r>
        <w:rPr>
          <w:spacing w:val="-2"/>
        </w:rPr>
        <w:t>和技术指南，以促进整个产业链的健康发展。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总的来说，智能网联汽车作为一种新兴的技术形态，既带来了前所未</w:t>
      </w:r>
      <w:r>
        <w:rPr>
          <w:spacing w:val="-4"/>
        </w:rPr>
        <w:t>有的机遇，也面临着严峻的挑战。只有在确保数据安全的前提下，我</w:t>
      </w:r>
      <w:r>
        <w:rPr>
          <w:spacing w:val="-2"/>
        </w:rPr>
        <w:t>们才能充分利用这一技术推动社会进步和产业升级。</w:t>
      </w:r>
    </w:p>
    <w:p>
      <w:pPr>
        <w:pStyle w:val="BodyText"/>
      </w:pPr>
    </w:p>
    <w:p>
      <w:pPr>
        <w:pStyle w:val="Heading1"/>
        <w:tabs>
          <w:tab w:val="left" w:pos="1725"/>
        </w:tabs>
        <w:spacing w:before="238"/>
      </w:pPr>
      <w:bookmarkStart w:id="1" w:name="_bookmark1"/>
      <w:bookmarkEnd w:id="1"/>
      <w:r>
        <w:t>第</w:t>
      </w:r>
      <w:r>
        <w:t>二</w:t>
      </w:r>
      <w:r>
        <w:t>部</w:t>
      </w:r>
      <w:r>
        <w:rPr>
          <w:spacing w:val="-10"/>
        </w:rPr>
        <w:t>分</w:t>
      </w:r>
      <w:r>
        <w:tab/>
        <w:t>数</w:t>
      </w:r>
      <w:r>
        <w:t>据</w:t>
      </w:r>
      <w:r>
        <w:t>安</w:t>
      </w:r>
      <w:r>
        <w:t>全</w:t>
      </w:r>
      <w:r>
        <w:t>问</w:t>
      </w:r>
      <w:r>
        <w:t>题</w:t>
      </w:r>
      <w:r>
        <w:t>的</w:t>
      </w:r>
      <w:r>
        <w:t>现</w:t>
      </w:r>
      <w:r>
        <w:rPr>
          <w:spacing w:val="-10"/>
        </w:rPr>
        <w:t>状</w:t>
      </w:r>
    </w:p>
    <w:p>
      <w:pPr>
        <w:pStyle w:val="BodyText"/>
        <w:spacing w:before="4"/>
        <w:rPr>
          <w:rFonts w:ascii="Microsoft JhengHei"/>
          <w:b/>
          <w:sz w:val="23"/>
        </w:rPr>
      </w:pPr>
    </w:p>
    <w:p>
      <w:pPr>
        <w:pStyle w:val="BodyText"/>
        <w:spacing w:line="417" w:lineRule="auto"/>
        <w:ind w:left="120" w:right="518" w:firstLine="560"/>
        <w:jc w:val="both"/>
      </w:pPr>
      <w:r>
        <w:rPr>
          <w:spacing w:val="-8"/>
        </w:rPr>
        <w:t>随着互联网和信息技术的飞速发展，智能网联汽车已成为全球汽</w:t>
      </w:r>
      <w:r>
        <w:rPr>
          <w:spacing w:val="-4"/>
        </w:rPr>
        <w:t>车产业发展的新趋势。然而，在智能化、网络化的同时，智能网联汽</w:t>
      </w:r>
      <w:r>
        <w:rPr>
          <w:spacing w:val="-2"/>
        </w:rPr>
        <w:t>车的数据安全问题也日益凸显。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6"/>
        </w:rPr>
        <w:t>数据安全是智能网联汽车领域的一大挑战，因为车辆运行过程中的大</w:t>
      </w:r>
    </w:p>
    <w:p>
      <w:pPr>
        <w:spacing w:after="0"/>
        <w:sectPr>
          <w:footerReference w:type="default" r:id="rId7"/>
          <w:pgSz w:w="11910" w:h="16840"/>
          <w:pgMar w:top="1520" w:right="1280" w:bottom="1380" w:left="1680" w:header="0" w:footer="1195"/>
          <w:pgNumType w:start="3"/>
          <w:cols w:space="708"/>
        </w:sectPr>
      </w:pPr>
    </w:p>
    <w:p>
      <w:pPr>
        <w:pStyle w:val="BodyText"/>
        <w:spacing w:before="37" w:line="417" w:lineRule="auto"/>
        <w:ind w:left="120" w:right="518"/>
        <w:jc w:val="both"/>
      </w:pPr>
      <w:r>
        <w:rPr>
          <w:spacing w:val="-4"/>
        </w:rPr>
        <w:t>量数据涉及到用户隐私和行驶安全等方面的重要信息。例如，车载传</w:t>
      </w:r>
      <w:r>
        <w:rPr>
          <w:spacing w:val="-4"/>
        </w:rPr>
        <w:t>感器采集到的车内外环境数据、驾驶员操作行为数据等，都可能被恶</w:t>
      </w:r>
      <w:r>
        <w:rPr>
          <w:spacing w:val="-2"/>
        </w:rPr>
        <w:t>意利用，导致个人隐私泄露、行车安全威胁等问题。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8"/>
        </w:rPr>
        <w:t>据统计，</w:t>
      </w:r>
      <w:r>
        <w:rPr>
          <w:rFonts w:ascii="仿宋" w:eastAsia="仿宋"/>
          <w:spacing w:val="-8"/>
        </w:rPr>
        <w:t>2019</w:t>
      </w:r>
      <w:r>
        <w:rPr>
          <w:rFonts w:ascii="仿宋" w:eastAsia="仿宋"/>
          <w:spacing w:val="-27"/>
        </w:rPr>
        <w:t xml:space="preserve"> </w:t>
      </w:r>
      <w:r>
        <w:rPr>
          <w:spacing w:val="-12"/>
        </w:rPr>
        <w:t xml:space="preserve">年全球约有 </w:t>
      </w:r>
      <w:r>
        <w:rPr>
          <w:rFonts w:ascii="仿宋" w:eastAsia="仿宋"/>
          <w:spacing w:val="-8"/>
        </w:rPr>
        <w:t>4</w:t>
      </w:r>
      <w:r>
        <w:rPr>
          <w:rFonts w:ascii="仿宋" w:eastAsia="仿宋"/>
          <w:spacing w:val="-27"/>
        </w:rPr>
        <w:t xml:space="preserve"> </w:t>
      </w:r>
      <w:r>
        <w:rPr>
          <w:spacing w:val="-10"/>
        </w:rPr>
        <w:t xml:space="preserve">亿辆汽车连接了互联网，预计到 </w:t>
      </w:r>
      <w:r>
        <w:rPr>
          <w:rFonts w:ascii="仿宋" w:eastAsia="仿宋"/>
          <w:spacing w:val="-8"/>
        </w:rPr>
        <w:t>2025</w:t>
      </w:r>
      <w:r>
        <w:rPr>
          <w:rFonts w:ascii="仿宋" w:eastAsia="仿宋"/>
          <w:spacing w:val="-27"/>
        </w:rPr>
        <w:t xml:space="preserve"> </w:t>
      </w:r>
      <w:r>
        <w:rPr>
          <w:spacing w:val="-8"/>
        </w:rPr>
        <w:t>年</w:t>
      </w:r>
      <w:r>
        <w:rPr>
          <w:spacing w:val="-11"/>
        </w:rPr>
        <w:t xml:space="preserve">将增长至 </w:t>
      </w:r>
      <w:r>
        <w:rPr>
          <w:rFonts w:ascii="仿宋" w:eastAsia="仿宋"/>
          <w:spacing w:val="-6"/>
        </w:rPr>
        <w:t>7.6</w:t>
      </w:r>
      <w:r>
        <w:rPr>
          <w:rFonts w:ascii="仿宋" w:eastAsia="仿宋"/>
          <w:spacing w:val="-29"/>
        </w:rPr>
        <w:t xml:space="preserve"> </w:t>
      </w:r>
      <w:r>
        <w:rPr>
          <w:spacing w:val="-6"/>
        </w:rPr>
        <w:t>亿辆。如此庞大的市场规模和高度的联网程度，使得智</w:t>
      </w:r>
      <w:r>
        <w:rPr>
          <w:spacing w:val="-7"/>
        </w:rPr>
        <w:t>能网联汽车成为了黑客攻击的重点目标。根据国际网络安全组织</w:t>
      </w:r>
      <w:r>
        <w:rPr>
          <w:rFonts w:ascii="仿宋" w:eastAsia="仿宋"/>
        </w:rPr>
        <w:t>CSIS</w:t>
      </w:r>
      <w:r>
        <w:rPr>
          <w:spacing w:val="-4"/>
        </w:rPr>
        <w:t>的报告，近年来，针对智能网联汽车的攻击事件不断增加，其中包括</w:t>
      </w:r>
      <w:r>
        <w:rPr>
          <w:spacing w:val="-2"/>
        </w:rPr>
        <w:t>对汽车远程控制、数据篡改等严重威胁。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除了外部攻击外，智能网联汽车内部的安全漏洞也不容忽视。由于车</w:t>
      </w:r>
      <w:r>
        <w:rPr>
          <w:spacing w:val="-2"/>
        </w:rPr>
        <w:t xml:space="preserve"> </w:t>
      </w:r>
      <w:r>
        <w:rPr>
          <w:spacing w:val="-7"/>
        </w:rPr>
        <w:t>辆制造过程中涉及多个供应商和第三方服务提供商，不同的软件和硬</w:t>
      </w:r>
      <w:r>
        <w:rPr>
          <w:spacing w:val="-2"/>
        </w:rPr>
        <w:t xml:space="preserve"> </w:t>
      </w:r>
      <w:r>
        <w:rPr>
          <w:spacing w:val="-2"/>
        </w:rPr>
        <w:t>件可能存在不兼容或者安全隐患。此外，对于已经投入使用的车辆，</w:t>
      </w:r>
      <w:r>
        <w:rPr>
          <w:spacing w:val="-2"/>
        </w:rPr>
        <w:t>由于软件升级和维护不到位，也可能导致安全漏洞的出现。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在政策层面，各国政府也开始重视智能网联汽车的数据安全问题，并</w:t>
      </w:r>
      <w:r>
        <w:rPr>
          <w:spacing w:val="-4"/>
        </w:rPr>
        <w:t xml:space="preserve">出台了一系列相关政策法规。例如，中国政府于 </w:t>
      </w:r>
      <w:r>
        <w:rPr>
          <w:rFonts w:ascii="仿宋" w:eastAsia="仿宋"/>
          <w:spacing w:val="-2"/>
        </w:rPr>
        <w:t>2017</w:t>
      </w:r>
      <w:r>
        <w:rPr>
          <w:rFonts w:ascii="仿宋" w:eastAsia="仿宋"/>
          <w:spacing w:val="-33"/>
        </w:rPr>
        <w:t xml:space="preserve"> </w:t>
      </w:r>
      <w:r>
        <w:rPr>
          <w:spacing w:val="-2"/>
        </w:rPr>
        <w:t>年发布了《智</w:t>
      </w:r>
      <w:r>
        <w:rPr>
          <w:spacing w:val="-11"/>
        </w:rPr>
        <w:t>能网联汽车数据安全管理暂行办法》，要求相关企业加强数据安全管</w:t>
      </w:r>
      <w:r>
        <w:rPr>
          <w:spacing w:val="-4"/>
        </w:rPr>
        <w:t>理，并明确了相关法律责任。同时，欧洲联盟也发布了《通用数据保</w:t>
      </w:r>
      <w:r>
        <w:rPr>
          <w:spacing w:val="-37"/>
        </w:rPr>
        <w:t>护条例》</w:t>
      </w:r>
      <w:r>
        <w:rPr>
          <w:spacing w:val="18"/>
        </w:rPr>
        <w:t>（</w:t>
      </w:r>
      <w:r>
        <w:rPr>
          <w:rFonts w:ascii="仿宋" w:eastAsia="仿宋"/>
          <w:spacing w:val="18"/>
        </w:rPr>
        <w:t>GDPR</w:t>
      </w:r>
      <w:r>
        <w:rPr>
          <w:spacing w:val="-122"/>
        </w:rPr>
        <w:t>）</w:t>
      </w:r>
      <w:r>
        <w:rPr>
          <w:spacing w:val="-2"/>
        </w:rPr>
        <w:t>，规定了企业处理个人信息的相关义务和责任。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综上所述，智能网联汽车的数据安全问题已经成为行业关注的焦点。</w:t>
      </w:r>
    </w:p>
    <w:p>
      <w:pPr>
        <w:spacing w:after="0"/>
        <w:sectPr>
          <w:footerReference w:type="default" r:id="rId8"/>
          <w:pgSz w:w="11910" w:h="16840"/>
          <w:pgMar w:top="1520" w:right="1280" w:bottom="1380" w:left="1680" w:header="0" w:footer="1195"/>
          <w:pgNumType w:start="4"/>
          <w:cols w:space="708"/>
        </w:sectPr>
      </w:pPr>
    </w:p>
    <w:p>
      <w:pPr>
        <w:pStyle w:val="BodyText"/>
        <w:spacing w:before="37" w:line="417" w:lineRule="auto"/>
        <w:ind w:left="120" w:right="518"/>
        <w:jc w:val="both"/>
      </w:pPr>
      <w:r>
        <w:rPr>
          <w:spacing w:val="-4"/>
        </w:rPr>
        <w:t>解决这个问题需要多方面的努力，包括技术上的创新、政策上的监管</w:t>
      </w:r>
      <w:r>
        <w:rPr>
          <w:spacing w:val="-4"/>
        </w:rPr>
        <w:t>以及用户的教育等。只有保障数据安全，才能充分发挥智能网联汽车</w:t>
      </w:r>
      <w:r>
        <w:rPr>
          <w:spacing w:val="-2"/>
        </w:rPr>
        <w:t>的优势，推动汽车产业的健康发展。</w:t>
      </w:r>
    </w:p>
    <w:p>
      <w:pPr>
        <w:pStyle w:val="BodyText"/>
      </w:pPr>
    </w:p>
    <w:p>
      <w:pPr>
        <w:pStyle w:val="Heading1"/>
        <w:jc w:val="both"/>
      </w:pPr>
      <w:bookmarkStart w:id="2" w:name="_TOC_250007"/>
      <w:r>
        <w:t>第三部分</w:t>
      </w:r>
      <w:r>
        <w:rPr>
          <w:spacing w:val="215"/>
          <w:w w:val="150"/>
        </w:rPr>
        <w:t xml:space="preserve"> </w:t>
      </w:r>
      <w:bookmarkEnd w:id="2"/>
      <w:r>
        <w:rPr>
          <w:spacing w:val="-1"/>
        </w:rPr>
        <w:t>福特智能网联汽车数据特点</w:t>
      </w:r>
    </w:p>
    <w:p>
      <w:pPr>
        <w:pStyle w:val="BodyText"/>
        <w:spacing w:before="4"/>
        <w:rPr>
          <w:rFonts w:ascii="Microsoft JhengHei"/>
          <w:b/>
          <w:sz w:val="23"/>
        </w:rPr>
      </w:pPr>
    </w:p>
    <w:p>
      <w:pPr>
        <w:pStyle w:val="BodyText"/>
        <w:spacing w:line="417" w:lineRule="auto"/>
        <w:ind w:left="120" w:right="238" w:firstLine="560"/>
      </w:pPr>
      <w:r>
        <w:rPr>
          <w:spacing w:val="-2"/>
        </w:rPr>
        <w:t>随着智能网联汽车的普及，数据安全问题越来越受到关注。作为</w:t>
      </w:r>
      <w:r>
        <w:rPr>
          <w:spacing w:val="-2"/>
        </w:rPr>
        <w:t xml:space="preserve"> </w:t>
      </w:r>
      <w:r>
        <w:rPr>
          <w:spacing w:val="-10"/>
        </w:rPr>
        <w:t>汽车行业的重要厂商之一，福特在智能网联汽车领域也有着深厚的技</w:t>
      </w:r>
      <w:r>
        <w:rPr>
          <w:spacing w:val="-2"/>
        </w:rPr>
        <w:t xml:space="preserve"> </w:t>
      </w:r>
      <w:r>
        <w:rPr>
          <w:spacing w:val="-2"/>
        </w:rPr>
        <w:t>术积累和丰富的实践经验。本文将介绍福特智能网联汽车数据特点，</w:t>
      </w:r>
      <w:r>
        <w:rPr>
          <w:spacing w:val="-2"/>
        </w:rPr>
        <w:t>并从数据安全管理的角度出发，探讨其面临的挑战和应对策略。</w:t>
      </w: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首先，福特智能网联汽车的数据类型多样，涵盖了车辆运行状态、驾</w:t>
      </w:r>
      <w:r>
        <w:rPr>
          <w:spacing w:val="-4"/>
        </w:rPr>
        <w:t>驶行为、地理位置等多种信息。这些数据可以帮助福特更好地理解用</w:t>
      </w:r>
      <w:r>
        <w:rPr>
          <w:spacing w:val="-4"/>
        </w:rPr>
        <w:t>户需求，优化产品设计和服务体验，同时也可以为其他相关业务提供</w:t>
      </w:r>
      <w:r>
        <w:rPr>
          <w:spacing w:val="-2"/>
        </w:rPr>
        <w:t>支持，如自动驾驶、交通管理等。</w:t>
      </w:r>
    </w:p>
    <w:p>
      <w:pPr>
        <w:pStyle w:val="BodyText"/>
        <w:spacing w:line="417" w:lineRule="auto"/>
        <w:ind w:left="120" w:right="378"/>
      </w:pPr>
      <w:r>
        <w:rPr>
          <w:spacing w:val="-2"/>
        </w:rPr>
        <w:t>其次，福特智能网联汽车的数据量大且增长迅速。随着车辆数量的增</w:t>
      </w:r>
      <w:r>
        <w:rPr>
          <w:spacing w:val="-2"/>
        </w:rPr>
        <w:t>加和使用时间的增长，数据量会持续扩大。此外，由于智能网联汽车</w:t>
      </w:r>
      <w:r>
        <w:rPr>
          <w:spacing w:val="-2"/>
        </w:rPr>
        <w:t>具有实时传输数据的能力，因此数据产生速度也非常快。这给数据存</w:t>
      </w:r>
      <w:r>
        <w:rPr>
          <w:spacing w:val="-19"/>
        </w:rPr>
        <w:t>储、处理和分析带来了巨大的压力，也对数据安全提出了更高的要求。</w:t>
      </w:r>
      <w:r>
        <w:rPr>
          <w:spacing w:val="-2"/>
        </w:rPr>
        <w:t>再次，福特智能网联汽车的数据分布广泛，涉及多个系统和设备。除</w:t>
      </w:r>
      <w:r>
        <w:rPr>
          <w:spacing w:val="-2"/>
        </w:rPr>
        <w:t>了车辆内部的各种传感器和控制器外，还包括车载通信模块、云端服</w:t>
      </w:r>
      <w:r>
        <w:rPr>
          <w:spacing w:val="-2"/>
        </w:rPr>
        <w:t>务器、移动终端等多个环节。这就需要采用多层防护措施来确保数据</w:t>
      </w:r>
      <w:r>
        <w:rPr>
          <w:spacing w:val="-2"/>
        </w:rPr>
        <w:t>的安全性，防止数据泄露、篡改或丢失。</w:t>
      </w:r>
    </w:p>
    <w:p>
      <w:pPr>
        <w:spacing w:after="0" w:line="417" w:lineRule="auto"/>
        <w:sectPr>
          <w:footerReference w:type="default" r:id="rId9"/>
          <w:pgSz w:w="11910" w:h="16840"/>
          <w:pgMar w:top="1520" w:right="1280" w:bottom="1380" w:left="1680" w:header="0" w:footer="1195"/>
          <w:pgNumType w:start="5"/>
          <w:cols w:space="708"/>
        </w:sectPr>
      </w:pPr>
    </w:p>
    <w:p>
      <w:pPr>
        <w:pStyle w:val="BodyText"/>
        <w:spacing w:before="37" w:line="417" w:lineRule="auto"/>
        <w:ind w:left="120" w:right="378"/>
      </w:pPr>
      <w:r>
        <w:rPr>
          <w:spacing w:val="-2"/>
        </w:rPr>
        <w:t>最后，福特智能网联汽车的数据价值高且敏感性强。数据不仅涉及到</w:t>
      </w:r>
      <w:r>
        <w:rPr>
          <w:spacing w:val="-17"/>
        </w:rPr>
        <w:t>个人隐私和商业秘密，还可能直接影响到行车安全和社会稳定。因此，</w:t>
      </w:r>
      <w:r>
        <w:rPr>
          <w:spacing w:val="-2"/>
        </w:rPr>
        <w:t>在保证数据可用性的基础上，必须加强对数据的保护和监管，确保数</w:t>
      </w:r>
      <w:r>
        <w:rPr>
          <w:spacing w:val="-2"/>
        </w:rPr>
        <w:t>据安全可控。</w:t>
      </w:r>
    </w:p>
    <w:p>
      <w:pPr>
        <w:pStyle w:val="BodyText"/>
        <w:spacing w:line="417" w:lineRule="auto"/>
        <w:ind w:left="120" w:right="238"/>
      </w:pPr>
      <w:r>
        <w:rPr>
          <w:spacing w:val="-12"/>
        </w:rPr>
        <w:t>综上所述，福特智能网联汽车的数据特点决定了数据安全管理的复杂</w:t>
      </w:r>
      <w:r>
        <w:rPr>
          <w:spacing w:val="-2"/>
        </w:rPr>
        <w:t xml:space="preserve"> </w:t>
      </w:r>
      <w:r>
        <w:rPr>
          <w:spacing w:val="-19"/>
        </w:rPr>
        <w:t>性和重要性。为此，福特已经采取了一系列措施，包括加强数据加密、</w:t>
      </w:r>
      <w:r>
        <w:rPr>
          <w:spacing w:val="-2"/>
        </w:rPr>
        <w:t>实施访问控制、设置防火墙等技术手段，以及建立严格的管理制度、</w:t>
      </w:r>
      <w:r>
        <w:rPr>
          <w:spacing w:val="-2"/>
        </w:rPr>
        <w:t>进行定期风险评估等管理措施。未来，福特将继续深化对数据安全的</w:t>
      </w:r>
      <w:r>
        <w:rPr>
          <w:spacing w:val="-2"/>
        </w:rPr>
        <w:t xml:space="preserve"> </w:t>
      </w:r>
      <w:r>
        <w:rPr>
          <w:spacing w:val="-2"/>
        </w:rPr>
        <w:t>研究和实践，努力构建更加完善的数据安全保障体系。</w:t>
      </w:r>
    </w:p>
    <w:p>
      <w:pPr>
        <w:pStyle w:val="BodyText"/>
      </w:pPr>
    </w:p>
    <w:p>
      <w:pPr>
        <w:pStyle w:val="Heading1"/>
        <w:tabs>
          <w:tab w:val="left" w:pos="1725"/>
        </w:tabs>
        <w:spacing w:before="236"/>
      </w:pPr>
      <w:bookmarkStart w:id="3" w:name="_TOC_250006"/>
      <w:r>
        <w:t>第</w:t>
      </w:r>
      <w:r>
        <w:t>四</w:t>
      </w:r>
      <w:r>
        <w:t>部</w:t>
      </w:r>
      <w:r>
        <w:rPr>
          <w:spacing w:val="-10"/>
        </w:rPr>
        <w:t>分</w:t>
      </w:r>
      <w:r>
        <w:tab/>
        <w:t>数</w:t>
      </w:r>
      <w:r>
        <w:t>据</w:t>
      </w:r>
      <w:r>
        <w:t>安</w:t>
      </w:r>
      <w:r>
        <w:t>全</w:t>
      </w:r>
      <w:r>
        <w:t>管</w:t>
      </w:r>
      <w:r>
        <w:t>理</w:t>
      </w:r>
      <w:r>
        <w:t>的</w:t>
      </w:r>
      <w:r>
        <w:t>重</w:t>
      </w:r>
      <w:r>
        <w:t>要</w:t>
      </w:r>
      <w:bookmarkEnd w:id="3"/>
      <w:r>
        <w:rPr>
          <w:spacing w:val="-10"/>
        </w:rPr>
        <w:t>性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pStyle w:val="BodyText"/>
        <w:spacing w:line="417" w:lineRule="auto"/>
        <w:ind w:left="120" w:right="238" w:firstLine="560"/>
      </w:pPr>
      <w:r>
        <w:rPr>
          <w:spacing w:val="-10"/>
        </w:rPr>
        <w:t>随着信息技术的快速发展，智能网联汽车已经成为现代交通系统</w:t>
      </w:r>
      <w:r>
        <w:rPr>
          <w:spacing w:val="-2"/>
        </w:rPr>
        <w:t xml:space="preserve"> </w:t>
      </w:r>
      <w:r>
        <w:rPr>
          <w:spacing w:val="-2"/>
        </w:rPr>
        <w:t>的重要组成部分。这些车辆通过各种传感器、通信技术和数据分析工</w:t>
      </w:r>
      <w:r>
        <w:rPr>
          <w:spacing w:val="-2"/>
        </w:rPr>
        <w:t xml:space="preserve"> </w:t>
      </w:r>
      <w:r>
        <w:rPr>
          <w:spacing w:val="-18"/>
        </w:rPr>
        <w:t>具，为驾驶员和乘客提供了更加安全、舒适和高效的出行体验。然而，</w:t>
      </w:r>
      <w:r>
        <w:rPr>
          <w:spacing w:val="-2"/>
        </w:rPr>
        <w:t>在实现这些优势的同时，智能网联汽车也面临着诸多数据安全风险。</w:t>
      </w:r>
      <w:r>
        <w:rPr>
          <w:spacing w:val="-2"/>
        </w:rPr>
        <w:t>因此，数据安全管理在智能网联汽车行业显得至关重要。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首先，数据安全是确保智能网联汽车正常运行的关键因素。车辆上的</w:t>
      </w:r>
      <w:r>
        <w:rPr>
          <w:spacing w:val="-2"/>
        </w:rPr>
        <w:t xml:space="preserve"> </w:t>
      </w:r>
      <w:r>
        <w:rPr>
          <w:spacing w:val="-2"/>
        </w:rPr>
        <w:t>各种传感器和设备不断收集数据，包括驾驶习惯、路况信息、车辆状</w:t>
      </w:r>
      <w:r>
        <w:rPr>
          <w:spacing w:val="-2"/>
        </w:rPr>
        <w:t xml:space="preserve"> </w:t>
      </w:r>
      <w:r>
        <w:rPr>
          <w:spacing w:val="-2"/>
        </w:rPr>
        <w:t>态等。这些数据对于优化驾驶体验和提高行车安全性具有重要意义。</w:t>
      </w:r>
      <w:r>
        <w:rPr>
          <w:spacing w:val="-9"/>
        </w:rPr>
        <w:t>如果这些数据被恶意攻击者获取或篡改，可能导致车辆控制系统失灵，</w:t>
      </w:r>
    </w:p>
    <w:p>
      <w:pPr>
        <w:spacing w:after="0" w:line="417" w:lineRule="auto"/>
        <w:sectPr>
          <w:footerReference w:type="default" r:id="rId10"/>
          <w:pgSz w:w="11910" w:h="16840"/>
          <w:pgMar w:top="1520" w:right="1280" w:bottom="1380" w:left="1680" w:header="0" w:footer="1195"/>
          <w:pgNumType w:start="6"/>
          <w:cols w:space="708"/>
        </w:sectPr>
      </w:pPr>
    </w:p>
    <w:p>
      <w:pPr>
        <w:pStyle w:val="BodyText"/>
        <w:spacing w:before="37" w:line="417" w:lineRule="auto"/>
        <w:ind w:left="120" w:right="238"/>
      </w:pPr>
      <w:r>
        <w:rPr>
          <w:spacing w:val="-2"/>
        </w:rPr>
        <w:t>甚至危及人身安全。因此，智能网联汽车的数据必须得到有效保护，</w:t>
      </w:r>
      <w:r>
        <w:rPr>
          <w:spacing w:val="-2"/>
        </w:rPr>
        <w:t>防止未经授权的访问和篡改。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其次，数据安全对维护用户隐私权至关重要。智能网联汽车收集的数</w:t>
      </w:r>
      <w:r>
        <w:rPr>
          <w:spacing w:val="-2"/>
        </w:rPr>
        <w:t xml:space="preserve"> </w:t>
      </w:r>
      <w:r>
        <w:rPr>
          <w:spacing w:val="-2"/>
        </w:rPr>
        <w:t>据中包含了大量关于用户个人信息的信息，如行程路线、行驶速度、</w:t>
      </w:r>
      <w:r>
        <w:rPr>
          <w:spacing w:val="-2"/>
        </w:rPr>
        <w:t>停留地点等。如果没有适当的保护措施，这些敏感数据可能会落入不</w:t>
      </w:r>
      <w:r>
        <w:rPr>
          <w:spacing w:val="-2"/>
        </w:rPr>
        <w:t xml:space="preserve"> </w:t>
      </w:r>
      <w:r>
        <w:rPr>
          <w:spacing w:val="-2"/>
        </w:rPr>
        <w:t>法分子手中，导致用户的隐私受到侵犯。此外，政府和社会公众也越</w:t>
      </w:r>
      <w:r>
        <w:rPr>
          <w:spacing w:val="-2"/>
        </w:rPr>
        <w:t xml:space="preserve"> </w:t>
      </w:r>
      <w:r>
        <w:rPr>
          <w:spacing w:val="-10"/>
        </w:rPr>
        <w:t>来越关注个人数据保护问题，数据泄露事件不仅会对企业声誉造成损</w:t>
      </w:r>
      <w:r>
        <w:rPr>
          <w:spacing w:val="-2"/>
        </w:rPr>
        <w:t xml:space="preserve"> </w:t>
      </w:r>
      <w:r>
        <w:rPr>
          <w:spacing w:val="-2"/>
        </w:rPr>
        <w:t>害，还可能面临法律诉讼和罚款。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再次，数据安全对于保障智能网联汽车行业的健康发展不可或缺。该</w:t>
      </w:r>
      <w:r>
        <w:rPr>
          <w:spacing w:val="-4"/>
        </w:rPr>
        <w:t>行业的发展依赖于大数据分析、人工智能等技术的应用，而这些技术</w:t>
      </w:r>
      <w:r>
        <w:rPr>
          <w:spacing w:val="-4"/>
        </w:rPr>
        <w:t>的核心在于数据。一旦数据遭受破坏或丢失，将严重阻碍技术创新和</w:t>
      </w:r>
      <w:r>
        <w:rPr>
          <w:spacing w:val="-4"/>
        </w:rPr>
        <w:t>业务发展。同时，数据安全也是建立消费者信任的关键因素之一。只</w:t>
      </w:r>
      <w:r>
        <w:rPr>
          <w:spacing w:val="-7"/>
        </w:rPr>
        <w:t>有当消费者确信他们的数据得到妥善保护时，他们才会愿意接受并使</w:t>
      </w:r>
      <w:r>
        <w:rPr>
          <w:spacing w:val="-2"/>
        </w:rPr>
        <w:t>用智能网联汽车。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line="417" w:lineRule="auto"/>
        <w:ind w:left="120" w:right="238"/>
      </w:pPr>
      <w:r>
        <w:rPr>
          <w:spacing w:val="-11"/>
        </w:rPr>
        <w:t>为了应对数据安全挑战，智能网联汽车制造商和相关企业在多个方面</w:t>
      </w:r>
      <w:r>
        <w:rPr>
          <w:spacing w:val="-2"/>
        </w:rPr>
        <w:t xml:space="preserve"> </w:t>
      </w:r>
      <w:r>
        <w:rPr>
          <w:spacing w:val="-2"/>
        </w:rPr>
        <w:t>采取了措施。例如，他们开发了一系列的安全算法和技术，以加密数</w:t>
      </w:r>
      <w:r>
        <w:rPr>
          <w:spacing w:val="-2"/>
        </w:rPr>
        <w:t xml:space="preserve"> </w:t>
      </w:r>
      <w:r>
        <w:rPr>
          <w:spacing w:val="-2"/>
        </w:rPr>
        <w:t>据传输和存储过程，防止非法入侵和窃取。此外，企业还建立了严格</w:t>
      </w:r>
      <w:r>
        <w:rPr>
          <w:spacing w:val="-2"/>
        </w:rPr>
        <w:t xml:space="preserve"> </w:t>
      </w:r>
      <w:r>
        <w:rPr>
          <w:spacing w:val="-2"/>
        </w:rPr>
        <w:t>的数据管理制度，明确了数据采集、使用和销毁等方面的规范，以确</w:t>
      </w:r>
      <w:r>
        <w:rPr>
          <w:spacing w:val="-2"/>
        </w:rPr>
        <w:t xml:space="preserve"> </w:t>
      </w:r>
      <w:r>
        <w:rPr>
          <w:spacing w:val="-2"/>
        </w:rPr>
        <w:t>保数据处理活动符合法律法规要求。同时，企业还加强了员工培训，</w:t>
      </w:r>
    </w:p>
    <w:p>
      <w:pPr>
        <w:spacing w:after="0" w:line="417" w:lineRule="auto"/>
        <w:sectPr>
          <w:footerReference w:type="default" r:id="rId11"/>
          <w:pgSz w:w="11910" w:h="16840"/>
          <w:pgMar w:top="1520" w:right="1280" w:bottom="1380" w:left="1680" w:header="0" w:footer="1195"/>
          <w:pgNumType w:start="7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提高了全员对数据安全的认识和责任感。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总的来说，数据安全管理对于智能网联汽车行业的重要性不容忽视。</w:t>
      </w:r>
      <w:r>
        <w:rPr>
          <w:spacing w:val="-8"/>
        </w:rPr>
        <w:t>随着该行业的不断发展和新技术的应用，数据安全将成为企业竞争力</w:t>
      </w:r>
      <w:r>
        <w:rPr>
          <w:spacing w:val="-2"/>
        </w:rPr>
        <w:t xml:space="preserve"> </w:t>
      </w:r>
      <w:r>
        <w:rPr>
          <w:spacing w:val="-2"/>
        </w:rPr>
        <w:t>的关键因素之一。因此，智能网联汽车制造商和相关企业应继续加强</w:t>
      </w:r>
      <w:r>
        <w:rPr>
          <w:spacing w:val="-2"/>
        </w:rPr>
        <w:t xml:space="preserve"> </w:t>
      </w:r>
      <w:r>
        <w:rPr>
          <w:spacing w:val="-2"/>
        </w:rPr>
        <w:t>对数据安全的关注和投入，以确保数据的有效保护，促进整个行业的</w:t>
      </w:r>
      <w:r>
        <w:rPr>
          <w:spacing w:val="-2"/>
        </w:rPr>
        <w:t xml:space="preserve"> </w:t>
      </w:r>
      <w:r>
        <w:rPr>
          <w:spacing w:val="-2"/>
        </w:rPr>
        <w:t>健康稳定发展。</w:t>
      </w:r>
    </w:p>
    <w:p>
      <w:pPr>
        <w:pStyle w:val="BodyText"/>
      </w:pPr>
    </w:p>
    <w:p>
      <w:pPr>
        <w:pStyle w:val="Heading1"/>
        <w:tabs>
          <w:tab w:val="left" w:pos="1725"/>
        </w:tabs>
      </w:pPr>
      <w:bookmarkStart w:id="4" w:name="_TOC_250005"/>
      <w:r>
        <w:t>第</w:t>
      </w:r>
      <w:r>
        <w:t>五</w:t>
      </w:r>
      <w:r>
        <w:t>部</w:t>
      </w:r>
      <w:r>
        <w:rPr>
          <w:spacing w:val="-10"/>
        </w:rPr>
        <w:t>分</w:t>
      </w:r>
      <w:r>
        <w:tab/>
        <w:t>福</w:t>
      </w:r>
      <w:r>
        <w:t>特</w:t>
      </w:r>
      <w:r>
        <w:t>的</w:t>
      </w:r>
      <w:r>
        <w:t>数</w:t>
      </w:r>
      <w:r>
        <w:t>据</w:t>
      </w:r>
      <w:r>
        <w:t>安</w:t>
      </w:r>
      <w:r>
        <w:t>全</w:t>
      </w:r>
      <w:r>
        <w:t>策</w:t>
      </w:r>
      <w:bookmarkEnd w:id="4"/>
      <w:r>
        <w:rPr>
          <w:spacing w:val="-10"/>
        </w:rPr>
        <w:t>略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pStyle w:val="BodyText"/>
        <w:spacing w:line="417" w:lineRule="auto"/>
        <w:ind w:left="120" w:right="518" w:firstLine="560"/>
        <w:jc w:val="both"/>
      </w:pPr>
      <w:r>
        <w:rPr>
          <w:spacing w:val="-8"/>
        </w:rPr>
        <w:t>《福特智能网联汽车数据安全管理》中介绍了福特公司在智能网</w:t>
      </w:r>
      <w:r>
        <w:rPr>
          <w:spacing w:val="-9"/>
        </w:rPr>
        <w:t>联汽车领域中的数据安全策略。这篇文章着重探讨了福特在保障用户</w:t>
      </w:r>
      <w:r>
        <w:rPr>
          <w:spacing w:val="-4"/>
        </w:rPr>
        <w:t>数据隐私、加强车辆网络安全、以及确保数据合法合规使用等方面的</w:t>
      </w:r>
      <w:r>
        <w:rPr>
          <w:spacing w:val="-2"/>
        </w:rPr>
        <w:t>做法和措施。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378"/>
      </w:pPr>
      <w:r>
        <w:rPr>
          <w:spacing w:val="-2"/>
        </w:rPr>
        <w:t>首先，福特重视用户的个人数据隐私保护，始终遵循最小必要原则来</w:t>
      </w:r>
      <w:r>
        <w:rPr>
          <w:spacing w:val="-20"/>
        </w:rPr>
        <w:t>收集、存储和使用用户数据。这意味着，除非为实现特定功能所必需，</w:t>
      </w:r>
      <w:r>
        <w:rPr>
          <w:spacing w:val="-2"/>
        </w:rPr>
        <w:t>否则不会收集用户的任何敏感信息。同时，福特也采取了一系列技术</w:t>
      </w:r>
      <w:r>
        <w:rPr>
          <w:spacing w:val="-2"/>
        </w:rPr>
        <w:t>手段来加密和保护这些数据，防止未经授权的访问或泄露。此外，公</w:t>
      </w:r>
      <w:r>
        <w:rPr>
          <w:spacing w:val="-7"/>
        </w:rPr>
        <w:t>司还提供了多种方式让用户可以控制自己的数据，例如允许用户随时</w:t>
      </w:r>
      <w:r>
        <w:rPr>
          <w:spacing w:val="-2"/>
        </w:rPr>
        <w:t>查看、修改或删除其个人信息，并且能够选择是否同意共享某些类型</w:t>
      </w:r>
      <w:r>
        <w:rPr>
          <w:spacing w:val="-4"/>
        </w:rPr>
        <w:t>的数据。</w:t>
      </w:r>
    </w:p>
    <w:p>
      <w:pPr>
        <w:spacing w:after="0" w:line="417" w:lineRule="auto"/>
        <w:sectPr>
          <w:footerReference w:type="default" r:id="rId12"/>
          <w:pgSz w:w="11910" w:h="16840"/>
          <w:pgMar w:top="1520" w:right="1280" w:bottom="1380" w:left="1680" w:header="0" w:footer="1195"/>
          <w:pgNumType w:start="8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60" w:line="417" w:lineRule="auto"/>
        <w:ind w:left="120" w:right="518"/>
        <w:jc w:val="both"/>
      </w:pPr>
      <w:r>
        <w:rPr>
          <w:spacing w:val="-4"/>
        </w:rPr>
        <w:t>其次，为了增强车辆网络的安全性，福特采用了多层防护策略。这种</w:t>
      </w:r>
      <w:r>
        <w:rPr>
          <w:spacing w:val="-4"/>
        </w:rPr>
        <w:t>策略包括但不限于使用防火墙、入侵检测系统、恶意软件防护等技术</w:t>
      </w:r>
      <w:r>
        <w:rPr>
          <w:spacing w:val="-4"/>
        </w:rPr>
        <w:t>手段，以防止潜在的攻击和威胁。除此之外，福特还通过定期进行漏</w:t>
      </w:r>
      <w:r>
        <w:rPr>
          <w:spacing w:val="-4"/>
        </w:rPr>
        <w:t>洞评估和安全审计，及时发现并修复可能存在的安全隐患，从而保证</w:t>
      </w:r>
      <w:r>
        <w:rPr>
          <w:spacing w:val="-2"/>
        </w:rPr>
        <w:t>系统的稳定运行。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</w:pPr>
      <w:r>
        <w:rPr>
          <w:spacing w:val="-2"/>
        </w:rPr>
        <w:t>再者，福特对于数据的合法合规使用也有严格的规定。根据相关的法</w:t>
      </w:r>
      <w:r>
        <w:rPr>
          <w:spacing w:val="-12"/>
        </w:rPr>
        <w:t>律法规，如中国的《网络安全法》，福特必须遵守数据的合法合规收</w:t>
      </w:r>
      <w:r>
        <w:rPr>
          <w:spacing w:val="-18"/>
        </w:rPr>
        <w:t>集、使用和传输的要求。为此，公司制定了一套完善的内部管理制度，</w:t>
      </w:r>
      <w:r>
        <w:rPr>
          <w:spacing w:val="-9"/>
        </w:rPr>
        <w:t>明确了数据处理的流程和职责，以确保所有的数据操作都符合相关法</w:t>
      </w:r>
      <w:r>
        <w:rPr>
          <w:spacing w:val="-2"/>
        </w:rPr>
        <w:t>规的要求。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最后，福特与合作伙伴共同建立了智能网联汽车数据安全管理联盟。</w:t>
      </w:r>
      <w:r>
        <w:rPr>
          <w:spacing w:val="-2"/>
        </w:rPr>
        <w:t>这个联盟旨在通过共享最佳实践、开展技术研发、提供培训等方式，</w:t>
      </w:r>
      <w:r>
        <w:rPr>
          <w:spacing w:val="-2"/>
        </w:rPr>
        <w:t>提升整个行业的数据安全水平。同时，联盟成员也会共同应对各种网</w:t>
      </w:r>
      <w:r>
        <w:rPr>
          <w:spacing w:val="-2"/>
        </w:rPr>
        <w:t xml:space="preserve"> </w:t>
      </w:r>
      <w:r>
        <w:rPr>
          <w:spacing w:val="-2"/>
        </w:rPr>
        <w:t>络安全挑战，维护用户的信息安全。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12"/>
        </w:rPr>
        <w:t>总的来说，福特公司的数据安全策略体现出了对用户数据隐私的尊重</w:t>
      </w:r>
      <w:r>
        <w:rPr>
          <w:spacing w:val="-4"/>
        </w:rPr>
        <w:t>和保护，同时也展示了其在网络安全管理方面的专业性和责任感。通</w:t>
      </w:r>
      <w:r>
        <w:rPr>
          <w:spacing w:val="-9"/>
        </w:rPr>
        <w:t>过不断的技术创新和管理优化，福特致力于为用户提供更加安全可靠</w:t>
      </w:r>
      <w:r>
        <w:rPr>
          <w:spacing w:val="-2"/>
        </w:rPr>
        <w:t>的智能网联汽车服务。</w:t>
      </w:r>
    </w:p>
    <w:p>
      <w:pPr>
        <w:spacing w:after="0" w:line="417" w:lineRule="auto"/>
        <w:jc w:val="both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https://d.book118.com/647064110151006050</w:t>
        </w:r>
      </w:hyperlink>
    </w:p>
    <w:p>
      <w:pPr>
        <w:spacing w:after="0" w:line="417" w:lineRule="auto"/>
        <w:jc w:val="both"/>
      </w:pPr>
    </w:p>
    <w:sectPr>
      <w:footerReference w:type="default" r:id="rId14"/>
      <w:pgSz w:w="11910" w:h="16840"/>
      <w:pgMar w:top="1920" w:right="1280" w:bottom="1380" w:left="1680" w:header="0" w:footer="1195"/>
      <w:pgNumType w:start="9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8pt;height:11pt;margin-top:771.15pt;margin-left:28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8pt;height:11pt;margin-top:771.15pt;margin-left:28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2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8pt;height:11pt;margin-top:771.15pt;margin-left:28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3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8pt;height:11pt;margin-top:771.15pt;margin-left:28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4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8pt;height:11pt;margin-top:771.15pt;margin-left:28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5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8pt;height:11pt;margin-top:771.15pt;margin-left:28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6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8pt;height:11pt;margin-top:771.15pt;margin-left:28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7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8pt;height:11pt;margin-top:771.15pt;margin-left:28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8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8pt;height:11pt;margin-top:771.15pt;margin-left:28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9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9F7E074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">
    <w:nsid w:val="13186B4A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2">
    <w:nsid w:val="216CCFDB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3">
    <w:nsid w:val="21C1E1FC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4">
    <w:nsid w:val="2678BC75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5">
    <w:nsid w:val="2F1ECCD8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6">
    <w:nsid w:val="343FC0F5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1"/>
      <w:numFmt w:val="decimal"/>
      <w:lvlText w:val="%2."/>
      <w:lvlJc w:val="left"/>
      <w:pPr>
        <w:ind w:left="82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722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625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28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31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4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37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40" w:hanging="420"/>
      </w:pPr>
      <w:rPr>
        <w:rFonts w:hint="default"/>
        <w:lang w:val="en-US" w:eastAsia="zh-CN" w:bidi="ar-SA"/>
      </w:rPr>
    </w:lvl>
  </w:abstractNum>
  <w:abstractNum w:abstractNumId="7">
    <w:nsid w:val="3BF08D51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3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before="237"/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宋体" w:eastAsia="宋体" w:hAnsi="宋体" w:cs="宋体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1832" w:right="2051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 w:right="518"/>
      <w:jc w:val="both"/>
    </w:pPr>
    <w:rPr>
      <w:rFonts w:ascii="宋体" w:eastAsia="宋体" w:hAnsi="宋体" w:cs="宋体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rPr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hyperlink" Target="https://d.book118.com/647064110151006050" TargetMode="External" /><Relationship Id="rId14" Type="http://schemas.openxmlformats.org/officeDocument/2006/relationships/footer" Target="footer9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2024-03-05T04:14:52Z</dcterms:created>
  <dcterms:modified xsi:type="dcterms:W3CDTF">2024-03-05T04:14:52Z</dcterms:modified>
</cp:coreProperties>
</file>