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公路客运量项目可行性建设方案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66" w:history="1">
        <w:r>
          <w:rPr>
            <w:rFonts w:ascii="仿宋" w:eastAsia="仿宋" w:hAnsi="仿宋" w:cs="仿宋" w:hint="eastAsia"/>
            <w:lang w:eastAsia="zh-CN"/>
          </w:rPr>
          <w:t>前言</w:t>
        </w:r>
        <w:r>
          <w:tab/>
        </w:r>
        <w:r>
          <w:fldChar w:fldCharType="begin"/>
        </w:r>
        <w:r>
          <w:instrText xml:space="preserve"> PAGEREF _Toc15666 \h </w:instrText>
        </w:r>
        <w:r>
          <w:fldChar w:fldCharType="separate"/>
        </w:r>
        <w:r>
          <w:t>3</w:t>
        </w:r>
        <w:r>
          <w:fldChar w:fldCharType="end"/>
        </w:r>
      </w:hyperlink>
    </w:p>
    <w:p>
      <w:pPr>
        <w:pStyle w:val="TOC1"/>
        <w:tabs>
          <w:tab w:val="right" w:leader="dot" w:pos="8306"/>
        </w:tabs>
      </w:pPr>
      <w:hyperlink w:anchor="_Toc18172" w:history="1">
        <w:r>
          <w:rPr>
            <w:rFonts w:ascii="仿宋" w:eastAsia="仿宋" w:hAnsi="仿宋" w:cs="仿宋" w:hint="eastAsia"/>
            <w:lang w:eastAsia="zh-CN"/>
          </w:rPr>
          <w:t>一、背景、必要性分析</w:t>
        </w:r>
        <w:r>
          <w:tab/>
        </w:r>
        <w:r>
          <w:fldChar w:fldCharType="begin"/>
        </w:r>
        <w:r>
          <w:instrText xml:space="preserve"> PAGEREF _Toc18172 \h </w:instrText>
        </w:r>
        <w:r>
          <w:fldChar w:fldCharType="separate"/>
        </w:r>
        <w:r>
          <w:t>3</w:t>
        </w:r>
        <w:r>
          <w:fldChar w:fldCharType="end"/>
        </w:r>
      </w:hyperlink>
    </w:p>
    <w:p>
      <w:pPr>
        <w:pStyle w:val="TOC2"/>
        <w:tabs>
          <w:tab w:val="right" w:leader="dot" w:pos="8306"/>
        </w:tabs>
      </w:pPr>
      <w:hyperlink w:anchor="_Toc13646" w:history="1">
        <w:r>
          <w:rPr>
            <w:rFonts w:ascii="仿宋" w:eastAsia="仿宋" w:hAnsi="仿宋" w:cs="仿宋" w:hint="eastAsia"/>
            <w:lang w:eastAsia="zh-CN"/>
          </w:rPr>
          <w:t>(一)、项目建设背景</w:t>
        </w:r>
        <w:r>
          <w:tab/>
        </w:r>
        <w:r>
          <w:fldChar w:fldCharType="begin"/>
        </w:r>
        <w:r>
          <w:instrText xml:space="preserve"> PAGEREF _Toc13646 \h </w:instrText>
        </w:r>
        <w:r>
          <w:fldChar w:fldCharType="separate"/>
        </w:r>
        <w:r>
          <w:t>3</w:t>
        </w:r>
        <w:r>
          <w:fldChar w:fldCharType="end"/>
        </w:r>
      </w:hyperlink>
    </w:p>
    <w:p>
      <w:pPr>
        <w:pStyle w:val="TOC2"/>
        <w:tabs>
          <w:tab w:val="right" w:leader="dot" w:pos="8306"/>
        </w:tabs>
      </w:pPr>
      <w:hyperlink w:anchor="_Toc21940" w:history="1">
        <w:r>
          <w:rPr>
            <w:rFonts w:ascii="仿宋" w:eastAsia="仿宋" w:hAnsi="仿宋" w:cs="仿宋" w:hint="eastAsia"/>
            <w:lang w:eastAsia="zh-CN"/>
          </w:rPr>
          <w:t>(二)、必要性分析</w:t>
        </w:r>
        <w:r>
          <w:tab/>
        </w:r>
        <w:r>
          <w:fldChar w:fldCharType="begin"/>
        </w:r>
        <w:r>
          <w:instrText xml:space="preserve"> PAGEREF _Toc21940 \h </w:instrText>
        </w:r>
        <w:r>
          <w:fldChar w:fldCharType="separate"/>
        </w:r>
        <w:r>
          <w:t>4</w:t>
        </w:r>
        <w:r>
          <w:fldChar w:fldCharType="end"/>
        </w:r>
      </w:hyperlink>
    </w:p>
    <w:p>
      <w:pPr>
        <w:pStyle w:val="TOC2"/>
        <w:tabs>
          <w:tab w:val="right" w:leader="dot" w:pos="8306"/>
        </w:tabs>
      </w:pPr>
      <w:hyperlink w:anchor="_Toc18202" w:history="1">
        <w:r>
          <w:rPr>
            <w:rFonts w:ascii="仿宋" w:eastAsia="仿宋" w:hAnsi="仿宋" w:cs="仿宋" w:hint="eastAsia"/>
            <w:lang w:eastAsia="zh-CN"/>
          </w:rPr>
          <w:t>(三)、项目建设有利条件</w:t>
        </w:r>
        <w:r>
          <w:tab/>
        </w:r>
        <w:r>
          <w:fldChar w:fldCharType="begin"/>
        </w:r>
        <w:r>
          <w:instrText xml:space="preserve"> PAGEREF _Toc18202 \h </w:instrText>
        </w:r>
        <w:r>
          <w:fldChar w:fldCharType="separate"/>
        </w:r>
        <w:r>
          <w:t>5</w:t>
        </w:r>
        <w:r>
          <w:fldChar w:fldCharType="end"/>
        </w:r>
      </w:hyperlink>
    </w:p>
    <w:p>
      <w:pPr>
        <w:pStyle w:val="TOC1"/>
        <w:tabs>
          <w:tab w:val="right" w:leader="dot" w:pos="8306"/>
        </w:tabs>
      </w:pPr>
      <w:hyperlink w:anchor="_Toc32017" w:history="1">
        <w:r>
          <w:rPr>
            <w:rFonts w:ascii="仿宋" w:eastAsia="仿宋" w:hAnsi="仿宋" w:cs="仿宋" w:hint="eastAsia"/>
            <w:lang w:eastAsia="zh-CN"/>
          </w:rPr>
          <w:t>二、经济影响分析</w:t>
        </w:r>
        <w:r>
          <w:tab/>
        </w:r>
        <w:r>
          <w:fldChar w:fldCharType="begin"/>
        </w:r>
        <w:r>
          <w:instrText xml:space="preserve"> PAGEREF _Toc32017 \h </w:instrText>
        </w:r>
        <w:r>
          <w:fldChar w:fldCharType="separate"/>
        </w:r>
        <w:r>
          <w:t>7</w:t>
        </w:r>
        <w:r>
          <w:fldChar w:fldCharType="end"/>
        </w:r>
      </w:hyperlink>
    </w:p>
    <w:p>
      <w:pPr>
        <w:pStyle w:val="TOC2"/>
        <w:tabs>
          <w:tab w:val="right" w:leader="dot" w:pos="8306"/>
        </w:tabs>
      </w:pPr>
      <w:hyperlink w:anchor="_Toc30434" w:history="1">
        <w:r>
          <w:rPr>
            <w:rFonts w:ascii="仿宋" w:eastAsia="仿宋" w:hAnsi="仿宋" w:cs="仿宋" w:hint="eastAsia"/>
            <w:lang w:eastAsia="zh-CN"/>
          </w:rPr>
          <w:t>(一)、经济费用效益或费用效果分析</w:t>
        </w:r>
        <w:r>
          <w:tab/>
        </w:r>
        <w:r>
          <w:fldChar w:fldCharType="begin"/>
        </w:r>
        <w:r>
          <w:instrText xml:space="preserve"> PAGEREF _Toc30434 \h </w:instrText>
        </w:r>
        <w:r>
          <w:fldChar w:fldCharType="separate"/>
        </w:r>
        <w:r>
          <w:t>7</w:t>
        </w:r>
        <w:r>
          <w:fldChar w:fldCharType="end"/>
        </w:r>
      </w:hyperlink>
    </w:p>
    <w:p>
      <w:pPr>
        <w:pStyle w:val="TOC2"/>
        <w:tabs>
          <w:tab w:val="right" w:leader="dot" w:pos="8306"/>
        </w:tabs>
      </w:pPr>
      <w:hyperlink w:anchor="_Toc18366" w:history="1">
        <w:r>
          <w:rPr>
            <w:rFonts w:ascii="仿宋" w:eastAsia="仿宋" w:hAnsi="仿宋" w:cs="仿宋" w:hint="eastAsia"/>
            <w:lang w:eastAsia="zh-CN"/>
          </w:rPr>
          <w:t>(二)、行业影响分析</w:t>
        </w:r>
        <w:r>
          <w:tab/>
        </w:r>
        <w:r>
          <w:fldChar w:fldCharType="begin"/>
        </w:r>
        <w:r>
          <w:instrText xml:space="preserve"> PAGEREF _Toc18366 \h </w:instrText>
        </w:r>
        <w:r>
          <w:fldChar w:fldCharType="separate"/>
        </w:r>
        <w:r>
          <w:t>9</w:t>
        </w:r>
        <w:r>
          <w:fldChar w:fldCharType="end"/>
        </w:r>
      </w:hyperlink>
    </w:p>
    <w:p>
      <w:pPr>
        <w:pStyle w:val="TOC2"/>
        <w:tabs>
          <w:tab w:val="right" w:leader="dot" w:pos="8306"/>
        </w:tabs>
      </w:pPr>
      <w:hyperlink w:anchor="_Toc9709" w:history="1">
        <w:r>
          <w:rPr>
            <w:rFonts w:ascii="仿宋" w:eastAsia="仿宋" w:hAnsi="仿宋" w:cs="仿宋" w:hint="eastAsia"/>
            <w:lang w:eastAsia="zh-CN"/>
          </w:rPr>
          <w:t>(三)、区域经济影响分析</w:t>
        </w:r>
        <w:r>
          <w:tab/>
        </w:r>
        <w:r>
          <w:fldChar w:fldCharType="begin"/>
        </w:r>
        <w:r>
          <w:instrText xml:space="preserve"> PAGEREF _Toc9709 \h </w:instrText>
        </w:r>
        <w:r>
          <w:fldChar w:fldCharType="separate"/>
        </w:r>
        <w:r>
          <w:t>11</w:t>
        </w:r>
        <w:r>
          <w:fldChar w:fldCharType="end"/>
        </w:r>
      </w:hyperlink>
    </w:p>
    <w:p>
      <w:pPr>
        <w:pStyle w:val="TOC2"/>
        <w:tabs>
          <w:tab w:val="right" w:leader="dot" w:pos="8306"/>
        </w:tabs>
      </w:pPr>
      <w:hyperlink w:anchor="_Toc13834" w:history="1">
        <w:r>
          <w:rPr>
            <w:rFonts w:ascii="仿宋" w:eastAsia="仿宋" w:hAnsi="仿宋" w:cs="仿宋" w:hint="eastAsia"/>
            <w:lang w:eastAsia="zh-CN"/>
          </w:rPr>
          <w:t>(四)、宏观经济影响分析</w:t>
        </w:r>
        <w:r>
          <w:tab/>
        </w:r>
        <w:r>
          <w:fldChar w:fldCharType="begin"/>
        </w:r>
        <w:r>
          <w:instrText xml:space="preserve"> PAGEREF _Toc13834 \h </w:instrText>
        </w:r>
        <w:r>
          <w:fldChar w:fldCharType="separate"/>
        </w:r>
        <w:r>
          <w:t>12</w:t>
        </w:r>
        <w:r>
          <w:fldChar w:fldCharType="end"/>
        </w:r>
      </w:hyperlink>
    </w:p>
    <w:p>
      <w:pPr>
        <w:pStyle w:val="TOC1"/>
        <w:tabs>
          <w:tab w:val="right" w:leader="dot" w:pos="8306"/>
        </w:tabs>
      </w:pPr>
      <w:hyperlink w:anchor="_Toc28394" w:history="1">
        <w:r>
          <w:rPr>
            <w:rFonts w:ascii="仿宋" w:eastAsia="仿宋" w:hAnsi="仿宋" w:cs="仿宋" w:hint="eastAsia"/>
            <w:lang w:eastAsia="zh-CN"/>
          </w:rPr>
          <w:t>三、社会影响分析</w:t>
        </w:r>
        <w:r>
          <w:tab/>
        </w:r>
        <w:r>
          <w:fldChar w:fldCharType="begin"/>
        </w:r>
        <w:r>
          <w:instrText xml:space="preserve"> PAGEREF _Toc28394 \h </w:instrText>
        </w:r>
        <w:r>
          <w:fldChar w:fldCharType="separate"/>
        </w:r>
        <w:r>
          <w:t>13</w:t>
        </w:r>
        <w:r>
          <w:fldChar w:fldCharType="end"/>
        </w:r>
      </w:hyperlink>
    </w:p>
    <w:p>
      <w:pPr>
        <w:pStyle w:val="TOC2"/>
        <w:tabs>
          <w:tab w:val="right" w:leader="dot" w:pos="8306"/>
        </w:tabs>
      </w:pPr>
      <w:hyperlink w:anchor="_Toc3350" w:history="1">
        <w:r>
          <w:rPr>
            <w:rFonts w:ascii="仿宋" w:eastAsia="仿宋" w:hAnsi="仿宋" w:cs="仿宋" w:hint="eastAsia"/>
            <w:lang w:eastAsia="zh-CN"/>
          </w:rPr>
          <w:t>(一)、社会影响效果分析</w:t>
        </w:r>
        <w:r>
          <w:tab/>
        </w:r>
        <w:r>
          <w:fldChar w:fldCharType="begin"/>
        </w:r>
        <w:r>
          <w:instrText xml:space="preserve"> PAGEREF _Toc3350 \h </w:instrText>
        </w:r>
        <w:r>
          <w:fldChar w:fldCharType="separate"/>
        </w:r>
        <w:r>
          <w:t>13</w:t>
        </w:r>
        <w:r>
          <w:fldChar w:fldCharType="end"/>
        </w:r>
      </w:hyperlink>
    </w:p>
    <w:p>
      <w:pPr>
        <w:pStyle w:val="TOC2"/>
        <w:tabs>
          <w:tab w:val="right" w:leader="dot" w:pos="8306"/>
        </w:tabs>
      </w:pPr>
      <w:hyperlink w:anchor="_Toc2778" w:history="1">
        <w:r>
          <w:rPr>
            <w:rFonts w:ascii="仿宋" w:eastAsia="仿宋" w:hAnsi="仿宋" w:cs="仿宋" w:hint="eastAsia"/>
            <w:lang w:eastAsia="zh-CN"/>
          </w:rPr>
          <w:t>(二)、社会适应性分析</w:t>
        </w:r>
        <w:r>
          <w:tab/>
        </w:r>
        <w:r>
          <w:fldChar w:fldCharType="begin"/>
        </w:r>
        <w:r>
          <w:instrText xml:space="preserve"> PAGEREF _Toc2778 \h </w:instrText>
        </w:r>
        <w:r>
          <w:fldChar w:fldCharType="separate"/>
        </w:r>
        <w:r>
          <w:t>16</w:t>
        </w:r>
        <w:r>
          <w:fldChar w:fldCharType="end"/>
        </w:r>
      </w:hyperlink>
    </w:p>
    <w:p>
      <w:pPr>
        <w:pStyle w:val="TOC2"/>
        <w:tabs>
          <w:tab w:val="right" w:leader="dot" w:pos="8306"/>
        </w:tabs>
      </w:pPr>
      <w:hyperlink w:anchor="_Toc12452" w:history="1">
        <w:r>
          <w:rPr>
            <w:rFonts w:ascii="仿宋" w:eastAsia="仿宋" w:hAnsi="仿宋" w:cs="仿宋" w:hint="eastAsia"/>
            <w:lang w:eastAsia="zh-CN"/>
          </w:rPr>
          <w:t>(三)、社会风险及对策分析</w:t>
        </w:r>
        <w:r>
          <w:tab/>
        </w:r>
        <w:r>
          <w:fldChar w:fldCharType="begin"/>
        </w:r>
        <w:r>
          <w:instrText xml:space="preserve"> PAGEREF _Toc12452 \h </w:instrText>
        </w:r>
        <w:r>
          <w:fldChar w:fldCharType="separate"/>
        </w:r>
        <w:r>
          <w:t>17</w:t>
        </w:r>
        <w:r>
          <w:fldChar w:fldCharType="end"/>
        </w:r>
      </w:hyperlink>
    </w:p>
    <w:p>
      <w:pPr>
        <w:pStyle w:val="TOC1"/>
        <w:tabs>
          <w:tab w:val="right" w:leader="dot" w:pos="8306"/>
        </w:tabs>
      </w:pPr>
      <w:hyperlink w:anchor="_Toc10808" w:history="1">
        <w:r>
          <w:rPr>
            <w:rFonts w:ascii="仿宋" w:eastAsia="仿宋" w:hAnsi="仿宋" w:cs="仿宋" w:hint="eastAsia"/>
            <w:lang w:eastAsia="zh-CN"/>
          </w:rPr>
          <w:t>四、发展规划、产业政策和行业准入分析</w:t>
        </w:r>
        <w:r>
          <w:tab/>
        </w:r>
        <w:r>
          <w:fldChar w:fldCharType="begin"/>
        </w:r>
        <w:r>
          <w:instrText xml:space="preserve"> PAGEREF _Toc10808 \h </w:instrText>
        </w:r>
        <w:r>
          <w:fldChar w:fldCharType="separate"/>
        </w:r>
        <w:r>
          <w:t>21</w:t>
        </w:r>
        <w:r>
          <w:fldChar w:fldCharType="end"/>
        </w:r>
      </w:hyperlink>
    </w:p>
    <w:p>
      <w:pPr>
        <w:pStyle w:val="TOC2"/>
        <w:tabs>
          <w:tab w:val="right" w:leader="dot" w:pos="8306"/>
        </w:tabs>
      </w:pPr>
      <w:hyperlink w:anchor="_Toc25620" w:history="1">
        <w:r>
          <w:rPr>
            <w:rFonts w:ascii="仿宋" w:eastAsia="仿宋" w:hAnsi="仿宋" w:cs="仿宋" w:hint="eastAsia"/>
            <w:lang w:eastAsia="zh-CN"/>
          </w:rPr>
          <w:t>(一)、发展规划分析</w:t>
        </w:r>
        <w:r>
          <w:tab/>
        </w:r>
        <w:r>
          <w:fldChar w:fldCharType="begin"/>
        </w:r>
        <w:r>
          <w:instrText xml:space="preserve"> PAGEREF _Toc25620 \h </w:instrText>
        </w:r>
        <w:r>
          <w:fldChar w:fldCharType="separate"/>
        </w:r>
        <w:r>
          <w:t>21</w:t>
        </w:r>
        <w:r>
          <w:fldChar w:fldCharType="end"/>
        </w:r>
      </w:hyperlink>
    </w:p>
    <w:p>
      <w:pPr>
        <w:pStyle w:val="TOC2"/>
        <w:tabs>
          <w:tab w:val="right" w:leader="dot" w:pos="8306"/>
        </w:tabs>
      </w:pPr>
      <w:hyperlink w:anchor="_Toc19563" w:history="1">
        <w:r>
          <w:rPr>
            <w:rFonts w:ascii="仿宋" w:eastAsia="仿宋" w:hAnsi="仿宋" w:cs="仿宋" w:hint="eastAsia"/>
            <w:lang w:eastAsia="zh-CN"/>
          </w:rPr>
          <w:t>(二)、产业政策分析</w:t>
        </w:r>
        <w:r>
          <w:tab/>
        </w:r>
        <w:r>
          <w:fldChar w:fldCharType="begin"/>
        </w:r>
        <w:r>
          <w:instrText xml:space="preserve"> PAGEREF _Toc19563 \h </w:instrText>
        </w:r>
        <w:r>
          <w:fldChar w:fldCharType="separate"/>
        </w:r>
        <w:r>
          <w:t>22</w:t>
        </w:r>
        <w:r>
          <w:fldChar w:fldCharType="end"/>
        </w:r>
      </w:hyperlink>
    </w:p>
    <w:p>
      <w:pPr>
        <w:pStyle w:val="TOC2"/>
        <w:tabs>
          <w:tab w:val="right" w:leader="dot" w:pos="8306"/>
        </w:tabs>
      </w:pPr>
      <w:hyperlink w:anchor="_Toc29841" w:history="1">
        <w:r>
          <w:rPr>
            <w:rFonts w:ascii="仿宋" w:eastAsia="仿宋" w:hAnsi="仿宋" w:cs="仿宋" w:hint="eastAsia"/>
            <w:lang w:eastAsia="zh-CN"/>
          </w:rPr>
          <w:t>(三)、行业准入分析</w:t>
        </w:r>
        <w:r>
          <w:tab/>
        </w:r>
        <w:r>
          <w:fldChar w:fldCharType="begin"/>
        </w:r>
        <w:r>
          <w:instrText xml:space="preserve"> PAGEREF _Toc29841 \h </w:instrText>
        </w:r>
        <w:r>
          <w:fldChar w:fldCharType="separate"/>
        </w:r>
        <w:r>
          <w:t>24</w:t>
        </w:r>
        <w:r>
          <w:fldChar w:fldCharType="end"/>
        </w:r>
      </w:hyperlink>
    </w:p>
    <w:p>
      <w:pPr>
        <w:pStyle w:val="TOC1"/>
        <w:tabs>
          <w:tab w:val="right" w:leader="dot" w:pos="8306"/>
        </w:tabs>
      </w:pPr>
      <w:hyperlink w:anchor="_Toc12235" w:history="1">
        <w:r>
          <w:rPr>
            <w:rFonts w:ascii="仿宋" w:eastAsia="仿宋" w:hAnsi="仿宋" w:cs="仿宋" w:hint="eastAsia"/>
            <w:lang w:eastAsia="zh-CN"/>
          </w:rPr>
          <w:t>五、公路客运量项目概论</w:t>
        </w:r>
        <w:r>
          <w:tab/>
        </w:r>
        <w:r>
          <w:fldChar w:fldCharType="begin"/>
        </w:r>
        <w:r>
          <w:instrText xml:space="preserve"> PAGEREF _Toc12235 \h </w:instrText>
        </w:r>
        <w:r>
          <w:fldChar w:fldCharType="separate"/>
        </w:r>
        <w:r>
          <w:t>25</w:t>
        </w:r>
        <w:r>
          <w:fldChar w:fldCharType="end"/>
        </w:r>
      </w:hyperlink>
    </w:p>
    <w:p>
      <w:pPr>
        <w:pStyle w:val="TOC2"/>
        <w:tabs>
          <w:tab w:val="right" w:leader="dot" w:pos="8306"/>
        </w:tabs>
      </w:pPr>
      <w:hyperlink w:anchor="_Toc7561" w:history="1">
        <w:r>
          <w:rPr>
            <w:rFonts w:ascii="仿宋" w:eastAsia="仿宋" w:hAnsi="仿宋" w:cs="仿宋" w:hint="eastAsia"/>
            <w:lang w:eastAsia="zh-CN"/>
          </w:rPr>
          <w:t>(一)、项目申报单位概况</w:t>
        </w:r>
        <w:r>
          <w:tab/>
        </w:r>
        <w:r>
          <w:fldChar w:fldCharType="begin"/>
        </w:r>
        <w:r>
          <w:instrText xml:space="preserve"> PAGEREF _Toc7561 \h </w:instrText>
        </w:r>
        <w:r>
          <w:fldChar w:fldCharType="separate"/>
        </w:r>
        <w:r>
          <w:t>25</w:t>
        </w:r>
        <w:r>
          <w:fldChar w:fldCharType="end"/>
        </w:r>
      </w:hyperlink>
    </w:p>
    <w:p>
      <w:pPr>
        <w:pStyle w:val="TOC2"/>
        <w:tabs>
          <w:tab w:val="right" w:leader="dot" w:pos="8306"/>
        </w:tabs>
      </w:pPr>
      <w:hyperlink w:anchor="_Toc1723" w:history="1">
        <w:r>
          <w:rPr>
            <w:rFonts w:ascii="仿宋" w:eastAsia="仿宋" w:hAnsi="仿宋" w:cs="仿宋" w:hint="eastAsia"/>
            <w:lang w:eastAsia="zh-CN"/>
          </w:rPr>
          <w:t>(二)、项目概况</w:t>
        </w:r>
        <w:r>
          <w:tab/>
        </w:r>
        <w:r>
          <w:fldChar w:fldCharType="begin"/>
        </w:r>
        <w:r>
          <w:instrText xml:space="preserve"> PAGEREF _Toc1723 \h </w:instrText>
        </w:r>
        <w:r>
          <w:fldChar w:fldCharType="separate"/>
        </w:r>
        <w:r>
          <w:t>26</w:t>
        </w:r>
        <w:r>
          <w:fldChar w:fldCharType="end"/>
        </w:r>
      </w:hyperlink>
    </w:p>
    <w:p>
      <w:pPr>
        <w:pStyle w:val="TOC1"/>
        <w:tabs>
          <w:tab w:val="right" w:leader="dot" w:pos="8306"/>
        </w:tabs>
      </w:pPr>
      <w:hyperlink w:anchor="_Toc16854" w:history="1">
        <w:r>
          <w:rPr>
            <w:rFonts w:ascii="仿宋" w:eastAsia="仿宋" w:hAnsi="仿宋" w:cs="仿宋" w:hint="eastAsia"/>
            <w:lang w:eastAsia="zh-CN"/>
          </w:rPr>
          <w:t>六、项目监理与质量保证</w:t>
        </w:r>
        <w:r>
          <w:tab/>
        </w:r>
        <w:r>
          <w:fldChar w:fldCharType="begin"/>
        </w:r>
        <w:r>
          <w:instrText xml:space="preserve"> PAGEREF _Toc16854 \h </w:instrText>
        </w:r>
        <w:r>
          <w:fldChar w:fldCharType="separate"/>
        </w:r>
        <w:r>
          <w:t>29</w:t>
        </w:r>
        <w:r>
          <w:fldChar w:fldCharType="end"/>
        </w:r>
      </w:hyperlink>
    </w:p>
    <w:p>
      <w:pPr>
        <w:pStyle w:val="TOC2"/>
        <w:tabs>
          <w:tab w:val="right" w:leader="dot" w:pos="8306"/>
        </w:tabs>
      </w:pPr>
      <w:hyperlink w:anchor="_Toc17060" w:history="1">
        <w:r>
          <w:rPr>
            <w:rFonts w:ascii="仿宋" w:eastAsia="仿宋" w:hAnsi="仿宋" w:cs="仿宋" w:hint="eastAsia"/>
            <w:lang w:eastAsia="zh-CN"/>
          </w:rPr>
          <w:t>(一)、监理体系构建</w:t>
        </w:r>
        <w:r>
          <w:tab/>
        </w:r>
        <w:r>
          <w:fldChar w:fldCharType="begin"/>
        </w:r>
        <w:r>
          <w:instrText xml:space="preserve"> PAGEREF _Toc17060 \h </w:instrText>
        </w:r>
        <w:r>
          <w:fldChar w:fldCharType="separate"/>
        </w:r>
        <w:r>
          <w:t>29</w:t>
        </w:r>
        <w:r>
          <w:fldChar w:fldCharType="end"/>
        </w:r>
      </w:hyperlink>
    </w:p>
    <w:p>
      <w:pPr>
        <w:pStyle w:val="TOC2"/>
        <w:tabs>
          <w:tab w:val="right" w:leader="dot" w:pos="8306"/>
        </w:tabs>
      </w:pPr>
      <w:hyperlink w:anchor="_Toc10056" w:history="1">
        <w:r>
          <w:rPr>
            <w:rFonts w:ascii="仿宋" w:eastAsia="仿宋" w:hAnsi="仿宋" w:cs="仿宋" w:hint="eastAsia"/>
            <w:lang w:eastAsia="zh-CN"/>
          </w:rPr>
          <w:t>(二)、质量保证体系实施</w:t>
        </w:r>
        <w:r>
          <w:tab/>
        </w:r>
        <w:r>
          <w:fldChar w:fldCharType="begin"/>
        </w:r>
        <w:r>
          <w:instrText xml:space="preserve"> PAGEREF _Toc10056 \h </w:instrText>
        </w:r>
        <w:r>
          <w:fldChar w:fldCharType="separate"/>
        </w:r>
        <w:r>
          <w:t>30</w:t>
        </w:r>
        <w:r>
          <w:fldChar w:fldCharType="end"/>
        </w:r>
      </w:hyperlink>
    </w:p>
    <w:p>
      <w:pPr>
        <w:pStyle w:val="TOC2"/>
        <w:tabs>
          <w:tab w:val="right" w:leader="dot" w:pos="8306"/>
        </w:tabs>
      </w:pPr>
      <w:hyperlink w:anchor="_Toc3043" w:history="1">
        <w:r>
          <w:rPr>
            <w:rFonts w:ascii="仿宋" w:eastAsia="仿宋" w:hAnsi="仿宋" w:cs="仿宋" w:hint="eastAsia"/>
            <w:lang w:eastAsia="zh-CN"/>
          </w:rPr>
          <w:t>(三)、监理与质量控制流程</w:t>
        </w:r>
        <w:r>
          <w:tab/>
        </w:r>
        <w:r>
          <w:fldChar w:fldCharType="begin"/>
        </w:r>
        <w:r>
          <w:instrText xml:space="preserve"> PAGEREF _Toc3043 \h </w:instrText>
        </w:r>
        <w:r>
          <w:fldChar w:fldCharType="separate"/>
        </w:r>
        <w:r>
          <w:t>31</w:t>
        </w:r>
        <w:r>
          <w:fldChar w:fldCharType="end"/>
        </w:r>
      </w:hyperlink>
    </w:p>
    <w:p>
      <w:pPr>
        <w:pStyle w:val="TOC1"/>
        <w:tabs>
          <w:tab w:val="right" w:leader="dot" w:pos="8306"/>
        </w:tabs>
      </w:pPr>
      <w:hyperlink w:anchor="_Toc3954" w:history="1">
        <w:r>
          <w:rPr>
            <w:rFonts w:ascii="仿宋" w:eastAsia="仿宋" w:hAnsi="仿宋" w:cs="仿宋" w:hint="eastAsia"/>
            <w:lang w:eastAsia="zh-CN"/>
          </w:rPr>
          <w:t>七、安全与应急管理</w:t>
        </w:r>
        <w:r>
          <w:tab/>
        </w:r>
        <w:r>
          <w:fldChar w:fldCharType="begin"/>
        </w:r>
        <w:r>
          <w:instrText xml:space="preserve"> PAGEREF _Toc3954 \h </w:instrText>
        </w:r>
        <w:r>
          <w:fldChar w:fldCharType="separate"/>
        </w:r>
        <w:r>
          <w:t>31</w:t>
        </w:r>
        <w:r>
          <w:fldChar w:fldCharType="end"/>
        </w:r>
      </w:hyperlink>
    </w:p>
    <w:p>
      <w:pPr>
        <w:pStyle w:val="TOC2"/>
        <w:tabs>
          <w:tab w:val="right" w:leader="dot" w:pos="8306"/>
        </w:tabs>
      </w:pPr>
      <w:hyperlink w:anchor="_Toc30166" w:history="1">
        <w:r>
          <w:rPr>
            <w:rFonts w:ascii="仿宋" w:eastAsia="仿宋" w:hAnsi="仿宋" w:cs="仿宋" w:hint="eastAsia"/>
            <w:lang w:eastAsia="zh-CN"/>
          </w:rPr>
          <w:t>(一)、安全生产管理</w:t>
        </w:r>
        <w:r>
          <w:tab/>
        </w:r>
        <w:r>
          <w:fldChar w:fldCharType="begin"/>
        </w:r>
        <w:r>
          <w:instrText xml:space="preserve"> PAGEREF _Toc30166 \h </w:instrText>
        </w:r>
        <w:r>
          <w:fldChar w:fldCharType="separate"/>
        </w:r>
        <w:r>
          <w:t>31</w:t>
        </w:r>
        <w:r>
          <w:fldChar w:fldCharType="end"/>
        </w:r>
      </w:hyperlink>
    </w:p>
    <w:p>
      <w:pPr>
        <w:pStyle w:val="TOC2"/>
        <w:tabs>
          <w:tab w:val="right" w:leader="dot" w:pos="8306"/>
        </w:tabs>
      </w:pPr>
      <w:hyperlink w:anchor="_Toc8165" w:history="1">
        <w:r>
          <w:rPr>
            <w:rFonts w:ascii="仿宋" w:eastAsia="仿宋" w:hAnsi="仿宋" w:cs="仿宋" w:hint="eastAsia"/>
            <w:lang w:eastAsia="zh-CN"/>
          </w:rPr>
          <w:t>(二)、应急预案与响应</w:t>
        </w:r>
        <w:r>
          <w:tab/>
        </w:r>
        <w:r>
          <w:fldChar w:fldCharType="begin"/>
        </w:r>
        <w:r>
          <w:instrText xml:space="preserve"> PAGEREF _Toc8165 \h </w:instrText>
        </w:r>
        <w:r>
          <w:fldChar w:fldCharType="separate"/>
        </w:r>
        <w:r>
          <w:t>33</w:t>
        </w:r>
        <w:r>
          <w:fldChar w:fldCharType="end"/>
        </w:r>
      </w:hyperlink>
    </w:p>
    <w:p>
      <w:pPr>
        <w:pStyle w:val="TOC1"/>
        <w:tabs>
          <w:tab w:val="right" w:leader="dot" w:pos="8306"/>
        </w:tabs>
      </w:pPr>
      <w:hyperlink w:anchor="_Toc14517" w:history="1">
        <w:r>
          <w:rPr>
            <w:rFonts w:ascii="仿宋" w:eastAsia="仿宋" w:hAnsi="仿宋" w:cs="仿宋" w:hint="eastAsia"/>
            <w:lang w:eastAsia="zh-CN"/>
          </w:rPr>
          <w:t>八、项目实施与管理方案</w:t>
        </w:r>
        <w:r>
          <w:tab/>
        </w:r>
        <w:r>
          <w:fldChar w:fldCharType="begin"/>
        </w:r>
        <w:r>
          <w:instrText xml:space="preserve"> PAGEREF _Toc14517 \h </w:instrText>
        </w:r>
        <w:r>
          <w:fldChar w:fldCharType="separate"/>
        </w:r>
        <w:r>
          <w:t>34</w:t>
        </w:r>
        <w:r>
          <w:fldChar w:fldCharType="end"/>
        </w:r>
      </w:hyperlink>
    </w:p>
    <w:p>
      <w:pPr>
        <w:pStyle w:val="TOC2"/>
        <w:tabs>
          <w:tab w:val="right" w:leader="dot" w:pos="8306"/>
        </w:tabs>
      </w:pPr>
      <w:hyperlink w:anchor="_Toc23872" w:history="1">
        <w:r>
          <w:rPr>
            <w:rFonts w:ascii="仿宋" w:eastAsia="仿宋" w:hAnsi="仿宋" w:cs="仿宋" w:hint="eastAsia"/>
            <w:lang w:eastAsia="zh-CN"/>
          </w:rPr>
          <w:t>(一)、项目实施计划</w:t>
        </w:r>
        <w:r>
          <w:tab/>
        </w:r>
        <w:r>
          <w:fldChar w:fldCharType="begin"/>
        </w:r>
        <w:r>
          <w:instrText xml:space="preserve"> PAGEREF _Toc23872 \h </w:instrText>
        </w:r>
        <w:r>
          <w:fldChar w:fldCharType="separate"/>
        </w:r>
        <w:r>
          <w:t>34</w:t>
        </w:r>
        <w:r>
          <w:fldChar w:fldCharType="end"/>
        </w:r>
      </w:hyperlink>
    </w:p>
    <w:p>
      <w:pPr>
        <w:pStyle w:val="TOC2"/>
        <w:tabs>
          <w:tab w:val="right" w:leader="dot" w:pos="8306"/>
        </w:tabs>
      </w:pPr>
      <w:hyperlink w:anchor="_Toc18141" w:history="1">
        <w:r>
          <w:rPr>
            <w:rFonts w:ascii="仿宋" w:eastAsia="仿宋" w:hAnsi="仿宋" w:cs="仿宋" w:hint="eastAsia"/>
            <w:lang w:eastAsia="zh-CN"/>
          </w:rPr>
          <w:t>(二)、项目组织机构与职责</w:t>
        </w:r>
        <w:r>
          <w:tab/>
        </w:r>
        <w:r>
          <w:fldChar w:fldCharType="begin"/>
        </w:r>
        <w:r>
          <w:instrText xml:space="preserve"> PAGEREF _Toc18141 \h </w:instrText>
        </w:r>
        <w:r>
          <w:fldChar w:fldCharType="separate"/>
        </w:r>
        <w:r>
          <w:t>36</w:t>
        </w:r>
        <w:r>
          <w:fldChar w:fldCharType="end"/>
        </w:r>
      </w:hyperlink>
    </w:p>
    <w:p>
      <w:pPr>
        <w:pStyle w:val="TOC2"/>
        <w:tabs>
          <w:tab w:val="right" w:leader="dot" w:pos="8306"/>
        </w:tabs>
      </w:pPr>
      <w:hyperlink w:anchor="_Toc22460" w:history="1">
        <w:r>
          <w:rPr>
            <w:rFonts w:ascii="仿宋" w:eastAsia="仿宋" w:hAnsi="仿宋" w:cs="仿宋" w:hint="eastAsia"/>
            <w:lang w:eastAsia="zh-CN"/>
          </w:rPr>
          <w:t>(三)、项目管理与监控体系</w:t>
        </w:r>
        <w:r>
          <w:tab/>
        </w:r>
        <w:r>
          <w:fldChar w:fldCharType="begin"/>
        </w:r>
        <w:r>
          <w:instrText xml:space="preserve"> PAGEREF _Toc22460 \h </w:instrText>
        </w:r>
        <w:r>
          <w:fldChar w:fldCharType="separate"/>
        </w:r>
        <w:r>
          <w:t>38</w:t>
        </w:r>
        <w:r>
          <w:fldChar w:fldCharType="end"/>
        </w:r>
      </w:hyperlink>
    </w:p>
    <w:p>
      <w:pPr>
        <w:pStyle w:val="TOC1"/>
        <w:tabs>
          <w:tab w:val="right" w:leader="dot" w:pos="8306"/>
        </w:tabs>
      </w:pPr>
      <w:hyperlink w:anchor="_Toc429" w:history="1">
        <w:r>
          <w:rPr>
            <w:rFonts w:ascii="仿宋" w:eastAsia="仿宋" w:hAnsi="仿宋" w:cs="仿宋" w:hint="eastAsia"/>
            <w:lang w:eastAsia="zh-CN"/>
          </w:rPr>
          <w:t>九、项目变更管理</w:t>
        </w:r>
        <w:r>
          <w:tab/>
        </w:r>
        <w:r>
          <w:fldChar w:fldCharType="begin"/>
        </w:r>
        <w:r>
          <w:instrText xml:space="preserve"> PAGEREF _Toc429 \h </w:instrText>
        </w:r>
        <w:r>
          <w:fldChar w:fldCharType="separate"/>
        </w:r>
        <w:r>
          <w:t>40</w:t>
        </w:r>
        <w:r>
          <w:fldChar w:fldCharType="end"/>
        </w:r>
      </w:hyperlink>
    </w:p>
    <w:p>
      <w:pPr>
        <w:pStyle w:val="TOC2"/>
        <w:tabs>
          <w:tab w:val="right" w:leader="dot" w:pos="8306"/>
        </w:tabs>
      </w:pPr>
      <w:hyperlink w:anchor="_Toc23838" w:history="1">
        <w:r>
          <w:rPr>
            <w:rFonts w:ascii="仿宋" w:eastAsia="仿宋" w:hAnsi="仿宋" w:cs="仿宋" w:hint="eastAsia"/>
            <w:lang w:eastAsia="zh-CN"/>
          </w:rPr>
          <w:t>(一)、变更控制流程</w:t>
        </w:r>
        <w:r>
          <w:tab/>
        </w:r>
        <w:r>
          <w:fldChar w:fldCharType="begin"/>
        </w:r>
        <w:r>
          <w:instrText xml:space="preserve"> PAGEREF _Toc23838 \h </w:instrText>
        </w:r>
        <w:r>
          <w:fldChar w:fldCharType="separate"/>
        </w:r>
        <w:r>
          <w:t>40</w:t>
        </w:r>
        <w:r>
          <w:fldChar w:fldCharType="end"/>
        </w:r>
      </w:hyperlink>
    </w:p>
    <w:p>
      <w:pPr>
        <w:pStyle w:val="TOC2"/>
        <w:tabs>
          <w:tab w:val="right" w:leader="dot" w:pos="8306"/>
        </w:tabs>
      </w:pPr>
      <w:hyperlink w:anchor="_Toc12848" w:history="1">
        <w:r>
          <w:rPr>
            <w:rFonts w:ascii="仿宋" w:eastAsia="仿宋" w:hAnsi="仿宋" w:cs="仿宋" w:hint="eastAsia"/>
            <w:lang w:eastAsia="zh-CN"/>
          </w:rPr>
          <w:t>(二)、影响评估与处理</w:t>
        </w:r>
        <w:r>
          <w:tab/>
        </w:r>
        <w:r>
          <w:fldChar w:fldCharType="begin"/>
        </w:r>
        <w:r>
          <w:instrText xml:space="preserve"> PAGEREF _Toc12848 \h </w:instrText>
        </w:r>
        <w:r>
          <w:fldChar w:fldCharType="separate"/>
        </w:r>
        <w:r>
          <w:t>41</w:t>
        </w:r>
        <w:r>
          <w:fldChar w:fldCharType="end"/>
        </w:r>
      </w:hyperlink>
    </w:p>
    <w:p>
      <w:pPr>
        <w:pStyle w:val="TOC2"/>
        <w:tabs>
          <w:tab w:val="right" w:leader="dot" w:pos="8306"/>
        </w:tabs>
      </w:pPr>
      <w:hyperlink w:anchor="_Toc25397" w:history="1">
        <w:r>
          <w:rPr>
            <w:rFonts w:ascii="仿宋" w:eastAsia="仿宋" w:hAnsi="仿宋" w:cs="仿宋" w:hint="eastAsia"/>
            <w:lang w:eastAsia="zh-CN"/>
          </w:rPr>
          <w:t>(三)、变更记录与追踪</w:t>
        </w:r>
        <w:r>
          <w:tab/>
        </w:r>
        <w:r>
          <w:fldChar w:fldCharType="begin"/>
        </w:r>
        <w:r>
          <w:instrText xml:space="preserve"> PAGEREF _Toc25397 \h </w:instrText>
        </w:r>
        <w:r>
          <w:fldChar w:fldCharType="separate"/>
        </w:r>
        <w:r>
          <w:t>42</w:t>
        </w:r>
        <w:r>
          <w:fldChar w:fldCharType="end"/>
        </w:r>
      </w:hyperlink>
    </w:p>
    <w:p>
      <w:pPr>
        <w:pStyle w:val="TOC2"/>
        <w:tabs>
          <w:tab w:val="right" w:leader="dot" w:pos="8306"/>
        </w:tabs>
      </w:pPr>
      <w:hyperlink w:anchor="_Toc19492" w:history="1">
        <w:r>
          <w:rPr>
            <w:rFonts w:ascii="仿宋" w:eastAsia="仿宋" w:hAnsi="仿宋" w:cs="仿宋" w:hint="eastAsia"/>
            <w:lang w:eastAsia="zh-CN"/>
          </w:rPr>
          <w:t>(四)、变更管理策略</w:t>
        </w:r>
        <w:r>
          <w:tab/>
        </w:r>
        <w:r>
          <w:fldChar w:fldCharType="begin"/>
        </w:r>
        <w:r>
          <w:instrText xml:space="preserve"> PAGEREF _Toc19492 \h </w:instrText>
        </w:r>
        <w:r>
          <w:fldChar w:fldCharType="separate"/>
        </w:r>
        <w:r>
          <w:t>44</w:t>
        </w:r>
        <w:r>
          <w:fldChar w:fldCharType="end"/>
        </w:r>
      </w:hyperlink>
    </w:p>
    <w:p>
      <w:pPr>
        <w:pStyle w:val="TOC1"/>
        <w:tabs>
          <w:tab w:val="right" w:leader="dot" w:pos="8306"/>
        </w:tabs>
      </w:pPr>
      <w:hyperlink w:anchor="_Toc14159" w:history="1">
        <w:r>
          <w:rPr>
            <w:rFonts w:ascii="仿宋" w:eastAsia="仿宋" w:hAnsi="仿宋" w:cs="仿宋" w:hint="eastAsia"/>
            <w:lang w:eastAsia="zh-CN"/>
          </w:rPr>
          <w:t>十、项目质量与标准</w:t>
        </w:r>
        <w:r>
          <w:tab/>
        </w:r>
        <w:r>
          <w:fldChar w:fldCharType="begin"/>
        </w:r>
        <w:r>
          <w:instrText xml:space="preserve"> PAGEREF _Toc14159 \h </w:instrText>
        </w:r>
        <w:r>
          <w:fldChar w:fldCharType="separate"/>
        </w:r>
        <w:r>
          <w:t>46</w:t>
        </w:r>
        <w:r>
          <w:fldChar w:fldCharType="end"/>
        </w:r>
      </w:hyperlink>
    </w:p>
    <w:p>
      <w:pPr>
        <w:pStyle w:val="TOC2"/>
        <w:tabs>
          <w:tab w:val="right" w:leader="dot" w:pos="8306"/>
        </w:tabs>
      </w:pPr>
      <w:hyperlink w:anchor="_Toc30234" w:history="1">
        <w:r>
          <w:rPr>
            <w:rFonts w:ascii="仿宋" w:eastAsia="仿宋" w:hAnsi="仿宋" w:cs="仿宋" w:hint="eastAsia"/>
            <w:lang w:eastAsia="zh-CN"/>
          </w:rPr>
          <w:t>(一)、质量保障体系</w:t>
        </w:r>
        <w:r>
          <w:tab/>
        </w:r>
        <w:r>
          <w:fldChar w:fldCharType="begin"/>
        </w:r>
        <w:r>
          <w:instrText xml:space="preserve"> PAGEREF _Toc30234 \h </w:instrText>
        </w:r>
        <w:r>
          <w:fldChar w:fldCharType="separate"/>
        </w:r>
        <w:r>
          <w:t>46</w:t>
        </w:r>
        <w:r>
          <w:fldChar w:fldCharType="end"/>
        </w:r>
      </w:hyperlink>
    </w:p>
    <w:p>
      <w:pPr>
        <w:pStyle w:val="TOC2"/>
        <w:tabs>
          <w:tab w:val="right" w:leader="dot" w:pos="8306"/>
        </w:tabs>
      </w:pPr>
      <w:hyperlink w:anchor="_Toc8775" w:history="1">
        <w:r>
          <w:rPr>
            <w:rFonts w:ascii="仿宋" w:eastAsia="仿宋" w:hAnsi="仿宋" w:cs="仿宋" w:hint="eastAsia"/>
            <w:lang w:eastAsia="zh-CN"/>
          </w:rPr>
          <w:t>(二)、标准化作业流程</w:t>
        </w:r>
        <w:r>
          <w:tab/>
        </w:r>
        <w:r>
          <w:fldChar w:fldCharType="begin"/>
        </w:r>
        <w:r>
          <w:instrText xml:space="preserve"> PAGEREF _Toc8775 \h </w:instrText>
        </w:r>
        <w:r>
          <w:fldChar w:fldCharType="separate"/>
        </w:r>
        <w:r>
          <w:t>47</w:t>
        </w:r>
        <w:r>
          <w:fldChar w:fldCharType="end"/>
        </w:r>
      </w:hyperlink>
    </w:p>
    <w:p>
      <w:pPr>
        <w:pStyle w:val="TOC2"/>
        <w:tabs>
          <w:tab w:val="right" w:leader="dot" w:pos="8306"/>
        </w:tabs>
      </w:pPr>
      <w:hyperlink w:anchor="_Toc26567" w:history="1">
        <w:r>
          <w:rPr>
            <w:rFonts w:ascii="仿宋" w:eastAsia="仿宋" w:hAnsi="仿宋" w:cs="仿宋" w:hint="eastAsia"/>
            <w:lang w:eastAsia="zh-CN"/>
          </w:rPr>
          <w:t>(三)、质量监控与评估</w:t>
        </w:r>
        <w:r>
          <w:tab/>
        </w:r>
        <w:r>
          <w:fldChar w:fldCharType="begin"/>
        </w:r>
        <w:r>
          <w:instrText xml:space="preserve"> PAGEREF _Toc26567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90" w:history="1">
        <w:r>
          <w:rPr>
            <w:rFonts w:ascii="仿宋" w:eastAsia="仿宋" w:hAnsi="仿宋" w:cs="仿宋" w:hint="eastAsia"/>
            <w:lang w:eastAsia="zh-CN"/>
          </w:rPr>
          <w:t>(四)、质量改进计划</w:t>
        </w:r>
        <w:r>
          <w:tab/>
        </w:r>
        <w:r>
          <w:fldChar w:fldCharType="begin"/>
        </w:r>
        <w:r>
          <w:instrText xml:space="preserve"> PAGEREF _Toc28190 \h </w:instrText>
        </w:r>
        <w:r>
          <w:fldChar w:fldCharType="separate"/>
        </w:r>
        <w:r>
          <w:t>50</w:t>
        </w:r>
        <w:r>
          <w:fldChar w:fldCharType="end"/>
        </w:r>
      </w:hyperlink>
    </w:p>
    <w:p>
      <w:pPr>
        <w:pStyle w:val="TOC1"/>
        <w:tabs>
          <w:tab w:val="right" w:leader="dot" w:pos="8306"/>
        </w:tabs>
      </w:pPr>
      <w:hyperlink w:anchor="_Toc30661" w:history="1">
        <w:r>
          <w:rPr>
            <w:rFonts w:ascii="仿宋" w:eastAsia="仿宋" w:hAnsi="仿宋" w:cs="仿宋" w:hint="eastAsia"/>
            <w:lang w:eastAsia="zh-CN"/>
          </w:rPr>
          <w:t>十一、技术创新与产业升级</w:t>
        </w:r>
        <w:r>
          <w:tab/>
        </w:r>
        <w:r>
          <w:fldChar w:fldCharType="begin"/>
        </w:r>
        <w:r>
          <w:instrText xml:space="preserve"> PAGEREF _Toc30661 \h </w:instrText>
        </w:r>
        <w:r>
          <w:fldChar w:fldCharType="separate"/>
        </w:r>
        <w:r>
          <w:t>51</w:t>
        </w:r>
        <w:r>
          <w:fldChar w:fldCharType="end"/>
        </w:r>
      </w:hyperlink>
    </w:p>
    <w:p>
      <w:pPr>
        <w:pStyle w:val="TOC2"/>
        <w:tabs>
          <w:tab w:val="right" w:leader="dot" w:pos="8306"/>
        </w:tabs>
      </w:pPr>
      <w:hyperlink w:anchor="_Toc24891" w:history="1">
        <w:r>
          <w:rPr>
            <w:rFonts w:ascii="仿宋" w:eastAsia="仿宋" w:hAnsi="仿宋" w:cs="仿宋" w:hint="eastAsia"/>
            <w:lang w:eastAsia="zh-CN"/>
          </w:rPr>
          <w:t>(一)、技术创新方向与目标</w:t>
        </w:r>
        <w:r>
          <w:tab/>
        </w:r>
        <w:r>
          <w:fldChar w:fldCharType="begin"/>
        </w:r>
        <w:r>
          <w:instrText xml:space="preserve"> PAGEREF _Toc24891 \h </w:instrText>
        </w:r>
        <w:r>
          <w:fldChar w:fldCharType="separate"/>
        </w:r>
        <w:r>
          <w:t>51</w:t>
        </w:r>
        <w:r>
          <w:fldChar w:fldCharType="end"/>
        </w:r>
      </w:hyperlink>
    </w:p>
    <w:p>
      <w:pPr>
        <w:pStyle w:val="TOC2"/>
        <w:tabs>
          <w:tab w:val="right" w:leader="dot" w:pos="8306"/>
        </w:tabs>
      </w:pPr>
      <w:hyperlink w:anchor="_Toc15432" w:history="1">
        <w:r>
          <w:rPr>
            <w:rFonts w:ascii="仿宋" w:eastAsia="仿宋" w:hAnsi="仿宋" w:cs="仿宋" w:hint="eastAsia"/>
            <w:lang w:eastAsia="zh-CN"/>
          </w:rPr>
          <w:t>(二)、产业升级路径与措施</w:t>
        </w:r>
        <w:r>
          <w:tab/>
        </w:r>
        <w:r>
          <w:fldChar w:fldCharType="begin"/>
        </w:r>
        <w:r>
          <w:instrText xml:space="preserve"> PAGEREF _Toc15432 \h </w:instrText>
        </w:r>
        <w:r>
          <w:fldChar w:fldCharType="separate"/>
        </w:r>
        <w:r>
          <w:t>52</w:t>
        </w:r>
        <w:r>
          <w:fldChar w:fldCharType="end"/>
        </w:r>
      </w:hyperlink>
    </w:p>
    <w:p>
      <w:pPr>
        <w:pStyle w:val="TOC1"/>
        <w:tabs>
          <w:tab w:val="right" w:leader="dot" w:pos="8306"/>
        </w:tabs>
      </w:pPr>
      <w:hyperlink w:anchor="_Toc9412" w:history="1">
        <w:r>
          <w:rPr>
            <w:rFonts w:ascii="仿宋" w:eastAsia="仿宋" w:hAnsi="仿宋" w:cs="仿宋" w:hint="eastAsia"/>
            <w:lang w:eastAsia="zh-CN"/>
          </w:rPr>
          <w:t>十二、环境保护与绿色发展</w:t>
        </w:r>
        <w:r>
          <w:tab/>
        </w:r>
        <w:r>
          <w:fldChar w:fldCharType="begin"/>
        </w:r>
        <w:r>
          <w:instrText xml:space="preserve"> PAGEREF _Toc9412 \h </w:instrText>
        </w:r>
        <w:r>
          <w:fldChar w:fldCharType="separate"/>
        </w:r>
        <w:r>
          <w:t>54</w:t>
        </w:r>
        <w:r>
          <w:fldChar w:fldCharType="end"/>
        </w:r>
      </w:hyperlink>
    </w:p>
    <w:p>
      <w:pPr>
        <w:pStyle w:val="TOC2"/>
        <w:tabs>
          <w:tab w:val="right" w:leader="dot" w:pos="8306"/>
        </w:tabs>
      </w:pPr>
      <w:hyperlink w:anchor="_Toc32408" w:history="1">
        <w:r>
          <w:rPr>
            <w:rFonts w:ascii="仿宋" w:eastAsia="仿宋" w:hAnsi="仿宋" w:cs="仿宋" w:hint="eastAsia"/>
            <w:lang w:eastAsia="zh-CN"/>
          </w:rPr>
          <w:t>(一)、环境保护措施</w:t>
        </w:r>
        <w:r>
          <w:tab/>
        </w:r>
        <w:r>
          <w:fldChar w:fldCharType="begin"/>
        </w:r>
        <w:r>
          <w:instrText xml:space="preserve"> PAGEREF _Toc32408 \h </w:instrText>
        </w:r>
        <w:r>
          <w:fldChar w:fldCharType="separate"/>
        </w:r>
        <w:r>
          <w:t>54</w:t>
        </w:r>
        <w:r>
          <w:fldChar w:fldCharType="end"/>
        </w:r>
      </w:hyperlink>
    </w:p>
    <w:p>
      <w:pPr>
        <w:pStyle w:val="TOC2"/>
        <w:tabs>
          <w:tab w:val="right" w:leader="dot" w:pos="8306"/>
        </w:tabs>
      </w:pPr>
      <w:hyperlink w:anchor="_Toc30387" w:history="1">
        <w:r>
          <w:rPr>
            <w:rFonts w:ascii="仿宋" w:eastAsia="仿宋" w:hAnsi="仿宋" w:cs="仿宋" w:hint="eastAsia"/>
            <w:lang w:eastAsia="zh-CN"/>
          </w:rPr>
          <w:t>(二)、绿色发展与可持续发展策略</w:t>
        </w:r>
        <w:r>
          <w:tab/>
        </w:r>
        <w:r>
          <w:fldChar w:fldCharType="begin"/>
        </w:r>
        <w:r>
          <w:instrText xml:space="preserve"> PAGEREF _Toc30387 \h </w:instrText>
        </w:r>
        <w:r>
          <w:fldChar w:fldCharType="separate"/>
        </w:r>
        <w:r>
          <w:t>55</w:t>
        </w:r>
        <w:r>
          <w:fldChar w:fldCharType="end"/>
        </w:r>
      </w:hyperlink>
    </w:p>
    <w:p>
      <w:pPr>
        <w:pStyle w:val="TOC1"/>
        <w:tabs>
          <w:tab w:val="right" w:leader="dot" w:pos="8306"/>
        </w:tabs>
      </w:pPr>
      <w:hyperlink w:anchor="_Toc32595" w:history="1">
        <w:r>
          <w:rPr>
            <w:rFonts w:ascii="仿宋" w:eastAsia="仿宋" w:hAnsi="仿宋" w:cs="仿宋" w:hint="eastAsia"/>
            <w:lang w:eastAsia="zh-CN"/>
          </w:rPr>
          <w:t>十三、知识产权管理与保护</w:t>
        </w:r>
        <w:r>
          <w:tab/>
        </w:r>
        <w:r>
          <w:fldChar w:fldCharType="begin"/>
        </w:r>
        <w:r>
          <w:instrText xml:space="preserve"> PAGEREF _Toc32595 \h </w:instrText>
        </w:r>
        <w:r>
          <w:fldChar w:fldCharType="separate"/>
        </w:r>
        <w:r>
          <w:t>57</w:t>
        </w:r>
        <w:r>
          <w:fldChar w:fldCharType="end"/>
        </w:r>
      </w:hyperlink>
    </w:p>
    <w:p>
      <w:pPr>
        <w:pStyle w:val="TOC2"/>
        <w:tabs>
          <w:tab w:val="right" w:leader="dot" w:pos="8306"/>
        </w:tabs>
      </w:pPr>
      <w:hyperlink w:anchor="_Toc19852" w:history="1">
        <w:r>
          <w:rPr>
            <w:rFonts w:ascii="仿宋" w:eastAsia="仿宋" w:hAnsi="仿宋" w:cs="仿宋" w:hint="eastAsia"/>
            <w:lang w:eastAsia="zh-CN"/>
          </w:rPr>
          <w:t>(一)、知识产权管理体系建设</w:t>
        </w:r>
        <w:r>
          <w:tab/>
        </w:r>
        <w:r>
          <w:fldChar w:fldCharType="begin"/>
        </w:r>
        <w:r>
          <w:instrText xml:space="preserve"> PAGEREF _Toc19852 \h </w:instrText>
        </w:r>
        <w:r>
          <w:fldChar w:fldCharType="separate"/>
        </w:r>
        <w:r>
          <w:t>57</w:t>
        </w:r>
        <w:r>
          <w:fldChar w:fldCharType="end"/>
        </w:r>
      </w:hyperlink>
    </w:p>
    <w:p>
      <w:pPr>
        <w:pStyle w:val="TOC2"/>
        <w:tabs>
          <w:tab w:val="right" w:leader="dot" w:pos="8306"/>
        </w:tabs>
      </w:pPr>
      <w:hyperlink w:anchor="_Toc14786" w:history="1">
        <w:r>
          <w:rPr>
            <w:rFonts w:ascii="仿宋" w:eastAsia="仿宋" w:hAnsi="仿宋" w:cs="仿宋" w:hint="eastAsia"/>
            <w:lang w:eastAsia="zh-CN"/>
          </w:rPr>
          <w:t>(二)、知识产权保护措施</w:t>
        </w:r>
        <w:r>
          <w:tab/>
        </w:r>
        <w:r>
          <w:fldChar w:fldCharType="begin"/>
        </w:r>
        <w:r>
          <w:instrText xml:space="preserve"> PAGEREF _Toc14786 \h </w:instrText>
        </w:r>
        <w:r>
          <w:fldChar w:fldCharType="separate"/>
        </w:r>
        <w:r>
          <w:t>58</w:t>
        </w:r>
        <w:r>
          <w:fldChar w:fldCharType="end"/>
        </w:r>
      </w:hyperlink>
    </w:p>
    <w:p>
      <w:pPr>
        <w:pStyle w:val="TOC1"/>
        <w:tabs>
          <w:tab w:val="right" w:leader="dot" w:pos="8306"/>
        </w:tabs>
      </w:pPr>
      <w:hyperlink w:anchor="_Toc746" w:history="1">
        <w:r>
          <w:rPr>
            <w:rFonts w:ascii="仿宋" w:eastAsia="仿宋" w:hAnsi="仿宋" w:cs="仿宋" w:hint="eastAsia"/>
            <w:lang w:eastAsia="zh-CN"/>
          </w:rPr>
          <w:t>十四、质量管理与控制</w:t>
        </w:r>
        <w:r>
          <w:tab/>
        </w:r>
        <w:r>
          <w:fldChar w:fldCharType="begin"/>
        </w:r>
        <w:r>
          <w:instrText xml:space="preserve"> PAGEREF _Toc746 \h </w:instrText>
        </w:r>
        <w:r>
          <w:fldChar w:fldCharType="separate"/>
        </w:r>
        <w:r>
          <w:t>59</w:t>
        </w:r>
        <w:r>
          <w:fldChar w:fldCharType="end"/>
        </w:r>
      </w:hyperlink>
    </w:p>
    <w:p>
      <w:pPr>
        <w:pStyle w:val="TOC2"/>
        <w:tabs>
          <w:tab w:val="right" w:leader="dot" w:pos="8306"/>
        </w:tabs>
      </w:pPr>
      <w:hyperlink w:anchor="_Toc1732" w:history="1">
        <w:r>
          <w:rPr>
            <w:rFonts w:ascii="仿宋" w:eastAsia="仿宋" w:hAnsi="仿宋" w:cs="仿宋" w:hint="eastAsia"/>
            <w:lang w:eastAsia="zh-CN"/>
          </w:rPr>
          <w:t>(一)、质量管理体系建设</w:t>
        </w:r>
        <w:r>
          <w:tab/>
        </w:r>
        <w:r>
          <w:fldChar w:fldCharType="begin"/>
        </w:r>
        <w:r>
          <w:instrText xml:space="preserve"> PAGEREF _Toc1732 \h </w:instrText>
        </w:r>
        <w:r>
          <w:fldChar w:fldCharType="separate"/>
        </w:r>
        <w:r>
          <w:t>59</w:t>
        </w:r>
        <w:r>
          <w:fldChar w:fldCharType="end"/>
        </w:r>
      </w:hyperlink>
    </w:p>
    <w:p>
      <w:pPr>
        <w:pStyle w:val="TOC2"/>
        <w:tabs>
          <w:tab w:val="right" w:leader="dot" w:pos="8306"/>
        </w:tabs>
      </w:pPr>
      <w:hyperlink w:anchor="_Toc821" w:history="1">
        <w:r>
          <w:rPr>
            <w:rFonts w:ascii="仿宋" w:eastAsia="仿宋" w:hAnsi="仿宋" w:cs="仿宋" w:hint="eastAsia"/>
            <w:lang w:eastAsia="zh-CN"/>
          </w:rPr>
          <w:t>(二)、质量控制措施</w:t>
        </w:r>
        <w:r>
          <w:tab/>
        </w:r>
        <w:r>
          <w:fldChar w:fldCharType="begin"/>
        </w:r>
        <w:r>
          <w:instrText xml:space="preserve"> PAGEREF _Toc821 \h </w:instrText>
        </w:r>
        <w:r>
          <w:fldChar w:fldCharType="separate"/>
        </w:r>
        <w:r>
          <w:t>61</w:t>
        </w:r>
        <w:r>
          <w:fldChar w:fldCharType="end"/>
        </w:r>
      </w:hyperlink>
    </w:p>
    <w:p>
      <w:pPr>
        <w:pStyle w:val="TOC1"/>
        <w:tabs>
          <w:tab w:val="right" w:leader="dot" w:pos="8306"/>
        </w:tabs>
      </w:pPr>
      <w:hyperlink w:anchor="_Toc17431" w:history="1">
        <w:r>
          <w:rPr>
            <w:rFonts w:ascii="仿宋" w:eastAsia="仿宋" w:hAnsi="仿宋" w:cs="仿宋" w:hint="eastAsia"/>
            <w:lang w:eastAsia="zh-CN"/>
          </w:rPr>
          <w:t>十五、项目施工方案</w:t>
        </w:r>
        <w:r>
          <w:tab/>
        </w:r>
        <w:r>
          <w:fldChar w:fldCharType="begin"/>
        </w:r>
        <w:r>
          <w:instrText xml:space="preserve"> PAGEREF _Toc17431 \h </w:instrText>
        </w:r>
        <w:r>
          <w:fldChar w:fldCharType="separate"/>
        </w:r>
        <w:r>
          <w:t>62</w:t>
        </w:r>
        <w:r>
          <w:fldChar w:fldCharType="end"/>
        </w:r>
      </w:hyperlink>
    </w:p>
    <w:p>
      <w:pPr>
        <w:pStyle w:val="TOC2"/>
        <w:tabs>
          <w:tab w:val="right" w:leader="dot" w:pos="8306"/>
        </w:tabs>
      </w:pPr>
      <w:hyperlink w:anchor="_Toc13373" w:history="1">
        <w:r>
          <w:rPr>
            <w:rFonts w:ascii="仿宋" w:eastAsia="仿宋" w:hAnsi="仿宋" w:cs="仿宋" w:hint="eastAsia"/>
            <w:lang w:eastAsia="zh-CN"/>
          </w:rPr>
          <w:t>(一)、施工组织设计</w:t>
        </w:r>
        <w:r>
          <w:tab/>
        </w:r>
        <w:r>
          <w:fldChar w:fldCharType="begin"/>
        </w:r>
        <w:r>
          <w:instrText xml:space="preserve"> PAGEREF _Toc13373 \h </w:instrText>
        </w:r>
        <w:r>
          <w:fldChar w:fldCharType="separate"/>
        </w:r>
        <w:r>
          <w:t>62</w:t>
        </w:r>
        <w:r>
          <w:fldChar w:fldCharType="end"/>
        </w:r>
      </w:hyperlink>
    </w:p>
    <w:p>
      <w:pPr>
        <w:pStyle w:val="TOC2"/>
        <w:tabs>
          <w:tab w:val="right" w:leader="dot" w:pos="8306"/>
        </w:tabs>
      </w:pPr>
      <w:hyperlink w:anchor="_Toc2839" w:history="1">
        <w:r>
          <w:rPr>
            <w:rFonts w:ascii="仿宋" w:eastAsia="仿宋" w:hAnsi="仿宋" w:cs="仿宋" w:hint="eastAsia"/>
            <w:lang w:eastAsia="zh-CN"/>
          </w:rPr>
          <w:t>(二)、施工工艺与技术路线</w:t>
        </w:r>
        <w:r>
          <w:tab/>
        </w:r>
        <w:r>
          <w:fldChar w:fldCharType="begin"/>
        </w:r>
        <w:r>
          <w:instrText xml:space="preserve"> PAGEREF _Toc2839 \h </w:instrText>
        </w:r>
        <w:r>
          <w:fldChar w:fldCharType="separate"/>
        </w:r>
        <w:r>
          <w:t>63</w:t>
        </w:r>
        <w:r>
          <w:fldChar w:fldCharType="end"/>
        </w:r>
      </w:hyperlink>
    </w:p>
    <w:p>
      <w:pPr>
        <w:pStyle w:val="TOC2"/>
        <w:tabs>
          <w:tab w:val="right" w:leader="dot" w:pos="8306"/>
        </w:tabs>
      </w:pPr>
      <w:hyperlink w:anchor="_Toc4504" w:history="1">
        <w:r>
          <w:rPr>
            <w:rFonts w:ascii="仿宋" w:eastAsia="仿宋" w:hAnsi="仿宋" w:cs="仿宋" w:hint="eastAsia"/>
            <w:lang w:eastAsia="zh-CN"/>
          </w:rPr>
          <w:t>(三)、关键节点施工计划</w:t>
        </w:r>
        <w:r>
          <w:tab/>
        </w:r>
        <w:r>
          <w:fldChar w:fldCharType="begin"/>
        </w:r>
        <w:r>
          <w:instrText xml:space="preserve"> PAGEREF _Toc4504 \h </w:instrText>
        </w:r>
        <w:r>
          <w:fldChar w:fldCharType="separate"/>
        </w:r>
        <w:r>
          <w:t>65</w:t>
        </w:r>
        <w:r>
          <w:fldChar w:fldCharType="end"/>
        </w:r>
      </w:hyperlink>
    </w:p>
    <w:p>
      <w:pPr>
        <w:pStyle w:val="TOC2"/>
        <w:tabs>
          <w:tab w:val="right" w:leader="dot" w:pos="8306"/>
        </w:tabs>
      </w:pPr>
      <w:hyperlink w:anchor="_Toc6684" w:history="1">
        <w:r>
          <w:rPr>
            <w:rFonts w:ascii="仿宋" w:eastAsia="仿宋" w:hAnsi="仿宋" w:cs="仿宋" w:hint="eastAsia"/>
            <w:lang w:eastAsia="zh-CN"/>
          </w:rPr>
          <w:t>(四)、施工现场管理</w:t>
        </w:r>
        <w:r>
          <w:tab/>
        </w:r>
        <w:r>
          <w:fldChar w:fldCharType="begin"/>
        </w:r>
        <w:r>
          <w:instrText xml:space="preserve"> PAGEREF _Toc6684 \h </w:instrText>
        </w:r>
        <w:r>
          <w:fldChar w:fldCharType="separate"/>
        </w:r>
        <w:r>
          <w:t>66</w:t>
        </w:r>
        <w:r>
          <w:fldChar w:fldCharType="end"/>
        </w:r>
      </w:hyperlink>
    </w:p>
    <w:p>
      <w:pPr>
        <w:pStyle w:val="TOC1"/>
        <w:tabs>
          <w:tab w:val="right" w:leader="dot" w:pos="8306"/>
        </w:tabs>
      </w:pPr>
      <w:hyperlink w:anchor="_Toc13547" w:history="1">
        <w:r>
          <w:rPr>
            <w:rFonts w:ascii="仿宋" w:eastAsia="仿宋" w:hAnsi="仿宋" w:cs="仿宋" w:hint="eastAsia"/>
            <w:lang w:eastAsia="zh-CN"/>
          </w:rPr>
          <w:t>十六、产业协同与集群发展</w:t>
        </w:r>
        <w:r>
          <w:tab/>
        </w:r>
        <w:r>
          <w:fldChar w:fldCharType="begin"/>
        </w:r>
        <w:r>
          <w:instrText xml:space="preserve"> PAGEREF _Toc13547 \h </w:instrText>
        </w:r>
        <w:r>
          <w:fldChar w:fldCharType="separate"/>
        </w:r>
        <w:r>
          <w:t>68</w:t>
        </w:r>
        <w:r>
          <w:fldChar w:fldCharType="end"/>
        </w:r>
      </w:hyperlink>
    </w:p>
    <w:p>
      <w:pPr>
        <w:pStyle w:val="TOC2"/>
        <w:tabs>
          <w:tab w:val="right" w:leader="dot" w:pos="8306"/>
        </w:tabs>
      </w:pPr>
      <w:hyperlink w:anchor="_Toc28191" w:history="1">
        <w:r>
          <w:rPr>
            <w:rFonts w:ascii="仿宋" w:eastAsia="仿宋" w:hAnsi="仿宋" w:cs="仿宋" w:hint="eastAsia"/>
            <w:lang w:eastAsia="zh-CN"/>
          </w:rPr>
          <w:t>(一)、产业协同机制建设</w:t>
        </w:r>
        <w:r>
          <w:tab/>
        </w:r>
        <w:r>
          <w:fldChar w:fldCharType="begin"/>
        </w:r>
        <w:r>
          <w:instrText xml:space="preserve"> PAGEREF _Toc28191 \h </w:instrText>
        </w:r>
        <w:r>
          <w:fldChar w:fldCharType="separate"/>
        </w:r>
        <w:r>
          <w:t>68</w:t>
        </w:r>
        <w:r>
          <w:fldChar w:fldCharType="end"/>
        </w:r>
      </w:hyperlink>
    </w:p>
    <w:p>
      <w:pPr>
        <w:pStyle w:val="TOC2"/>
        <w:tabs>
          <w:tab w:val="right" w:leader="dot" w:pos="8306"/>
        </w:tabs>
      </w:pPr>
      <w:hyperlink w:anchor="_Toc29067" w:history="1">
        <w:r>
          <w:rPr>
            <w:rFonts w:ascii="仿宋" w:eastAsia="仿宋" w:hAnsi="仿宋" w:cs="仿宋" w:hint="eastAsia"/>
            <w:lang w:eastAsia="zh-CN"/>
          </w:rPr>
          <w:t>(二)、产业集群培育与发展</w:t>
        </w:r>
        <w:r>
          <w:tab/>
        </w:r>
        <w:r>
          <w:fldChar w:fldCharType="begin"/>
        </w:r>
        <w:r>
          <w:instrText xml:space="preserve"> PAGEREF _Toc29067 \h </w:instrText>
        </w:r>
        <w:r>
          <w:fldChar w:fldCharType="separate"/>
        </w:r>
        <w:r>
          <w:t>69</w:t>
        </w:r>
        <w:r>
          <w:fldChar w:fldCharType="end"/>
        </w:r>
      </w:hyperlink>
    </w:p>
    <w:p>
      <w:pPr>
        <w:pStyle w:val="TOC1"/>
        <w:tabs>
          <w:tab w:val="right" w:leader="dot" w:pos="8306"/>
        </w:tabs>
      </w:pPr>
      <w:hyperlink w:anchor="_Toc13917" w:history="1">
        <w:r>
          <w:rPr>
            <w:rFonts w:ascii="仿宋" w:eastAsia="仿宋" w:hAnsi="仿宋" w:cs="仿宋" w:hint="eastAsia"/>
            <w:lang w:eastAsia="zh-CN"/>
          </w:rPr>
          <w:t>十七、设施与设备管理</w:t>
        </w:r>
        <w:r>
          <w:tab/>
        </w:r>
        <w:r>
          <w:fldChar w:fldCharType="begin"/>
        </w:r>
        <w:r>
          <w:instrText xml:space="preserve"> PAGEREF _Toc13917 \h </w:instrText>
        </w:r>
        <w:r>
          <w:fldChar w:fldCharType="separate"/>
        </w:r>
        <w:r>
          <w:t>70</w:t>
        </w:r>
        <w:r>
          <w:fldChar w:fldCharType="end"/>
        </w:r>
      </w:hyperlink>
    </w:p>
    <w:p>
      <w:pPr>
        <w:pStyle w:val="TOC2"/>
        <w:tabs>
          <w:tab w:val="right" w:leader="dot" w:pos="8306"/>
        </w:tabs>
      </w:pPr>
      <w:hyperlink w:anchor="_Toc9753" w:history="1">
        <w:r>
          <w:rPr>
            <w:rFonts w:ascii="仿宋" w:eastAsia="仿宋" w:hAnsi="仿宋" w:cs="仿宋" w:hint="eastAsia"/>
            <w:lang w:eastAsia="zh-CN"/>
          </w:rPr>
          <w:t>(一)、设施规划与配置</w:t>
        </w:r>
        <w:r>
          <w:tab/>
        </w:r>
        <w:r>
          <w:fldChar w:fldCharType="begin"/>
        </w:r>
        <w:r>
          <w:instrText xml:space="preserve"> PAGEREF _Toc9753 \h </w:instrText>
        </w:r>
        <w:r>
          <w:fldChar w:fldCharType="separate"/>
        </w:r>
        <w:r>
          <w:t>70</w:t>
        </w:r>
        <w:r>
          <w:fldChar w:fldCharType="end"/>
        </w:r>
      </w:hyperlink>
    </w:p>
    <w:p>
      <w:pPr>
        <w:pStyle w:val="TOC2"/>
        <w:tabs>
          <w:tab w:val="right" w:leader="dot" w:pos="8306"/>
        </w:tabs>
      </w:pPr>
      <w:hyperlink w:anchor="_Toc23035" w:history="1">
        <w:r>
          <w:rPr>
            <w:rFonts w:ascii="仿宋" w:eastAsia="仿宋" w:hAnsi="仿宋" w:cs="仿宋" w:hint="eastAsia"/>
            <w:lang w:eastAsia="zh-CN"/>
          </w:rPr>
          <w:t>(二)、设备采购与维护管理</w:t>
        </w:r>
        <w:r>
          <w:tab/>
        </w:r>
        <w:r>
          <w:fldChar w:fldCharType="begin"/>
        </w:r>
        <w:r>
          <w:instrText xml:space="preserve"> PAGEREF _Toc23035 \h </w:instrText>
        </w:r>
        <w:r>
          <w:fldChar w:fldCharType="separate"/>
        </w:r>
        <w:r>
          <w:t>71</w:t>
        </w:r>
        <w:r>
          <w:fldChar w:fldCharType="end"/>
        </w:r>
      </w:hyperlink>
    </w:p>
    <w:p>
      <w:pPr>
        <w:pStyle w:val="TOC2"/>
        <w:tabs>
          <w:tab w:val="right" w:leader="dot" w:pos="8306"/>
        </w:tabs>
      </w:pPr>
      <w:hyperlink w:anchor="_Toc15364" w:history="1">
        <w:r>
          <w:rPr>
            <w:rFonts w:ascii="仿宋" w:eastAsia="仿宋" w:hAnsi="仿宋" w:cs="仿宋" w:hint="eastAsia"/>
            <w:lang w:eastAsia="zh-CN"/>
          </w:rPr>
          <w:t>(三)、设施设备升级策略</w:t>
        </w:r>
        <w:r>
          <w:tab/>
        </w:r>
        <w:r>
          <w:fldChar w:fldCharType="begin"/>
        </w:r>
        <w:r>
          <w:instrText xml:space="preserve"> PAGEREF _Toc15364 \h </w:instrText>
        </w:r>
        <w:r>
          <w:fldChar w:fldCharType="separate"/>
        </w:r>
        <w:r>
          <w:t>72</w:t>
        </w:r>
        <w:r>
          <w:fldChar w:fldCharType="end"/>
        </w:r>
      </w:hyperlink>
    </w:p>
    <w:p>
      <w:pPr>
        <w:pStyle w:val="TOC1"/>
        <w:tabs>
          <w:tab w:val="right" w:leader="dot" w:pos="8306"/>
        </w:tabs>
      </w:pPr>
      <w:hyperlink w:anchor="_Toc18439" w:history="1">
        <w:r>
          <w:rPr>
            <w:rFonts w:ascii="仿宋" w:eastAsia="仿宋" w:hAnsi="仿宋" w:cs="仿宋" w:hint="eastAsia"/>
            <w:lang w:eastAsia="zh-CN"/>
          </w:rPr>
          <w:t>十八、创新驱动与持续发展</w:t>
        </w:r>
        <w:r>
          <w:tab/>
        </w:r>
        <w:r>
          <w:fldChar w:fldCharType="begin"/>
        </w:r>
        <w:r>
          <w:instrText xml:space="preserve"> PAGEREF _Toc18439 \h </w:instrText>
        </w:r>
        <w:r>
          <w:fldChar w:fldCharType="separate"/>
        </w:r>
        <w:r>
          <w:t>72</w:t>
        </w:r>
        <w:r>
          <w:fldChar w:fldCharType="end"/>
        </w:r>
      </w:hyperlink>
    </w:p>
    <w:p>
      <w:pPr>
        <w:pStyle w:val="TOC2"/>
        <w:tabs>
          <w:tab w:val="right" w:leader="dot" w:pos="8306"/>
        </w:tabs>
      </w:pPr>
      <w:hyperlink w:anchor="_Toc19481" w:history="1">
        <w:r>
          <w:rPr>
            <w:rFonts w:ascii="仿宋" w:eastAsia="仿宋" w:hAnsi="仿宋" w:cs="仿宋" w:hint="eastAsia"/>
            <w:lang w:eastAsia="zh-CN"/>
          </w:rPr>
          <w:t>(一)、创新驱动战略实施</w:t>
        </w:r>
        <w:r>
          <w:tab/>
        </w:r>
        <w:r>
          <w:fldChar w:fldCharType="begin"/>
        </w:r>
        <w:r>
          <w:instrText xml:space="preserve"> PAGEREF _Toc19481 \h </w:instrText>
        </w:r>
        <w:r>
          <w:fldChar w:fldCharType="separate"/>
        </w:r>
        <w:r>
          <w:t>72</w:t>
        </w:r>
        <w:r>
          <w:fldChar w:fldCharType="end"/>
        </w:r>
      </w:hyperlink>
    </w:p>
    <w:p>
      <w:pPr>
        <w:pStyle w:val="TOC2"/>
        <w:tabs>
          <w:tab w:val="right" w:leader="dot" w:pos="8306"/>
        </w:tabs>
      </w:pPr>
      <w:hyperlink w:anchor="_Toc19527" w:history="1">
        <w:r>
          <w:rPr>
            <w:rFonts w:ascii="仿宋" w:eastAsia="仿宋" w:hAnsi="仿宋" w:cs="仿宋" w:hint="eastAsia"/>
            <w:lang w:eastAsia="zh-CN"/>
          </w:rPr>
          <w:t>(二)、持续发展路径探索</w:t>
        </w:r>
        <w:r>
          <w:tab/>
        </w:r>
        <w:r>
          <w:fldChar w:fldCharType="begin"/>
        </w:r>
        <w:r>
          <w:instrText xml:space="preserve"> PAGEREF _Toc19527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6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路客运量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公路客运量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9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公路客运量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公路客运量项目在其专注的领域内，特别是在人工智能和数据科学方面，有望推动显著的技术革新。项目的研发活动不仅有望孕育出改变行业运作方式的新技术，还可能在长远中影响整个技术生态系统。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公路客运量项目还致力于提升当地居民的技能和就业能力，通过与当地教育机构合作提供培训和教育机会，从而提高社区整体的生活水平和社会福祉。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公路客运量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20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公路客运量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公路客运量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01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43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直接收益：假设公路客运量项目的产品或服务年销售收入为XX万元。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36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若公路客运量项目成功推广新型环保产品，比如采用可回收材料的包装，可能会激发消费者对可持续产品的需求。这种需求的增长可能迫使整个行业转向更环保的产品设计和生产方法。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70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https://d.book118.com/647064160153006046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D2F07"/>
    <w:rsid w:val="2E0D2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64160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2024-02-24T03:40:00Z</dcterms:created>
  <dcterms:modified xsi:type="dcterms:W3CDTF">2024-02-24T03:41:19Z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F32173C18EE146C2BFAD4CB6B1BC669E_11</vt:lpwstr>
  </property>
  <property fmtid="{D5CDD505-2E9C-101B-9397-08002B2CF9AE}" pid="3" name="KSOProductBuildVer">
    <vt:lpwstr>2052-12.1.0.16250</vt:lpwstr>
  </property>
</Properties>
</file>