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0B4E" w14:paraId="64BC9B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0B4E" w14:paraId="5B4E98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0B4E" w14:paraId="51D440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0B4E" w:rsidRPr="00BF0B4E" w14:paraId="6407CA18" w14:textId="5E8AA95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0B4E">
        <w:rPr>
          <w:rFonts w:ascii="宋体" w:eastAsia="宋体" w:hAnsi="宋体" w:hint="eastAsia"/>
          <w:b/>
          <w:sz w:val="60"/>
        </w:rPr>
        <w:t>聚酰亚胺</w:t>
      </w:r>
      <w:r w:rsidRPr="00BF0B4E">
        <w:rPr>
          <w:rFonts w:ascii="宋体" w:eastAsia="宋体" w:hAnsi="宋体"/>
          <w:b/>
          <w:sz w:val="60"/>
        </w:rPr>
        <w:t>(PI)及改性材料项目可行性研究分析报告</w:t>
      </w:r>
    </w:p>
    <w:p w:rsidR="00BF0B4E" w:rsidP="00BF0B4E" w14:paraId="2CEFA06E" w14:textId="7D02807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0B4E">
        <w:rPr>
          <w:rFonts w:ascii="仿宋" w:eastAsia="仿宋" w:hAnsi="仿宋" w:hint="eastAsia"/>
          <w:b/>
          <w:sz w:val="40"/>
        </w:rPr>
        <w:t>目录</w:t>
      </w:r>
    </w:p>
    <w:p w:rsidR="00BF0B4E" w14:paraId="7E23C638" w14:textId="78CEF5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F0B4E" w14:paraId="3D784FED" w14:textId="5540B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一、聚酰亚胺(PI)及改性材料项目组织机构与人力资源配置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0B4E" w14:paraId="4B9EFB0F" w14:textId="56373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(一)、聚酰亚胺(PI)及改性材料项目组织机构设置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0B4E" w14:paraId="2D123EA0" w14:textId="71D52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0B4E" w14:paraId="2FF9413D" w14:textId="42EF4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0B4E" w14:paraId="08489515" w14:textId="38032C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二、聚酰亚胺(PI)及改性材料行业项目技术方案与设备的选择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0B4E" w14:paraId="638C0AE3" w14:textId="373D7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0B4E" w14:paraId="0E8A9284" w14:textId="560B8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0B4E" w14:paraId="75238294" w14:textId="62D3ED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0B4E" w14:paraId="6E55638B" w14:textId="3E554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(一)、聚酰亚胺(PI)及改性材料项目品牌定位和形象设计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0B4E" w14:paraId="5CD8CE65" w14:textId="426DB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0B4E" w14:paraId="0472DF1F" w14:textId="0724B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0B4E" w14:paraId="45E6675A" w14:textId="5AF186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0B4E" w14:paraId="3317BF4A" w14:textId="0F3C8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0B4E" w14:paraId="31123A53" w14:textId="27044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(二)、聚酰亚胺(PI)及改性材料项目的技术难点及解决方案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0B4E" w14:paraId="23543DB9" w14:textId="700FE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0B4E" w14:paraId="71D0A531" w14:textId="7D42A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五、聚酰亚胺(PI)及改性材料项目节能分析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0B4E" w14:paraId="6C5E3179" w14:textId="17499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(一)、聚酰亚胺(PI)及改性材料项目建设的节能原则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0B4E" w14:paraId="749CE5B7" w14:textId="48677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0B4E" w14:paraId="422599F0" w14:textId="05DBE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(三)、聚酰亚胺(PI)及改性材料项目节能背景分析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0B4E" w14:paraId="378F5ACA" w14:textId="561F1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(四)、聚酰亚胺(PI)及改性材料项目能源消耗种类和数量分析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_Toc153879973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https://d.book118.com/647102112020006051</w:t>
        </w:r>
      </w:hyperlink>
    </w:p>
    <w:p w:rsidR="00BF0B4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:rsidP="000D35BF" w14:paraId="6B41B4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0B4E" w14:paraId="6B5A1E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:rsidP="000D35BF" w14:paraId="52AA4444" w14:textId="38E7C9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0B4E" w14:paraId="23F0C8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14:paraId="5F83B56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:rsidP="000D35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0B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:rsidP="000D35BF" w14:textId="38E7C9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0B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14:paraId="67FADD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:rsidRPr="00BF0B4E" w:rsidP="00BF0B4E" w14:paraId="32B5A451" w14:textId="609DF04D">
    <w:pPr>
      <w:pStyle w:val="Header"/>
      <w:rPr>
        <w:rFonts w:ascii="仿宋" w:eastAsia="仿宋" w:hAnsi="仿宋"/>
      </w:rPr>
    </w:pPr>
    <w:r w:rsidRPr="00BF0B4E">
      <w:rPr>
        <w:rFonts w:ascii="仿宋" w:eastAsia="仿宋" w:hAnsi="仿宋" w:hint="eastAsia"/>
      </w:rPr>
      <w:t>聚酰亚胺</w:t>
    </w:r>
    <w:r w:rsidRPr="00BF0B4E">
      <w:rPr>
        <w:rFonts w:ascii="仿宋" w:eastAsia="仿宋" w:hAnsi="仿宋"/>
      </w:rPr>
      <w:t>(PI)及改性材料可行性报告/专业报告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14:paraId="00600E9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:rsidRPr="00BF0B4E" w:rsidP="00BF0B4E" w14:textId="609DF04D">
    <w:pPr>
      <w:pStyle w:val="Header"/>
      <w:rPr>
        <w:rFonts w:ascii="仿宋" w:eastAsia="仿宋" w:hAnsi="仿宋"/>
      </w:rPr>
    </w:pPr>
    <w:r w:rsidRPr="00BF0B4E">
      <w:rPr>
        <w:rFonts w:ascii="仿宋" w:eastAsia="仿宋" w:hAnsi="仿宋" w:hint="eastAsia"/>
      </w:rPr>
      <w:t>聚酰亚胺</w:t>
    </w:r>
    <w:r w:rsidRPr="00BF0B4E">
      <w:rPr>
        <w:rFonts w:ascii="仿宋" w:eastAsia="仿宋" w:hAnsi="仿宋"/>
      </w:rPr>
      <w:t>(PI)及改性材料可行性报告/专业报告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0B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E"/>
    <w:rsid w:val="000D35BF"/>
    <w:rsid w:val="00BF0B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D50EF7"/>
  <w15:chartTrackingRefBased/>
  <w15:docId w15:val="{8FD0B723-AC08-4AA7-9A98-51707F2D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0B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0B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0B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0B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0B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0B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0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0B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0B4E"/>
  </w:style>
  <w:style w:type="paragraph" w:styleId="TOC1">
    <w:name w:val="toc 1"/>
    <w:basedOn w:val="Normal"/>
    <w:next w:val="Normal"/>
    <w:autoRedefine/>
    <w:uiPriority w:val="39"/>
    <w:unhideWhenUsed/>
    <w:rsid w:val="00BF0B4E"/>
  </w:style>
  <w:style w:type="paragraph" w:styleId="TOC2">
    <w:name w:val="toc 2"/>
    <w:basedOn w:val="Normal"/>
    <w:next w:val="Normal"/>
    <w:autoRedefine/>
    <w:uiPriority w:val="39"/>
    <w:unhideWhenUsed/>
    <w:rsid w:val="00BF0B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710211202000605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4928</Words>
  <Characters>28091</Characters>
  <Application>Microsoft Office Word</Application>
  <DocSecurity>0</DocSecurity>
  <Lines>234</Lines>
  <Paragraphs>65</Paragraphs>
  <ScaleCrop>false</ScaleCrop>
  <Company/>
  <LinksUpToDate>false</LinksUpToDate>
  <CharactersWithSpaces>32954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2023-12-19T04:05:00Z</dcterms:created>
  <dcterms:modified xsi:type="dcterms:W3CDTF">2023-12-19T04:05:00Z</dcterms:modified>
</cp:coreProperties>
</file>