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制冷压缩机项目计划设计方案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69" w:history="1">
        <w:r>
          <w:rPr>
            <w:rFonts w:ascii="仿宋" w:eastAsia="仿宋" w:hAnsi="仿宋" w:cs="仿宋" w:hint="eastAsia"/>
            <w:lang w:eastAsia="zh-CN"/>
          </w:rPr>
          <w:t>前言</w:t>
        </w:r>
        <w:r>
          <w:tab/>
        </w:r>
        <w:r>
          <w:fldChar w:fldCharType="begin"/>
        </w:r>
        <w:r>
          <w:instrText xml:space="preserve"> PAGEREF _Toc4869 \h </w:instrText>
        </w:r>
        <w:r>
          <w:fldChar w:fldCharType="separate"/>
        </w:r>
        <w:r>
          <w:t>3</w:t>
        </w:r>
        <w:r>
          <w:fldChar w:fldCharType="end"/>
        </w:r>
      </w:hyperlink>
    </w:p>
    <w:p>
      <w:pPr>
        <w:pStyle w:val="TOC1"/>
        <w:tabs>
          <w:tab w:val="right" w:leader="dot" w:pos="8306"/>
        </w:tabs>
      </w:pPr>
      <w:hyperlink w:anchor="_Toc14473" w:history="1">
        <w:r>
          <w:rPr>
            <w:rFonts w:ascii="仿宋" w:eastAsia="仿宋" w:hAnsi="仿宋" w:cs="仿宋" w:hint="eastAsia"/>
            <w:lang w:eastAsia="zh-CN"/>
          </w:rPr>
          <w:t>一、制冷压缩机项目建设单位说明</w:t>
        </w:r>
        <w:r>
          <w:tab/>
        </w:r>
        <w:r>
          <w:fldChar w:fldCharType="begin"/>
        </w:r>
        <w:r>
          <w:instrText xml:space="preserve"> PAGEREF _Toc14473 \h </w:instrText>
        </w:r>
        <w:r>
          <w:fldChar w:fldCharType="separate"/>
        </w:r>
        <w:r>
          <w:t>3</w:t>
        </w:r>
        <w:r>
          <w:fldChar w:fldCharType="end"/>
        </w:r>
      </w:hyperlink>
    </w:p>
    <w:p>
      <w:pPr>
        <w:pStyle w:val="TOC2"/>
        <w:tabs>
          <w:tab w:val="right" w:leader="dot" w:pos="8306"/>
        </w:tabs>
      </w:pPr>
      <w:hyperlink w:anchor="_Toc28835" w:history="1">
        <w:r>
          <w:rPr>
            <w:rFonts w:ascii="仿宋" w:eastAsia="仿宋" w:hAnsi="仿宋" w:cs="仿宋" w:hint="eastAsia"/>
            <w:lang w:eastAsia="zh-CN"/>
          </w:rPr>
          <w:t>(一)、制冷压缩机项目承办单位基本情况</w:t>
        </w:r>
        <w:r>
          <w:tab/>
        </w:r>
        <w:r>
          <w:fldChar w:fldCharType="begin"/>
        </w:r>
        <w:r>
          <w:instrText xml:space="preserve"> PAGEREF _Toc28835 \h </w:instrText>
        </w:r>
        <w:r>
          <w:fldChar w:fldCharType="separate"/>
        </w:r>
        <w:r>
          <w:t>3</w:t>
        </w:r>
        <w:r>
          <w:fldChar w:fldCharType="end"/>
        </w:r>
      </w:hyperlink>
    </w:p>
    <w:p>
      <w:pPr>
        <w:pStyle w:val="TOC2"/>
        <w:tabs>
          <w:tab w:val="right" w:leader="dot" w:pos="8306"/>
        </w:tabs>
      </w:pPr>
      <w:hyperlink w:anchor="_Toc30869" w:history="1">
        <w:r>
          <w:rPr>
            <w:rFonts w:ascii="仿宋" w:eastAsia="仿宋" w:hAnsi="仿宋" w:cs="仿宋" w:hint="eastAsia"/>
            <w:lang w:eastAsia="zh-CN"/>
          </w:rPr>
          <w:t>(二)、公司经济效益分析</w:t>
        </w:r>
        <w:r>
          <w:tab/>
        </w:r>
        <w:r>
          <w:fldChar w:fldCharType="begin"/>
        </w:r>
        <w:r>
          <w:instrText xml:space="preserve"> PAGEREF _Toc30869 \h </w:instrText>
        </w:r>
        <w:r>
          <w:fldChar w:fldCharType="separate"/>
        </w:r>
        <w:r>
          <w:t>4</w:t>
        </w:r>
        <w:r>
          <w:fldChar w:fldCharType="end"/>
        </w:r>
      </w:hyperlink>
    </w:p>
    <w:p>
      <w:pPr>
        <w:pStyle w:val="TOC1"/>
        <w:tabs>
          <w:tab w:val="right" w:leader="dot" w:pos="8306"/>
        </w:tabs>
      </w:pPr>
      <w:hyperlink w:anchor="_Toc4458" w:history="1">
        <w:r>
          <w:rPr>
            <w:rFonts w:ascii="仿宋" w:eastAsia="仿宋" w:hAnsi="仿宋" w:cs="仿宋" w:hint="eastAsia"/>
            <w:lang w:eastAsia="zh-CN"/>
          </w:rPr>
          <w:t>二、制冷压缩机项目文档管理</w:t>
        </w:r>
        <w:r>
          <w:tab/>
        </w:r>
        <w:r>
          <w:fldChar w:fldCharType="begin"/>
        </w:r>
        <w:r>
          <w:instrText xml:space="preserve"> PAGEREF _Toc4458 \h </w:instrText>
        </w:r>
        <w:r>
          <w:fldChar w:fldCharType="separate"/>
        </w:r>
        <w:r>
          <w:t>5</w:t>
        </w:r>
        <w:r>
          <w:fldChar w:fldCharType="end"/>
        </w:r>
      </w:hyperlink>
    </w:p>
    <w:p>
      <w:pPr>
        <w:pStyle w:val="TOC2"/>
        <w:tabs>
          <w:tab w:val="right" w:leader="dot" w:pos="8306"/>
        </w:tabs>
      </w:pPr>
      <w:hyperlink w:anchor="_Toc12441" w:history="1">
        <w:r>
          <w:rPr>
            <w:rFonts w:ascii="仿宋" w:eastAsia="仿宋" w:hAnsi="仿宋" w:cs="仿宋" w:hint="eastAsia"/>
            <w:lang w:eastAsia="zh-CN"/>
          </w:rPr>
          <w:t>(一)、文档编制与审查</w:t>
        </w:r>
        <w:r>
          <w:tab/>
        </w:r>
        <w:r>
          <w:fldChar w:fldCharType="begin"/>
        </w:r>
        <w:r>
          <w:instrText xml:space="preserve"> PAGEREF _Toc12441 \h </w:instrText>
        </w:r>
        <w:r>
          <w:fldChar w:fldCharType="separate"/>
        </w:r>
        <w:r>
          <w:t>5</w:t>
        </w:r>
        <w:r>
          <w:fldChar w:fldCharType="end"/>
        </w:r>
      </w:hyperlink>
    </w:p>
    <w:p>
      <w:pPr>
        <w:pStyle w:val="TOC2"/>
        <w:tabs>
          <w:tab w:val="right" w:leader="dot" w:pos="8306"/>
        </w:tabs>
      </w:pPr>
      <w:hyperlink w:anchor="_Toc25330" w:history="1">
        <w:r>
          <w:rPr>
            <w:rFonts w:ascii="仿宋" w:eastAsia="仿宋" w:hAnsi="仿宋" w:cs="仿宋" w:hint="eastAsia"/>
            <w:lang w:eastAsia="zh-CN"/>
          </w:rPr>
          <w:t>(二)、文档发布与分发</w:t>
        </w:r>
        <w:r>
          <w:tab/>
        </w:r>
        <w:r>
          <w:fldChar w:fldCharType="begin"/>
        </w:r>
        <w:r>
          <w:instrText xml:space="preserve"> PAGEREF _Toc25330 \h </w:instrText>
        </w:r>
        <w:r>
          <w:fldChar w:fldCharType="separate"/>
        </w:r>
        <w:r>
          <w:t>6</w:t>
        </w:r>
        <w:r>
          <w:fldChar w:fldCharType="end"/>
        </w:r>
      </w:hyperlink>
    </w:p>
    <w:p>
      <w:pPr>
        <w:pStyle w:val="TOC2"/>
        <w:tabs>
          <w:tab w:val="right" w:leader="dot" w:pos="8306"/>
        </w:tabs>
      </w:pPr>
      <w:hyperlink w:anchor="_Toc30059" w:history="1">
        <w:r>
          <w:rPr>
            <w:rFonts w:ascii="仿宋" w:eastAsia="仿宋" w:hAnsi="仿宋" w:cs="仿宋" w:hint="eastAsia"/>
            <w:lang w:eastAsia="zh-CN"/>
          </w:rPr>
          <w:t>(三)、文档存档与归档</w:t>
        </w:r>
        <w:r>
          <w:tab/>
        </w:r>
        <w:r>
          <w:fldChar w:fldCharType="begin"/>
        </w:r>
        <w:r>
          <w:instrText xml:space="preserve"> PAGEREF _Toc30059 \h </w:instrText>
        </w:r>
        <w:r>
          <w:fldChar w:fldCharType="separate"/>
        </w:r>
        <w:r>
          <w:t>7</w:t>
        </w:r>
        <w:r>
          <w:fldChar w:fldCharType="end"/>
        </w:r>
      </w:hyperlink>
    </w:p>
    <w:p>
      <w:pPr>
        <w:pStyle w:val="TOC1"/>
        <w:tabs>
          <w:tab w:val="right" w:leader="dot" w:pos="8306"/>
        </w:tabs>
      </w:pPr>
      <w:hyperlink w:anchor="_Toc30184" w:history="1">
        <w:r>
          <w:rPr>
            <w:rFonts w:ascii="仿宋" w:eastAsia="仿宋" w:hAnsi="仿宋" w:cs="仿宋" w:hint="eastAsia"/>
            <w:lang w:eastAsia="zh-CN"/>
          </w:rPr>
          <w:t>三、制冷压缩机项目建设背景及必要性分析</w:t>
        </w:r>
        <w:r>
          <w:tab/>
        </w:r>
        <w:r>
          <w:fldChar w:fldCharType="begin"/>
        </w:r>
        <w:r>
          <w:instrText xml:space="preserve"> PAGEREF _Toc30184 \h </w:instrText>
        </w:r>
        <w:r>
          <w:fldChar w:fldCharType="separate"/>
        </w:r>
        <w:r>
          <w:t>8</w:t>
        </w:r>
        <w:r>
          <w:fldChar w:fldCharType="end"/>
        </w:r>
      </w:hyperlink>
    </w:p>
    <w:p>
      <w:pPr>
        <w:pStyle w:val="TOC2"/>
        <w:tabs>
          <w:tab w:val="right" w:leader="dot" w:pos="8306"/>
        </w:tabs>
      </w:pPr>
      <w:hyperlink w:anchor="_Toc28517" w:history="1">
        <w:r>
          <w:rPr>
            <w:rFonts w:ascii="仿宋" w:eastAsia="仿宋" w:hAnsi="仿宋" w:cs="仿宋" w:hint="eastAsia"/>
            <w:lang w:eastAsia="zh-CN"/>
          </w:rPr>
          <w:t>(一)、制冷压缩机项目背景分析</w:t>
        </w:r>
        <w:r>
          <w:tab/>
        </w:r>
        <w:r>
          <w:fldChar w:fldCharType="begin"/>
        </w:r>
        <w:r>
          <w:instrText xml:space="preserve"> PAGEREF _Toc28517 \h </w:instrText>
        </w:r>
        <w:r>
          <w:fldChar w:fldCharType="separate"/>
        </w:r>
        <w:r>
          <w:t>8</w:t>
        </w:r>
        <w:r>
          <w:fldChar w:fldCharType="end"/>
        </w:r>
      </w:hyperlink>
    </w:p>
    <w:p>
      <w:pPr>
        <w:pStyle w:val="TOC2"/>
        <w:tabs>
          <w:tab w:val="right" w:leader="dot" w:pos="8306"/>
        </w:tabs>
      </w:pPr>
      <w:hyperlink w:anchor="_Toc27134" w:history="1">
        <w:r>
          <w:rPr>
            <w:rFonts w:ascii="仿宋" w:eastAsia="仿宋" w:hAnsi="仿宋" w:cs="仿宋" w:hint="eastAsia"/>
            <w:lang w:eastAsia="zh-CN"/>
          </w:rPr>
          <w:t>(二)、制冷压缩机项目建设必要性分析</w:t>
        </w:r>
        <w:r>
          <w:tab/>
        </w:r>
        <w:r>
          <w:fldChar w:fldCharType="begin"/>
        </w:r>
        <w:r>
          <w:instrText xml:space="preserve"> PAGEREF _Toc27134 \h </w:instrText>
        </w:r>
        <w:r>
          <w:fldChar w:fldCharType="separate"/>
        </w:r>
        <w:r>
          <w:t>10</w:t>
        </w:r>
        <w:r>
          <w:fldChar w:fldCharType="end"/>
        </w:r>
      </w:hyperlink>
    </w:p>
    <w:p>
      <w:pPr>
        <w:pStyle w:val="TOC1"/>
        <w:tabs>
          <w:tab w:val="right" w:leader="dot" w:pos="8306"/>
        </w:tabs>
      </w:pPr>
      <w:hyperlink w:anchor="_Toc32050" w:history="1">
        <w:r>
          <w:rPr>
            <w:rFonts w:ascii="仿宋" w:eastAsia="仿宋" w:hAnsi="仿宋" w:cs="仿宋" w:hint="eastAsia"/>
            <w:lang w:eastAsia="zh-CN"/>
          </w:rPr>
          <w:t>四、产品规划分析</w:t>
        </w:r>
        <w:r>
          <w:tab/>
        </w:r>
        <w:r>
          <w:fldChar w:fldCharType="begin"/>
        </w:r>
        <w:r>
          <w:instrText xml:space="preserve"> PAGEREF _Toc32050 \h </w:instrText>
        </w:r>
        <w:r>
          <w:fldChar w:fldCharType="separate"/>
        </w:r>
        <w:r>
          <w:t>11</w:t>
        </w:r>
        <w:r>
          <w:fldChar w:fldCharType="end"/>
        </w:r>
      </w:hyperlink>
    </w:p>
    <w:p>
      <w:pPr>
        <w:pStyle w:val="TOC2"/>
        <w:tabs>
          <w:tab w:val="right" w:leader="dot" w:pos="8306"/>
        </w:tabs>
      </w:pPr>
      <w:hyperlink w:anchor="_Toc21001" w:history="1">
        <w:r>
          <w:rPr>
            <w:rFonts w:ascii="仿宋" w:eastAsia="仿宋" w:hAnsi="仿宋" w:cs="仿宋" w:hint="eastAsia"/>
            <w:lang w:eastAsia="zh-CN"/>
          </w:rPr>
          <w:t>(一)、产品规划</w:t>
        </w:r>
        <w:r>
          <w:tab/>
        </w:r>
        <w:r>
          <w:fldChar w:fldCharType="begin"/>
        </w:r>
        <w:r>
          <w:instrText xml:space="preserve"> PAGEREF _Toc21001 \h </w:instrText>
        </w:r>
        <w:r>
          <w:fldChar w:fldCharType="separate"/>
        </w:r>
        <w:r>
          <w:t>11</w:t>
        </w:r>
        <w:r>
          <w:fldChar w:fldCharType="end"/>
        </w:r>
      </w:hyperlink>
    </w:p>
    <w:p>
      <w:pPr>
        <w:pStyle w:val="TOC2"/>
        <w:tabs>
          <w:tab w:val="right" w:leader="dot" w:pos="8306"/>
        </w:tabs>
      </w:pPr>
      <w:hyperlink w:anchor="_Toc8667" w:history="1">
        <w:r>
          <w:rPr>
            <w:rFonts w:ascii="仿宋" w:eastAsia="仿宋" w:hAnsi="仿宋" w:cs="仿宋" w:hint="eastAsia"/>
            <w:lang w:eastAsia="zh-CN"/>
          </w:rPr>
          <w:t>(二)、建设规模</w:t>
        </w:r>
        <w:r>
          <w:tab/>
        </w:r>
        <w:r>
          <w:fldChar w:fldCharType="begin"/>
        </w:r>
        <w:r>
          <w:instrText xml:space="preserve"> PAGEREF _Toc8667 \h </w:instrText>
        </w:r>
        <w:r>
          <w:fldChar w:fldCharType="separate"/>
        </w:r>
        <w:r>
          <w:t>12</w:t>
        </w:r>
        <w:r>
          <w:fldChar w:fldCharType="end"/>
        </w:r>
      </w:hyperlink>
    </w:p>
    <w:p>
      <w:pPr>
        <w:pStyle w:val="TOC1"/>
        <w:tabs>
          <w:tab w:val="right" w:leader="dot" w:pos="8306"/>
        </w:tabs>
      </w:pPr>
      <w:hyperlink w:anchor="_Toc6734" w:history="1">
        <w:r>
          <w:rPr>
            <w:rFonts w:ascii="仿宋" w:eastAsia="仿宋" w:hAnsi="仿宋" w:cs="仿宋" w:hint="eastAsia"/>
            <w:lang w:eastAsia="zh-CN"/>
          </w:rPr>
          <w:t>五、市场分析、调研</w:t>
        </w:r>
        <w:r>
          <w:tab/>
        </w:r>
        <w:r>
          <w:fldChar w:fldCharType="begin"/>
        </w:r>
        <w:r>
          <w:instrText xml:space="preserve"> PAGEREF _Toc6734 \h </w:instrText>
        </w:r>
        <w:r>
          <w:fldChar w:fldCharType="separate"/>
        </w:r>
        <w:r>
          <w:t>13</w:t>
        </w:r>
        <w:r>
          <w:fldChar w:fldCharType="end"/>
        </w:r>
      </w:hyperlink>
    </w:p>
    <w:p>
      <w:pPr>
        <w:pStyle w:val="TOC2"/>
        <w:tabs>
          <w:tab w:val="right" w:leader="dot" w:pos="8306"/>
        </w:tabs>
      </w:pPr>
      <w:hyperlink w:anchor="_Toc16494" w:history="1">
        <w:r>
          <w:rPr>
            <w:rFonts w:ascii="仿宋" w:eastAsia="仿宋" w:hAnsi="仿宋" w:cs="仿宋" w:hint="eastAsia"/>
            <w:lang w:eastAsia="zh-CN"/>
          </w:rPr>
          <w:t>(一)、制冷压缩机行业分析</w:t>
        </w:r>
        <w:r>
          <w:tab/>
        </w:r>
        <w:r>
          <w:fldChar w:fldCharType="begin"/>
        </w:r>
        <w:r>
          <w:instrText xml:space="preserve"> PAGEREF _Toc16494 \h </w:instrText>
        </w:r>
        <w:r>
          <w:fldChar w:fldCharType="separate"/>
        </w:r>
        <w:r>
          <w:t>13</w:t>
        </w:r>
        <w:r>
          <w:fldChar w:fldCharType="end"/>
        </w:r>
      </w:hyperlink>
    </w:p>
    <w:p>
      <w:pPr>
        <w:pStyle w:val="TOC2"/>
        <w:tabs>
          <w:tab w:val="right" w:leader="dot" w:pos="8306"/>
        </w:tabs>
      </w:pPr>
      <w:hyperlink w:anchor="_Toc2581" w:history="1">
        <w:r>
          <w:rPr>
            <w:rFonts w:ascii="仿宋" w:eastAsia="仿宋" w:hAnsi="仿宋" w:cs="仿宋" w:hint="eastAsia"/>
            <w:lang w:eastAsia="zh-CN"/>
          </w:rPr>
          <w:t>(二)、制冷压缩机市场分析预测</w:t>
        </w:r>
        <w:r>
          <w:tab/>
        </w:r>
        <w:r>
          <w:fldChar w:fldCharType="begin"/>
        </w:r>
        <w:r>
          <w:instrText xml:space="preserve"> PAGEREF _Toc2581 \h </w:instrText>
        </w:r>
        <w:r>
          <w:fldChar w:fldCharType="separate"/>
        </w:r>
        <w:r>
          <w:t>14</w:t>
        </w:r>
        <w:r>
          <w:fldChar w:fldCharType="end"/>
        </w:r>
      </w:hyperlink>
    </w:p>
    <w:p>
      <w:pPr>
        <w:pStyle w:val="TOC1"/>
        <w:tabs>
          <w:tab w:val="right" w:leader="dot" w:pos="8306"/>
        </w:tabs>
      </w:pPr>
      <w:hyperlink w:anchor="_Toc31160" w:history="1">
        <w:r>
          <w:rPr>
            <w:rFonts w:ascii="仿宋" w:eastAsia="仿宋" w:hAnsi="仿宋" w:cs="仿宋" w:hint="eastAsia"/>
            <w:lang w:eastAsia="zh-CN"/>
          </w:rPr>
          <w:t>六、制冷压缩机项目土建工程</w:t>
        </w:r>
        <w:r>
          <w:tab/>
        </w:r>
        <w:r>
          <w:fldChar w:fldCharType="begin"/>
        </w:r>
        <w:r>
          <w:instrText xml:space="preserve"> PAGEREF _Toc31160 \h </w:instrText>
        </w:r>
        <w:r>
          <w:fldChar w:fldCharType="separate"/>
        </w:r>
        <w:r>
          <w:t>15</w:t>
        </w:r>
        <w:r>
          <w:fldChar w:fldCharType="end"/>
        </w:r>
      </w:hyperlink>
    </w:p>
    <w:p>
      <w:pPr>
        <w:pStyle w:val="TOC2"/>
        <w:tabs>
          <w:tab w:val="right" w:leader="dot" w:pos="8306"/>
        </w:tabs>
      </w:pPr>
      <w:hyperlink w:anchor="_Toc761" w:history="1">
        <w:r>
          <w:rPr>
            <w:rFonts w:ascii="仿宋" w:eastAsia="仿宋" w:hAnsi="仿宋" w:cs="仿宋" w:hint="eastAsia"/>
            <w:lang w:eastAsia="zh-CN"/>
          </w:rPr>
          <w:t>(一)、建筑工程设计原则</w:t>
        </w:r>
        <w:r>
          <w:tab/>
        </w:r>
        <w:r>
          <w:fldChar w:fldCharType="begin"/>
        </w:r>
        <w:r>
          <w:instrText xml:space="preserve"> PAGEREF _Toc761 \h </w:instrText>
        </w:r>
        <w:r>
          <w:fldChar w:fldCharType="separate"/>
        </w:r>
        <w:r>
          <w:t>15</w:t>
        </w:r>
        <w:r>
          <w:fldChar w:fldCharType="end"/>
        </w:r>
      </w:hyperlink>
    </w:p>
    <w:p>
      <w:pPr>
        <w:pStyle w:val="TOC2"/>
        <w:tabs>
          <w:tab w:val="right" w:leader="dot" w:pos="8306"/>
        </w:tabs>
      </w:pPr>
      <w:hyperlink w:anchor="_Toc25827" w:history="1">
        <w:r>
          <w:rPr>
            <w:rFonts w:ascii="仿宋" w:eastAsia="仿宋" w:hAnsi="仿宋" w:cs="仿宋" w:hint="eastAsia"/>
            <w:lang w:eastAsia="zh-CN"/>
          </w:rPr>
          <w:t>(二)、土建工程设计年限及安全等级</w:t>
        </w:r>
        <w:r>
          <w:tab/>
        </w:r>
        <w:r>
          <w:fldChar w:fldCharType="begin"/>
        </w:r>
        <w:r>
          <w:instrText xml:space="preserve"> PAGEREF _Toc25827 \h </w:instrText>
        </w:r>
        <w:r>
          <w:fldChar w:fldCharType="separate"/>
        </w:r>
        <w:r>
          <w:t>16</w:t>
        </w:r>
        <w:r>
          <w:fldChar w:fldCharType="end"/>
        </w:r>
      </w:hyperlink>
    </w:p>
    <w:p>
      <w:pPr>
        <w:pStyle w:val="TOC2"/>
        <w:tabs>
          <w:tab w:val="right" w:leader="dot" w:pos="8306"/>
        </w:tabs>
      </w:pPr>
      <w:hyperlink w:anchor="_Toc29584" w:history="1">
        <w:r>
          <w:rPr>
            <w:rFonts w:ascii="仿宋" w:eastAsia="仿宋" w:hAnsi="仿宋" w:cs="仿宋" w:hint="eastAsia"/>
            <w:lang w:eastAsia="zh-CN"/>
          </w:rPr>
          <w:t>(三)、建筑工程设计总体要求</w:t>
        </w:r>
        <w:r>
          <w:tab/>
        </w:r>
        <w:r>
          <w:fldChar w:fldCharType="begin"/>
        </w:r>
        <w:r>
          <w:instrText xml:space="preserve"> PAGEREF _Toc29584 \h </w:instrText>
        </w:r>
        <w:r>
          <w:fldChar w:fldCharType="separate"/>
        </w:r>
        <w:r>
          <w:t>17</w:t>
        </w:r>
        <w:r>
          <w:fldChar w:fldCharType="end"/>
        </w:r>
      </w:hyperlink>
    </w:p>
    <w:p>
      <w:pPr>
        <w:pStyle w:val="TOC2"/>
        <w:tabs>
          <w:tab w:val="right" w:leader="dot" w:pos="8306"/>
        </w:tabs>
      </w:pPr>
      <w:hyperlink w:anchor="_Toc25084" w:history="1">
        <w:r>
          <w:rPr>
            <w:rFonts w:ascii="仿宋" w:eastAsia="仿宋" w:hAnsi="仿宋" w:cs="仿宋" w:hint="eastAsia"/>
            <w:lang w:eastAsia="zh-CN"/>
          </w:rPr>
          <w:t>(四)、土建工程建设指标</w:t>
        </w:r>
        <w:r>
          <w:tab/>
        </w:r>
        <w:r>
          <w:fldChar w:fldCharType="begin"/>
        </w:r>
        <w:r>
          <w:instrText xml:space="preserve"> PAGEREF _Toc25084 \h </w:instrText>
        </w:r>
        <w:r>
          <w:fldChar w:fldCharType="separate"/>
        </w:r>
        <w:r>
          <w:t>18</w:t>
        </w:r>
        <w:r>
          <w:fldChar w:fldCharType="end"/>
        </w:r>
      </w:hyperlink>
    </w:p>
    <w:p>
      <w:pPr>
        <w:pStyle w:val="TOC1"/>
        <w:tabs>
          <w:tab w:val="right" w:leader="dot" w:pos="8306"/>
        </w:tabs>
      </w:pPr>
      <w:hyperlink w:anchor="_Toc24660" w:history="1">
        <w:r>
          <w:rPr>
            <w:rFonts w:ascii="仿宋" w:eastAsia="仿宋" w:hAnsi="仿宋" w:cs="仿宋" w:hint="eastAsia"/>
            <w:lang w:eastAsia="zh-CN"/>
          </w:rPr>
          <w:t>七、制冷压缩机项目计划安排</w:t>
        </w:r>
        <w:r>
          <w:tab/>
        </w:r>
        <w:r>
          <w:fldChar w:fldCharType="begin"/>
        </w:r>
        <w:r>
          <w:instrText xml:space="preserve"> PAGEREF _Toc24660 \h </w:instrText>
        </w:r>
        <w:r>
          <w:fldChar w:fldCharType="separate"/>
        </w:r>
        <w:r>
          <w:t>18</w:t>
        </w:r>
        <w:r>
          <w:fldChar w:fldCharType="end"/>
        </w:r>
      </w:hyperlink>
    </w:p>
    <w:p>
      <w:pPr>
        <w:pStyle w:val="TOC2"/>
        <w:tabs>
          <w:tab w:val="right" w:leader="dot" w:pos="8306"/>
        </w:tabs>
      </w:pPr>
      <w:hyperlink w:anchor="_Toc32168" w:history="1">
        <w:r>
          <w:rPr>
            <w:rFonts w:ascii="仿宋" w:eastAsia="仿宋" w:hAnsi="仿宋" w:cs="仿宋" w:hint="eastAsia"/>
            <w:lang w:eastAsia="zh-CN"/>
          </w:rPr>
          <w:t>(一)、建设周期</w:t>
        </w:r>
        <w:r>
          <w:tab/>
        </w:r>
        <w:r>
          <w:fldChar w:fldCharType="begin"/>
        </w:r>
        <w:r>
          <w:instrText xml:space="preserve"> PAGEREF _Toc32168 \h </w:instrText>
        </w:r>
        <w:r>
          <w:fldChar w:fldCharType="separate"/>
        </w:r>
        <w:r>
          <w:t>18</w:t>
        </w:r>
        <w:r>
          <w:fldChar w:fldCharType="end"/>
        </w:r>
      </w:hyperlink>
    </w:p>
    <w:p>
      <w:pPr>
        <w:pStyle w:val="TOC2"/>
        <w:tabs>
          <w:tab w:val="right" w:leader="dot" w:pos="8306"/>
        </w:tabs>
      </w:pPr>
      <w:hyperlink w:anchor="_Toc15619" w:history="1">
        <w:r>
          <w:rPr>
            <w:rFonts w:ascii="仿宋" w:eastAsia="仿宋" w:hAnsi="仿宋" w:cs="仿宋" w:hint="eastAsia"/>
            <w:lang w:eastAsia="zh-CN"/>
          </w:rPr>
          <w:t>(二)、建设进度</w:t>
        </w:r>
        <w:r>
          <w:tab/>
        </w:r>
        <w:r>
          <w:fldChar w:fldCharType="begin"/>
        </w:r>
        <w:r>
          <w:instrText xml:space="preserve"> PAGEREF _Toc15619 \h </w:instrText>
        </w:r>
        <w:r>
          <w:fldChar w:fldCharType="separate"/>
        </w:r>
        <w:r>
          <w:t>19</w:t>
        </w:r>
        <w:r>
          <w:fldChar w:fldCharType="end"/>
        </w:r>
      </w:hyperlink>
    </w:p>
    <w:p>
      <w:pPr>
        <w:pStyle w:val="TOC2"/>
        <w:tabs>
          <w:tab w:val="right" w:leader="dot" w:pos="8306"/>
        </w:tabs>
      </w:pPr>
      <w:hyperlink w:anchor="_Toc22426" w:history="1">
        <w:r>
          <w:rPr>
            <w:rFonts w:ascii="仿宋" w:eastAsia="仿宋" w:hAnsi="仿宋" w:cs="仿宋" w:hint="eastAsia"/>
            <w:lang w:eastAsia="zh-CN"/>
          </w:rPr>
          <w:t>(三)、进度安排注意事项</w:t>
        </w:r>
        <w:r>
          <w:tab/>
        </w:r>
        <w:r>
          <w:fldChar w:fldCharType="begin"/>
        </w:r>
        <w:r>
          <w:instrText xml:space="preserve"> PAGEREF _Toc22426 \h </w:instrText>
        </w:r>
        <w:r>
          <w:fldChar w:fldCharType="separate"/>
        </w:r>
        <w:r>
          <w:t>20</w:t>
        </w:r>
        <w:r>
          <w:fldChar w:fldCharType="end"/>
        </w:r>
      </w:hyperlink>
    </w:p>
    <w:p>
      <w:pPr>
        <w:pStyle w:val="TOC2"/>
        <w:tabs>
          <w:tab w:val="right" w:leader="dot" w:pos="8306"/>
        </w:tabs>
      </w:pPr>
      <w:hyperlink w:anchor="_Toc25037" w:history="1">
        <w:r>
          <w:rPr>
            <w:rFonts w:ascii="仿宋" w:eastAsia="仿宋" w:hAnsi="仿宋" w:cs="仿宋" w:hint="eastAsia"/>
            <w:lang w:eastAsia="zh-CN"/>
          </w:rPr>
          <w:t>(四)、人力资源配置</w:t>
        </w:r>
        <w:r>
          <w:tab/>
        </w:r>
        <w:r>
          <w:fldChar w:fldCharType="begin"/>
        </w:r>
        <w:r>
          <w:instrText xml:space="preserve"> PAGEREF _Toc25037 \h </w:instrText>
        </w:r>
        <w:r>
          <w:fldChar w:fldCharType="separate"/>
        </w:r>
        <w:r>
          <w:t>21</w:t>
        </w:r>
        <w:r>
          <w:fldChar w:fldCharType="end"/>
        </w:r>
      </w:hyperlink>
    </w:p>
    <w:p>
      <w:pPr>
        <w:pStyle w:val="TOC1"/>
        <w:tabs>
          <w:tab w:val="right" w:leader="dot" w:pos="8306"/>
        </w:tabs>
      </w:pPr>
      <w:hyperlink w:anchor="_Toc18813" w:history="1">
        <w:r>
          <w:rPr>
            <w:rFonts w:ascii="仿宋" w:eastAsia="仿宋" w:hAnsi="仿宋" w:cs="仿宋" w:hint="eastAsia"/>
            <w:lang w:eastAsia="zh-CN"/>
          </w:rPr>
          <w:t>八、制冷压缩机项目财务管理</w:t>
        </w:r>
        <w:r>
          <w:tab/>
        </w:r>
        <w:r>
          <w:fldChar w:fldCharType="begin"/>
        </w:r>
        <w:r>
          <w:instrText xml:space="preserve"> PAGEREF _Toc18813 \h </w:instrText>
        </w:r>
        <w:r>
          <w:fldChar w:fldCharType="separate"/>
        </w:r>
        <w:r>
          <w:t>22</w:t>
        </w:r>
        <w:r>
          <w:fldChar w:fldCharType="end"/>
        </w:r>
      </w:hyperlink>
    </w:p>
    <w:p>
      <w:pPr>
        <w:pStyle w:val="TOC2"/>
        <w:tabs>
          <w:tab w:val="right" w:leader="dot" w:pos="8306"/>
        </w:tabs>
      </w:pPr>
      <w:hyperlink w:anchor="_Toc768" w:history="1">
        <w:r>
          <w:rPr>
            <w:rFonts w:ascii="仿宋" w:eastAsia="仿宋" w:hAnsi="仿宋" w:cs="仿宋" w:hint="eastAsia"/>
            <w:lang w:eastAsia="zh-CN"/>
          </w:rPr>
          <w:t>(一)、资金需求大</w:t>
        </w:r>
        <w:r>
          <w:tab/>
        </w:r>
        <w:r>
          <w:fldChar w:fldCharType="begin"/>
        </w:r>
        <w:r>
          <w:instrText xml:space="preserve"> PAGEREF _Toc768 \h </w:instrText>
        </w:r>
        <w:r>
          <w:fldChar w:fldCharType="separate"/>
        </w:r>
        <w:r>
          <w:t>22</w:t>
        </w:r>
        <w:r>
          <w:fldChar w:fldCharType="end"/>
        </w:r>
      </w:hyperlink>
    </w:p>
    <w:p>
      <w:pPr>
        <w:pStyle w:val="TOC2"/>
        <w:tabs>
          <w:tab w:val="right" w:leader="dot" w:pos="8306"/>
        </w:tabs>
      </w:pPr>
      <w:hyperlink w:anchor="_Toc14963" w:history="1">
        <w:r>
          <w:rPr>
            <w:rFonts w:ascii="仿宋" w:eastAsia="仿宋" w:hAnsi="仿宋" w:cs="仿宋" w:hint="eastAsia"/>
            <w:lang w:eastAsia="zh-CN"/>
          </w:rPr>
          <w:t>(二)、研发周期长</w:t>
        </w:r>
        <w:r>
          <w:tab/>
        </w:r>
        <w:r>
          <w:fldChar w:fldCharType="begin"/>
        </w:r>
        <w:r>
          <w:instrText xml:space="preserve"> PAGEREF _Toc14963 \h </w:instrText>
        </w:r>
        <w:r>
          <w:fldChar w:fldCharType="separate"/>
        </w:r>
        <w:r>
          <w:t>23</w:t>
        </w:r>
        <w:r>
          <w:fldChar w:fldCharType="end"/>
        </w:r>
      </w:hyperlink>
    </w:p>
    <w:p>
      <w:pPr>
        <w:pStyle w:val="TOC2"/>
        <w:tabs>
          <w:tab w:val="right" w:leader="dot" w:pos="8306"/>
        </w:tabs>
      </w:pPr>
      <w:hyperlink w:anchor="_Toc1815" w:history="1">
        <w:r>
          <w:rPr>
            <w:rFonts w:ascii="仿宋" w:eastAsia="仿宋" w:hAnsi="仿宋" w:cs="仿宋" w:hint="eastAsia"/>
            <w:lang w:eastAsia="zh-CN"/>
          </w:rPr>
          <w:t>(三)、市场风险大</w:t>
        </w:r>
        <w:r>
          <w:tab/>
        </w:r>
        <w:r>
          <w:fldChar w:fldCharType="begin"/>
        </w:r>
        <w:r>
          <w:instrText xml:space="preserve"> PAGEREF _Toc1815 \h </w:instrText>
        </w:r>
        <w:r>
          <w:fldChar w:fldCharType="separate"/>
        </w:r>
        <w:r>
          <w:t>24</w:t>
        </w:r>
        <w:r>
          <w:fldChar w:fldCharType="end"/>
        </w:r>
      </w:hyperlink>
    </w:p>
    <w:p>
      <w:pPr>
        <w:pStyle w:val="TOC2"/>
        <w:tabs>
          <w:tab w:val="right" w:leader="dot" w:pos="8306"/>
        </w:tabs>
      </w:pPr>
      <w:hyperlink w:anchor="_Toc11102" w:history="1">
        <w:r>
          <w:rPr>
            <w:rFonts w:ascii="仿宋" w:eastAsia="仿宋" w:hAnsi="仿宋" w:cs="仿宋" w:hint="eastAsia"/>
            <w:lang w:eastAsia="zh-CN"/>
          </w:rPr>
          <w:t>(四)、利润率高</w:t>
        </w:r>
        <w:r>
          <w:tab/>
        </w:r>
        <w:r>
          <w:fldChar w:fldCharType="begin"/>
        </w:r>
        <w:r>
          <w:instrText xml:space="preserve"> PAGEREF _Toc11102 \h </w:instrText>
        </w:r>
        <w:r>
          <w:fldChar w:fldCharType="separate"/>
        </w:r>
        <w:r>
          <w:t>27</w:t>
        </w:r>
        <w:r>
          <w:fldChar w:fldCharType="end"/>
        </w:r>
      </w:hyperlink>
    </w:p>
    <w:p>
      <w:pPr>
        <w:pStyle w:val="TOC1"/>
        <w:tabs>
          <w:tab w:val="right" w:leader="dot" w:pos="8306"/>
        </w:tabs>
      </w:pPr>
      <w:hyperlink w:anchor="_Toc13920" w:history="1">
        <w:r>
          <w:rPr>
            <w:rFonts w:ascii="仿宋" w:eastAsia="仿宋" w:hAnsi="仿宋" w:cs="仿宋" w:hint="eastAsia"/>
            <w:lang w:eastAsia="zh-CN"/>
          </w:rPr>
          <w:t>九、生产安全保护</w:t>
        </w:r>
        <w:r>
          <w:tab/>
        </w:r>
        <w:r>
          <w:fldChar w:fldCharType="begin"/>
        </w:r>
        <w:r>
          <w:instrText xml:space="preserve"> PAGEREF _Toc13920 \h </w:instrText>
        </w:r>
        <w:r>
          <w:fldChar w:fldCharType="separate"/>
        </w:r>
        <w:r>
          <w:t>29</w:t>
        </w:r>
        <w:r>
          <w:fldChar w:fldCharType="end"/>
        </w:r>
      </w:hyperlink>
    </w:p>
    <w:p>
      <w:pPr>
        <w:pStyle w:val="TOC2"/>
        <w:tabs>
          <w:tab w:val="right" w:leader="dot" w:pos="8306"/>
        </w:tabs>
      </w:pPr>
      <w:hyperlink w:anchor="_Toc10885" w:history="1">
        <w:r>
          <w:rPr>
            <w:rFonts w:ascii="仿宋" w:eastAsia="仿宋" w:hAnsi="仿宋" w:cs="仿宋" w:hint="eastAsia"/>
            <w:lang w:eastAsia="zh-CN"/>
          </w:rPr>
          <w:t>(一)、消防安全</w:t>
        </w:r>
        <w:r>
          <w:tab/>
        </w:r>
        <w:r>
          <w:fldChar w:fldCharType="begin"/>
        </w:r>
        <w:r>
          <w:instrText xml:space="preserve"> PAGEREF _Toc10885 \h </w:instrText>
        </w:r>
        <w:r>
          <w:fldChar w:fldCharType="separate"/>
        </w:r>
        <w:r>
          <w:t>29</w:t>
        </w:r>
        <w:r>
          <w:fldChar w:fldCharType="end"/>
        </w:r>
      </w:hyperlink>
    </w:p>
    <w:p>
      <w:pPr>
        <w:pStyle w:val="TOC2"/>
        <w:tabs>
          <w:tab w:val="right" w:leader="dot" w:pos="8306"/>
        </w:tabs>
      </w:pPr>
      <w:hyperlink w:anchor="_Toc22664" w:history="1">
        <w:r>
          <w:rPr>
            <w:rFonts w:ascii="仿宋" w:eastAsia="仿宋" w:hAnsi="仿宋" w:cs="仿宋" w:hint="eastAsia"/>
            <w:lang w:eastAsia="zh-CN"/>
          </w:rPr>
          <w:t>(二)、防火防爆总图布置措施</w:t>
        </w:r>
        <w:r>
          <w:tab/>
        </w:r>
        <w:r>
          <w:fldChar w:fldCharType="begin"/>
        </w:r>
        <w:r>
          <w:instrText xml:space="preserve"> PAGEREF _Toc22664 \h </w:instrText>
        </w:r>
        <w:r>
          <w:fldChar w:fldCharType="separate"/>
        </w:r>
        <w:r>
          <w:t>31</w:t>
        </w:r>
        <w:r>
          <w:fldChar w:fldCharType="end"/>
        </w:r>
      </w:hyperlink>
    </w:p>
    <w:p>
      <w:pPr>
        <w:pStyle w:val="TOC2"/>
        <w:tabs>
          <w:tab w:val="right" w:leader="dot" w:pos="8306"/>
        </w:tabs>
      </w:pPr>
      <w:hyperlink w:anchor="_Toc4441" w:history="1">
        <w:r>
          <w:rPr>
            <w:rFonts w:ascii="仿宋" w:eastAsia="仿宋" w:hAnsi="仿宋" w:cs="仿宋" w:hint="eastAsia"/>
            <w:lang w:eastAsia="zh-CN"/>
          </w:rPr>
          <w:t>(三)、自然灾害防范措施</w:t>
        </w:r>
        <w:r>
          <w:tab/>
        </w:r>
        <w:r>
          <w:fldChar w:fldCharType="begin"/>
        </w:r>
        <w:r>
          <w:instrText xml:space="preserve"> PAGEREF _Toc4441 \h </w:instrText>
        </w:r>
        <w:r>
          <w:fldChar w:fldCharType="separate"/>
        </w:r>
        <w:r>
          <w:t>31</w:t>
        </w:r>
        <w:r>
          <w:fldChar w:fldCharType="end"/>
        </w:r>
      </w:hyperlink>
    </w:p>
    <w:p>
      <w:pPr>
        <w:pStyle w:val="TOC2"/>
        <w:tabs>
          <w:tab w:val="right" w:leader="dot" w:pos="8306"/>
        </w:tabs>
      </w:pPr>
      <w:hyperlink w:anchor="_Toc14287" w:history="1">
        <w:r>
          <w:rPr>
            <w:rFonts w:ascii="仿宋" w:eastAsia="仿宋" w:hAnsi="仿宋" w:cs="仿宋" w:hint="eastAsia"/>
            <w:lang w:eastAsia="zh-CN"/>
          </w:rPr>
          <w:t>(四)、安全色及安全标志使用要求</w:t>
        </w:r>
        <w:r>
          <w:tab/>
        </w:r>
        <w:r>
          <w:fldChar w:fldCharType="begin"/>
        </w:r>
        <w:r>
          <w:instrText xml:space="preserve"> PAGEREF _Toc14287 \h </w:instrText>
        </w:r>
        <w:r>
          <w:fldChar w:fldCharType="separate"/>
        </w:r>
        <w:r>
          <w:t>32</w:t>
        </w:r>
        <w:r>
          <w:fldChar w:fldCharType="end"/>
        </w:r>
      </w:hyperlink>
    </w:p>
    <w:p>
      <w:pPr>
        <w:pStyle w:val="TOC2"/>
        <w:tabs>
          <w:tab w:val="right" w:leader="dot" w:pos="8306"/>
        </w:tabs>
      </w:pPr>
      <w:hyperlink w:anchor="_Toc17760" w:history="1">
        <w:r>
          <w:rPr>
            <w:rFonts w:ascii="仿宋" w:eastAsia="仿宋" w:hAnsi="仿宋" w:cs="仿宋" w:hint="eastAsia"/>
            <w:lang w:eastAsia="zh-CN"/>
          </w:rPr>
          <w:t>(五)、防尘防毒措施</w:t>
        </w:r>
        <w:r>
          <w:tab/>
        </w:r>
        <w:r>
          <w:fldChar w:fldCharType="begin"/>
        </w:r>
        <w:r>
          <w:instrText xml:space="preserve"> PAGEREF _Toc17760 \h </w:instrText>
        </w:r>
        <w:r>
          <w:fldChar w:fldCharType="separate"/>
        </w:r>
        <w:r>
          <w:t>33</w:t>
        </w:r>
        <w:r>
          <w:fldChar w:fldCharType="end"/>
        </w:r>
      </w:hyperlink>
    </w:p>
    <w:p>
      <w:pPr>
        <w:pStyle w:val="TOC2"/>
        <w:tabs>
          <w:tab w:val="right" w:leader="dot" w:pos="8306"/>
        </w:tabs>
      </w:pPr>
      <w:hyperlink w:anchor="_Toc32447" w:history="1">
        <w:r>
          <w:rPr>
            <w:rFonts w:ascii="仿宋" w:eastAsia="仿宋" w:hAnsi="仿宋" w:cs="仿宋" w:hint="eastAsia"/>
            <w:lang w:eastAsia="zh-CN"/>
          </w:rPr>
          <w:t>(六)、防静电、触电防护及防雷措施</w:t>
        </w:r>
        <w:r>
          <w:tab/>
        </w:r>
        <w:r>
          <w:fldChar w:fldCharType="begin"/>
        </w:r>
        <w:r>
          <w:instrText xml:space="preserve"> PAGEREF _Toc32447 \h </w:instrText>
        </w:r>
        <w:r>
          <w:fldChar w:fldCharType="separate"/>
        </w:r>
        <w:r>
          <w:t>34</w:t>
        </w:r>
        <w:r>
          <w:fldChar w:fldCharType="end"/>
        </w:r>
      </w:hyperlink>
    </w:p>
    <w:p>
      <w:pPr>
        <w:pStyle w:val="TOC2"/>
        <w:tabs>
          <w:tab w:val="right" w:leader="dot" w:pos="8306"/>
        </w:tabs>
      </w:pPr>
      <w:hyperlink w:anchor="_Toc15772" w:history="1">
        <w:r>
          <w:rPr>
            <w:rFonts w:ascii="仿宋" w:eastAsia="仿宋" w:hAnsi="仿宋" w:cs="仿宋" w:hint="eastAsia"/>
            <w:lang w:eastAsia="zh-CN"/>
          </w:rPr>
          <w:t>(七)、机械设备安全保障措施</w:t>
        </w:r>
        <w:r>
          <w:tab/>
        </w:r>
        <w:r>
          <w:fldChar w:fldCharType="begin"/>
        </w:r>
        <w:r>
          <w:instrText xml:space="preserve"> PAGEREF _Toc15772 \h </w:instrText>
        </w:r>
        <w:r>
          <w:fldChar w:fldCharType="separate"/>
        </w:r>
        <w:r>
          <w:t>36</w:t>
        </w:r>
        <w:r>
          <w:fldChar w:fldCharType="end"/>
        </w:r>
      </w:hyperlink>
    </w:p>
    <w:p>
      <w:pPr>
        <w:pStyle w:val="TOC1"/>
        <w:tabs>
          <w:tab w:val="right" w:leader="dot" w:pos="8306"/>
        </w:tabs>
      </w:pPr>
      <w:hyperlink w:anchor="_Toc19595" w:history="1">
        <w:r>
          <w:rPr>
            <w:rFonts w:ascii="仿宋" w:eastAsia="仿宋" w:hAnsi="仿宋" w:cs="仿宋" w:hint="eastAsia"/>
            <w:lang w:eastAsia="zh-CN"/>
          </w:rPr>
          <w:t>十、制冷压缩机项目环境影响分析</w:t>
        </w:r>
        <w:r>
          <w:tab/>
        </w:r>
        <w:r>
          <w:fldChar w:fldCharType="begin"/>
        </w:r>
        <w:r>
          <w:instrText xml:space="preserve"> PAGEREF _Toc19595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490" w:history="1">
        <w:r>
          <w:rPr>
            <w:rFonts w:ascii="仿宋" w:eastAsia="仿宋" w:hAnsi="仿宋" w:cs="仿宋" w:hint="eastAsia"/>
            <w:lang w:eastAsia="zh-CN"/>
          </w:rPr>
          <w:t>(一)、建设区域环境质量现状</w:t>
        </w:r>
        <w:r>
          <w:tab/>
        </w:r>
        <w:r>
          <w:fldChar w:fldCharType="begin"/>
        </w:r>
        <w:r>
          <w:instrText xml:space="preserve"> PAGEREF _Toc22490 \h </w:instrText>
        </w:r>
        <w:r>
          <w:fldChar w:fldCharType="separate"/>
        </w:r>
        <w:r>
          <w:t>37</w:t>
        </w:r>
        <w:r>
          <w:fldChar w:fldCharType="end"/>
        </w:r>
      </w:hyperlink>
    </w:p>
    <w:p>
      <w:pPr>
        <w:pStyle w:val="TOC2"/>
        <w:tabs>
          <w:tab w:val="right" w:leader="dot" w:pos="8306"/>
        </w:tabs>
      </w:pPr>
      <w:hyperlink w:anchor="_Toc32137" w:history="1">
        <w:r>
          <w:rPr>
            <w:rFonts w:ascii="仿宋" w:eastAsia="仿宋" w:hAnsi="仿宋" w:cs="仿宋" w:hint="eastAsia"/>
            <w:lang w:eastAsia="zh-CN"/>
          </w:rPr>
          <w:t>(二)、建设期环境保护</w:t>
        </w:r>
        <w:r>
          <w:tab/>
        </w:r>
        <w:r>
          <w:fldChar w:fldCharType="begin"/>
        </w:r>
        <w:r>
          <w:instrText xml:space="preserve"> PAGEREF _Toc32137 \h </w:instrText>
        </w:r>
        <w:r>
          <w:fldChar w:fldCharType="separate"/>
        </w:r>
        <w:r>
          <w:t>38</w:t>
        </w:r>
        <w:r>
          <w:fldChar w:fldCharType="end"/>
        </w:r>
      </w:hyperlink>
    </w:p>
    <w:p>
      <w:pPr>
        <w:pStyle w:val="TOC2"/>
        <w:tabs>
          <w:tab w:val="right" w:leader="dot" w:pos="8306"/>
        </w:tabs>
      </w:pPr>
      <w:hyperlink w:anchor="_Toc9682" w:history="1">
        <w:r>
          <w:rPr>
            <w:rFonts w:ascii="仿宋" w:eastAsia="仿宋" w:hAnsi="仿宋" w:cs="仿宋" w:hint="eastAsia"/>
            <w:lang w:eastAsia="zh-CN"/>
          </w:rPr>
          <w:t>(三)、运营期环境保护</w:t>
        </w:r>
        <w:r>
          <w:tab/>
        </w:r>
        <w:r>
          <w:fldChar w:fldCharType="begin"/>
        </w:r>
        <w:r>
          <w:instrText xml:space="preserve"> PAGEREF _Toc9682 \h </w:instrText>
        </w:r>
        <w:r>
          <w:fldChar w:fldCharType="separate"/>
        </w:r>
        <w:r>
          <w:t>40</w:t>
        </w:r>
        <w:r>
          <w:fldChar w:fldCharType="end"/>
        </w:r>
      </w:hyperlink>
    </w:p>
    <w:p>
      <w:pPr>
        <w:pStyle w:val="TOC2"/>
        <w:tabs>
          <w:tab w:val="right" w:leader="dot" w:pos="8306"/>
        </w:tabs>
      </w:pPr>
      <w:hyperlink w:anchor="_Toc20584" w:history="1">
        <w:r>
          <w:rPr>
            <w:rFonts w:ascii="仿宋" w:eastAsia="仿宋" w:hAnsi="仿宋" w:cs="仿宋" w:hint="eastAsia"/>
            <w:lang w:eastAsia="zh-CN"/>
          </w:rPr>
          <w:t>(四)、制冷压缩机项目建设对区域经济的影响</w:t>
        </w:r>
        <w:r>
          <w:tab/>
        </w:r>
        <w:r>
          <w:fldChar w:fldCharType="begin"/>
        </w:r>
        <w:r>
          <w:instrText xml:space="preserve"> PAGEREF _Toc20584 \h </w:instrText>
        </w:r>
        <w:r>
          <w:fldChar w:fldCharType="separate"/>
        </w:r>
        <w:r>
          <w:t>41</w:t>
        </w:r>
        <w:r>
          <w:fldChar w:fldCharType="end"/>
        </w:r>
      </w:hyperlink>
    </w:p>
    <w:p>
      <w:pPr>
        <w:pStyle w:val="TOC2"/>
        <w:tabs>
          <w:tab w:val="right" w:leader="dot" w:pos="8306"/>
        </w:tabs>
      </w:pPr>
      <w:hyperlink w:anchor="_Toc22532" w:history="1">
        <w:r>
          <w:rPr>
            <w:rFonts w:ascii="仿宋" w:eastAsia="仿宋" w:hAnsi="仿宋" w:cs="仿宋" w:hint="eastAsia"/>
            <w:lang w:eastAsia="zh-CN"/>
          </w:rPr>
          <w:t>(五)、废弃物处理</w:t>
        </w:r>
        <w:r>
          <w:tab/>
        </w:r>
        <w:r>
          <w:fldChar w:fldCharType="begin"/>
        </w:r>
        <w:r>
          <w:instrText xml:space="preserve"> PAGEREF _Toc22532 \h </w:instrText>
        </w:r>
        <w:r>
          <w:fldChar w:fldCharType="separate"/>
        </w:r>
        <w:r>
          <w:t>43</w:t>
        </w:r>
        <w:r>
          <w:fldChar w:fldCharType="end"/>
        </w:r>
      </w:hyperlink>
    </w:p>
    <w:p>
      <w:pPr>
        <w:pStyle w:val="TOC2"/>
        <w:tabs>
          <w:tab w:val="right" w:leader="dot" w:pos="8306"/>
        </w:tabs>
      </w:pPr>
      <w:hyperlink w:anchor="_Toc5638" w:history="1">
        <w:r>
          <w:rPr>
            <w:rFonts w:ascii="仿宋" w:eastAsia="仿宋" w:hAnsi="仿宋" w:cs="仿宋" w:hint="eastAsia"/>
            <w:lang w:eastAsia="zh-CN"/>
          </w:rPr>
          <w:t>(六)、特殊环境影响分析</w:t>
        </w:r>
        <w:r>
          <w:tab/>
        </w:r>
        <w:r>
          <w:fldChar w:fldCharType="begin"/>
        </w:r>
        <w:r>
          <w:instrText xml:space="preserve"> PAGEREF _Toc5638 \h </w:instrText>
        </w:r>
        <w:r>
          <w:fldChar w:fldCharType="separate"/>
        </w:r>
        <w:r>
          <w:t>44</w:t>
        </w:r>
        <w:r>
          <w:fldChar w:fldCharType="end"/>
        </w:r>
      </w:hyperlink>
    </w:p>
    <w:p>
      <w:pPr>
        <w:pStyle w:val="TOC2"/>
        <w:tabs>
          <w:tab w:val="right" w:leader="dot" w:pos="8306"/>
        </w:tabs>
      </w:pPr>
      <w:hyperlink w:anchor="_Toc23728" w:history="1">
        <w:r>
          <w:rPr>
            <w:rFonts w:ascii="仿宋" w:eastAsia="仿宋" w:hAnsi="仿宋" w:cs="仿宋" w:hint="eastAsia"/>
            <w:lang w:eastAsia="zh-CN"/>
          </w:rPr>
          <w:t>(七)、清洁生产</w:t>
        </w:r>
        <w:r>
          <w:tab/>
        </w:r>
        <w:r>
          <w:fldChar w:fldCharType="begin"/>
        </w:r>
        <w:r>
          <w:instrText xml:space="preserve"> PAGEREF _Toc23728 \h </w:instrText>
        </w:r>
        <w:r>
          <w:fldChar w:fldCharType="separate"/>
        </w:r>
        <w:r>
          <w:t>45</w:t>
        </w:r>
        <w:r>
          <w:fldChar w:fldCharType="end"/>
        </w:r>
      </w:hyperlink>
    </w:p>
    <w:p>
      <w:pPr>
        <w:pStyle w:val="TOC2"/>
        <w:tabs>
          <w:tab w:val="right" w:leader="dot" w:pos="8306"/>
        </w:tabs>
      </w:pPr>
      <w:hyperlink w:anchor="_Toc18712" w:history="1">
        <w:r>
          <w:rPr>
            <w:rFonts w:ascii="仿宋" w:eastAsia="仿宋" w:hAnsi="仿宋" w:cs="仿宋" w:hint="eastAsia"/>
            <w:lang w:eastAsia="zh-CN"/>
          </w:rPr>
          <w:t>(八)、环境保护综合评价</w:t>
        </w:r>
        <w:r>
          <w:tab/>
        </w:r>
        <w:r>
          <w:fldChar w:fldCharType="begin"/>
        </w:r>
        <w:r>
          <w:instrText xml:space="preserve"> PAGEREF _Toc18712 \h </w:instrText>
        </w:r>
        <w:r>
          <w:fldChar w:fldCharType="separate"/>
        </w:r>
        <w:r>
          <w:t>46</w:t>
        </w:r>
        <w:r>
          <w:fldChar w:fldCharType="end"/>
        </w:r>
      </w:hyperlink>
    </w:p>
    <w:p>
      <w:pPr>
        <w:pStyle w:val="TOC1"/>
        <w:tabs>
          <w:tab w:val="right" w:leader="dot" w:pos="8306"/>
        </w:tabs>
      </w:pPr>
      <w:hyperlink w:anchor="_Toc15197" w:history="1">
        <w:r>
          <w:rPr>
            <w:rFonts w:ascii="仿宋" w:eastAsia="仿宋" w:hAnsi="仿宋" w:cs="仿宋" w:hint="eastAsia"/>
            <w:lang w:eastAsia="zh-CN"/>
          </w:rPr>
          <w:t>十一、制冷压缩机项目投资规划</w:t>
        </w:r>
        <w:r>
          <w:tab/>
        </w:r>
        <w:r>
          <w:fldChar w:fldCharType="begin"/>
        </w:r>
        <w:r>
          <w:instrText xml:space="preserve"> PAGEREF _Toc15197 \h </w:instrText>
        </w:r>
        <w:r>
          <w:fldChar w:fldCharType="separate"/>
        </w:r>
        <w:r>
          <w:t>48</w:t>
        </w:r>
        <w:r>
          <w:fldChar w:fldCharType="end"/>
        </w:r>
      </w:hyperlink>
    </w:p>
    <w:p>
      <w:pPr>
        <w:pStyle w:val="TOC2"/>
        <w:tabs>
          <w:tab w:val="right" w:leader="dot" w:pos="8306"/>
        </w:tabs>
      </w:pPr>
      <w:hyperlink w:anchor="_Toc5127" w:history="1">
        <w:r>
          <w:rPr>
            <w:rFonts w:ascii="仿宋" w:eastAsia="仿宋" w:hAnsi="仿宋" w:cs="仿宋" w:hint="eastAsia"/>
            <w:lang w:eastAsia="zh-CN"/>
          </w:rPr>
          <w:t>(一)、制冷压缩机项目总投资估算</w:t>
        </w:r>
        <w:r>
          <w:tab/>
        </w:r>
        <w:r>
          <w:fldChar w:fldCharType="begin"/>
        </w:r>
        <w:r>
          <w:instrText xml:space="preserve"> PAGEREF _Toc5127 \h </w:instrText>
        </w:r>
        <w:r>
          <w:fldChar w:fldCharType="separate"/>
        </w:r>
        <w:r>
          <w:t>48</w:t>
        </w:r>
        <w:r>
          <w:fldChar w:fldCharType="end"/>
        </w:r>
      </w:hyperlink>
    </w:p>
    <w:p>
      <w:pPr>
        <w:pStyle w:val="TOC2"/>
        <w:tabs>
          <w:tab w:val="right" w:leader="dot" w:pos="8306"/>
        </w:tabs>
      </w:pPr>
      <w:hyperlink w:anchor="_Toc14794" w:history="1">
        <w:r>
          <w:rPr>
            <w:rFonts w:ascii="仿宋" w:eastAsia="仿宋" w:hAnsi="仿宋" w:cs="仿宋" w:hint="eastAsia"/>
            <w:lang w:eastAsia="zh-CN"/>
          </w:rPr>
          <w:t>(二)、资金筹措</w:t>
        </w:r>
        <w:r>
          <w:tab/>
        </w:r>
        <w:r>
          <w:fldChar w:fldCharType="begin"/>
        </w:r>
        <w:r>
          <w:instrText xml:space="preserve"> PAGEREF _Toc14794 \h </w:instrText>
        </w:r>
        <w:r>
          <w:fldChar w:fldCharType="separate"/>
        </w:r>
        <w:r>
          <w:t>49</w:t>
        </w:r>
        <w:r>
          <w:fldChar w:fldCharType="end"/>
        </w:r>
      </w:hyperlink>
    </w:p>
    <w:p>
      <w:pPr>
        <w:pStyle w:val="TOC1"/>
        <w:tabs>
          <w:tab w:val="right" w:leader="dot" w:pos="8306"/>
        </w:tabs>
      </w:pPr>
      <w:hyperlink w:anchor="_Toc16041" w:history="1">
        <w:r>
          <w:rPr>
            <w:rFonts w:ascii="仿宋" w:eastAsia="仿宋" w:hAnsi="仿宋" w:cs="仿宋" w:hint="eastAsia"/>
            <w:lang w:eastAsia="zh-CN"/>
          </w:rPr>
          <w:t>十二、制冷压缩机项目风险管理</w:t>
        </w:r>
        <w:r>
          <w:tab/>
        </w:r>
        <w:r>
          <w:fldChar w:fldCharType="begin"/>
        </w:r>
        <w:r>
          <w:instrText xml:space="preserve"> PAGEREF _Toc16041 \h </w:instrText>
        </w:r>
        <w:r>
          <w:fldChar w:fldCharType="separate"/>
        </w:r>
        <w:r>
          <w:t>50</w:t>
        </w:r>
        <w:r>
          <w:fldChar w:fldCharType="end"/>
        </w:r>
      </w:hyperlink>
    </w:p>
    <w:p>
      <w:pPr>
        <w:pStyle w:val="TOC2"/>
        <w:tabs>
          <w:tab w:val="right" w:leader="dot" w:pos="8306"/>
        </w:tabs>
      </w:pPr>
      <w:hyperlink w:anchor="_Toc32069" w:history="1">
        <w:r>
          <w:rPr>
            <w:rFonts w:ascii="仿宋" w:eastAsia="仿宋" w:hAnsi="仿宋" w:cs="仿宋" w:hint="eastAsia"/>
            <w:lang w:eastAsia="zh-CN"/>
          </w:rPr>
          <w:t>(一)、风险识别与评估</w:t>
        </w:r>
        <w:r>
          <w:tab/>
        </w:r>
        <w:r>
          <w:fldChar w:fldCharType="begin"/>
        </w:r>
        <w:r>
          <w:instrText xml:space="preserve"> PAGEREF _Toc32069 \h </w:instrText>
        </w:r>
        <w:r>
          <w:fldChar w:fldCharType="separate"/>
        </w:r>
        <w:r>
          <w:t>50</w:t>
        </w:r>
        <w:r>
          <w:fldChar w:fldCharType="end"/>
        </w:r>
      </w:hyperlink>
    </w:p>
    <w:p>
      <w:pPr>
        <w:pStyle w:val="TOC2"/>
        <w:tabs>
          <w:tab w:val="right" w:leader="dot" w:pos="8306"/>
        </w:tabs>
      </w:pPr>
      <w:hyperlink w:anchor="_Toc2747" w:history="1">
        <w:r>
          <w:rPr>
            <w:rFonts w:ascii="仿宋" w:eastAsia="仿宋" w:hAnsi="仿宋" w:cs="仿宋" w:hint="eastAsia"/>
            <w:lang w:eastAsia="zh-CN"/>
          </w:rPr>
          <w:t>(二)、风险应对策略</w:t>
        </w:r>
        <w:r>
          <w:tab/>
        </w:r>
        <w:r>
          <w:fldChar w:fldCharType="begin"/>
        </w:r>
        <w:r>
          <w:instrText xml:space="preserve"> PAGEREF _Toc2747 \h </w:instrText>
        </w:r>
        <w:r>
          <w:fldChar w:fldCharType="separate"/>
        </w:r>
        <w:r>
          <w:t>51</w:t>
        </w:r>
        <w:r>
          <w:fldChar w:fldCharType="end"/>
        </w:r>
      </w:hyperlink>
    </w:p>
    <w:p>
      <w:pPr>
        <w:pStyle w:val="TOC2"/>
        <w:tabs>
          <w:tab w:val="right" w:leader="dot" w:pos="8306"/>
        </w:tabs>
      </w:pPr>
      <w:hyperlink w:anchor="_Toc13228" w:history="1">
        <w:r>
          <w:rPr>
            <w:rFonts w:ascii="仿宋" w:eastAsia="仿宋" w:hAnsi="仿宋" w:cs="仿宋" w:hint="eastAsia"/>
            <w:lang w:eastAsia="zh-CN"/>
          </w:rPr>
          <w:t>(三)、风险监控与控制</w:t>
        </w:r>
        <w:r>
          <w:tab/>
        </w:r>
        <w:r>
          <w:fldChar w:fldCharType="begin"/>
        </w:r>
        <w:r>
          <w:instrText xml:space="preserve"> PAGEREF _Toc13228 \h </w:instrText>
        </w:r>
        <w:r>
          <w:fldChar w:fldCharType="separate"/>
        </w:r>
        <w:r>
          <w:t>53</w:t>
        </w:r>
        <w:r>
          <w:fldChar w:fldCharType="end"/>
        </w:r>
      </w:hyperlink>
    </w:p>
    <w:p>
      <w:pPr>
        <w:pStyle w:val="TOC1"/>
        <w:tabs>
          <w:tab w:val="right" w:leader="dot" w:pos="8306"/>
        </w:tabs>
      </w:pPr>
      <w:hyperlink w:anchor="_Toc32079" w:history="1">
        <w:r>
          <w:rPr>
            <w:rFonts w:ascii="仿宋" w:eastAsia="仿宋" w:hAnsi="仿宋" w:cs="仿宋" w:hint="eastAsia"/>
            <w:lang w:eastAsia="zh-CN"/>
          </w:rPr>
          <w:t>十三、供应链管理</w:t>
        </w:r>
        <w:r>
          <w:tab/>
        </w:r>
        <w:r>
          <w:fldChar w:fldCharType="begin"/>
        </w:r>
        <w:r>
          <w:instrText xml:space="preserve"> PAGEREF _Toc32079 \h </w:instrText>
        </w:r>
        <w:r>
          <w:fldChar w:fldCharType="separate"/>
        </w:r>
        <w:r>
          <w:t>54</w:t>
        </w:r>
        <w:r>
          <w:fldChar w:fldCharType="end"/>
        </w:r>
      </w:hyperlink>
    </w:p>
    <w:p>
      <w:pPr>
        <w:pStyle w:val="TOC2"/>
        <w:tabs>
          <w:tab w:val="right" w:leader="dot" w:pos="8306"/>
        </w:tabs>
      </w:pPr>
      <w:hyperlink w:anchor="_Toc27060" w:history="1">
        <w:r>
          <w:rPr>
            <w:rFonts w:ascii="仿宋" w:eastAsia="仿宋" w:hAnsi="仿宋" w:cs="仿宋" w:hint="eastAsia"/>
            <w:lang w:eastAsia="zh-CN"/>
          </w:rPr>
          <w:t>(一)、供应链战略规划</w:t>
        </w:r>
        <w:r>
          <w:tab/>
        </w:r>
        <w:r>
          <w:fldChar w:fldCharType="begin"/>
        </w:r>
        <w:r>
          <w:instrText xml:space="preserve"> PAGEREF _Toc27060 \h </w:instrText>
        </w:r>
        <w:r>
          <w:fldChar w:fldCharType="separate"/>
        </w:r>
        <w:r>
          <w:t>54</w:t>
        </w:r>
        <w:r>
          <w:fldChar w:fldCharType="end"/>
        </w:r>
      </w:hyperlink>
    </w:p>
    <w:p>
      <w:pPr>
        <w:pStyle w:val="TOC2"/>
        <w:tabs>
          <w:tab w:val="right" w:leader="dot" w:pos="8306"/>
        </w:tabs>
      </w:pPr>
      <w:hyperlink w:anchor="_Toc17547" w:history="1">
        <w:r>
          <w:rPr>
            <w:rFonts w:ascii="仿宋" w:eastAsia="仿宋" w:hAnsi="仿宋" w:cs="仿宋" w:hint="eastAsia"/>
            <w:lang w:eastAsia="zh-CN"/>
          </w:rPr>
          <w:t>(二)、供应商选择与合作</w:t>
        </w:r>
        <w:r>
          <w:tab/>
        </w:r>
        <w:r>
          <w:fldChar w:fldCharType="begin"/>
        </w:r>
        <w:r>
          <w:instrText xml:space="preserve"> PAGEREF _Toc17547 \h </w:instrText>
        </w:r>
        <w:r>
          <w:fldChar w:fldCharType="separate"/>
        </w:r>
        <w:r>
          <w:t>55</w:t>
        </w:r>
        <w:r>
          <w:fldChar w:fldCharType="end"/>
        </w:r>
      </w:hyperlink>
    </w:p>
    <w:p>
      <w:pPr>
        <w:pStyle w:val="TOC2"/>
        <w:tabs>
          <w:tab w:val="right" w:leader="dot" w:pos="8306"/>
        </w:tabs>
      </w:pPr>
      <w:hyperlink w:anchor="_Toc8230" w:history="1">
        <w:r>
          <w:rPr>
            <w:rFonts w:ascii="仿宋" w:eastAsia="仿宋" w:hAnsi="仿宋" w:cs="仿宋" w:hint="eastAsia"/>
            <w:lang w:eastAsia="zh-CN"/>
          </w:rPr>
          <w:t>(三)、物流与库存管理</w:t>
        </w:r>
        <w:r>
          <w:tab/>
        </w:r>
        <w:r>
          <w:fldChar w:fldCharType="begin"/>
        </w:r>
        <w:r>
          <w:instrText xml:space="preserve"> PAGEREF _Toc8230 \h </w:instrText>
        </w:r>
        <w:r>
          <w:fldChar w:fldCharType="separate"/>
        </w:r>
        <w:r>
          <w:t>56</w:t>
        </w:r>
        <w:r>
          <w:fldChar w:fldCharType="end"/>
        </w:r>
      </w:hyperlink>
    </w:p>
    <w:p>
      <w:pPr>
        <w:pStyle w:val="TOC1"/>
        <w:tabs>
          <w:tab w:val="right" w:leader="dot" w:pos="8306"/>
        </w:tabs>
      </w:pPr>
      <w:hyperlink w:anchor="_Toc9316" w:history="1">
        <w:r>
          <w:rPr>
            <w:rFonts w:ascii="仿宋" w:eastAsia="仿宋" w:hAnsi="仿宋" w:cs="仿宋" w:hint="eastAsia"/>
            <w:lang w:eastAsia="zh-CN"/>
          </w:rPr>
          <w:t>十四、利益相关者分析与沟通计划</w:t>
        </w:r>
        <w:r>
          <w:tab/>
        </w:r>
        <w:r>
          <w:fldChar w:fldCharType="begin"/>
        </w:r>
        <w:r>
          <w:instrText xml:space="preserve"> PAGEREF _Toc9316 \h </w:instrText>
        </w:r>
        <w:r>
          <w:fldChar w:fldCharType="separate"/>
        </w:r>
        <w:r>
          <w:t>58</w:t>
        </w:r>
        <w:r>
          <w:fldChar w:fldCharType="end"/>
        </w:r>
      </w:hyperlink>
    </w:p>
    <w:p>
      <w:pPr>
        <w:pStyle w:val="TOC2"/>
        <w:tabs>
          <w:tab w:val="right" w:leader="dot" w:pos="8306"/>
        </w:tabs>
      </w:pPr>
      <w:hyperlink w:anchor="_Toc43" w:history="1">
        <w:r>
          <w:rPr>
            <w:rFonts w:ascii="仿宋" w:eastAsia="仿宋" w:hAnsi="仿宋" w:cs="仿宋" w:hint="eastAsia"/>
            <w:lang w:eastAsia="zh-CN"/>
          </w:rPr>
          <w:t>(一)、利益相关者分析</w:t>
        </w:r>
        <w:r>
          <w:tab/>
        </w:r>
        <w:r>
          <w:fldChar w:fldCharType="begin"/>
        </w:r>
        <w:r>
          <w:instrText xml:space="preserve"> PAGEREF _Toc43 \h </w:instrText>
        </w:r>
        <w:r>
          <w:fldChar w:fldCharType="separate"/>
        </w:r>
        <w:r>
          <w:t>58</w:t>
        </w:r>
        <w:r>
          <w:fldChar w:fldCharType="end"/>
        </w:r>
      </w:hyperlink>
    </w:p>
    <w:p>
      <w:pPr>
        <w:pStyle w:val="TOC2"/>
        <w:tabs>
          <w:tab w:val="right" w:leader="dot" w:pos="8306"/>
        </w:tabs>
      </w:pPr>
      <w:hyperlink w:anchor="_Toc27202" w:history="1">
        <w:r>
          <w:rPr>
            <w:rFonts w:ascii="仿宋" w:eastAsia="仿宋" w:hAnsi="仿宋" w:cs="仿宋" w:hint="eastAsia"/>
            <w:lang w:eastAsia="zh-CN"/>
          </w:rPr>
          <w:t>(二)、沟通计划</w:t>
        </w:r>
        <w:r>
          <w:tab/>
        </w:r>
        <w:r>
          <w:fldChar w:fldCharType="begin"/>
        </w:r>
        <w:r>
          <w:instrText xml:space="preserve"> PAGEREF _Toc27202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6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473"/>
      <w:r>
        <w:rPr>
          <w:rFonts w:ascii="仿宋" w:eastAsia="仿宋" w:hAnsi="仿宋" w:cs="仿宋" w:hint="eastAsia"/>
          <w:sz w:val="28"/>
          <w:lang w:eastAsia="zh-CN"/>
        </w:rPr>
        <w:t>一、制冷压缩机项目建设单位说明</w:t>
      </w:r>
      <w:bookmarkEnd w:id="2"/>
    </w:p>
    <w:p>
      <w:pPr>
        <w:pStyle w:val="Heading2"/>
        <w:rPr>
          <w:rFonts w:ascii="仿宋" w:eastAsia="仿宋" w:hAnsi="仿宋" w:cs="仿宋" w:hint="eastAsia"/>
          <w:lang w:eastAsia="zh-CN"/>
        </w:rPr>
      </w:pPr>
      <w:bookmarkStart w:id="3" w:name="_Toc28835"/>
      <w:r>
        <w:rPr>
          <w:rFonts w:ascii="仿宋" w:eastAsia="仿宋" w:hAnsi="仿宋" w:cs="仿宋" w:hint="eastAsia"/>
          <w:lang w:eastAsia="zh-CN"/>
        </w:rPr>
        <w:t>(一)、制冷压缩机项目承办单位基本情况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086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制冷压缩机项目承办单位的XXXX，我们着眼于实现可持续的经济效益。通过技术创新和解决方案的提供，公司预计在制冷压缩机项目执行期间将获得可观的收入增长。这一收入来源主要包括制冷压缩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同时，我们注重成本控制和效率提升，以确保制冷压缩机项目的可持续盈利。透过精细的管理和资源优化，公司期望实现制冷压缩机项目利润最大化。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制冷压缩机项目实施进行全面的投资评估，包括制冷压缩机项目启动阶段的资金投入和后续运营成本。通过对制冷压缩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制冷压缩机项目实施过程中具备足够的资金流动性，公司将进行详尽的现金流分析。这包括资金需求的合理预测、制冷压缩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4458"/>
      <w:r>
        <w:rPr>
          <w:rFonts w:ascii="仿宋" w:eastAsia="仿宋" w:hAnsi="仿宋" w:cs="仿宋" w:hint="eastAsia"/>
          <w:sz w:val="28"/>
          <w:lang w:eastAsia="zh-CN"/>
        </w:rPr>
        <w:t>二、制冷压缩机项目文档管理</w:t>
      </w:r>
      <w:bookmarkEnd w:id="5"/>
    </w:p>
    <w:p>
      <w:pPr>
        <w:pStyle w:val="Heading2"/>
        <w:rPr>
          <w:rFonts w:ascii="仿宋" w:eastAsia="仿宋" w:hAnsi="仿宋" w:cs="仿宋" w:hint="eastAsia"/>
          <w:lang w:eastAsia="zh-CN"/>
        </w:rPr>
      </w:pPr>
      <w:bookmarkStart w:id="6" w:name="_Toc12441"/>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制冷压缩机项目高度重视文档的质量和准确性，以支持制冷压缩机项目的各项活动和决策。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文档的编制始于制冷压缩机项目计划的初期，我们制定了详细的文档编制计划，明确了每个文档的内容、格式和编写责任人。在制冷压缩机项目启动阶段，我们首先编制了制冷压缩机项目章程，明确定义了制冷压缩机项目的目标、范围、风险等关键要素。随后，制冷压缩机项目团队根据计划陆续编制了需求文档、设计文档、测试文档等各类文档，确保制冷压缩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制冷压缩机项目管理中的重要环节，旨在确保制冷压缩机项目文档符合质量标准和制冷压缩机项目需求。在制冷压缩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制冷压缩机项目相关利益方和专业领域的专家对文档进行独立审查。这有助于获取更全面、客观的反馈，确保制冷压缩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制冷压缩机项目在文档编制与审查方面建立了严格的管理机制，通过规范的流程和多维度的审查，确保制冷压缩机项目文档的质量、准确性和可靠性，为制冷压缩机项目的顺利推进提供了有力支持。</w:t>
      </w:r>
    </w:p>
    <w:p>
      <w:pPr>
        <w:pStyle w:val="Heading2"/>
        <w:ind w:firstLine="560" w:firstLineChars="200"/>
        <w:rPr>
          <w:rFonts w:ascii="仿宋" w:eastAsia="仿宋" w:hAnsi="仿宋" w:cs="仿宋" w:hint="eastAsia"/>
          <w:sz w:val="28"/>
          <w:lang w:eastAsia="zh-CN"/>
        </w:rPr>
      </w:pPr>
      <w:bookmarkStart w:id="7" w:name="_Toc25330"/>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我们通过多渠道发布文档，包括电子邮件、制冷压缩机项目管理平台、内部网站等，以满足不同团队成员的偏好和需求。多渠道发布确保了信息的全面覆盖。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我们采用了精细的权限控制，确保只有授权人员可以访问敏感信息。这种安全措施保护了制冷压缩机项目文档的机密性，防止了未经授权的信息泄露。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30059"/>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文档存档与归档是制冷压缩机项目生命周期中一个至关重要的环节，直接关系到制冷压缩机项目信息的长期保存和历史记录的完整性。在制冷压缩机项目中，我们实施了一系列有效的文档存档与归档管理策略：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智能存档系统应用：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184"/>
      <w:r>
        <w:rPr>
          <w:rFonts w:ascii="仿宋" w:eastAsia="仿宋" w:hAnsi="仿宋" w:cs="仿宋" w:hint="eastAsia"/>
          <w:sz w:val="28"/>
          <w:lang w:eastAsia="zh-CN"/>
        </w:rPr>
        <w:t>三、制冷压缩机项目建设背景及必要性分析</w:t>
      </w:r>
      <w:bookmarkEnd w:id="9"/>
    </w:p>
    <w:p>
      <w:pPr>
        <w:pStyle w:val="Heading2"/>
        <w:rPr>
          <w:rFonts w:ascii="仿宋" w:eastAsia="仿宋" w:hAnsi="仿宋" w:cs="仿宋" w:hint="eastAsia"/>
          <w:lang w:eastAsia="zh-CN"/>
        </w:rPr>
      </w:pPr>
      <w:bookmarkStart w:id="10" w:name="_Toc28517"/>
      <w:r>
        <w:rPr>
          <w:rFonts w:ascii="仿宋" w:eastAsia="仿宋" w:hAnsi="仿宋" w:cs="仿宋" w:hint="eastAsia"/>
          <w:lang w:eastAsia="zh-CN"/>
        </w:rPr>
        <w:t>(一)、制冷压缩机项目背景分析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制冷压缩机项目提供了机遇和挑战的交汇点。</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制冷压缩机项目在这个潮流中的定位。同时，我们将关注行业内涌现的新兴机遇，以便制冷压缩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制冷压缩机项目提供了强大的发展动力。我们将聚焦于行业内最新的技术发展趋势，包括但不限于人工智能、大数据分析、物联网等领域。通过深度的技术研究，我们将确保制冷压缩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制冷压缩机项目发展的源泉。我们将投入更多的精力对市场需求进行深入剖析，超越表面的需求，深入挖掘潜在的市场痛点和机遇。通过对市场需求的细致了解，制冷压缩机项目将更有针对性地设计解决方案，满足市场的多样化需求，从而更好地促进制冷压缩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制冷压缩机项目战略至关重要。我们将对竞争态势进行更为深入的分析，包括但不限于市场份额、产品特点、客户满意度等多个维度。通过深度的竞争分析，制冷压缩机项目将能够更准确地把握市场脉搏，制定具有竞争力的制冷压缩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制冷压缩机项目的发展具有直接的影响。我们将进行更为全面的法规和政策分析，了解行业发展中的潜在法律风险和合规挑战。通过充分了解和遵守相关法规，制冷压缩机项目将确保在法律框架内合法合规运营，为制冷压缩机项目的稳健发展提供有力支持。</w:t>
      </w:r>
    </w:p>
    <w:p>
      <w:pPr>
        <w:pStyle w:val="Heading2"/>
        <w:ind w:firstLine="560" w:firstLineChars="200"/>
        <w:rPr>
          <w:rFonts w:ascii="仿宋" w:eastAsia="仿宋" w:hAnsi="仿宋" w:cs="仿宋" w:hint="eastAsia"/>
          <w:sz w:val="28"/>
          <w:lang w:eastAsia="zh-CN"/>
        </w:rPr>
      </w:pPr>
      <w:bookmarkStart w:id="11" w:name="_Toc27134"/>
      <w:r>
        <w:rPr>
          <w:rFonts w:ascii="仿宋" w:eastAsia="仿宋" w:hAnsi="仿宋" w:cs="仿宋" w:hint="eastAsia"/>
          <w:sz w:val="28"/>
          <w:lang w:eastAsia="zh-CN"/>
        </w:rPr>
        <w:t>(二)、制冷压缩机项目建设必要性分析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建设的迫切性源于对行业发展趋势的深刻洞察。我们正处于一个行业变革的时代，科技创新、数字化转型成为企业发展的关键动力。制冷压缩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建设不仅仅是为了跟上潮流，更是为了通过技术创新推动企业的持续发展。通过引入先进的技术和解决方案，制冷压缩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制冷压缩机项目的建设成为必然选择，通过提高产品质量、拓展服务领域，从而在竞争中获得更多的机会。制冷压缩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制冷压缩机项目建设的必要性体现在对客户需求更精准的满足。通过制冷压缩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建设的背后是对企业持续创新的追求。只有通过不断创新，企业才能在竞争中立于不败之地。制冷压缩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2050"/>
      <w:r>
        <w:rPr>
          <w:rFonts w:ascii="仿宋" w:eastAsia="仿宋" w:hAnsi="仿宋" w:cs="仿宋" w:hint="eastAsia"/>
          <w:sz w:val="28"/>
          <w:lang w:eastAsia="zh-CN"/>
        </w:rPr>
        <w:t>四、产品规划分析</w:t>
      </w:r>
      <w:bookmarkEnd w:id="12"/>
    </w:p>
    <w:p>
      <w:pPr>
        <w:pStyle w:val="Heading2"/>
        <w:rPr>
          <w:rFonts w:ascii="仿宋" w:eastAsia="仿宋" w:hAnsi="仿宋" w:cs="仿宋" w:hint="eastAsia"/>
          <w:lang w:eastAsia="zh-CN"/>
        </w:rPr>
      </w:pPr>
      <w:bookmarkStart w:id="13" w:name="_Toc2100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制冷压缩机项目的主要产品是XXXX，预计年产值为XXX万元。这一产品在市场中占据着重要的地位，其广泛的应用范围使得该制冷压缩机项目的市场前景非常广阔。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制冷压缩机项目的xxx产品作为重要的原材料之一，将在多个领域发挥关键作用。其在建筑、交通、能源等方面的广泛应用将为整个产业链提供强大的支持，形成产业协同效应。制冷压缩机项目的年产值XXX万XXX万XXX万万元不仅反映了其在市场上的巨大潜力，更预示着它对国民经济的积极贡献。这种关联度高、涉及面广的产业关系，使得该制冷压缩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8667"/>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总征地面积为XXXX平方米，相当于约XX.XX亩，其中净用地面积为XXXX平方米，红线范围内相当于约XX.XX亩。这一用地规模充分考虑了制冷压缩机项目的建设需求，保障了制冷压缩机项目在合适的空间内得以充分发展。制冷压缩机项目规划的总建筑面积为XXXX平方米，其中主体工程建设占XXXX平方米，计容建筑面积达XXXX平方米。预计建筑工程的投资将达到XXXX万元，为制冷压缩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制冷压缩机项目计划购置的设备共计XXXX台（套），设备购置费用为XXXX万元。这一设备购置计划充分考虑到制冷压缩机项目的生产需求和技术要求，确保了制冷压缩机项目在生产运营中具备先进的技术装备和高效的生产能力。设备的合理配置将为制冷压缩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项目计划总投资为XXXX万元，预计年实现营业收入为XXXX万元。这一产能规模的设定旨在确保制冷压缩机项目能够在投资与回报之间取得平衡，实现长期可持续的发展。制冷压缩机项目的总投资充分考虑到各个方面的需求，包括用地建设、设备购置等多个环节，以确保制冷压缩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6734"/>
      <w:r>
        <w:rPr>
          <w:rFonts w:ascii="仿宋" w:eastAsia="仿宋" w:hAnsi="仿宋" w:cs="仿宋" w:hint="eastAsia"/>
          <w:sz w:val="28"/>
          <w:lang w:eastAsia="zh-CN"/>
        </w:rPr>
        <w:t>五、市场分析、调研</w:t>
      </w:r>
      <w:bookmarkEnd w:id="15"/>
    </w:p>
    <w:p>
      <w:pPr>
        <w:pStyle w:val="Heading2"/>
        <w:rPr>
          <w:rFonts w:ascii="仿宋" w:eastAsia="仿宋" w:hAnsi="仿宋" w:cs="仿宋" w:hint="eastAsia"/>
          <w:lang w:eastAsia="zh-CN"/>
        </w:rPr>
      </w:pPr>
      <w:bookmarkStart w:id="16" w:name="_Toc16494"/>
      <w:r>
        <w:rPr>
          <w:rFonts w:ascii="仿宋" w:eastAsia="仿宋" w:hAnsi="仿宋" w:cs="仿宋" w:hint="eastAsia"/>
          <w:lang w:eastAsia="zh-CN"/>
        </w:rPr>
        <w:t>(一)、制冷压缩机行业分析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制冷压缩机行业一直以来都是市场的关注焦点。行业内的发展趋势、竞争态势以及潜在机会都对制冷压缩机项目的推进产生深远的影响。通过深入研究行业的整体概貌，我们将更好地理解行业的核心特征，为制冷压缩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行业，技术一直是推动创新和发展的关键因素。我们将对当前技术趋势进行详尽分析，包括但不限于人工智能、大数据应用、先进制造技术等。这有助于制冷压缩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制冷压缩机项目成功的基础。我们将对主要竞争对手进行深入研究，包括其市场份额、产品特点、市场定位等。通过全面了解竞争对手的优势和劣势，制冷压缩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581"/>
      <w:r>
        <w:rPr>
          <w:rFonts w:ascii="仿宋" w:eastAsia="仿宋" w:hAnsi="仿宋" w:cs="仿宋" w:hint="eastAsia"/>
          <w:sz w:val="28"/>
          <w:lang w:eastAsia="zh-CN"/>
        </w:rPr>
        <w:t>(二)、制冷压缩机市场分析预测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制冷压缩机市场未来的增长趋势。这包括市场的整体规模、各细分领域的发展趋势等。制冷压缩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制冷压缩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市场风险是制冷压缩机项目实施过程中需要充分考虑的因素。我们将对市场风险进行全面评估，包括但不限于政策法规风险、市场竞争风险、技术变革风险等。通过对潜在风险的深入分析，制冷压缩机项目可以制定相应的风险缓解策略，降低不确定性对制冷压缩机项目的影响。</w:t>
      </w:r>
    </w:p>
    <w:p>
      <w:pPr>
        <w:pStyle w:val="Heading1"/>
        <w:ind w:firstLine="560" w:firstLineChars="200"/>
        <w:rPr>
          <w:rFonts w:ascii="仿宋" w:eastAsia="仿宋" w:hAnsi="仿宋" w:cs="仿宋" w:hint="eastAsia"/>
          <w:sz w:val="28"/>
          <w:lang w:eastAsia="zh-CN"/>
        </w:rPr>
      </w:pPr>
      <w:bookmarkStart w:id="18" w:name="_Toc31160"/>
      <w:r>
        <w:rPr>
          <w:rFonts w:ascii="仿宋" w:eastAsia="仿宋" w:hAnsi="仿宋" w:cs="仿宋" w:hint="eastAsia"/>
          <w:sz w:val="28"/>
          <w:lang w:eastAsia="zh-CN"/>
        </w:rPr>
        <w:t>六、制冷压缩机项目土建工程</w:t>
      </w:r>
      <w:bookmarkEnd w:id="18"/>
    </w:p>
    <w:p>
      <w:pPr>
        <w:pStyle w:val="Heading2"/>
        <w:rPr>
          <w:rFonts w:ascii="仿宋" w:eastAsia="仿宋" w:hAnsi="仿宋" w:cs="仿宋" w:hint="eastAsia"/>
          <w:lang w:eastAsia="zh-CN"/>
        </w:rPr>
      </w:pPr>
      <w:bookmarkStart w:id="19" w:name="_Toc761"/>
      <w:r>
        <w:rPr>
          <w:rFonts w:ascii="仿宋" w:eastAsia="仿宋" w:hAnsi="仿宋" w:cs="仿宋" w:hint="eastAsia"/>
          <w:lang w:eastAsia="zh-CN"/>
        </w:rPr>
        <w:t>(一)、建筑工程设计原则</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在制冷压缩机项目的建筑工程设计中，我们将秉承一系列重要的设计原则，以确保制冷压缩机项目建筑在功能、美观、可持续性等方面达到最佳效果。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首要原则是确保建筑的功能性得到最大化的发挥。我们将充分理解制冷压缩机项目的实际需求，合理布局各个功能区域，保证建筑在满足业务需求的同时，提供高效的工作环境。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在建筑设计中，我们将综合考虑建设和运营成本。通过精细的经济效益分析，确保设计方案在高效利用资源的同时，对制冷压缩机项目的长期盈利能力有积极的贡献。</w:t>
      </w:r>
    </w:p>
    <w:p>
      <w:pPr>
        <w:pStyle w:val="Heading2"/>
        <w:ind w:firstLine="560" w:firstLineChars="200"/>
        <w:rPr>
          <w:rFonts w:ascii="仿宋" w:eastAsia="仿宋" w:hAnsi="仿宋" w:cs="仿宋" w:hint="eastAsia"/>
          <w:sz w:val="28"/>
          <w:lang w:eastAsia="zh-CN"/>
        </w:rPr>
      </w:pPr>
      <w:bookmarkStart w:id="20" w:name="_Toc25827"/>
      <w:r>
        <w:rPr>
          <w:rFonts w:ascii="仿宋" w:eastAsia="仿宋" w:hAnsi="仿宋" w:cs="仿宋" w:hint="eastAsia"/>
          <w:sz w:val="28"/>
          <w:lang w:eastAsia="zh-CN"/>
        </w:rPr>
        <w:t>(二)、土建工程设计年限及安全等级</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冷压缩机项目的土建工程设计中，我们将精准设定设计年限，结合制冷压缩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https://d.book118.com/647110001145006026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制冷压缩机项目计划设计方案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92672D5"/>
    <w:rsid w:val="092672D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110001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2024-01-07T20:19:00Z</dcterms:created>
  <dcterms:modified xsi:type="dcterms:W3CDTF">2024-01-07T20:19:25Z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608500AD99C349F3A2FD7B2F362773BB_11</vt:lpwstr>
  </property>
  <property fmtid="{D5CDD505-2E9C-101B-9397-08002B2CF9AE}" pid="3" name="KSOProductBuildVer">
    <vt:lpwstr>2052-12.1.0.16120</vt:lpwstr>
  </property>
</Properties>
</file>