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放射性药品项目规划设计方案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60" w:history="1">
        <w:r>
          <w:rPr>
            <w:rFonts w:ascii="仿宋" w:eastAsia="仿宋" w:hAnsi="仿宋" w:cs="仿宋" w:hint="eastAsia"/>
            <w:lang w:eastAsia="zh-CN"/>
          </w:rPr>
          <w:t>概论</w:t>
        </w:r>
        <w:r>
          <w:tab/>
        </w:r>
        <w:r>
          <w:fldChar w:fldCharType="begin"/>
        </w:r>
        <w:r>
          <w:instrText xml:space="preserve"> PAGEREF _Toc8860 \h </w:instrText>
        </w:r>
        <w:r>
          <w:fldChar w:fldCharType="separate"/>
        </w:r>
        <w:r>
          <w:t>3</w:t>
        </w:r>
        <w:r>
          <w:fldChar w:fldCharType="end"/>
        </w:r>
      </w:hyperlink>
    </w:p>
    <w:p>
      <w:pPr>
        <w:pStyle w:val="TOC1"/>
        <w:tabs>
          <w:tab w:val="right" w:leader="dot" w:pos="8306"/>
        </w:tabs>
      </w:pPr>
      <w:hyperlink w:anchor="_Toc29285" w:history="1">
        <w:r>
          <w:rPr>
            <w:rFonts w:ascii="仿宋" w:eastAsia="仿宋" w:hAnsi="仿宋" w:cs="仿宋" w:hint="eastAsia"/>
            <w:lang w:eastAsia="zh-CN"/>
          </w:rPr>
          <w:t>一、放射性药品项目危机管理</w:t>
        </w:r>
        <w:r>
          <w:tab/>
        </w:r>
        <w:r>
          <w:fldChar w:fldCharType="begin"/>
        </w:r>
        <w:r>
          <w:instrText xml:space="preserve"> PAGEREF _Toc29285 \h </w:instrText>
        </w:r>
        <w:r>
          <w:fldChar w:fldCharType="separate"/>
        </w:r>
        <w:r>
          <w:t>3</w:t>
        </w:r>
        <w:r>
          <w:fldChar w:fldCharType="end"/>
        </w:r>
      </w:hyperlink>
    </w:p>
    <w:p>
      <w:pPr>
        <w:pStyle w:val="TOC2"/>
        <w:tabs>
          <w:tab w:val="right" w:leader="dot" w:pos="8306"/>
        </w:tabs>
      </w:pPr>
      <w:hyperlink w:anchor="_Toc16396" w:history="1">
        <w:r>
          <w:rPr>
            <w:rFonts w:ascii="仿宋" w:eastAsia="仿宋" w:hAnsi="仿宋" w:cs="仿宋" w:hint="eastAsia"/>
            <w:lang w:eastAsia="zh-CN"/>
          </w:rPr>
          <w:t>(一)、危机预警与识别</w:t>
        </w:r>
        <w:r>
          <w:tab/>
        </w:r>
        <w:r>
          <w:fldChar w:fldCharType="begin"/>
        </w:r>
        <w:r>
          <w:instrText xml:space="preserve"> PAGEREF _Toc16396 \h </w:instrText>
        </w:r>
        <w:r>
          <w:fldChar w:fldCharType="separate"/>
        </w:r>
        <w:r>
          <w:t>3</w:t>
        </w:r>
        <w:r>
          <w:fldChar w:fldCharType="end"/>
        </w:r>
      </w:hyperlink>
    </w:p>
    <w:p>
      <w:pPr>
        <w:pStyle w:val="TOC2"/>
        <w:tabs>
          <w:tab w:val="right" w:leader="dot" w:pos="8306"/>
        </w:tabs>
      </w:pPr>
      <w:hyperlink w:anchor="_Toc28348" w:history="1">
        <w:r>
          <w:rPr>
            <w:rFonts w:ascii="仿宋" w:eastAsia="仿宋" w:hAnsi="仿宋" w:cs="仿宋" w:hint="eastAsia"/>
            <w:lang w:eastAsia="zh-CN"/>
          </w:rPr>
          <w:t>(二)、危机应对与恢复</w:t>
        </w:r>
        <w:r>
          <w:tab/>
        </w:r>
        <w:r>
          <w:fldChar w:fldCharType="begin"/>
        </w:r>
        <w:r>
          <w:instrText xml:space="preserve"> PAGEREF _Toc28348 \h </w:instrText>
        </w:r>
        <w:r>
          <w:fldChar w:fldCharType="separate"/>
        </w:r>
        <w:r>
          <w:t>4</w:t>
        </w:r>
        <w:r>
          <w:fldChar w:fldCharType="end"/>
        </w:r>
      </w:hyperlink>
    </w:p>
    <w:p>
      <w:pPr>
        <w:pStyle w:val="TOC1"/>
        <w:tabs>
          <w:tab w:val="right" w:leader="dot" w:pos="8306"/>
        </w:tabs>
      </w:pPr>
      <w:hyperlink w:anchor="_Toc28592" w:history="1">
        <w:r>
          <w:rPr>
            <w:rFonts w:ascii="仿宋" w:eastAsia="仿宋" w:hAnsi="仿宋" w:cs="仿宋" w:hint="eastAsia"/>
            <w:lang w:eastAsia="zh-CN"/>
          </w:rPr>
          <w:t>二、放射性药品项目建设单位说明</w:t>
        </w:r>
        <w:r>
          <w:tab/>
        </w:r>
        <w:r>
          <w:fldChar w:fldCharType="begin"/>
        </w:r>
        <w:r>
          <w:instrText xml:space="preserve"> PAGEREF _Toc28592 \h </w:instrText>
        </w:r>
        <w:r>
          <w:fldChar w:fldCharType="separate"/>
        </w:r>
        <w:r>
          <w:t>5</w:t>
        </w:r>
        <w:r>
          <w:fldChar w:fldCharType="end"/>
        </w:r>
      </w:hyperlink>
    </w:p>
    <w:p>
      <w:pPr>
        <w:pStyle w:val="TOC2"/>
        <w:tabs>
          <w:tab w:val="right" w:leader="dot" w:pos="8306"/>
        </w:tabs>
      </w:pPr>
      <w:hyperlink w:anchor="_Toc2555" w:history="1">
        <w:r>
          <w:rPr>
            <w:rFonts w:ascii="仿宋" w:eastAsia="仿宋" w:hAnsi="仿宋" w:cs="仿宋" w:hint="eastAsia"/>
            <w:lang w:eastAsia="zh-CN"/>
          </w:rPr>
          <w:t>(一)、放射性药品项目承办单位基本情况</w:t>
        </w:r>
        <w:r>
          <w:tab/>
        </w:r>
        <w:r>
          <w:fldChar w:fldCharType="begin"/>
        </w:r>
        <w:r>
          <w:instrText xml:space="preserve"> PAGEREF _Toc2555 \h </w:instrText>
        </w:r>
        <w:r>
          <w:fldChar w:fldCharType="separate"/>
        </w:r>
        <w:r>
          <w:t>5</w:t>
        </w:r>
        <w:r>
          <w:fldChar w:fldCharType="end"/>
        </w:r>
      </w:hyperlink>
    </w:p>
    <w:p>
      <w:pPr>
        <w:pStyle w:val="TOC2"/>
        <w:tabs>
          <w:tab w:val="right" w:leader="dot" w:pos="8306"/>
        </w:tabs>
      </w:pPr>
      <w:hyperlink w:anchor="_Toc22294" w:history="1">
        <w:r>
          <w:rPr>
            <w:rFonts w:ascii="仿宋" w:eastAsia="仿宋" w:hAnsi="仿宋" w:cs="仿宋" w:hint="eastAsia"/>
            <w:lang w:eastAsia="zh-CN"/>
          </w:rPr>
          <w:t>(二)、公司经济效益分析</w:t>
        </w:r>
        <w:r>
          <w:tab/>
        </w:r>
        <w:r>
          <w:fldChar w:fldCharType="begin"/>
        </w:r>
        <w:r>
          <w:instrText xml:space="preserve"> PAGEREF _Toc22294 \h </w:instrText>
        </w:r>
        <w:r>
          <w:fldChar w:fldCharType="separate"/>
        </w:r>
        <w:r>
          <w:t>6</w:t>
        </w:r>
        <w:r>
          <w:fldChar w:fldCharType="end"/>
        </w:r>
      </w:hyperlink>
    </w:p>
    <w:p>
      <w:pPr>
        <w:pStyle w:val="TOC1"/>
        <w:tabs>
          <w:tab w:val="right" w:leader="dot" w:pos="8306"/>
        </w:tabs>
      </w:pPr>
      <w:hyperlink w:anchor="_Toc381" w:history="1">
        <w:r>
          <w:rPr>
            <w:rFonts w:ascii="仿宋" w:eastAsia="仿宋" w:hAnsi="仿宋" w:cs="仿宋" w:hint="eastAsia"/>
            <w:lang w:eastAsia="zh-CN"/>
          </w:rPr>
          <w:t>三、放射性药品项目概论</w:t>
        </w:r>
        <w:r>
          <w:tab/>
        </w:r>
        <w:r>
          <w:fldChar w:fldCharType="begin"/>
        </w:r>
        <w:r>
          <w:instrText xml:space="preserve"> PAGEREF _Toc381 \h </w:instrText>
        </w:r>
        <w:r>
          <w:fldChar w:fldCharType="separate"/>
        </w:r>
        <w:r>
          <w:t>7</w:t>
        </w:r>
        <w:r>
          <w:fldChar w:fldCharType="end"/>
        </w:r>
      </w:hyperlink>
    </w:p>
    <w:p>
      <w:pPr>
        <w:pStyle w:val="TOC2"/>
        <w:tabs>
          <w:tab w:val="right" w:leader="dot" w:pos="8306"/>
        </w:tabs>
      </w:pPr>
      <w:hyperlink w:anchor="_Toc23571" w:history="1">
        <w:r>
          <w:rPr>
            <w:rFonts w:ascii="仿宋" w:eastAsia="仿宋" w:hAnsi="仿宋" w:cs="仿宋" w:hint="eastAsia"/>
            <w:lang w:eastAsia="zh-CN"/>
          </w:rPr>
          <w:t>(一)、放射性药品项目概况</w:t>
        </w:r>
        <w:r>
          <w:tab/>
        </w:r>
        <w:r>
          <w:fldChar w:fldCharType="begin"/>
        </w:r>
        <w:r>
          <w:instrText xml:space="preserve"> PAGEREF _Toc23571 \h </w:instrText>
        </w:r>
        <w:r>
          <w:fldChar w:fldCharType="separate"/>
        </w:r>
        <w:r>
          <w:t>7</w:t>
        </w:r>
        <w:r>
          <w:fldChar w:fldCharType="end"/>
        </w:r>
      </w:hyperlink>
    </w:p>
    <w:p>
      <w:pPr>
        <w:pStyle w:val="TOC2"/>
        <w:tabs>
          <w:tab w:val="right" w:leader="dot" w:pos="8306"/>
        </w:tabs>
      </w:pPr>
      <w:hyperlink w:anchor="_Toc21024" w:history="1">
        <w:r>
          <w:rPr>
            <w:rFonts w:ascii="仿宋" w:eastAsia="仿宋" w:hAnsi="仿宋" w:cs="仿宋" w:hint="eastAsia"/>
            <w:lang w:eastAsia="zh-CN"/>
          </w:rPr>
          <w:t>(二)、放射性药品项目目标</w:t>
        </w:r>
        <w:r>
          <w:tab/>
        </w:r>
        <w:r>
          <w:fldChar w:fldCharType="begin"/>
        </w:r>
        <w:r>
          <w:instrText xml:space="preserve"> PAGEREF _Toc21024 \h </w:instrText>
        </w:r>
        <w:r>
          <w:fldChar w:fldCharType="separate"/>
        </w:r>
        <w:r>
          <w:t>9</w:t>
        </w:r>
        <w:r>
          <w:fldChar w:fldCharType="end"/>
        </w:r>
      </w:hyperlink>
    </w:p>
    <w:p>
      <w:pPr>
        <w:pStyle w:val="TOC2"/>
        <w:tabs>
          <w:tab w:val="right" w:leader="dot" w:pos="8306"/>
        </w:tabs>
      </w:pPr>
      <w:hyperlink w:anchor="_Toc25853" w:history="1">
        <w:r>
          <w:rPr>
            <w:rFonts w:ascii="仿宋" w:eastAsia="仿宋" w:hAnsi="仿宋" w:cs="仿宋" w:hint="eastAsia"/>
            <w:lang w:eastAsia="zh-CN"/>
          </w:rPr>
          <w:t>(三)、放射性药品项目提出的理由</w:t>
        </w:r>
        <w:r>
          <w:tab/>
        </w:r>
        <w:r>
          <w:fldChar w:fldCharType="begin"/>
        </w:r>
        <w:r>
          <w:instrText xml:space="preserve"> PAGEREF _Toc25853 \h </w:instrText>
        </w:r>
        <w:r>
          <w:fldChar w:fldCharType="separate"/>
        </w:r>
        <w:r>
          <w:t>10</w:t>
        </w:r>
        <w:r>
          <w:fldChar w:fldCharType="end"/>
        </w:r>
      </w:hyperlink>
    </w:p>
    <w:p>
      <w:pPr>
        <w:pStyle w:val="TOC2"/>
        <w:tabs>
          <w:tab w:val="right" w:leader="dot" w:pos="8306"/>
        </w:tabs>
      </w:pPr>
      <w:hyperlink w:anchor="_Toc31243" w:history="1">
        <w:r>
          <w:rPr>
            <w:rFonts w:ascii="仿宋" w:eastAsia="仿宋" w:hAnsi="仿宋" w:cs="仿宋" w:hint="eastAsia"/>
            <w:lang w:eastAsia="zh-CN"/>
          </w:rPr>
          <w:t>(四)、放射性药品项目意义</w:t>
        </w:r>
        <w:r>
          <w:tab/>
        </w:r>
        <w:r>
          <w:fldChar w:fldCharType="begin"/>
        </w:r>
        <w:r>
          <w:instrText xml:space="preserve"> PAGEREF _Toc31243 \h </w:instrText>
        </w:r>
        <w:r>
          <w:fldChar w:fldCharType="separate"/>
        </w:r>
        <w:r>
          <w:t>12</w:t>
        </w:r>
        <w:r>
          <w:fldChar w:fldCharType="end"/>
        </w:r>
      </w:hyperlink>
    </w:p>
    <w:p>
      <w:pPr>
        <w:pStyle w:val="TOC2"/>
        <w:tabs>
          <w:tab w:val="right" w:leader="dot" w:pos="8306"/>
        </w:tabs>
      </w:pPr>
      <w:hyperlink w:anchor="_Toc3040" w:history="1">
        <w:r>
          <w:rPr>
            <w:rFonts w:ascii="仿宋" w:eastAsia="仿宋" w:hAnsi="仿宋" w:cs="仿宋" w:hint="eastAsia"/>
            <w:lang w:eastAsia="zh-CN"/>
          </w:rPr>
          <w:t>(五)、放射性药品项目背景</w:t>
        </w:r>
        <w:r>
          <w:tab/>
        </w:r>
        <w:r>
          <w:fldChar w:fldCharType="begin"/>
        </w:r>
        <w:r>
          <w:instrText xml:space="preserve"> PAGEREF _Toc3040 \h </w:instrText>
        </w:r>
        <w:r>
          <w:fldChar w:fldCharType="separate"/>
        </w:r>
        <w:r>
          <w:t>13</w:t>
        </w:r>
        <w:r>
          <w:fldChar w:fldCharType="end"/>
        </w:r>
      </w:hyperlink>
    </w:p>
    <w:p>
      <w:pPr>
        <w:pStyle w:val="TOC1"/>
        <w:tabs>
          <w:tab w:val="right" w:leader="dot" w:pos="8306"/>
        </w:tabs>
      </w:pPr>
      <w:hyperlink w:anchor="_Toc30099" w:history="1">
        <w:r>
          <w:rPr>
            <w:rFonts w:ascii="仿宋" w:eastAsia="仿宋" w:hAnsi="仿宋" w:cs="仿宋" w:hint="eastAsia"/>
            <w:lang w:eastAsia="zh-CN"/>
          </w:rPr>
          <w:t>四、放射性药品项目建设背景及必要性分析</w:t>
        </w:r>
        <w:r>
          <w:tab/>
        </w:r>
        <w:r>
          <w:fldChar w:fldCharType="begin"/>
        </w:r>
        <w:r>
          <w:instrText xml:space="preserve"> PAGEREF _Toc30099 \h </w:instrText>
        </w:r>
        <w:r>
          <w:fldChar w:fldCharType="separate"/>
        </w:r>
        <w:r>
          <w:t>14</w:t>
        </w:r>
        <w:r>
          <w:fldChar w:fldCharType="end"/>
        </w:r>
      </w:hyperlink>
    </w:p>
    <w:p>
      <w:pPr>
        <w:pStyle w:val="TOC2"/>
        <w:tabs>
          <w:tab w:val="right" w:leader="dot" w:pos="8306"/>
        </w:tabs>
      </w:pPr>
      <w:hyperlink w:anchor="_Toc25680" w:history="1">
        <w:r>
          <w:rPr>
            <w:rFonts w:ascii="仿宋" w:eastAsia="仿宋" w:hAnsi="仿宋" w:cs="仿宋" w:hint="eastAsia"/>
            <w:lang w:eastAsia="zh-CN"/>
          </w:rPr>
          <w:t>(一)、放射性药品项目背景分析</w:t>
        </w:r>
        <w:r>
          <w:tab/>
        </w:r>
        <w:r>
          <w:fldChar w:fldCharType="begin"/>
        </w:r>
        <w:r>
          <w:instrText xml:space="preserve"> PAGEREF _Toc25680 \h </w:instrText>
        </w:r>
        <w:r>
          <w:fldChar w:fldCharType="separate"/>
        </w:r>
        <w:r>
          <w:t>14</w:t>
        </w:r>
        <w:r>
          <w:fldChar w:fldCharType="end"/>
        </w:r>
      </w:hyperlink>
    </w:p>
    <w:p>
      <w:pPr>
        <w:pStyle w:val="TOC2"/>
        <w:tabs>
          <w:tab w:val="right" w:leader="dot" w:pos="8306"/>
        </w:tabs>
      </w:pPr>
      <w:hyperlink w:anchor="_Toc14410" w:history="1">
        <w:r>
          <w:rPr>
            <w:rFonts w:ascii="仿宋" w:eastAsia="仿宋" w:hAnsi="仿宋" w:cs="仿宋" w:hint="eastAsia"/>
            <w:lang w:eastAsia="zh-CN"/>
          </w:rPr>
          <w:t>(二)、放射性药品项目建设必要性分析</w:t>
        </w:r>
        <w:r>
          <w:tab/>
        </w:r>
        <w:r>
          <w:fldChar w:fldCharType="begin"/>
        </w:r>
        <w:r>
          <w:instrText xml:space="preserve"> PAGEREF _Toc14410 \h </w:instrText>
        </w:r>
        <w:r>
          <w:fldChar w:fldCharType="separate"/>
        </w:r>
        <w:r>
          <w:t>15</w:t>
        </w:r>
        <w:r>
          <w:fldChar w:fldCharType="end"/>
        </w:r>
      </w:hyperlink>
    </w:p>
    <w:p>
      <w:pPr>
        <w:pStyle w:val="TOC1"/>
        <w:tabs>
          <w:tab w:val="right" w:leader="dot" w:pos="8306"/>
        </w:tabs>
      </w:pPr>
      <w:hyperlink w:anchor="_Toc12476" w:history="1">
        <w:r>
          <w:rPr>
            <w:rFonts w:ascii="仿宋" w:eastAsia="仿宋" w:hAnsi="仿宋" w:cs="仿宋" w:hint="eastAsia"/>
            <w:lang w:eastAsia="zh-CN"/>
          </w:rPr>
          <w:t>五、放射性药品项目文档管理</w:t>
        </w:r>
        <w:r>
          <w:tab/>
        </w:r>
        <w:r>
          <w:fldChar w:fldCharType="begin"/>
        </w:r>
        <w:r>
          <w:instrText xml:space="preserve"> PAGEREF _Toc12476 \h </w:instrText>
        </w:r>
        <w:r>
          <w:fldChar w:fldCharType="separate"/>
        </w:r>
        <w:r>
          <w:t>17</w:t>
        </w:r>
        <w:r>
          <w:fldChar w:fldCharType="end"/>
        </w:r>
      </w:hyperlink>
    </w:p>
    <w:p>
      <w:pPr>
        <w:pStyle w:val="TOC2"/>
        <w:tabs>
          <w:tab w:val="right" w:leader="dot" w:pos="8306"/>
        </w:tabs>
      </w:pPr>
      <w:hyperlink w:anchor="_Toc11130" w:history="1">
        <w:r>
          <w:rPr>
            <w:rFonts w:ascii="仿宋" w:eastAsia="仿宋" w:hAnsi="仿宋" w:cs="仿宋" w:hint="eastAsia"/>
            <w:lang w:eastAsia="zh-CN"/>
          </w:rPr>
          <w:t>(一)、文档编制与审查</w:t>
        </w:r>
        <w:r>
          <w:tab/>
        </w:r>
        <w:r>
          <w:fldChar w:fldCharType="begin"/>
        </w:r>
        <w:r>
          <w:instrText xml:space="preserve"> PAGEREF _Toc11130 \h </w:instrText>
        </w:r>
        <w:r>
          <w:fldChar w:fldCharType="separate"/>
        </w:r>
        <w:r>
          <w:t>17</w:t>
        </w:r>
        <w:r>
          <w:fldChar w:fldCharType="end"/>
        </w:r>
      </w:hyperlink>
    </w:p>
    <w:p>
      <w:pPr>
        <w:pStyle w:val="TOC2"/>
        <w:tabs>
          <w:tab w:val="right" w:leader="dot" w:pos="8306"/>
        </w:tabs>
      </w:pPr>
      <w:hyperlink w:anchor="_Toc2929" w:history="1">
        <w:r>
          <w:rPr>
            <w:rFonts w:ascii="仿宋" w:eastAsia="仿宋" w:hAnsi="仿宋" w:cs="仿宋" w:hint="eastAsia"/>
            <w:lang w:eastAsia="zh-CN"/>
          </w:rPr>
          <w:t>(二)、文档发布与分发</w:t>
        </w:r>
        <w:r>
          <w:tab/>
        </w:r>
        <w:r>
          <w:fldChar w:fldCharType="begin"/>
        </w:r>
        <w:r>
          <w:instrText xml:space="preserve"> PAGEREF _Toc2929 \h </w:instrText>
        </w:r>
        <w:r>
          <w:fldChar w:fldCharType="separate"/>
        </w:r>
        <w:r>
          <w:t>18</w:t>
        </w:r>
        <w:r>
          <w:fldChar w:fldCharType="end"/>
        </w:r>
      </w:hyperlink>
    </w:p>
    <w:p>
      <w:pPr>
        <w:pStyle w:val="TOC2"/>
        <w:tabs>
          <w:tab w:val="right" w:leader="dot" w:pos="8306"/>
        </w:tabs>
      </w:pPr>
      <w:hyperlink w:anchor="_Toc17828" w:history="1">
        <w:r>
          <w:rPr>
            <w:rFonts w:ascii="仿宋" w:eastAsia="仿宋" w:hAnsi="仿宋" w:cs="仿宋" w:hint="eastAsia"/>
            <w:lang w:eastAsia="zh-CN"/>
          </w:rPr>
          <w:t>(三)、文档存档与归档</w:t>
        </w:r>
        <w:r>
          <w:tab/>
        </w:r>
        <w:r>
          <w:fldChar w:fldCharType="begin"/>
        </w:r>
        <w:r>
          <w:instrText xml:space="preserve"> PAGEREF _Toc17828 \h </w:instrText>
        </w:r>
        <w:r>
          <w:fldChar w:fldCharType="separate"/>
        </w:r>
        <w:r>
          <w:t>19</w:t>
        </w:r>
        <w:r>
          <w:fldChar w:fldCharType="end"/>
        </w:r>
      </w:hyperlink>
    </w:p>
    <w:p>
      <w:pPr>
        <w:pStyle w:val="TOC1"/>
        <w:tabs>
          <w:tab w:val="right" w:leader="dot" w:pos="8306"/>
        </w:tabs>
      </w:pPr>
      <w:hyperlink w:anchor="_Toc26806" w:history="1">
        <w:r>
          <w:rPr>
            <w:rFonts w:ascii="仿宋" w:eastAsia="仿宋" w:hAnsi="仿宋" w:cs="仿宋" w:hint="eastAsia"/>
            <w:lang w:eastAsia="zh-CN"/>
          </w:rPr>
          <w:t>六、放射性药品项目土建工程</w:t>
        </w:r>
        <w:r>
          <w:tab/>
        </w:r>
        <w:r>
          <w:fldChar w:fldCharType="begin"/>
        </w:r>
        <w:r>
          <w:instrText xml:space="preserve"> PAGEREF _Toc26806 \h </w:instrText>
        </w:r>
        <w:r>
          <w:fldChar w:fldCharType="separate"/>
        </w:r>
        <w:r>
          <w:t>20</w:t>
        </w:r>
        <w:r>
          <w:fldChar w:fldCharType="end"/>
        </w:r>
      </w:hyperlink>
    </w:p>
    <w:p>
      <w:pPr>
        <w:pStyle w:val="TOC2"/>
        <w:tabs>
          <w:tab w:val="right" w:leader="dot" w:pos="8306"/>
        </w:tabs>
      </w:pPr>
      <w:hyperlink w:anchor="_Toc10930" w:history="1">
        <w:r>
          <w:rPr>
            <w:rFonts w:ascii="仿宋" w:eastAsia="仿宋" w:hAnsi="仿宋" w:cs="仿宋" w:hint="eastAsia"/>
            <w:lang w:eastAsia="zh-CN"/>
          </w:rPr>
          <w:t>(一)、建筑工程设计原则</w:t>
        </w:r>
        <w:r>
          <w:tab/>
        </w:r>
        <w:r>
          <w:fldChar w:fldCharType="begin"/>
        </w:r>
        <w:r>
          <w:instrText xml:space="preserve"> PAGEREF _Toc10930 \h </w:instrText>
        </w:r>
        <w:r>
          <w:fldChar w:fldCharType="separate"/>
        </w:r>
        <w:r>
          <w:t>20</w:t>
        </w:r>
        <w:r>
          <w:fldChar w:fldCharType="end"/>
        </w:r>
      </w:hyperlink>
    </w:p>
    <w:p>
      <w:pPr>
        <w:pStyle w:val="TOC2"/>
        <w:tabs>
          <w:tab w:val="right" w:leader="dot" w:pos="8306"/>
        </w:tabs>
      </w:pPr>
      <w:hyperlink w:anchor="_Toc17049" w:history="1">
        <w:r>
          <w:rPr>
            <w:rFonts w:ascii="仿宋" w:eastAsia="仿宋" w:hAnsi="仿宋" w:cs="仿宋" w:hint="eastAsia"/>
            <w:lang w:eastAsia="zh-CN"/>
          </w:rPr>
          <w:t>(二)、土建工程设计年限及安全等级</w:t>
        </w:r>
        <w:r>
          <w:tab/>
        </w:r>
        <w:r>
          <w:fldChar w:fldCharType="begin"/>
        </w:r>
        <w:r>
          <w:instrText xml:space="preserve"> PAGEREF _Toc17049 \h </w:instrText>
        </w:r>
        <w:r>
          <w:fldChar w:fldCharType="separate"/>
        </w:r>
        <w:r>
          <w:t>21</w:t>
        </w:r>
        <w:r>
          <w:fldChar w:fldCharType="end"/>
        </w:r>
      </w:hyperlink>
    </w:p>
    <w:p>
      <w:pPr>
        <w:pStyle w:val="TOC2"/>
        <w:tabs>
          <w:tab w:val="right" w:leader="dot" w:pos="8306"/>
        </w:tabs>
      </w:pPr>
      <w:hyperlink w:anchor="_Toc766" w:history="1">
        <w:r>
          <w:rPr>
            <w:rFonts w:ascii="仿宋" w:eastAsia="仿宋" w:hAnsi="仿宋" w:cs="仿宋" w:hint="eastAsia"/>
            <w:lang w:eastAsia="zh-CN"/>
          </w:rPr>
          <w:t>(三)、建筑工程设计总体要求</w:t>
        </w:r>
        <w:r>
          <w:tab/>
        </w:r>
        <w:r>
          <w:fldChar w:fldCharType="begin"/>
        </w:r>
        <w:r>
          <w:instrText xml:space="preserve"> PAGEREF _Toc766 \h </w:instrText>
        </w:r>
        <w:r>
          <w:fldChar w:fldCharType="separate"/>
        </w:r>
        <w:r>
          <w:t>22</w:t>
        </w:r>
        <w:r>
          <w:fldChar w:fldCharType="end"/>
        </w:r>
      </w:hyperlink>
    </w:p>
    <w:p>
      <w:pPr>
        <w:pStyle w:val="TOC2"/>
        <w:tabs>
          <w:tab w:val="right" w:leader="dot" w:pos="8306"/>
        </w:tabs>
      </w:pPr>
      <w:hyperlink w:anchor="_Toc1136" w:history="1">
        <w:r>
          <w:rPr>
            <w:rFonts w:ascii="仿宋" w:eastAsia="仿宋" w:hAnsi="仿宋" w:cs="仿宋" w:hint="eastAsia"/>
            <w:lang w:eastAsia="zh-CN"/>
          </w:rPr>
          <w:t>(四)、土建工程建设指标</w:t>
        </w:r>
        <w:r>
          <w:tab/>
        </w:r>
        <w:r>
          <w:fldChar w:fldCharType="begin"/>
        </w:r>
        <w:r>
          <w:instrText xml:space="preserve"> PAGEREF _Toc1136 \h </w:instrText>
        </w:r>
        <w:r>
          <w:fldChar w:fldCharType="separate"/>
        </w:r>
        <w:r>
          <w:t>23</w:t>
        </w:r>
        <w:r>
          <w:fldChar w:fldCharType="end"/>
        </w:r>
      </w:hyperlink>
    </w:p>
    <w:p>
      <w:pPr>
        <w:pStyle w:val="TOC1"/>
        <w:tabs>
          <w:tab w:val="right" w:leader="dot" w:pos="8306"/>
        </w:tabs>
      </w:pPr>
      <w:hyperlink w:anchor="_Toc26468" w:history="1">
        <w:r>
          <w:rPr>
            <w:rFonts w:ascii="仿宋" w:eastAsia="仿宋" w:hAnsi="仿宋" w:cs="仿宋" w:hint="eastAsia"/>
            <w:lang w:eastAsia="zh-CN"/>
          </w:rPr>
          <w:t>七、放射性药品项目投资规划</w:t>
        </w:r>
        <w:r>
          <w:tab/>
        </w:r>
        <w:r>
          <w:fldChar w:fldCharType="begin"/>
        </w:r>
        <w:r>
          <w:instrText xml:space="preserve"> PAGEREF _Toc26468 \h </w:instrText>
        </w:r>
        <w:r>
          <w:fldChar w:fldCharType="separate"/>
        </w:r>
        <w:r>
          <w:t>23</w:t>
        </w:r>
        <w:r>
          <w:fldChar w:fldCharType="end"/>
        </w:r>
      </w:hyperlink>
    </w:p>
    <w:p>
      <w:pPr>
        <w:pStyle w:val="TOC2"/>
        <w:tabs>
          <w:tab w:val="right" w:leader="dot" w:pos="8306"/>
        </w:tabs>
      </w:pPr>
      <w:hyperlink w:anchor="_Toc15132" w:history="1">
        <w:r>
          <w:rPr>
            <w:rFonts w:ascii="仿宋" w:eastAsia="仿宋" w:hAnsi="仿宋" w:cs="仿宋" w:hint="eastAsia"/>
            <w:lang w:eastAsia="zh-CN"/>
          </w:rPr>
          <w:t>(一)、放射性药品项目总投资估算</w:t>
        </w:r>
        <w:r>
          <w:tab/>
        </w:r>
        <w:r>
          <w:fldChar w:fldCharType="begin"/>
        </w:r>
        <w:r>
          <w:instrText xml:space="preserve"> PAGEREF _Toc15132 \h </w:instrText>
        </w:r>
        <w:r>
          <w:fldChar w:fldCharType="separate"/>
        </w:r>
        <w:r>
          <w:t>23</w:t>
        </w:r>
        <w:r>
          <w:fldChar w:fldCharType="end"/>
        </w:r>
      </w:hyperlink>
    </w:p>
    <w:p>
      <w:pPr>
        <w:pStyle w:val="TOC2"/>
        <w:tabs>
          <w:tab w:val="right" w:leader="dot" w:pos="8306"/>
        </w:tabs>
      </w:pPr>
      <w:hyperlink w:anchor="_Toc29419" w:history="1">
        <w:r>
          <w:rPr>
            <w:rFonts w:ascii="仿宋" w:eastAsia="仿宋" w:hAnsi="仿宋" w:cs="仿宋" w:hint="eastAsia"/>
            <w:lang w:eastAsia="zh-CN"/>
          </w:rPr>
          <w:t>(二)、资金筹措</w:t>
        </w:r>
        <w:r>
          <w:tab/>
        </w:r>
        <w:r>
          <w:fldChar w:fldCharType="begin"/>
        </w:r>
        <w:r>
          <w:instrText xml:space="preserve"> PAGEREF _Toc29419 \h </w:instrText>
        </w:r>
        <w:r>
          <w:fldChar w:fldCharType="separate"/>
        </w:r>
        <w:r>
          <w:t>25</w:t>
        </w:r>
        <w:r>
          <w:fldChar w:fldCharType="end"/>
        </w:r>
      </w:hyperlink>
    </w:p>
    <w:p>
      <w:pPr>
        <w:pStyle w:val="TOC1"/>
        <w:tabs>
          <w:tab w:val="right" w:leader="dot" w:pos="8306"/>
        </w:tabs>
      </w:pPr>
      <w:hyperlink w:anchor="_Toc30852" w:history="1">
        <w:r>
          <w:rPr>
            <w:rFonts w:ascii="仿宋" w:eastAsia="仿宋" w:hAnsi="仿宋" w:cs="仿宋" w:hint="eastAsia"/>
            <w:lang w:eastAsia="zh-CN"/>
          </w:rPr>
          <w:t>八、放射性药品项目计划安排</w:t>
        </w:r>
        <w:r>
          <w:tab/>
        </w:r>
        <w:r>
          <w:fldChar w:fldCharType="begin"/>
        </w:r>
        <w:r>
          <w:instrText xml:space="preserve"> PAGEREF _Toc30852 \h </w:instrText>
        </w:r>
        <w:r>
          <w:fldChar w:fldCharType="separate"/>
        </w:r>
        <w:r>
          <w:t>25</w:t>
        </w:r>
        <w:r>
          <w:fldChar w:fldCharType="end"/>
        </w:r>
      </w:hyperlink>
    </w:p>
    <w:p>
      <w:pPr>
        <w:pStyle w:val="TOC2"/>
        <w:tabs>
          <w:tab w:val="right" w:leader="dot" w:pos="8306"/>
        </w:tabs>
      </w:pPr>
      <w:hyperlink w:anchor="_Toc20185" w:history="1">
        <w:r>
          <w:rPr>
            <w:rFonts w:ascii="仿宋" w:eastAsia="仿宋" w:hAnsi="仿宋" w:cs="仿宋" w:hint="eastAsia"/>
            <w:lang w:eastAsia="zh-CN"/>
          </w:rPr>
          <w:t>(一)、建设周期</w:t>
        </w:r>
        <w:r>
          <w:tab/>
        </w:r>
        <w:r>
          <w:fldChar w:fldCharType="begin"/>
        </w:r>
        <w:r>
          <w:instrText xml:space="preserve"> PAGEREF _Toc20185 \h </w:instrText>
        </w:r>
        <w:r>
          <w:fldChar w:fldCharType="separate"/>
        </w:r>
        <w:r>
          <w:t>25</w:t>
        </w:r>
        <w:r>
          <w:fldChar w:fldCharType="end"/>
        </w:r>
      </w:hyperlink>
    </w:p>
    <w:p>
      <w:pPr>
        <w:pStyle w:val="TOC2"/>
        <w:tabs>
          <w:tab w:val="right" w:leader="dot" w:pos="8306"/>
        </w:tabs>
      </w:pPr>
      <w:hyperlink w:anchor="_Toc3055" w:history="1">
        <w:r>
          <w:rPr>
            <w:rFonts w:ascii="仿宋" w:eastAsia="仿宋" w:hAnsi="仿宋" w:cs="仿宋" w:hint="eastAsia"/>
            <w:lang w:eastAsia="zh-CN"/>
          </w:rPr>
          <w:t>(二)、建设进度</w:t>
        </w:r>
        <w:r>
          <w:tab/>
        </w:r>
        <w:r>
          <w:fldChar w:fldCharType="begin"/>
        </w:r>
        <w:r>
          <w:instrText xml:space="preserve"> PAGEREF _Toc3055 \h </w:instrText>
        </w:r>
        <w:r>
          <w:fldChar w:fldCharType="separate"/>
        </w:r>
        <w:r>
          <w:t>26</w:t>
        </w:r>
        <w:r>
          <w:fldChar w:fldCharType="end"/>
        </w:r>
      </w:hyperlink>
    </w:p>
    <w:p>
      <w:pPr>
        <w:pStyle w:val="TOC2"/>
        <w:tabs>
          <w:tab w:val="right" w:leader="dot" w:pos="8306"/>
        </w:tabs>
      </w:pPr>
      <w:hyperlink w:anchor="_Toc29728" w:history="1">
        <w:r>
          <w:rPr>
            <w:rFonts w:ascii="仿宋" w:eastAsia="仿宋" w:hAnsi="仿宋" w:cs="仿宋" w:hint="eastAsia"/>
            <w:lang w:eastAsia="zh-CN"/>
          </w:rPr>
          <w:t>(三)、进度安排注意事项</w:t>
        </w:r>
        <w:r>
          <w:tab/>
        </w:r>
        <w:r>
          <w:fldChar w:fldCharType="begin"/>
        </w:r>
        <w:r>
          <w:instrText xml:space="preserve"> PAGEREF _Toc29728 \h </w:instrText>
        </w:r>
        <w:r>
          <w:fldChar w:fldCharType="separate"/>
        </w:r>
        <w:r>
          <w:t>27</w:t>
        </w:r>
        <w:r>
          <w:fldChar w:fldCharType="end"/>
        </w:r>
      </w:hyperlink>
    </w:p>
    <w:p>
      <w:pPr>
        <w:pStyle w:val="TOC2"/>
        <w:tabs>
          <w:tab w:val="right" w:leader="dot" w:pos="8306"/>
        </w:tabs>
      </w:pPr>
      <w:hyperlink w:anchor="_Toc32289" w:history="1">
        <w:r>
          <w:rPr>
            <w:rFonts w:ascii="仿宋" w:eastAsia="仿宋" w:hAnsi="仿宋" w:cs="仿宋" w:hint="eastAsia"/>
            <w:lang w:eastAsia="zh-CN"/>
          </w:rPr>
          <w:t>(四)、人力资源配置</w:t>
        </w:r>
        <w:r>
          <w:tab/>
        </w:r>
        <w:r>
          <w:fldChar w:fldCharType="begin"/>
        </w:r>
        <w:r>
          <w:instrText xml:space="preserve"> PAGEREF _Toc32289 \h </w:instrText>
        </w:r>
        <w:r>
          <w:fldChar w:fldCharType="separate"/>
        </w:r>
        <w:r>
          <w:t>29</w:t>
        </w:r>
        <w:r>
          <w:fldChar w:fldCharType="end"/>
        </w:r>
      </w:hyperlink>
    </w:p>
    <w:p>
      <w:pPr>
        <w:pStyle w:val="TOC1"/>
        <w:tabs>
          <w:tab w:val="right" w:leader="dot" w:pos="8306"/>
        </w:tabs>
      </w:pPr>
      <w:hyperlink w:anchor="_Toc30095" w:history="1">
        <w:r>
          <w:rPr>
            <w:rFonts w:ascii="仿宋" w:eastAsia="仿宋" w:hAnsi="仿宋" w:cs="仿宋" w:hint="eastAsia"/>
            <w:lang w:eastAsia="zh-CN"/>
          </w:rPr>
          <w:t>九、生产安全保护</w:t>
        </w:r>
        <w:r>
          <w:tab/>
        </w:r>
        <w:r>
          <w:fldChar w:fldCharType="begin"/>
        </w:r>
        <w:r>
          <w:instrText xml:space="preserve"> PAGEREF _Toc30095 \h </w:instrText>
        </w:r>
        <w:r>
          <w:fldChar w:fldCharType="separate"/>
        </w:r>
        <w:r>
          <w:t>29</w:t>
        </w:r>
        <w:r>
          <w:fldChar w:fldCharType="end"/>
        </w:r>
      </w:hyperlink>
    </w:p>
    <w:p>
      <w:pPr>
        <w:pStyle w:val="TOC2"/>
        <w:tabs>
          <w:tab w:val="right" w:leader="dot" w:pos="8306"/>
        </w:tabs>
      </w:pPr>
      <w:hyperlink w:anchor="_Toc30567" w:history="1">
        <w:r>
          <w:rPr>
            <w:rFonts w:ascii="仿宋" w:eastAsia="仿宋" w:hAnsi="仿宋" w:cs="仿宋" w:hint="eastAsia"/>
            <w:lang w:eastAsia="zh-CN"/>
          </w:rPr>
          <w:t>(一)、消防安全</w:t>
        </w:r>
        <w:r>
          <w:tab/>
        </w:r>
        <w:r>
          <w:fldChar w:fldCharType="begin"/>
        </w:r>
        <w:r>
          <w:instrText xml:space="preserve"> PAGEREF _Toc30567 \h </w:instrText>
        </w:r>
        <w:r>
          <w:fldChar w:fldCharType="separate"/>
        </w:r>
        <w:r>
          <w:t>29</w:t>
        </w:r>
        <w:r>
          <w:fldChar w:fldCharType="end"/>
        </w:r>
      </w:hyperlink>
    </w:p>
    <w:p>
      <w:pPr>
        <w:pStyle w:val="TOC2"/>
        <w:tabs>
          <w:tab w:val="right" w:leader="dot" w:pos="8306"/>
        </w:tabs>
      </w:pPr>
      <w:hyperlink w:anchor="_Toc41" w:history="1">
        <w:r>
          <w:rPr>
            <w:rFonts w:ascii="仿宋" w:eastAsia="仿宋" w:hAnsi="仿宋" w:cs="仿宋" w:hint="eastAsia"/>
            <w:lang w:eastAsia="zh-CN"/>
          </w:rPr>
          <w:t>(二)、防火防爆总图布置措施</w:t>
        </w:r>
        <w:r>
          <w:tab/>
        </w:r>
        <w:r>
          <w:fldChar w:fldCharType="begin"/>
        </w:r>
        <w:r>
          <w:instrText xml:space="preserve"> PAGEREF _Toc41 \h </w:instrText>
        </w:r>
        <w:r>
          <w:fldChar w:fldCharType="separate"/>
        </w:r>
        <w:r>
          <w:t>31</w:t>
        </w:r>
        <w:r>
          <w:fldChar w:fldCharType="end"/>
        </w:r>
      </w:hyperlink>
    </w:p>
    <w:p>
      <w:pPr>
        <w:pStyle w:val="TOC2"/>
        <w:tabs>
          <w:tab w:val="right" w:leader="dot" w:pos="8306"/>
        </w:tabs>
      </w:pPr>
      <w:hyperlink w:anchor="_Toc9973" w:history="1">
        <w:r>
          <w:rPr>
            <w:rFonts w:ascii="仿宋" w:eastAsia="仿宋" w:hAnsi="仿宋" w:cs="仿宋" w:hint="eastAsia"/>
            <w:lang w:eastAsia="zh-CN"/>
          </w:rPr>
          <w:t>(三)、自然灾害防范措施</w:t>
        </w:r>
        <w:r>
          <w:tab/>
        </w:r>
        <w:r>
          <w:fldChar w:fldCharType="begin"/>
        </w:r>
        <w:r>
          <w:instrText xml:space="preserve"> PAGEREF _Toc9973 \h </w:instrText>
        </w:r>
        <w:r>
          <w:fldChar w:fldCharType="separate"/>
        </w:r>
        <w:r>
          <w:t>32</w:t>
        </w:r>
        <w:r>
          <w:fldChar w:fldCharType="end"/>
        </w:r>
      </w:hyperlink>
    </w:p>
    <w:p>
      <w:pPr>
        <w:pStyle w:val="TOC2"/>
        <w:tabs>
          <w:tab w:val="right" w:leader="dot" w:pos="8306"/>
        </w:tabs>
      </w:pPr>
      <w:hyperlink w:anchor="_Toc27532" w:history="1">
        <w:r>
          <w:rPr>
            <w:rFonts w:ascii="仿宋" w:eastAsia="仿宋" w:hAnsi="仿宋" w:cs="仿宋" w:hint="eastAsia"/>
            <w:lang w:eastAsia="zh-CN"/>
          </w:rPr>
          <w:t>(四)、安全色及安全标志使用要求</w:t>
        </w:r>
        <w:r>
          <w:tab/>
        </w:r>
        <w:r>
          <w:fldChar w:fldCharType="begin"/>
        </w:r>
        <w:r>
          <w:instrText xml:space="preserve"> PAGEREF _Toc27532 \h </w:instrText>
        </w:r>
        <w:r>
          <w:fldChar w:fldCharType="separate"/>
        </w:r>
        <w:r>
          <w:t>33</w:t>
        </w:r>
        <w:r>
          <w:fldChar w:fldCharType="end"/>
        </w:r>
      </w:hyperlink>
    </w:p>
    <w:p>
      <w:pPr>
        <w:pStyle w:val="TOC2"/>
        <w:tabs>
          <w:tab w:val="right" w:leader="dot" w:pos="8306"/>
        </w:tabs>
      </w:pPr>
      <w:hyperlink w:anchor="_Toc15939" w:history="1">
        <w:r>
          <w:rPr>
            <w:rFonts w:ascii="仿宋" w:eastAsia="仿宋" w:hAnsi="仿宋" w:cs="仿宋" w:hint="eastAsia"/>
            <w:lang w:eastAsia="zh-CN"/>
          </w:rPr>
          <w:t>(五)、防尘防毒措施</w:t>
        </w:r>
        <w:r>
          <w:tab/>
        </w:r>
        <w:r>
          <w:fldChar w:fldCharType="begin"/>
        </w:r>
        <w:r>
          <w:instrText xml:space="preserve"> PAGEREF _Toc15939 \h </w:instrText>
        </w:r>
        <w:r>
          <w:fldChar w:fldCharType="separate"/>
        </w:r>
        <w:r>
          <w:t>34</w:t>
        </w:r>
        <w:r>
          <w:fldChar w:fldCharType="end"/>
        </w:r>
      </w:hyperlink>
    </w:p>
    <w:p>
      <w:pPr>
        <w:pStyle w:val="TOC2"/>
        <w:tabs>
          <w:tab w:val="right" w:leader="dot" w:pos="8306"/>
        </w:tabs>
      </w:pPr>
      <w:hyperlink w:anchor="_Toc16986" w:history="1">
        <w:r>
          <w:rPr>
            <w:rFonts w:ascii="仿宋" w:eastAsia="仿宋" w:hAnsi="仿宋" w:cs="仿宋" w:hint="eastAsia"/>
            <w:lang w:eastAsia="zh-CN"/>
          </w:rPr>
          <w:t>(六)、防静电、触电防护及防雷措施</w:t>
        </w:r>
        <w:r>
          <w:tab/>
        </w:r>
        <w:r>
          <w:fldChar w:fldCharType="begin"/>
        </w:r>
        <w:r>
          <w:instrText xml:space="preserve"> PAGEREF _Toc16986 \h </w:instrText>
        </w:r>
        <w:r>
          <w:fldChar w:fldCharType="separate"/>
        </w:r>
        <w:r>
          <w:t>35</w:t>
        </w:r>
        <w:r>
          <w:fldChar w:fldCharType="end"/>
        </w:r>
      </w:hyperlink>
    </w:p>
    <w:p>
      <w:pPr>
        <w:pStyle w:val="TOC2"/>
        <w:tabs>
          <w:tab w:val="right" w:leader="dot" w:pos="8306"/>
        </w:tabs>
      </w:pPr>
      <w:hyperlink w:anchor="_Toc26704" w:history="1">
        <w:r>
          <w:rPr>
            <w:rFonts w:ascii="仿宋" w:eastAsia="仿宋" w:hAnsi="仿宋" w:cs="仿宋" w:hint="eastAsia"/>
            <w:lang w:eastAsia="zh-CN"/>
          </w:rPr>
          <w:t>(七)、机械设备安全保障措施</w:t>
        </w:r>
        <w:r>
          <w:tab/>
        </w:r>
        <w:r>
          <w:fldChar w:fldCharType="begin"/>
        </w:r>
        <w:r>
          <w:instrText xml:space="preserve"> PAGEREF _Toc26704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94" w:history="1">
        <w:r>
          <w:rPr>
            <w:rFonts w:ascii="仿宋" w:eastAsia="仿宋" w:hAnsi="仿宋" w:cs="仿宋" w:hint="eastAsia"/>
            <w:lang w:eastAsia="zh-CN"/>
          </w:rPr>
          <w:t>十、放射性药品项目财务管理</w:t>
        </w:r>
        <w:r>
          <w:tab/>
        </w:r>
        <w:r>
          <w:fldChar w:fldCharType="begin"/>
        </w:r>
        <w:r>
          <w:instrText xml:space="preserve"> PAGEREF _Toc10994 \h </w:instrText>
        </w:r>
        <w:r>
          <w:fldChar w:fldCharType="separate"/>
        </w:r>
        <w:r>
          <w:t>37</w:t>
        </w:r>
        <w:r>
          <w:fldChar w:fldCharType="end"/>
        </w:r>
      </w:hyperlink>
    </w:p>
    <w:p>
      <w:pPr>
        <w:pStyle w:val="TOC2"/>
        <w:tabs>
          <w:tab w:val="right" w:leader="dot" w:pos="8306"/>
        </w:tabs>
      </w:pPr>
      <w:hyperlink w:anchor="_Toc9197" w:history="1">
        <w:r>
          <w:rPr>
            <w:rFonts w:ascii="仿宋" w:eastAsia="仿宋" w:hAnsi="仿宋" w:cs="仿宋" w:hint="eastAsia"/>
            <w:lang w:eastAsia="zh-CN"/>
          </w:rPr>
          <w:t>(一)、资金需求大</w:t>
        </w:r>
        <w:r>
          <w:tab/>
        </w:r>
        <w:r>
          <w:fldChar w:fldCharType="begin"/>
        </w:r>
        <w:r>
          <w:instrText xml:space="preserve"> PAGEREF _Toc9197 \h </w:instrText>
        </w:r>
        <w:r>
          <w:fldChar w:fldCharType="separate"/>
        </w:r>
        <w:r>
          <w:t>37</w:t>
        </w:r>
        <w:r>
          <w:fldChar w:fldCharType="end"/>
        </w:r>
      </w:hyperlink>
    </w:p>
    <w:p>
      <w:pPr>
        <w:pStyle w:val="TOC2"/>
        <w:tabs>
          <w:tab w:val="right" w:leader="dot" w:pos="8306"/>
        </w:tabs>
      </w:pPr>
      <w:hyperlink w:anchor="_Toc6919" w:history="1">
        <w:r>
          <w:rPr>
            <w:rFonts w:ascii="仿宋" w:eastAsia="仿宋" w:hAnsi="仿宋" w:cs="仿宋" w:hint="eastAsia"/>
            <w:lang w:eastAsia="zh-CN"/>
          </w:rPr>
          <w:t>(二)、研发周期长</w:t>
        </w:r>
        <w:r>
          <w:tab/>
        </w:r>
        <w:r>
          <w:fldChar w:fldCharType="begin"/>
        </w:r>
        <w:r>
          <w:instrText xml:space="preserve"> PAGEREF _Toc6919 \h </w:instrText>
        </w:r>
        <w:r>
          <w:fldChar w:fldCharType="separate"/>
        </w:r>
        <w:r>
          <w:t>38</w:t>
        </w:r>
        <w:r>
          <w:fldChar w:fldCharType="end"/>
        </w:r>
      </w:hyperlink>
    </w:p>
    <w:p>
      <w:pPr>
        <w:pStyle w:val="TOC2"/>
        <w:tabs>
          <w:tab w:val="right" w:leader="dot" w:pos="8306"/>
        </w:tabs>
      </w:pPr>
      <w:hyperlink w:anchor="_Toc24966" w:history="1">
        <w:r>
          <w:rPr>
            <w:rFonts w:ascii="仿宋" w:eastAsia="仿宋" w:hAnsi="仿宋" w:cs="仿宋" w:hint="eastAsia"/>
            <w:lang w:eastAsia="zh-CN"/>
          </w:rPr>
          <w:t>(三)、市场风险大</w:t>
        </w:r>
        <w:r>
          <w:tab/>
        </w:r>
        <w:r>
          <w:fldChar w:fldCharType="begin"/>
        </w:r>
        <w:r>
          <w:instrText xml:space="preserve"> PAGEREF _Toc24966 \h </w:instrText>
        </w:r>
        <w:r>
          <w:fldChar w:fldCharType="separate"/>
        </w:r>
        <w:r>
          <w:t>40</w:t>
        </w:r>
        <w:r>
          <w:fldChar w:fldCharType="end"/>
        </w:r>
      </w:hyperlink>
    </w:p>
    <w:p>
      <w:pPr>
        <w:pStyle w:val="TOC2"/>
        <w:tabs>
          <w:tab w:val="right" w:leader="dot" w:pos="8306"/>
        </w:tabs>
      </w:pPr>
      <w:hyperlink w:anchor="_Toc21716" w:history="1">
        <w:r>
          <w:rPr>
            <w:rFonts w:ascii="仿宋" w:eastAsia="仿宋" w:hAnsi="仿宋" w:cs="仿宋" w:hint="eastAsia"/>
            <w:lang w:eastAsia="zh-CN"/>
          </w:rPr>
          <w:t>(四)、利润率高</w:t>
        </w:r>
        <w:r>
          <w:tab/>
        </w:r>
        <w:r>
          <w:fldChar w:fldCharType="begin"/>
        </w:r>
        <w:r>
          <w:instrText xml:space="preserve"> PAGEREF _Toc21716 \h </w:instrText>
        </w:r>
        <w:r>
          <w:fldChar w:fldCharType="separate"/>
        </w:r>
        <w:r>
          <w:t>42</w:t>
        </w:r>
        <w:r>
          <w:fldChar w:fldCharType="end"/>
        </w:r>
      </w:hyperlink>
    </w:p>
    <w:p>
      <w:pPr>
        <w:pStyle w:val="TOC1"/>
        <w:tabs>
          <w:tab w:val="right" w:leader="dot" w:pos="8306"/>
        </w:tabs>
      </w:pPr>
      <w:hyperlink w:anchor="_Toc2045" w:history="1">
        <w:r>
          <w:rPr>
            <w:rFonts w:ascii="仿宋" w:eastAsia="仿宋" w:hAnsi="仿宋" w:cs="仿宋" w:hint="eastAsia"/>
            <w:lang w:eastAsia="zh-CN"/>
          </w:rPr>
          <w:t>十一、放射性药品项目经营效益</w:t>
        </w:r>
        <w:r>
          <w:tab/>
        </w:r>
        <w:r>
          <w:fldChar w:fldCharType="begin"/>
        </w:r>
        <w:r>
          <w:instrText xml:space="preserve"> PAGEREF _Toc2045 \h </w:instrText>
        </w:r>
        <w:r>
          <w:fldChar w:fldCharType="separate"/>
        </w:r>
        <w:r>
          <w:t>44</w:t>
        </w:r>
        <w:r>
          <w:fldChar w:fldCharType="end"/>
        </w:r>
      </w:hyperlink>
    </w:p>
    <w:p>
      <w:pPr>
        <w:pStyle w:val="TOC2"/>
        <w:tabs>
          <w:tab w:val="right" w:leader="dot" w:pos="8306"/>
        </w:tabs>
      </w:pPr>
      <w:hyperlink w:anchor="_Toc25336" w:history="1">
        <w:r>
          <w:rPr>
            <w:rFonts w:ascii="仿宋" w:eastAsia="仿宋" w:hAnsi="仿宋" w:cs="仿宋" w:hint="eastAsia"/>
            <w:lang w:eastAsia="zh-CN"/>
          </w:rPr>
          <w:t>(一)、经济评价财务测算</w:t>
        </w:r>
        <w:r>
          <w:tab/>
        </w:r>
        <w:r>
          <w:fldChar w:fldCharType="begin"/>
        </w:r>
        <w:r>
          <w:instrText xml:space="preserve"> PAGEREF _Toc25336 \h </w:instrText>
        </w:r>
        <w:r>
          <w:fldChar w:fldCharType="separate"/>
        </w:r>
        <w:r>
          <w:t>44</w:t>
        </w:r>
        <w:r>
          <w:fldChar w:fldCharType="end"/>
        </w:r>
      </w:hyperlink>
    </w:p>
    <w:p>
      <w:pPr>
        <w:pStyle w:val="TOC2"/>
        <w:tabs>
          <w:tab w:val="right" w:leader="dot" w:pos="8306"/>
        </w:tabs>
      </w:pPr>
      <w:hyperlink w:anchor="_Toc24981" w:history="1">
        <w:r>
          <w:rPr>
            <w:rFonts w:ascii="仿宋" w:eastAsia="仿宋" w:hAnsi="仿宋" w:cs="仿宋" w:hint="eastAsia"/>
            <w:lang w:eastAsia="zh-CN"/>
          </w:rPr>
          <w:t>(二)、放射性药品项目盈利能力分析</w:t>
        </w:r>
        <w:r>
          <w:tab/>
        </w:r>
        <w:r>
          <w:fldChar w:fldCharType="begin"/>
        </w:r>
        <w:r>
          <w:instrText xml:space="preserve"> PAGEREF _Toc24981 \h </w:instrText>
        </w:r>
        <w:r>
          <w:fldChar w:fldCharType="separate"/>
        </w:r>
        <w:r>
          <w:t>46</w:t>
        </w:r>
        <w:r>
          <w:fldChar w:fldCharType="end"/>
        </w:r>
      </w:hyperlink>
    </w:p>
    <w:p>
      <w:pPr>
        <w:pStyle w:val="TOC1"/>
        <w:tabs>
          <w:tab w:val="right" w:leader="dot" w:pos="8306"/>
        </w:tabs>
      </w:pPr>
      <w:hyperlink w:anchor="_Toc12360" w:history="1">
        <w:r>
          <w:rPr>
            <w:rFonts w:ascii="仿宋" w:eastAsia="仿宋" w:hAnsi="仿宋" w:cs="仿宋" w:hint="eastAsia"/>
            <w:lang w:eastAsia="zh-CN"/>
          </w:rPr>
          <w:t>十二、放射性药品项目技术管理</w:t>
        </w:r>
        <w:r>
          <w:tab/>
        </w:r>
        <w:r>
          <w:fldChar w:fldCharType="begin"/>
        </w:r>
        <w:r>
          <w:instrText xml:space="preserve"> PAGEREF _Toc12360 \h </w:instrText>
        </w:r>
        <w:r>
          <w:fldChar w:fldCharType="separate"/>
        </w:r>
        <w:r>
          <w:t>46</w:t>
        </w:r>
        <w:r>
          <w:fldChar w:fldCharType="end"/>
        </w:r>
      </w:hyperlink>
    </w:p>
    <w:p>
      <w:pPr>
        <w:pStyle w:val="TOC2"/>
        <w:tabs>
          <w:tab w:val="right" w:leader="dot" w:pos="8306"/>
        </w:tabs>
      </w:pPr>
      <w:hyperlink w:anchor="_Toc14591" w:history="1">
        <w:r>
          <w:rPr>
            <w:rFonts w:ascii="仿宋" w:eastAsia="仿宋" w:hAnsi="仿宋" w:cs="仿宋" w:hint="eastAsia"/>
            <w:lang w:eastAsia="zh-CN"/>
          </w:rPr>
          <w:t>(一)、技术方案选用方向</w:t>
        </w:r>
        <w:r>
          <w:tab/>
        </w:r>
        <w:r>
          <w:fldChar w:fldCharType="begin"/>
        </w:r>
        <w:r>
          <w:instrText xml:space="preserve"> PAGEREF _Toc14591 \h </w:instrText>
        </w:r>
        <w:r>
          <w:fldChar w:fldCharType="separate"/>
        </w:r>
        <w:r>
          <w:t>46</w:t>
        </w:r>
        <w:r>
          <w:fldChar w:fldCharType="end"/>
        </w:r>
      </w:hyperlink>
    </w:p>
    <w:p>
      <w:pPr>
        <w:pStyle w:val="TOC2"/>
        <w:tabs>
          <w:tab w:val="right" w:leader="dot" w:pos="8306"/>
        </w:tabs>
      </w:pPr>
      <w:hyperlink w:anchor="_Toc791" w:history="1">
        <w:r>
          <w:rPr>
            <w:rFonts w:ascii="仿宋" w:eastAsia="仿宋" w:hAnsi="仿宋" w:cs="仿宋" w:hint="eastAsia"/>
            <w:lang w:eastAsia="zh-CN"/>
          </w:rPr>
          <w:t>(二)、工艺技术方案选用原则</w:t>
        </w:r>
        <w:r>
          <w:tab/>
        </w:r>
        <w:r>
          <w:fldChar w:fldCharType="begin"/>
        </w:r>
        <w:r>
          <w:instrText xml:space="preserve"> PAGEREF _Toc791 \h </w:instrText>
        </w:r>
        <w:r>
          <w:fldChar w:fldCharType="separate"/>
        </w:r>
        <w:r>
          <w:t>48</w:t>
        </w:r>
        <w:r>
          <w:fldChar w:fldCharType="end"/>
        </w:r>
      </w:hyperlink>
    </w:p>
    <w:p>
      <w:pPr>
        <w:pStyle w:val="TOC2"/>
        <w:tabs>
          <w:tab w:val="right" w:leader="dot" w:pos="8306"/>
        </w:tabs>
      </w:pPr>
      <w:hyperlink w:anchor="_Toc28679" w:history="1">
        <w:r>
          <w:rPr>
            <w:rFonts w:ascii="仿宋" w:eastAsia="仿宋" w:hAnsi="仿宋" w:cs="仿宋" w:hint="eastAsia"/>
            <w:lang w:eastAsia="zh-CN"/>
          </w:rPr>
          <w:t>(三)、工艺技术方案要求</w:t>
        </w:r>
        <w:r>
          <w:tab/>
        </w:r>
        <w:r>
          <w:fldChar w:fldCharType="begin"/>
        </w:r>
        <w:r>
          <w:instrText xml:space="preserve"> PAGEREF _Toc28679 \h </w:instrText>
        </w:r>
        <w:r>
          <w:fldChar w:fldCharType="separate"/>
        </w:r>
        <w:r>
          <w:t>50</w:t>
        </w:r>
        <w:r>
          <w:fldChar w:fldCharType="end"/>
        </w:r>
      </w:hyperlink>
    </w:p>
    <w:p>
      <w:pPr>
        <w:pStyle w:val="TOC1"/>
        <w:tabs>
          <w:tab w:val="right" w:leader="dot" w:pos="8306"/>
        </w:tabs>
      </w:pPr>
      <w:hyperlink w:anchor="_Toc8125" w:history="1">
        <w:r>
          <w:rPr>
            <w:rFonts w:ascii="仿宋" w:eastAsia="仿宋" w:hAnsi="仿宋" w:cs="仿宋" w:hint="eastAsia"/>
            <w:lang w:eastAsia="zh-CN"/>
          </w:rPr>
          <w:t>十三、风险识别与分类</w:t>
        </w:r>
        <w:r>
          <w:tab/>
        </w:r>
        <w:r>
          <w:fldChar w:fldCharType="begin"/>
        </w:r>
        <w:r>
          <w:instrText xml:space="preserve"> PAGEREF _Toc8125 \h </w:instrText>
        </w:r>
        <w:r>
          <w:fldChar w:fldCharType="separate"/>
        </w:r>
        <w:r>
          <w:t>53</w:t>
        </w:r>
        <w:r>
          <w:fldChar w:fldCharType="end"/>
        </w:r>
      </w:hyperlink>
    </w:p>
    <w:p>
      <w:pPr>
        <w:pStyle w:val="TOC2"/>
        <w:tabs>
          <w:tab w:val="right" w:leader="dot" w:pos="8306"/>
        </w:tabs>
      </w:pPr>
      <w:hyperlink w:anchor="_Toc25718" w:history="1">
        <w:r>
          <w:rPr>
            <w:rFonts w:ascii="仿宋" w:eastAsia="仿宋" w:hAnsi="仿宋" w:cs="仿宋" w:hint="eastAsia"/>
            <w:lang w:eastAsia="zh-CN"/>
          </w:rPr>
          <w:t>(一)、风险识别</w:t>
        </w:r>
        <w:r>
          <w:tab/>
        </w:r>
        <w:r>
          <w:fldChar w:fldCharType="begin"/>
        </w:r>
        <w:r>
          <w:instrText xml:space="preserve"> PAGEREF _Toc25718 \h </w:instrText>
        </w:r>
        <w:r>
          <w:fldChar w:fldCharType="separate"/>
        </w:r>
        <w:r>
          <w:t>53</w:t>
        </w:r>
        <w:r>
          <w:fldChar w:fldCharType="end"/>
        </w:r>
      </w:hyperlink>
    </w:p>
    <w:p>
      <w:pPr>
        <w:pStyle w:val="TOC2"/>
        <w:tabs>
          <w:tab w:val="right" w:leader="dot" w:pos="8306"/>
        </w:tabs>
      </w:pPr>
      <w:hyperlink w:anchor="_Toc13420" w:history="1">
        <w:r>
          <w:rPr>
            <w:rFonts w:ascii="仿宋" w:eastAsia="仿宋" w:hAnsi="仿宋" w:cs="仿宋" w:hint="eastAsia"/>
            <w:lang w:eastAsia="zh-CN"/>
          </w:rPr>
          <w:t>(二)、风险分类</w:t>
        </w:r>
        <w:r>
          <w:tab/>
        </w:r>
        <w:r>
          <w:fldChar w:fldCharType="begin"/>
        </w:r>
        <w:r>
          <w:instrText xml:space="preserve"> PAGEREF _Toc13420 \h </w:instrText>
        </w:r>
        <w:r>
          <w:fldChar w:fldCharType="separate"/>
        </w:r>
        <w:r>
          <w:t>54</w:t>
        </w:r>
        <w:r>
          <w:fldChar w:fldCharType="end"/>
        </w:r>
      </w:hyperlink>
    </w:p>
    <w:p>
      <w:pPr>
        <w:pStyle w:val="TOC1"/>
        <w:tabs>
          <w:tab w:val="right" w:leader="dot" w:pos="8306"/>
        </w:tabs>
      </w:pPr>
      <w:hyperlink w:anchor="_Toc23834" w:history="1">
        <w:r>
          <w:rPr>
            <w:rFonts w:ascii="仿宋" w:eastAsia="仿宋" w:hAnsi="仿宋" w:cs="仿宋" w:hint="eastAsia"/>
            <w:lang w:eastAsia="zh-CN"/>
          </w:rPr>
          <w:t>十四、供应链管理</w:t>
        </w:r>
        <w:r>
          <w:tab/>
        </w:r>
        <w:r>
          <w:fldChar w:fldCharType="begin"/>
        </w:r>
        <w:r>
          <w:instrText xml:space="preserve"> PAGEREF _Toc23834 \h </w:instrText>
        </w:r>
        <w:r>
          <w:fldChar w:fldCharType="separate"/>
        </w:r>
        <w:r>
          <w:t>56</w:t>
        </w:r>
        <w:r>
          <w:fldChar w:fldCharType="end"/>
        </w:r>
      </w:hyperlink>
    </w:p>
    <w:p>
      <w:pPr>
        <w:pStyle w:val="TOC2"/>
        <w:tabs>
          <w:tab w:val="right" w:leader="dot" w:pos="8306"/>
        </w:tabs>
      </w:pPr>
      <w:hyperlink w:anchor="_Toc143" w:history="1">
        <w:r>
          <w:rPr>
            <w:rFonts w:ascii="仿宋" w:eastAsia="仿宋" w:hAnsi="仿宋" w:cs="仿宋" w:hint="eastAsia"/>
            <w:lang w:eastAsia="zh-CN"/>
          </w:rPr>
          <w:t>(一)、供应链战略规划</w:t>
        </w:r>
        <w:r>
          <w:tab/>
        </w:r>
        <w:r>
          <w:fldChar w:fldCharType="begin"/>
        </w:r>
        <w:r>
          <w:instrText xml:space="preserve"> PAGEREF _Toc143 \h </w:instrText>
        </w:r>
        <w:r>
          <w:fldChar w:fldCharType="separate"/>
        </w:r>
        <w:r>
          <w:t>56</w:t>
        </w:r>
        <w:r>
          <w:fldChar w:fldCharType="end"/>
        </w:r>
      </w:hyperlink>
    </w:p>
    <w:p>
      <w:pPr>
        <w:pStyle w:val="TOC2"/>
        <w:tabs>
          <w:tab w:val="right" w:leader="dot" w:pos="8306"/>
        </w:tabs>
      </w:pPr>
      <w:hyperlink w:anchor="_Toc18465" w:history="1">
        <w:r>
          <w:rPr>
            <w:rFonts w:ascii="仿宋" w:eastAsia="仿宋" w:hAnsi="仿宋" w:cs="仿宋" w:hint="eastAsia"/>
            <w:lang w:eastAsia="zh-CN"/>
          </w:rPr>
          <w:t>(二)、供应商选择与合作</w:t>
        </w:r>
        <w:r>
          <w:tab/>
        </w:r>
        <w:r>
          <w:fldChar w:fldCharType="begin"/>
        </w:r>
        <w:r>
          <w:instrText xml:space="preserve"> PAGEREF _Toc18465 \h </w:instrText>
        </w:r>
        <w:r>
          <w:fldChar w:fldCharType="separate"/>
        </w:r>
        <w:r>
          <w:t>57</w:t>
        </w:r>
        <w:r>
          <w:fldChar w:fldCharType="end"/>
        </w:r>
      </w:hyperlink>
    </w:p>
    <w:p>
      <w:pPr>
        <w:pStyle w:val="TOC2"/>
        <w:tabs>
          <w:tab w:val="right" w:leader="dot" w:pos="8306"/>
        </w:tabs>
      </w:pPr>
      <w:hyperlink w:anchor="_Toc31819" w:history="1">
        <w:r>
          <w:rPr>
            <w:rFonts w:ascii="仿宋" w:eastAsia="仿宋" w:hAnsi="仿宋" w:cs="仿宋" w:hint="eastAsia"/>
            <w:lang w:eastAsia="zh-CN"/>
          </w:rPr>
          <w:t>(三)、物流与库存管理</w:t>
        </w:r>
        <w:r>
          <w:tab/>
        </w:r>
        <w:r>
          <w:fldChar w:fldCharType="begin"/>
        </w:r>
        <w:r>
          <w:instrText xml:space="preserve"> PAGEREF _Toc31819 \h </w:instrText>
        </w:r>
        <w:r>
          <w:fldChar w:fldCharType="separate"/>
        </w:r>
        <w:r>
          <w:t>59</w:t>
        </w:r>
        <w:r>
          <w:fldChar w:fldCharType="end"/>
        </w:r>
      </w:hyperlink>
    </w:p>
    <w:p>
      <w:pPr>
        <w:pStyle w:val="TOC1"/>
        <w:tabs>
          <w:tab w:val="right" w:leader="dot" w:pos="8306"/>
        </w:tabs>
      </w:pPr>
      <w:hyperlink w:anchor="_Toc7455" w:history="1">
        <w:r>
          <w:rPr>
            <w:rFonts w:ascii="仿宋" w:eastAsia="仿宋" w:hAnsi="仿宋" w:cs="仿宋" w:hint="eastAsia"/>
            <w:lang w:eastAsia="zh-CN"/>
          </w:rPr>
          <w:t>十五、放射性药品项目变更管理</w:t>
        </w:r>
        <w:r>
          <w:tab/>
        </w:r>
        <w:r>
          <w:fldChar w:fldCharType="begin"/>
        </w:r>
        <w:r>
          <w:instrText xml:space="preserve"> PAGEREF _Toc7455 \h </w:instrText>
        </w:r>
        <w:r>
          <w:fldChar w:fldCharType="separate"/>
        </w:r>
        <w:r>
          <w:t>60</w:t>
        </w:r>
        <w:r>
          <w:fldChar w:fldCharType="end"/>
        </w:r>
      </w:hyperlink>
    </w:p>
    <w:p>
      <w:pPr>
        <w:pStyle w:val="TOC2"/>
        <w:tabs>
          <w:tab w:val="right" w:leader="dot" w:pos="8306"/>
        </w:tabs>
      </w:pPr>
      <w:hyperlink w:anchor="_Toc10457" w:history="1">
        <w:r>
          <w:rPr>
            <w:rFonts w:ascii="仿宋" w:eastAsia="仿宋" w:hAnsi="仿宋" w:cs="仿宋" w:hint="eastAsia"/>
            <w:lang w:eastAsia="zh-CN"/>
          </w:rPr>
          <w:t>(一)、变更申请与评估</w:t>
        </w:r>
        <w:r>
          <w:tab/>
        </w:r>
        <w:r>
          <w:fldChar w:fldCharType="begin"/>
        </w:r>
        <w:r>
          <w:instrText xml:space="preserve"> PAGEREF _Toc10457 \h </w:instrText>
        </w:r>
        <w:r>
          <w:fldChar w:fldCharType="separate"/>
        </w:r>
        <w:r>
          <w:t>60</w:t>
        </w:r>
        <w:r>
          <w:fldChar w:fldCharType="end"/>
        </w:r>
      </w:hyperlink>
    </w:p>
    <w:p>
      <w:pPr>
        <w:pStyle w:val="TOC2"/>
        <w:tabs>
          <w:tab w:val="right" w:leader="dot" w:pos="8306"/>
        </w:tabs>
      </w:pPr>
      <w:hyperlink w:anchor="_Toc2172" w:history="1">
        <w:r>
          <w:rPr>
            <w:rFonts w:ascii="仿宋" w:eastAsia="仿宋" w:hAnsi="仿宋" w:cs="仿宋" w:hint="eastAsia"/>
            <w:lang w:eastAsia="zh-CN"/>
          </w:rPr>
          <w:t>(二)、变更实施与控制</w:t>
        </w:r>
        <w:r>
          <w:tab/>
        </w:r>
        <w:r>
          <w:fldChar w:fldCharType="begin"/>
        </w:r>
        <w:r>
          <w:instrText xml:space="preserve"> PAGEREF _Toc2172 \h </w:instrText>
        </w:r>
        <w:r>
          <w:fldChar w:fldCharType="separate"/>
        </w:r>
        <w:r>
          <w:t>60</w:t>
        </w:r>
        <w:r>
          <w:fldChar w:fldCharType="end"/>
        </w:r>
      </w:hyperlink>
    </w:p>
    <w:p>
      <w:pPr>
        <w:pStyle w:val="TOC1"/>
        <w:tabs>
          <w:tab w:val="right" w:leader="dot" w:pos="8306"/>
        </w:tabs>
      </w:pPr>
      <w:hyperlink w:anchor="_Toc14540" w:history="1">
        <w:r>
          <w:rPr>
            <w:rFonts w:ascii="仿宋" w:eastAsia="仿宋" w:hAnsi="仿宋" w:cs="仿宋" w:hint="eastAsia"/>
            <w:lang w:eastAsia="zh-CN"/>
          </w:rPr>
          <w:t>十六、放射性药品项目实施时间节点</w:t>
        </w:r>
        <w:r>
          <w:tab/>
        </w:r>
        <w:r>
          <w:fldChar w:fldCharType="begin"/>
        </w:r>
        <w:r>
          <w:instrText xml:space="preserve"> PAGEREF _Toc14540 \h </w:instrText>
        </w:r>
        <w:r>
          <w:fldChar w:fldCharType="separate"/>
        </w:r>
        <w:r>
          <w:t>61</w:t>
        </w:r>
        <w:r>
          <w:fldChar w:fldCharType="end"/>
        </w:r>
      </w:hyperlink>
    </w:p>
    <w:p>
      <w:pPr>
        <w:pStyle w:val="TOC2"/>
        <w:tabs>
          <w:tab w:val="right" w:leader="dot" w:pos="8306"/>
        </w:tabs>
      </w:pPr>
      <w:hyperlink w:anchor="_Toc29472" w:history="1">
        <w:r>
          <w:rPr>
            <w:rFonts w:ascii="仿宋" w:eastAsia="仿宋" w:hAnsi="仿宋" w:cs="仿宋" w:hint="eastAsia"/>
            <w:lang w:eastAsia="zh-CN"/>
          </w:rPr>
          <w:t>(一)、放射性药品项目启动阶段时间节点</w:t>
        </w:r>
        <w:r>
          <w:tab/>
        </w:r>
        <w:r>
          <w:fldChar w:fldCharType="begin"/>
        </w:r>
        <w:r>
          <w:instrText xml:space="preserve"> PAGEREF _Toc29472 \h </w:instrText>
        </w:r>
        <w:r>
          <w:fldChar w:fldCharType="separate"/>
        </w:r>
        <w:r>
          <w:t>61</w:t>
        </w:r>
        <w:r>
          <w:fldChar w:fldCharType="end"/>
        </w:r>
      </w:hyperlink>
    </w:p>
    <w:p>
      <w:pPr>
        <w:pStyle w:val="TOC2"/>
        <w:tabs>
          <w:tab w:val="right" w:leader="dot" w:pos="8306"/>
        </w:tabs>
      </w:pPr>
      <w:hyperlink w:anchor="_Toc30603" w:history="1">
        <w:r>
          <w:rPr>
            <w:rFonts w:ascii="仿宋" w:eastAsia="仿宋" w:hAnsi="仿宋" w:cs="仿宋" w:hint="eastAsia"/>
            <w:lang w:eastAsia="zh-CN"/>
          </w:rPr>
          <w:t>(二)、放射性药品项目执行阶段时间节点</w:t>
        </w:r>
        <w:r>
          <w:tab/>
        </w:r>
        <w:r>
          <w:fldChar w:fldCharType="begin"/>
        </w:r>
        <w:r>
          <w:instrText xml:space="preserve"> PAGEREF _Toc30603 \h </w:instrText>
        </w:r>
        <w:r>
          <w:fldChar w:fldCharType="separate"/>
        </w:r>
        <w:r>
          <w:t>62</w:t>
        </w:r>
        <w:r>
          <w:fldChar w:fldCharType="end"/>
        </w:r>
      </w:hyperlink>
    </w:p>
    <w:p>
      <w:pPr>
        <w:pStyle w:val="TOC2"/>
        <w:tabs>
          <w:tab w:val="right" w:leader="dot" w:pos="8306"/>
        </w:tabs>
      </w:pPr>
      <w:hyperlink w:anchor="_Toc20618" w:history="1">
        <w:r>
          <w:rPr>
            <w:rFonts w:ascii="仿宋" w:eastAsia="仿宋" w:hAnsi="仿宋" w:cs="仿宋" w:hint="eastAsia"/>
            <w:lang w:eastAsia="zh-CN"/>
          </w:rPr>
          <w:t>(三)、放射性药品项目完成阶段时间节点</w:t>
        </w:r>
        <w:r>
          <w:tab/>
        </w:r>
        <w:r>
          <w:fldChar w:fldCharType="begin"/>
        </w:r>
        <w:r>
          <w:instrText xml:space="preserve"> PAGEREF _Toc20618 \h </w:instrText>
        </w:r>
        <w:r>
          <w:fldChar w:fldCharType="separate"/>
        </w:r>
        <w:r>
          <w:t>63</w:t>
        </w:r>
        <w:r>
          <w:fldChar w:fldCharType="end"/>
        </w:r>
      </w:hyperlink>
    </w:p>
    <w:p>
      <w:pPr>
        <w:pStyle w:val="TOC1"/>
        <w:tabs>
          <w:tab w:val="right" w:leader="dot" w:pos="8306"/>
        </w:tabs>
      </w:pPr>
      <w:hyperlink w:anchor="_Toc20860" w:history="1">
        <w:r>
          <w:rPr>
            <w:rFonts w:ascii="仿宋" w:eastAsia="仿宋" w:hAnsi="仿宋" w:cs="仿宋" w:hint="eastAsia"/>
            <w:lang w:eastAsia="zh-CN"/>
          </w:rPr>
          <w:t>十七、放射性药品项目工程方案分析</w:t>
        </w:r>
        <w:r>
          <w:tab/>
        </w:r>
        <w:r>
          <w:fldChar w:fldCharType="begin"/>
        </w:r>
        <w:r>
          <w:instrText xml:space="preserve"> PAGEREF _Toc20860 \h </w:instrText>
        </w:r>
        <w:r>
          <w:fldChar w:fldCharType="separate"/>
        </w:r>
        <w:r>
          <w:t>64</w:t>
        </w:r>
        <w:r>
          <w:fldChar w:fldCharType="end"/>
        </w:r>
      </w:hyperlink>
    </w:p>
    <w:p>
      <w:pPr>
        <w:pStyle w:val="TOC2"/>
        <w:tabs>
          <w:tab w:val="right" w:leader="dot" w:pos="8306"/>
        </w:tabs>
      </w:pPr>
      <w:hyperlink w:anchor="_Toc11973" w:history="1">
        <w:r>
          <w:rPr>
            <w:rFonts w:ascii="仿宋" w:eastAsia="仿宋" w:hAnsi="仿宋" w:cs="仿宋" w:hint="eastAsia"/>
            <w:lang w:eastAsia="zh-CN"/>
          </w:rPr>
          <w:t>(一)、建筑工程设计原则</w:t>
        </w:r>
        <w:r>
          <w:tab/>
        </w:r>
        <w:r>
          <w:fldChar w:fldCharType="begin"/>
        </w:r>
        <w:r>
          <w:instrText xml:space="preserve"> PAGEREF _Toc11973 \h </w:instrText>
        </w:r>
        <w:r>
          <w:fldChar w:fldCharType="separate"/>
        </w:r>
        <w:r>
          <w:t>64</w:t>
        </w:r>
        <w:r>
          <w:fldChar w:fldCharType="end"/>
        </w:r>
      </w:hyperlink>
    </w:p>
    <w:p>
      <w:pPr>
        <w:pStyle w:val="TOC2"/>
        <w:tabs>
          <w:tab w:val="right" w:leader="dot" w:pos="8306"/>
        </w:tabs>
      </w:pPr>
      <w:hyperlink w:anchor="_Toc10940" w:history="1">
        <w:r>
          <w:rPr>
            <w:rFonts w:ascii="仿宋" w:eastAsia="仿宋" w:hAnsi="仿宋" w:cs="仿宋" w:hint="eastAsia"/>
            <w:lang w:eastAsia="zh-CN"/>
          </w:rPr>
          <w:t>(二)、土建工程建设指标</w:t>
        </w:r>
        <w:r>
          <w:tab/>
        </w:r>
        <w:r>
          <w:fldChar w:fldCharType="begin"/>
        </w:r>
        <w:r>
          <w:instrText xml:space="preserve"> PAGEREF _Toc10940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85"/>
      <w:r>
        <w:rPr>
          <w:rFonts w:ascii="仿宋" w:eastAsia="仿宋" w:hAnsi="仿宋" w:cs="仿宋" w:hint="eastAsia"/>
          <w:sz w:val="28"/>
          <w:lang w:eastAsia="zh-CN"/>
        </w:rPr>
        <w:t>一、放射性药品项目危机管理</w:t>
      </w:r>
      <w:bookmarkEnd w:id="2"/>
    </w:p>
    <w:p>
      <w:pPr>
        <w:pStyle w:val="Heading2"/>
        <w:rPr>
          <w:rFonts w:ascii="仿宋" w:eastAsia="仿宋" w:hAnsi="仿宋" w:cs="仿宋" w:hint="eastAsia"/>
          <w:lang w:eastAsia="zh-CN"/>
        </w:rPr>
      </w:pPr>
      <w:bookmarkStart w:id="3" w:name="_Toc1639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危机管理中，危机预警与识别是确保放射性药品项目稳健运行的核心步骤。通过建立全面的监测机制，放射性药品项目团队旨在及时发现和理解潜在的风险和危机因素，以便采取及时的预防和应对措施，确保放射性药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首先，通过深入的风险评估，放射性药品项目团队全面分析了整个放射性药品项目和各个阶段可能存在的威胁。这包括准确评估每个潜在风险的发生概率和可能影响的程度，为后续危机预警提供了有力支持。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放射性药品项目团队着重于明确定义放射性药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放射性药品项目进展的持续监控，团队能够及时发现潜在问题并作出迅速反应。放射性药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在这一阶段，团队的专业素养和反应速度将发挥至关重要的作用，以确保潜在危机能够在初期得到有效的处理，最大程度地减轻负面影响。通过危机预警与识别，放射性药品项目得以更有序、可控地推进。</w:t>
      </w:r>
    </w:p>
    <w:p>
      <w:pPr>
        <w:pStyle w:val="Heading2"/>
        <w:ind w:firstLine="560" w:firstLineChars="200"/>
        <w:rPr>
          <w:rFonts w:ascii="仿宋" w:eastAsia="仿宋" w:hAnsi="仿宋" w:cs="仿宋" w:hint="eastAsia"/>
          <w:sz w:val="28"/>
          <w:lang w:eastAsia="zh-CN"/>
        </w:rPr>
      </w:pPr>
      <w:bookmarkStart w:id="4" w:name="_Toc2834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在危机发生时，放射性药品项目团队立即行动，成立了应急小组。该小组的任务是迅速制定并实施紧急应对措施，以最小化潜在损失。以下是采取的主要措施：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暂停放射性药品项目进度：为遏制危机蔓延，放射性药品项目暂时停止进行，以便全面评估当前状况。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资源重新分配：重新评估放射性药品项目资源的分配，确保最大限度地减小损失。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实时沟通：与关键利益相关者建立实时沟通机制，向他们传递放射性药品项目危机的实际状况，保障放射性药品项目核心利益。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在紧急应对的同时，放射性药品项目团队强调了团队协作和有效沟通的重要性。以下是团队协作的关键举措：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信息共享机制：建立了信息共享平台，确保团队成员能够及时获取放射性药品项目危机的实时信息。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领导者沟通：放射性药品项目领导者通过定期会议和即时沟通工具，指导团队应对危机，保持团队稳定运行。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随着危机得到初步控制，放射性药品项目团队转向制定恢复计划，以确保放射性药品项目能够从中迅速恢复。主要恢复计划包括：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修复受损的进度计划：重新评估放射性药品项目进度，制定修复计划，确保放射性药品项目尽快回归正常进程。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重新调整资源分配：优化资源分配，确保放射性药品项目在有限资源下高效运转。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风险管理机制加强：对放射性药品项目风险进行全面评估，制定更强化的风险管理策略，以预防未来可能的危机。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592"/>
      <w:r>
        <w:rPr>
          <w:rFonts w:ascii="仿宋" w:eastAsia="仿宋" w:hAnsi="仿宋" w:cs="仿宋" w:hint="eastAsia"/>
          <w:sz w:val="28"/>
          <w:lang w:eastAsia="zh-CN"/>
        </w:rPr>
        <w:t>二、放射性药品项目建设单位说明</w:t>
      </w:r>
      <w:bookmarkEnd w:id="5"/>
    </w:p>
    <w:p>
      <w:pPr>
        <w:pStyle w:val="Heading2"/>
        <w:rPr>
          <w:rFonts w:ascii="仿宋" w:eastAsia="仿宋" w:hAnsi="仿宋" w:cs="仿宋" w:hint="eastAsia"/>
          <w:lang w:eastAsia="zh-CN"/>
        </w:rPr>
      </w:pPr>
      <w:bookmarkStart w:id="6" w:name="_Toc2555"/>
      <w:r>
        <w:rPr>
          <w:rFonts w:ascii="仿宋" w:eastAsia="仿宋" w:hAnsi="仿宋" w:cs="仿宋" w:hint="eastAsia"/>
          <w:lang w:eastAsia="zh-CN"/>
        </w:rPr>
        <w:t>(一)、放射性药品项目承办单位基本情况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29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放射性药品项目承办单位的XXXX，我们着眼于实现可持续的经济效益。通过技术创新和解决方案的提供，公司预计在放射性药品项目执行期间将获得可观的收入增长。这一收入来源主要包括放射性药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同时，我们注重成本控制和效率提升，以确保放射性药品项目的可持续盈利。透过精细的管理和资源优化，公司期望实现放射性药品项目利润最大化。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放射性药品项目实施进行全面的投资评估，包括放射性药品项目启动阶段的资金投入和后续运营成本。通过对放射性药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放射性药品项目实施过程中具备足够的资金流动性，公司将进行详尽的现金流分析。这包括资金需求的合理预测、放射性药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81"/>
      <w:r>
        <w:rPr>
          <w:rFonts w:ascii="仿宋" w:eastAsia="仿宋" w:hAnsi="仿宋" w:cs="仿宋" w:hint="eastAsia"/>
          <w:sz w:val="28"/>
          <w:lang w:eastAsia="zh-CN"/>
        </w:rPr>
        <w:t>三、放射性药品项目概论</w:t>
      </w:r>
      <w:bookmarkEnd w:id="8"/>
    </w:p>
    <w:p>
      <w:pPr>
        <w:pStyle w:val="Heading2"/>
        <w:rPr>
          <w:rFonts w:ascii="仿宋" w:eastAsia="仿宋" w:hAnsi="仿宋" w:cs="仿宋" w:hint="eastAsia"/>
          <w:lang w:eastAsia="zh-CN"/>
        </w:rPr>
      </w:pPr>
      <w:bookmarkStart w:id="9" w:name="_Toc23571"/>
      <w:r>
        <w:rPr>
          <w:rFonts w:ascii="仿宋" w:eastAsia="仿宋" w:hAnsi="仿宋" w:cs="仿宋" w:hint="eastAsia"/>
          <w:lang w:eastAsia="zh-CN"/>
        </w:rPr>
        <w:t>(一)、放射性药品项目概况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起源追溯至对市场的深入洞察。市场的不断演变与变革为放射性药品项目提供了难得的机遇。当前市场存在的需求缺口和变革的大环境共同构成了放射性药品项目的背景。这个放射性药品项目旨在充分利用市场机遇，填补行业中尚未满足的需求，为客户提供全新的解决方案。市场的变革和需求的增长使得这个放射性药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放射性药品项目名称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放射性药品项目正式命名为放射性药品。这个名称不仅仅是一个标识，更代表了放射性药品项目的核心理念和愿景。它蕴含着放射性药品项目所要解决问题的关键字，具有强烈的表达和辨识度，为放射性药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放射性药品项目目标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核心目标是提供一种全新、高效的解决方案，满足客户日益增长的需求。放射性药品项目追求的不仅仅是满足市场需求，更是在市场中获得卓越的竞争优势。通过不断提升产品或服务的质量和创新水平，放射性药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放射性药品项目范围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全面涵盖了产品研发、制造、市场推广和售后服务，确保从产品设计到最终用户体验的全方位关注。这一全面的放射性药品项目范围是为了确保放射性药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放射性药品项目时间表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放射性药品项目计划在未来18个月内完成，包括研发、测试、市场试点和正式推出等不同阶段。这个时间表的合理设计是为了确保放射性药品项目各个阶段的顺利推进，以便按时交付高质量的成果。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放射性药品项目预算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放射性药品项目总预算估算为XX百万美元，主要分配在研发、市场推广、人员培训和运营等方面。这一充足的预算为放射性药品项目提供了充足的资源，确保放射性药品项目在各个方面都能取得优异的表现。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放射性药品项目风险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可能面临的风险包括市场接受度低、技术难题、竞争激烈等。放射性药品项目团队已经制定了相应的风险应对计划，通过前瞻性的风险管理，确保放射性药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放射性药品项目团队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放射性药品项目汇聚了一支经验丰富、多领域专业素养的核心团队，确保放射性药品项目在各个方面都能拥有高水平的执行力。团队的协同作战是放射性药品项目成功的关键因素之一。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放射性药品项目背景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放射性药品项目的背景根植于市场对更高效、创新产品的渴望，同时也受到科技发展对行业格局的深刻改变的影响。这为放射性药品项目提供了广阔的发展空间和市场需求。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放射性药品项目现状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截至目前，放射性药品项目已完成市场调研和技术验证，取得了初步的成功。这为放射性药品项目在未来的发展奠定了坚实的基础，为更远大的目标打下了坚实的基石。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1024"/>
      <w:r>
        <w:rPr>
          <w:rFonts w:ascii="仿宋" w:eastAsia="仿宋" w:hAnsi="仿宋" w:cs="仿宋" w:hint="eastAsia"/>
          <w:sz w:val="28"/>
          <w:lang w:eastAsia="zh-CN"/>
        </w:rPr>
        <w:t>(二)、放射性药品项目目标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keyword》放射性药品项目首要业务目标是在市场中占据有利地位，实现产品/服务的成功推广和销售。通过不断提升产品质量、创新性，放射性药品项目追求成为行业中的领导者，赢得更多客户的青睐。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在科技迅速发展的时代，放射性药品项目着眼于技术创新。通过持续的研发和技术升级，放射性药品项目旨在推出更具创新性的产品或服务，以满足市场对新鲜、先进解决方案的需求。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为了建立可持续的客户关系，放射性药品项目设定了客户满意度目标。通过提供卓越的产品质量和优质的客户服务，放射性药品项目追求赢得客户的信任和忠诚度，确保他们的满意度达到行业领先水平。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放射性药品项目注重社会责任和可持续发展。通过实施环保、社会责任放射性药品项目，放射性药品项目致力于在经济发展的同时保护环境，促进社会公平，实现可持续经营。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放射性药品项目的团队是实现目标的核心驱动力。因此，放射性药品项目设定了团队发展目标，包括提升团队成员的专业技能、培养领导力，以及搭建协同高效的团队工作氛围。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5853"/>
      <w:r>
        <w:rPr>
          <w:rFonts w:ascii="仿宋" w:eastAsia="仿宋" w:hAnsi="仿宋" w:cs="仿宋" w:hint="eastAsia"/>
          <w:sz w:val="28"/>
          <w:lang w:eastAsia="zh-CN"/>
        </w:rPr>
        <w:t>(三)、放射性药品项目提出的理由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放射性药品项目提出的理由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提出源于对市场机遇的深刻洞察。当前市场中存在的需求缺口和行业发展趋势表明，有巨大的商业机会等待被开发。通过准确捕捉市场机遇，放射性药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理念基于对技术创新的信仰。通过持续的研发和技术投入，放射性药品项目有望推出更具创新性的产品或服务。在科技飞速发展的当下，放射性药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提出是为了增强企业的行业竞争力。通过提升产品或服务的质量和独特性，放射性药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响应了消费者需求的变化。随着社会和科技的不断发展，消费者对产品和服务的需求也在发生变化。通过深入了解并及时回应消费者的新需求，放射性药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放射性药品项目的提出是企业战略发展规划的一部分。在面对日益激烈的市场竞争和不断变化的商业环境中，放射性药品项目作为企业战略的一环，旨在为企业开辟新的增长领域，巩固企业在行业中的地位。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提出不仅仅是基于商业考量，还注重社会责任。通过推出环保、社会责任等方面的放射性药品项目，放射性药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放射性药品项目的提出反映了对利益相关者期望的关注。包括客户、员工、投资者等利益相关者在企业发展中都有着各自的期望，放射性药品项目力求在满足这些期望的同时，取得更大的共赢。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243"/>
      <w:r>
        <w:rPr>
          <w:rFonts w:ascii="仿宋" w:eastAsia="仿宋" w:hAnsi="仿宋" w:cs="仿宋" w:hint="eastAsia"/>
          <w:sz w:val="28"/>
          <w:lang w:eastAsia="zh-CN"/>
        </w:rPr>
        <w:t>(四)、放射性药品项目意义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在实施放射性药品项目的过程中，我们不仅仅是在追逐商业成功，更是为企业和社会的多个层面创造了深远的意义。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首要意义在于提升企业的市场竞争力。通过持续的创新和对产品质量的高标准要求，放射性药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放射性药品项目的推进将促使行业技术水平的提升。通过引入先进技术和创新性解决方案，放射性药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放射性药品项目不仅创造了大量就业机会，提高了就业水平，还注重社会责任和环保。通过参与社会公益事业和推动环保放射性药品项目，放射性药品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综合而言，放射性药品项目意义重大，不仅推动了企业的发展，也为行业和社会的进步贡献了积极力量。这是一个全面而深刻的影响，将在未来产生可持续的正面效应。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040"/>
      <w:r>
        <w:rPr>
          <w:rFonts w:ascii="仿宋" w:eastAsia="仿宋" w:hAnsi="仿宋" w:cs="仿宋" w:hint="eastAsia"/>
          <w:sz w:val="28"/>
          <w:lang w:eastAsia="zh-CN"/>
        </w:rPr>
        <w:t>(五)、放射性药品项目背景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在当今迅猛发展的商业环境中，放射性药品项目的动因根植于对多方面因素的审慎考量。这个放射性药品项目的提出并非孤立的决策，而是对企业所处背景深入思考的产物。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放射性药品项目背后的首要原因。科技的迅速发展和全球市场的快速变化使得企业必须灵活应对。放射性药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竞争的激烈程度也是放射性药品项目背景中不可忽视的一环。企业需要在激烈竞争中脱颖而出，为此，放射性药品项目致力于打破常规，提供独特的价值主张，以吸引客户并确保市场份额的增长。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技术的迅速发展为企业带来了机遇与挑战。作为放射性药品项目启动的背景之一，对新兴技术的应用将有助于提升企业的技术水平，使其在不断演进的商业环境中保持竞争优势。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此外，社会对企业责任的期望也在逐渐升高。放射性药品项目充分融入了社会责任的理念，通过可持续经营和社会公益放射性药品项目，企图为社会贡献一份力量，在商业成功的同时关注社会价值。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099"/>
      <w:r>
        <w:rPr>
          <w:rFonts w:ascii="仿宋" w:eastAsia="仿宋" w:hAnsi="仿宋" w:cs="仿宋" w:hint="eastAsia"/>
          <w:sz w:val="28"/>
          <w:lang w:eastAsia="zh-CN"/>
        </w:rPr>
        <w:t>四、放射性药品项目建设背景及必要性分析</w:t>
      </w:r>
      <w:bookmarkEnd w:id="14"/>
    </w:p>
    <w:p>
      <w:pPr>
        <w:pStyle w:val="Heading2"/>
        <w:rPr>
          <w:rFonts w:ascii="仿宋" w:eastAsia="仿宋" w:hAnsi="仿宋" w:cs="仿宋" w:hint="eastAsia"/>
          <w:lang w:eastAsia="zh-CN"/>
        </w:rPr>
      </w:pPr>
      <w:bookmarkStart w:id="15" w:name="_Toc25680"/>
      <w:r>
        <w:rPr>
          <w:rFonts w:ascii="仿宋" w:eastAsia="仿宋" w:hAnsi="仿宋" w:cs="仿宋" w:hint="eastAsia"/>
          <w:lang w:eastAsia="zh-CN"/>
        </w:rPr>
        <w:t>(一)、放射性药品项目背景分析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放射性药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放射性药品项目在这个潮流中的定位。同时，我们将关注行业内涌现的新兴机遇，以便放射性药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放射性药品项目提供了强大的发展动力。我们将聚焦于行业内最新的技术发展趋势，包括但不限于人工智能、大数据分析、物联网等领域。通过深度的技术研究，我们将确保放射性药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放射性药品项目发展的源泉。我们将投入更多的精力对市场需求进行深入剖析，超越表面的需求，深入挖掘潜在的市场痛点和机遇。通过对市场需求的细致了解，放射性药品项目将更有针对性地设计解决方案，满足市场的多样化需求，从而更好地促进放射性药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放射性药品项目战略至关重要。我们将对竞争态势进行更为深入的分析，包括但不限于市场份额、产品特点、客户满意度等多个维度。通过深度的竞争分析，放射性药品项目将能够更准确地把握市场脉搏，制定具有竞争力的放射性药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放射性药品项目的发展具有直接的影响。我们将进行更为全面的法规和政策分析，了解行业发展中的潜在法律风险和合规挑战。通过充分了解和遵守相关法规，放射性药品项目将确保在法律框架内合法合规运营，为放射性药品项目的稳健发展提供有力支持。</w:t>
      </w:r>
    </w:p>
    <w:p>
      <w:pPr>
        <w:pStyle w:val="Heading2"/>
        <w:ind w:firstLine="560" w:firstLineChars="200"/>
        <w:rPr>
          <w:rFonts w:ascii="仿宋" w:eastAsia="仿宋" w:hAnsi="仿宋" w:cs="仿宋" w:hint="eastAsia"/>
          <w:sz w:val="28"/>
          <w:lang w:eastAsia="zh-CN"/>
        </w:rPr>
      </w:pPr>
      <w:bookmarkStart w:id="16" w:name="_Toc14410"/>
      <w:r>
        <w:rPr>
          <w:rFonts w:ascii="仿宋" w:eastAsia="仿宋" w:hAnsi="仿宋" w:cs="仿宋" w:hint="eastAsia"/>
          <w:sz w:val="28"/>
          <w:lang w:eastAsia="zh-CN"/>
        </w:rPr>
        <w:t>(二)、放射性药品项目建设必要性分析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放射性药品项目建设的迫切性源于对行业发展趋势的深刻洞察。我们正处于一个行业变革的时代，科技创新、数字化转型成为企业发展的关键动力。放射性药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建设不仅仅是为了跟上潮流，更是为了通过技术创新推动企业的持续发展。通过引入先进的技术和解决方案，放射性药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放射性药品项目的建设成为必然选择，通过提高产品质量、拓展服务领域，从而在竞争中获得更多的机会。放射性药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放射性药品项目建设的必要性体现在对客户需求更精准的满足。通过放射性药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建设的背后是对企业持续创新的追求。只有通过不断创新，企业才能在竞争中立于不败之地。放射性药品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https://d.book118.com/647110020063006035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2F31E3"/>
    <w:rsid w:val="442F31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11002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2024-01-29T02:44:00Z</dcterms:created>
  <dcterms:modified xsi:type="dcterms:W3CDTF">2024-01-29T02:44:39Z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0DC16650EF4C48A580EFB239FCA4D1C1_11</vt:lpwstr>
  </property>
  <property fmtid="{D5CDD505-2E9C-101B-9397-08002B2CF9AE}" pid="3" name="KSOProductBuildVer">
    <vt:lpwstr>2052-12.1.0.16250</vt:lpwstr>
  </property>
</Properties>
</file>