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密封胶项目构思建设方案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685" w:history="1">
        <w:r>
          <w:rPr>
            <w:rFonts w:ascii="仿宋" w:eastAsia="仿宋" w:hAnsi="仿宋" w:cs="仿宋" w:hint="eastAsia"/>
            <w:lang w:eastAsia="zh-CN"/>
          </w:rPr>
          <w:t>序言</w:t>
        </w:r>
        <w:r>
          <w:tab/>
        </w:r>
        <w:r>
          <w:fldChar w:fldCharType="begin"/>
        </w:r>
        <w:r>
          <w:instrText xml:space="preserve"> PAGEREF _Toc17685 \h </w:instrText>
        </w:r>
        <w:r>
          <w:fldChar w:fldCharType="separate"/>
        </w:r>
        <w:r>
          <w:t>3</w:t>
        </w:r>
        <w:r>
          <w:fldChar w:fldCharType="end"/>
        </w:r>
      </w:hyperlink>
    </w:p>
    <w:p>
      <w:pPr>
        <w:pStyle w:val="TOC1"/>
        <w:tabs>
          <w:tab w:val="right" w:leader="dot" w:pos="8306"/>
        </w:tabs>
      </w:pPr>
      <w:hyperlink w:anchor="_Toc23843" w:history="1">
        <w:r>
          <w:rPr>
            <w:rFonts w:ascii="仿宋" w:eastAsia="仿宋" w:hAnsi="仿宋" w:cs="仿宋" w:hint="eastAsia"/>
            <w:lang w:eastAsia="zh-CN"/>
          </w:rPr>
          <w:t>一、环境和生态影响分析</w:t>
        </w:r>
        <w:r>
          <w:tab/>
        </w:r>
        <w:r>
          <w:fldChar w:fldCharType="begin"/>
        </w:r>
        <w:r>
          <w:instrText xml:space="preserve"> PAGEREF _Toc23843 \h </w:instrText>
        </w:r>
        <w:r>
          <w:fldChar w:fldCharType="separate"/>
        </w:r>
        <w:r>
          <w:t>3</w:t>
        </w:r>
        <w:r>
          <w:fldChar w:fldCharType="end"/>
        </w:r>
      </w:hyperlink>
    </w:p>
    <w:p>
      <w:pPr>
        <w:pStyle w:val="TOC2"/>
        <w:tabs>
          <w:tab w:val="right" w:leader="dot" w:pos="8306"/>
        </w:tabs>
      </w:pPr>
      <w:hyperlink w:anchor="_Toc22622" w:history="1">
        <w:r>
          <w:rPr>
            <w:rFonts w:ascii="仿宋" w:eastAsia="仿宋" w:hAnsi="仿宋" w:cs="仿宋" w:hint="eastAsia"/>
            <w:lang w:eastAsia="zh-CN"/>
          </w:rPr>
          <w:t>(一)、环境和生态现状</w:t>
        </w:r>
        <w:r>
          <w:tab/>
        </w:r>
        <w:r>
          <w:fldChar w:fldCharType="begin"/>
        </w:r>
        <w:r>
          <w:instrText xml:space="preserve"> PAGEREF _Toc22622 \h </w:instrText>
        </w:r>
        <w:r>
          <w:fldChar w:fldCharType="separate"/>
        </w:r>
        <w:r>
          <w:t>3</w:t>
        </w:r>
        <w:r>
          <w:fldChar w:fldCharType="end"/>
        </w:r>
      </w:hyperlink>
    </w:p>
    <w:p>
      <w:pPr>
        <w:pStyle w:val="TOC2"/>
        <w:tabs>
          <w:tab w:val="right" w:leader="dot" w:pos="8306"/>
        </w:tabs>
      </w:pPr>
      <w:hyperlink w:anchor="_Toc12077" w:history="1">
        <w:r>
          <w:rPr>
            <w:rFonts w:ascii="仿宋" w:eastAsia="仿宋" w:hAnsi="仿宋" w:cs="仿宋" w:hint="eastAsia"/>
            <w:lang w:eastAsia="zh-CN"/>
          </w:rPr>
          <w:t>(二)、生态环境影响分析</w:t>
        </w:r>
        <w:r>
          <w:tab/>
        </w:r>
        <w:r>
          <w:fldChar w:fldCharType="begin"/>
        </w:r>
        <w:r>
          <w:instrText xml:space="preserve"> PAGEREF _Toc12077 \h </w:instrText>
        </w:r>
        <w:r>
          <w:fldChar w:fldCharType="separate"/>
        </w:r>
        <w:r>
          <w:t>4</w:t>
        </w:r>
        <w:r>
          <w:fldChar w:fldCharType="end"/>
        </w:r>
      </w:hyperlink>
    </w:p>
    <w:p>
      <w:pPr>
        <w:pStyle w:val="TOC2"/>
        <w:tabs>
          <w:tab w:val="right" w:leader="dot" w:pos="8306"/>
        </w:tabs>
      </w:pPr>
      <w:hyperlink w:anchor="_Toc22828" w:history="1">
        <w:r>
          <w:rPr>
            <w:rFonts w:ascii="仿宋" w:eastAsia="仿宋" w:hAnsi="仿宋" w:cs="仿宋" w:hint="eastAsia"/>
            <w:lang w:eastAsia="zh-CN"/>
          </w:rPr>
          <w:t>(三)、生态环境保护措施</w:t>
        </w:r>
        <w:r>
          <w:tab/>
        </w:r>
        <w:r>
          <w:fldChar w:fldCharType="begin"/>
        </w:r>
        <w:r>
          <w:instrText xml:space="preserve"> PAGEREF _Toc22828 \h </w:instrText>
        </w:r>
        <w:r>
          <w:fldChar w:fldCharType="separate"/>
        </w:r>
        <w:r>
          <w:t>6</w:t>
        </w:r>
        <w:r>
          <w:fldChar w:fldCharType="end"/>
        </w:r>
      </w:hyperlink>
    </w:p>
    <w:p>
      <w:pPr>
        <w:pStyle w:val="TOC2"/>
        <w:tabs>
          <w:tab w:val="right" w:leader="dot" w:pos="8306"/>
        </w:tabs>
      </w:pPr>
      <w:hyperlink w:anchor="_Toc30747" w:history="1">
        <w:r>
          <w:rPr>
            <w:rFonts w:ascii="仿宋" w:eastAsia="仿宋" w:hAnsi="仿宋" w:cs="仿宋" w:hint="eastAsia"/>
            <w:lang w:eastAsia="zh-CN"/>
          </w:rPr>
          <w:t>(四)、地质灾害影响分析</w:t>
        </w:r>
        <w:r>
          <w:tab/>
        </w:r>
        <w:r>
          <w:fldChar w:fldCharType="begin"/>
        </w:r>
        <w:r>
          <w:instrText xml:space="preserve"> PAGEREF _Toc30747 \h </w:instrText>
        </w:r>
        <w:r>
          <w:fldChar w:fldCharType="separate"/>
        </w:r>
        <w:r>
          <w:t>7</w:t>
        </w:r>
        <w:r>
          <w:fldChar w:fldCharType="end"/>
        </w:r>
      </w:hyperlink>
    </w:p>
    <w:p>
      <w:pPr>
        <w:pStyle w:val="TOC2"/>
        <w:tabs>
          <w:tab w:val="right" w:leader="dot" w:pos="8306"/>
        </w:tabs>
      </w:pPr>
      <w:hyperlink w:anchor="_Toc3068" w:history="1">
        <w:r>
          <w:rPr>
            <w:rFonts w:ascii="仿宋" w:eastAsia="仿宋" w:hAnsi="仿宋" w:cs="仿宋" w:hint="eastAsia"/>
            <w:lang w:eastAsia="zh-CN"/>
          </w:rPr>
          <w:t>(五)、特殊环境影响</w:t>
        </w:r>
        <w:r>
          <w:tab/>
        </w:r>
        <w:r>
          <w:fldChar w:fldCharType="begin"/>
        </w:r>
        <w:r>
          <w:instrText xml:space="preserve"> PAGEREF _Toc3068 \h </w:instrText>
        </w:r>
        <w:r>
          <w:fldChar w:fldCharType="separate"/>
        </w:r>
        <w:r>
          <w:t>9</w:t>
        </w:r>
        <w:r>
          <w:fldChar w:fldCharType="end"/>
        </w:r>
      </w:hyperlink>
    </w:p>
    <w:p>
      <w:pPr>
        <w:pStyle w:val="TOC1"/>
        <w:tabs>
          <w:tab w:val="right" w:leader="dot" w:pos="8306"/>
        </w:tabs>
      </w:pPr>
      <w:hyperlink w:anchor="_Toc26620" w:history="1">
        <w:r>
          <w:rPr>
            <w:rFonts w:ascii="仿宋" w:eastAsia="仿宋" w:hAnsi="仿宋" w:cs="仿宋" w:hint="eastAsia"/>
            <w:lang w:eastAsia="zh-CN"/>
          </w:rPr>
          <w:t>二、背景、必要性分析</w:t>
        </w:r>
        <w:r>
          <w:tab/>
        </w:r>
        <w:r>
          <w:fldChar w:fldCharType="begin"/>
        </w:r>
        <w:r>
          <w:instrText xml:space="preserve"> PAGEREF _Toc26620 \h </w:instrText>
        </w:r>
        <w:r>
          <w:fldChar w:fldCharType="separate"/>
        </w:r>
        <w:r>
          <w:t>10</w:t>
        </w:r>
        <w:r>
          <w:fldChar w:fldCharType="end"/>
        </w:r>
      </w:hyperlink>
    </w:p>
    <w:p>
      <w:pPr>
        <w:pStyle w:val="TOC2"/>
        <w:tabs>
          <w:tab w:val="right" w:leader="dot" w:pos="8306"/>
        </w:tabs>
      </w:pPr>
      <w:hyperlink w:anchor="_Toc4096" w:history="1">
        <w:r>
          <w:rPr>
            <w:rFonts w:ascii="仿宋" w:eastAsia="仿宋" w:hAnsi="仿宋" w:cs="仿宋" w:hint="eastAsia"/>
            <w:lang w:eastAsia="zh-CN"/>
          </w:rPr>
          <w:t>(一)、项目建设背景</w:t>
        </w:r>
        <w:r>
          <w:tab/>
        </w:r>
        <w:r>
          <w:fldChar w:fldCharType="begin"/>
        </w:r>
        <w:r>
          <w:instrText xml:space="preserve"> PAGEREF _Toc4096 \h </w:instrText>
        </w:r>
        <w:r>
          <w:fldChar w:fldCharType="separate"/>
        </w:r>
        <w:r>
          <w:t>10</w:t>
        </w:r>
        <w:r>
          <w:fldChar w:fldCharType="end"/>
        </w:r>
      </w:hyperlink>
    </w:p>
    <w:p>
      <w:pPr>
        <w:pStyle w:val="TOC2"/>
        <w:tabs>
          <w:tab w:val="right" w:leader="dot" w:pos="8306"/>
        </w:tabs>
      </w:pPr>
      <w:hyperlink w:anchor="_Toc6937" w:history="1">
        <w:r>
          <w:rPr>
            <w:rFonts w:ascii="仿宋" w:eastAsia="仿宋" w:hAnsi="仿宋" w:cs="仿宋" w:hint="eastAsia"/>
            <w:lang w:eastAsia="zh-CN"/>
          </w:rPr>
          <w:t>(二)、必要性分析</w:t>
        </w:r>
        <w:r>
          <w:tab/>
        </w:r>
        <w:r>
          <w:fldChar w:fldCharType="begin"/>
        </w:r>
        <w:r>
          <w:instrText xml:space="preserve"> PAGEREF _Toc6937 \h </w:instrText>
        </w:r>
        <w:r>
          <w:fldChar w:fldCharType="separate"/>
        </w:r>
        <w:r>
          <w:t>11</w:t>
        </w:r>
        <w:r>
          <w:fldChar w:fldCharType="end"/>
        </w:r>
      </w:hyperlink>
    </w:p>
    <w:p>
      <w:pPr>
        <w:pStyle w:val="TOC2"/>
        <w:tabs>
          <w:tab w:val="right" w:leader="dot" w:pos="8306"/>
        </w:tabs>
      </w:pPr>
      <w:hyperlink w:anchor="_Toc2769" w:history="1">
        <w:r>
          <w:rPr>
            <w:rFonts w:ascii="仿宋" w:eastAsia="仿宋" w:hAnsi="仿宋" w:cs="仿宋" w:hint="eastAsia"/>
            <w:lang w:eastAsia="zh-CN"/>
          </w:rPr>
          <w:t>(三)、项目建设有利条件</w:t>
        </w:r>
        <w:r>
          <w:tab/>
        </w:r>
        <w:r>
          <w:fldChar w:fldCharType="begin"/>
        </w:r>
        <w:r>
          <w:instrText xml:space="preserve"> PAGEREF _Toc2769 \h </w:instrText>
        </w:r>
        <w:r>
          <w:fldChar w:fldCharType="separate"/>
        </w:r>
        <w:r>
          <w:t>12</w:t>
        </w:r>
        <w:r>
          <w:fldChar w:fldCharType="end"/>
        </w:r>
      </w:hyperlink>
    </w:p>
    <w:p>
      <w:pPr>
        <w:pStyle w:val="TOC1"/>
        <w:tabs>
          <w:tab w:val="right" w:leader="dot" w:pos="8306"/>
        </w:tabs>
      </w:pPr>
      <w:hyperlink w:anchor="_Toc31054" w:history="1">
        <w:r>
          <w:rPr>
            <w:rFonts w:ascii="仿宋" w:eastAsia="仿宋" w:hAnsi="仿宋" w:cs="仿宋" w:hint="eastAsia"/>
            <w:lang w:eastAsia="zh-CN"/>
          </w:rPr>
          <w:t>三、密封胶项目概论</w:t>
        </w:r>
        <w:r>
          <w:tab/>
        </w:r>
        <w:r>
          <w:fldChar w:fldCharType="begin"/>
        </w:r>
        <w:r>
          <w:instrText xml:space="preserve"> PAGEREF _Toc31054 \h </w:instrText>
        </w:r>
        <w:r>
          <w:fldChar w:fldCharType="separate"/>
        </w:r>
        <w:r>
          <w:t>14</w:t>
        </w:r>
        <w:r>
          <w:fldChar w:fldCharType="end"/>
        </w:r>
      </w:hyperlink>
    </w:p>
    <w:p>
      <w:pPr>
        <w:pStyle w:val="TOC2"/>
        <w:tabs>
          <w:tab w:val="right" w:leader="dot" w:pos="8306"/>
        </w:tabs>
      </w:pPr>
      <w:hyperlink w:anchor="_Toc25310" w:history="1">
        <w:r>
          <w:rPr>
            <w:rFonts w:ascii="仿宋" w:eastAsia="仿宋" w:hAnsi="仿宋" w:cs="仿宋" w:hint="eastAsia"/>
            <w:lang w:eastAsia="zh-CN"/>
          </w:rPr>
          <w:t>(一)、项目申报单位概况</w:t>
        </w:r>
        <w:r>
          <w:tab/>
        </w:r>
        <w:r>
          <w:fldChar w:fldCharType="begin"/>
        </w:r>
        <w:r>
          <w:instrText xml:space="preserve"> PAGEREF _Toc25310 \h </w:instrText>
        </w:r>
        <w:r>
          <w:fldChar w:fldCharType="separate"/>
        </w:r>
        <w:r>
          <w:t>14</w:t>
        </w:r>
        <w:r>
          <w:fldChar w:fldCharType="end"/>
        </w:r>
      </w:hyperlink>
    </w:p>
    <w:p>
      <w:pPr>
        <w:pStyle w:val="TOC2"/>
        <w:tabs>
          <w:tab w:val="right" w:leader="dot" w:pos="8306"/>
        </w:tabs>
      </w:pPr>
      <w:hyperlink w:anchor="_Toc32070" w:history="1">
        <w:r>
          <w:rPr>
            <w:rFonts w:ascii="仿宋" w:eastAsia="仿宋" w:hAnsi="仿宋" w:cs="仿宋" w:hint="eastAsia"/>
            <w:lang w:eastAsia="zh-CN"/>
          </w:rPr>
          <w:t>(二)、项目概况</w:t>
        </w:r>
        <w:r>
          <w:tab/>
        </w:r>
        <w:r>
          <w:fldChar w:fldCharType="begin"/>
        </w:r>
        <w:r>
          <w:instrText xml:space="preserve"> PAGEREF _Toc32070 \h </w:instrText>
        </w:r>
        <w:r>
          <w:fldChar w:fldCharType="separate"/>
        </w:r>
        <w:r>
          <w:t>15</w:t>
        </w:r>
        <w:r>
          <w:fldChar w:fldCharType="end"/>
        </w:r>
      </w:hyperlink>
    </w:p>
    <w:p>
      <w:pPr>
        <w:pStyle w:val="TOC1"/>
        <w:tabs>
          <w:tab w:val="right" w:leader="dot" w:pos="8306"/>
        </w:tabs>
      </w:pPr>
      <w:hyperlink w:anchor="_Toc1589" w:history="1">
        <w:r>
          <w:rPr>
            <w:rFonts w:ascii="仿宋" w:eastAsia="仿宋" w:hAnsi="仿宋" w:cs="仿宋" w:hint="eastAsia"/>
            <w:lang w:eastAsia="zh-CN"/>
          </w:rPr>
          <w:t>四、财务管理与成本控制</w:t>
        </w:r>
        <w:r>
          <w:tab/>
        </w:r>
        <w:r>
          <w:fldChar w:fldCharType="begin"/>
        </w:r>
        <w:r>
          <w:instrText xml:space="preserve"> PAGEREF _Toc1589 \h </w:instrText>
        </w:r>
        <w:r>
          <w:fldChar w:fldCharType="separate"/>
        </w:r>
        <w:r>
          <w:t>18</w:t>
        </w:r>
        <w:r>
          <w:fldChar w:fldCharType="end"/>
        </w:r>
      </w:hyperlink>
    </w:p>
    <w:p>
      <w:pPr>
        <w:pStyle w:val="TOC2"/>
        <w:tabs>
          <w:tab w:val="right" w:leader="dot" w:pos="8306"/>
        </w:tabs>
      </w:pPr>
      <w:hyperlink w:anchor="_Toc2725" w:history="1">
        <w:r>
          <w:rPr>
            <w:rFonts w:ascii="仿宋" w:eastAsia="仿宋" w:hAnsi="仿宋" w:cs="仿宋" w:hint="eastAsia"/>
            <w:lang w:eastAsia="zh-CN"/>
          </w:rPr>
          <w:t>(一)、财务管理体系建设</w:t>
        </w:r>
        <w:r>
          <w:tab/>
        </w:r>
        <w:r>
          <w:fldChar w:fldCharType="begin"/>
        </w:r>
        <w:r>
          <w:instrText xml:space="preserve"> PAGEREF _Toc2725 \h </w:instrText>
        </w:r>
        <w:r>
          <w:fldChar w:fldCharType="separate"/>
        </w:r>
        <w:r>
          <w:t>18</w:t>
        </w:r>
        <w:r>
          <w:fldChar w:fldCharType="end"/>
        </w:r>
      </w:hyperlink>
    </w:p>
    <w:p>
      <w:pPr>
        <w:pStyle w:val="TOC2"/>
        <w:tabs>
          <w:tab w:val="right" w:leader="dot" w:pos="8306"/>
        </w:tabs>
      </w:pPr>
      <w:hyperlink w:anchor="_Toc26766" w:history="1">
        <w:r>
          <w:rPr>
            <w:rFonts w:ascii="仿宋" w:eastAsia="仿宋" w:hAnsi="仿宋" w:cs="仿宋" w:hint="eastAsia"/>
            <w:lang w:eastAsia="zh-CN"/>
          </w:rPr>
          <w:t>(二)、成本控制措施</w:t>
        </w:r>
        <w:r>
          <w:tab/>
        </w:r>
        <w:r>
          <w:fldChar w:fldCharType="begin"/>
        </w:r>
        <w:r>
          <w:instrText xml:space="preserve"> PAGEREF _Toc26766 \h </w:instrText>
        </w:r>
        <w:r>
          <w:fldChar w:fldCharType="separate"/>
        </w:r>
        <w:r>
          <w:t>19</w:t>
        </w:r>
        <w:r>
          <w:fldChar w:fldCharType="end"/>
        </w:r>
      </w:hyperlink>
    </w:p>
    <w:p>
      <w:pPr>
        <w:pStyle w:val="TOC1"/>
        <w:tabs>
          <w:tab w:val="right" w:leader="dot" w:pos="8306"/>
        </w:tabs>
      </w:pPr>
      <w:hyperlink w:anchor="_Toc29275" w:history="1">
        <w:r>
          <w:rPr>
            <w:rFonts w:ascii="仿宋" w:eastAsia="仿宋" w:hAnsi="仿宋" w:cs="仿宋" w:hint="eastAsia"/>
            <w:lang w:eastAsia="zh-CN"/>
          </w:rPr>
          <w:t>五、社会影响分析</w:t>
        </w:r>
        <w:r>
          <w:tab/>
        </w:r>
        <w:r>
          <w:fldChar w:fldCharType="begin"/>
        </w:r>
        <w:r>
          <w:instrText xml:space="preserve"> PAGEREF _Toc29275 \h </w:instrText>
        </w:r>
        <w:r>
          <w:fldChar w:fldCharType="separate"/>
        </w:r>
        <w:r>
          <w:t>20</w:t>
        </w:r>
        <w:r>
          <w:fldChar w:fldCharType="end"/>
        </w:r>
      </w:hyperlink>
    </w:p>
    <w:p>
      <w:pPr>
        <w:pStyle w:val="TOC2"/>
        <w:tabs>
          <w:tab w:val="right" w:leader="dot" w:pos="8306"/>
        </w:tabs>
      </w:pPr>
      <w:hyperlink w:anchor="_Toc31430" w:history="1">
        <w:r>
          <w:rPr>
            <w:rFonts w:ascii="仿宋" w:eastAsia="仿宋" w:hAnsi="仿宋" w:cs="仿宋" w:hint="eastAsia"/>
            <w:lang w:eastAsia="zh-CN"/>
          </w:rPr>
          <w:t>(一)、社会影响效果分析</w:t>
        </w:r>
        <w:r>
          <w:tab/>
        </w:r>
        <w:r>
          <w:fldChar w:fldCharType="begin"/>
        </w:r>
        <w:r>
          <w:instrText xml:space="preserve"> PAGEREF _Toc31430 \h </w:instrText>
        </w:r>
        <w:r>
          <w:fldChar w:fldCharType="separate"/>
        </w:r>
        <w:r>
          <w:t>20</w:t>
        </w:r>
        <w:r>
          <w:fldChar w:fldCharType="end"/>
        </w:r>
      </w:hyperlink>
    </w:p>
    <w:p>
      <w:pPr>
        <w:pStyle w:val="TOC2"/>
        <w:tabs>
          <w:tab w:val="right" w:leader="dot" w:pos="8306"/>
        </w:tabs>
      </w:pPr>
      <w:hyperlink w:anchor="_Toc32442" w:history="1">
        <w:r>
          <w:rPr>
            <w:rFonts w:ascii="仿宋" w:eastAsia="仿宋" w:hAnsi="仿宋" w:cs="仿宋" w:hint="eastAsia"/>
            <w:lang w:eastAsia="zh-CN"/>
          </w:rPr>
          <w:t>(二)、社会适应性分析</w:t>
        </w:r>
        <w:r>
          <w:tab/>
        </w:r>
        <w:r>
          <w:fldChar w:fldCharType="begin"/>
        </w:r>
        <w:r>
          <w:instrText xml:space="preserve"> PAGEREF _Toc32442 \h </w:instrText>
        </w:r>
        <w:r>
          <w:fldChar w:fldCharType="separate"/>
        </w:r>
        <w:r>
          <w:t>23</w:t>
        </w:r>
        <w:r>
          <w:fldChar w:fldCharType="end"/>
        </w:r>
      </w:hyperlink>
    </w:p>
    <w:p>
      <w:pPr>
        <w:pStyle w:val="TOC2"/>
        <w:tabs>
          <w:tab w:val="right" w:leader="dot" w:pos="8306"/>
        </w:tabs>
      </w:pPr>
      <w:hyperlink w:anchor="_Toc12083" w:history="1">
        <w:r>
          <w:rPr>
            <w:rFonts w:ascii="仿宋" w:eastAsia="仿宋" w:hAnsi="仿宋" w:cs="仿宋" w:hint="eastAsia"/>
            <w:lang w:eastAsia="zh-CN"/>
          </w:rPr>
          <w:t>(三)、社会风险及对策分析</w:t>
        </w:r>
        <w:r>
          <w:tab/>
        </w:r>
        <w:r>
          <w:fldChar w:fldCharType="begin"/>
        </w:r>
        <w:r>
          <w:instrText xml:space="preserve"> PAGEREF _Toc12083 \h </w:instrText>
        </w:r>
        <w:r>
          <w:fldChar w:fldCharType="separate"/>
        </w:r>
        <w:r>
          <w:t>24</w:t>
        </w:r>
        <w:r>
          <w:fldChar w:fldCharType="end"/>
        </w:r>
      </w:hyperlink>
    </w:p>
    <w:p>
      <w:pPr>
        <w:pStyle w:val="TOC1"/>
        <w:tabs>
          <w:tab w:val="right" w:leader="dot" w:pos="8306"/>
        </w:tabs>
      </w:pPr>
      <w:hyperlink w:anchor="_Toc27903" w:history="1">
        <w:r>
          <w:rPr>
            <w:rFonts w:ascii="仿宋" w:eastAsia="仿宋" w:hAnsi="仿宋" w:cs="仿宋" w:hint="eastAsia"/>
            <w:lang w:eastAsia="zh-CN"/>
          </w:rPr>
          <w:t>六、发展规划、产业政策和行业准入分析</w:t>
        </w:r>
        <w:r>
          <w:tab/>
        </w:r>
        <w:r>
          <w:fldChar w:fldCharType="begin"/>
        </w:r>
        <w:r>
          <w:instrText xml:space="preserve"> PAGEREF _Toc27903 \h </w:instrText>
        </w:r>
        <w:r>
          <w:fldChar w:fldCharType="separate"/>
        </w:r>
        <w:r>
          <w:t>28</w:t>
        </w:r>
        <w:r>
          <w:fldChar w:fldCharType="end"/>
        </w:r>
      </w:hyperlink>
    </w:p>
    <w:p>
      <w:pPr>
        <w:pStyle w:val="TOC2"/>
        <w:tabs>
          <w:tab w:val="right" w:leader="dot" w:pos="8306"/>
        </w:tabs>
      </w:pPr>
      <w:hyperlink w:anchor="_Toc31081" w:history="1">
        <w:r>
          <w:rPr>
            <w:rFonts w:ascii="仿宋" w:eastAsia="仿宋" w:hAnsi="仿宋" w:cs="仿宋" w:hint="eastAsia"/>
            <w:lang w:eastAsia="zh-CN"/>
          </w:rPr>
          <w:t>(一)、发展规划分析</w:t>
        </w:r>
        <w:r>
          <w:tab/>
        </w:r>
        <w:r>
          <w:fldChar w:fldCharType="begin"/>
        </w:r>
        <w:r>
          <w:instrText xml:space="preserve"> PAGEREF _Toc31081 \h </w:instrText>
        </w:r>
        <w:r>
          <w:fldChar w:fldCharType="separate"/>
        </w:r>
        <w:r>
          <w:t>28</w:t>
        </w:r>
        <w:r>
          <w:fldChar w:fldCharType="end"/>
        </w:r>
      </w:hyperlink>
    </w:p>
    <w:p>
      <w:pPr>
        <w:pStyle w:val="TOC2"/>
        <w:tabs>
          <w:tab w:val="right" w:leader="dot" w:pos="8306"/>
        </w:tabs>
      </w:pPr>
      <w:hyperlink w:anchor="_Toc10353" w:history="1">
        <w:r>
          <w:rPr>
            <w:rFonts w:ascii="仿宋" w:eastAsia="仿宋" w:hAnsi="仿宋" w:cs="仿宋" w:hint="eastAsia"/>
            <w:lang w:eastAsia="zh-CN"/>
          </w:rPr>
          <w:t>(二)、产业政策分析</w:t>
        </w:r>
        <w:r>
          <w:tab/>
        </w:r>
        <w:r>
          <w:fldChar w:fldCharType="begin"/>
        </w:r>
        <w:r>
          <w:instrText xml:space="preserve"> PAGEREF _Toc10353 \h </w:instrText>
        </w:r>
        <w:r>
          <w:fldChar w:fldCharType="separate"/>
        </w:r>
        <w:r>
          <w:t>29</w:t>
        </w:r>
        <w:r>
          <w:fldChar w:fldCharType="end"/>
        </w:r>
      </w:hyperlink>
    </w:p>
    <w:p>
      <w:pPr>
        <w:pStyle w:val="TOC2"/>
        <w:tabs>
          <w:tab w:val="right" w:leader="dot" w:pos="8306"/>
        </w:tabs>
      </w:pPr>
      <w:hyperlink w:anchor="_Toc28018" w:history="1">
        <w:r>
          <w:rPr>
            <w:rFonts w:ascii="仿宋" w:eastAsia="仿宋" w:hAnsi="仿宋" w:cs="仿宋" w:hint="eastAsia"/>
            <w:lang w:eastAsia="zh-CN"/>
          </w:rPr>
          <w:t>(三)、行业准入分析</w:t>
        </w:r>
        <w:r>
          <w:tab/>
        </w:r>
        <w:r>
          <w:fldChar w:fldCharType="begin"/>
        </w:r>
        <w:r>
          <w:instrText xml:space="preserve"> PAGEREF _Toc28018 \h </w:instrText>
        </w:r>
        <w:r>
          <w:fldChar w:fldCharType="separate"/>
        </w:r>
        <w:r>
          <w:t>31</w:t>
        </w:r>
        <w:r>
          <w:fldChar w:fldCharType="end"/>
        </w:r>
      </w:hyperlink>
    </w:p>
    <w:p>
      <w:pPr>
        <w:pStyle w:val="TOC1"/>
        <w:tabs>
          <w:tab w:val="right" w:leader="dot" w:pos="8306"/>
        </w:tabs>
      </w:pPr>
      <w:hyperlink w:anchor="_Toc31567" w:history="1">
        <w:r>
          <w:rPr>
            <w:rFonts w:ascii="仿宋" w:eastAsia="仿宋" w:hAnsi="仿宋" w:cs="仿宋" w:hint="eastAsia"/>
            <w:lang w:eastAsia="zh-CN"/>
          </w:rPr>
          <w:t>七、技术创新与产业升级</w:t>
        </w:r>
        <w:r>
          <w:tab/>
        </w:r>
        <w:r>
          <w:fldChar w:fldCharType="begin"/>
        </w:r>
        <w:r>
          <w:instrText xml:space="preserve"> PAGEREF _Toc31567 \h </w:instrText>
        </w:r>
        <w:r>
          <w:fldChar w:fldCharType="separate"/>
        </w:r>
        <w:r>
          <w:t>32</w:t>
        </w:r>
        <w:r>
          <w:fldChar w:fldCharType="end"/>
        </w:r>
      </w:hyperlink>
    </w:p>
    <w:p>
      <w:pPr>
        <w:pStyle w:val="TOC2"/>
        <w:tabs>
          <w:tab w:val="right" w:leader="dot" w:pos="8306"/>
        </w:tabs>
      </w:pPr>
      <w:hyperlink w:anchor="_Toc395" w:history="1">
        <w:r>
          <w:rPr>
            <w:rFonts w:ascii="仿宋" w:eastAsia="仿宋" w:hAnsi="仿宋" w:cs="仿宋" w:hint="eastAsia"/>
            <w:lang w:eastAsia="zh-CN"/>
          </w:rPr>
          <w:t>(一)、技术创新方向与目标</w:t>
        </w:r>
        <w:r>
          <w:tab/>
        </w:r>
        <w:r>
          <w:fldChar w:fldCharType="begin"/>
        </w:r>
        <w:r>
          <w:instrText xml:space="preserve"> PAGEREF _Toc395 \h </w:instrText>
        </w:r>
        <w:r>
          <w:fldChar w:fldCharType="separate"/>
        </w:r>
        <w:r>
          <w:t>32</w:t>
        </w:r>
        <w:r>
          <w:fldChar w:fldCharType="end"/>
        </w:r>
      </w:hyperlink>
    </w:p>
    <w:p>
      <w:pPr>
        <w:pStyle w:val="TOC2"/>
        <w:tabs>
          <w:tab w:val="right" w:leader="dot" w:pos="8306"/>
        </w:tabs>
      </w:pPr>
      <w:hyperlink w:anchor="_Toc19469" w:history="1">
        <w:r>
          <w:rPr>
            <w:rFonts w:ascii="仿宋" w:eastAsia="仿宋" w:hAnsi="仿宋" w:cs="仿宋" w:hint="eastAsia"/>
            <w:lang w:eastAsia="zh-CN"/>
          </w:rPr>
          <w:t>(二)、产业升级路径与措施</w:t>
        </w:r>
        <w:r>
          <w:tab/>
        </w:r>
        <w:r>
          <w:fldChar w:fldCharType="begin"/>
        </w:r>
        <w:r>
          <w:instrText xml:space="preserve"> PAGEREF _Toc19469 \h </w:instrText>
        </w:r>
        <w:r>
          <w:fldChar w:fldCharType="separate"/>
        </w:r>
        <w:r>
          <w:t>33</w:t>
        </w:r>
        <w:r>
          <w:fldChar w:fldCharType="end"/>
        </w:r>
      </w:hyperlink>
    </w:p>
    <w:p>
      <w:pPr>
        <w:pStyle w:val="TOC1"/>
        <w:tabs>
          <w:tab w:val="right" w:leader="dot" w:pos="8306"/>
        </w:tabs>
      </w:pPr>
      <w:hyperlink w:anchor="_Toc20182" w:history="1">
        <w:r>
          <w:rPr>
            <w:rFonts w:ascii="仿宋" w:eastAsia="仿宋" w:hAnsi="仿宋" w:cs="仿宋" w:hint="eastAsia"/>
            <w:lang w:eastAsia="zh-CN"/>
          </w:rPr>
          <w:t>八、项目变更管理</w:t>
        </w:r>
        <w:r>
          <w:tab/>
        </w:r>
        <w:r>
          <w:fldChar w:fldCharType="begin"/>
        </w:r>
        <w:r>
          <w:instrText xml:space="preserve"> PAGEREF _Toc20182 \h </w:instrText>
        </w:r>
        <w:r>
          <w:fldChar w:fldCharType="separate"/>
        </w:r>
        <w:r>
          <w:t>35</w:t>
        </w:r>
        <w:r>
          <w:fldChar w:fldCharType="end"/>
        </w:r>
      </w:hyperlink>
    </w:p>
    <w:p>
      <w:pPr>
        <w:pStyle w:val="TOC2"/>
        <w:tabs>
          <w:tab w:val="right" w:leader="dot" w:pos="8306"/>
        </w:tabs>
      </w:pPr>
      <w:hyperlink w:anchor="_Toc29118" w:history="1">
        <w:r>
          <w:rPr>
            <w:rFonts w:ascii="仿宋" w:eastAsia="仿宋" w:hAnsi="仿宋" w:cs="仿宋" w:hint="eastAsia"/>
            <w:lang w:eastAsia="zh-CN"/>
          </w:rPr>
          <w:t>(一)、变更控制流程</w:t>
        </w:r>
        <w:r>
          <w:tab/>
        </w:r>
        <w:r>
          <w:fldChar w:fldCharType="begin"/>
        </w:r>
        <w:r>
          <w:instrText xml:space="preserve"> PAGEREF _Toc29118 \h </w:instrText>
        </w:r>
        <w:r>
          <w:fldChar w:fldCharType="separate"/>
        </w:r>
        <w:r>
          <w:t>35</w:t>
        </w:r>
        <w:r>
          <w:fldChar w:fldCharType="end"/>
        </w:r>
      </w:hyperlink>
    </w:p>
    <w:p>
      <w:pPr>
        <w:pStyle w:val="TOC2"/>
        <w:tabs>
          <w:tab w:val="right" w:leader="dot" w:pos="8306"/>
        </w:tabs>
      </w:pPr>
      <w:hyperlink w:anchor="_Toc20653" w:history="1">
        <w:r>
          <w:rPr>
            <w:rFonts w:ascii="仿宋" w:eastAsia="仿宋" w:hAnsi="仿宋" w:cs="仿宋" w:hint="eastAsia"/>
            <w:lang w:eastAsia="zh-CN"/>
          </w:rPr>
          <w:t>(二)、影响评估与处理</w:t>
        </w:r>
        <w:r>
          <w:tab/>
        </w:r>
        <w:r>
          <w:fldChar w:fldCharType="begin"/>
        </w:r>
        <w:r>
          <w:instrText xml:space="preserve"> PAGEREF _Toc20653 \h </w:instrText>
        </w:r>
        <w:r>
          <w:fldChar w:fldCharType="separate"/>
        </w:r>
        <w:r>
          <w:t>36</w:t>
        </w:r>
        <w:r>
          <w:fldChar w:fldCharType="end"/>
        </w:r>
      </w:hyperlink>
    </w:p>
    <w:p>
      <w:pPr>
        <w:pStyle w:val="TOC2"/>
        <w:tabs>
          <w:tab w:val="right" w:leader="dot" w:pos="8306"/>
        </w:tabs>
      </w:pPr>
      <w:hyperlink w:anchor="_Toc16544" w:history="1">
        <w:r>
          <w:rPr>
            <w:rFonts w:ascii="仿宋" w:eastAsia="仿宋" w:hAnsi="仿宋" w:cs="仿宋" w:hint="eastAsia"/>
            <w:lang w:eastAsia="zh-CN"/>
          </w:rPr>
          <w:t>(三)、变更记录与追踪</w:t>
        </w:r>
        <w:r>
          <w:tab/>
        </w:r>
        <w:r>
          <w:fldChar w:fldCharType="begin"/>
        </w:r>
        <w:r>
          <w:instrText xml:space="preserve"> PAGEREF _Toc16544 \h </w:instrText>
        </w:r>
        <w:r>
          <w:fldChar w:fldCharType="separate"/>
        </w:r>
        <w:r>
          <w:t>37</w:t>
        </w:r>
        <w:r>
          <w:fldChar w:fldCharType="end"/>
        </w:r>
      </w:hyperlink>
    </w:p>
    <w:p>
      <w:pPr>
        <w:pStyle w:val="TOC2"/>
        <w:tabs>
          <w:tab w:val="right" w:leader="dot" w:pos="8306"/>
        </w:tabs>
      </w:pPr>
      <w:hyperlink w:anchor="_Toc24435" w:history="1">
        <w:r>
          <w:rPr>
            <w:rFonts w:ascii="仿宋" w:eastAsia="仿宋" w:hAnsi="仿宋" w:cs="仿宋" w:hint="eastAsia"/>
            <w:lang w:eastAsia="zh-CN"/>
          </w:rPr>
          <w:t>(四)、变更管理策略</w:t>
        </w:r>
        <w:r>
          <w:tab/>
        </w:r>
        <w:r>
          <w:fldChar w:fldCharType="begin"/>
        </w:r>
        <w:r>
          <w:instrText xml:space="preserve"> PAGEREF _Toc24435 \h </w:instrText>
        </w:r>
        <w:r>
          <w:fldChar w:fldCharType="separate"/>
        </w:r>
        <w:r>
          <w:t>39</w:t>
        </w:r>
        <w:r>
          <w:fldChar w:fldCharType="end"/>
        </w:r>
      </w:hyperlink>
    </w:p>
    <w:p>
      <w:pPr>
        <w:pStyle w:val="TOC1"/>
        <w:tabs>
          <w:tab w:val="right" w:leader="dot" w:pos="8306"/>
        </w:tabs>
      </w:pPr>
      <w:hyperlink w:anchor="_Toc14367" w:history="1">
        <w:r>
          <w:rPr>
            <w:rFonts w:ascii="仿宋" w:eastAsia="仿宋" w:hAnsi="仿宋" w:cs="仿宋" w:hint="eastAsia"/>
            <w:lang w:eastAsia="zh-CN"/>
          </w:rPr>
          <w:t>九、安全与应急管理</w:t>
        </w:r>
        <w:r>
          <w:tab/>
        </w:r>
        <w:r>
          <w:fldChar w:fldCharType="begin"/>
        </w:r>
        <w:r>
          <w:instrText xml:space="preserve"> PAGEREF _Toc14367 \h </w:instrText>
        </w:r>
        <w:r>
          <w:fldChar w:fldCharType="separate"/>
        </w:r>
        <w:r>
          <w:t>41</w:t>
        </w:r>
        <w:r>
          <w:fldChar w:fldCharType="end"/>
        </w:r>
      </w:hyperlink>
    </w:p>
    <w:p>
      <w:pPr>
        <w:pStyle w:val="TOC2"/>
        <w:tabs>
          <w:tab w:val="right" w:leader="dot" w:pos="8306"/>
        </w:tabs>
      </w:pPr>
      <w:hyperlink w:anchor="_Toc19231" w:history="1">
        <w:r>
          <w:rPr>
            <w:rFonts w:ascii="仿宋" w:eastAsia="仿宋" w:hAnsi="仿宋" w:cs="仿宋" w:hint="eastAsia"/>
            <w:lang w:eastAsia="zh-CN"/>
          </w:rPr>
          <w:t>(一)、安全生产管理</w:t>
        </w:r>
        <w:r>
          <w:tab/>
        </w:r>
        <w:r>
          <w:fldChar w:fldCharType="begin"/>
        </w:r>
        <w:r>
          <w:instrText xml:space="preserve"> PAGEREF _Toc19231 \h </w:instrText>
        </w:r>
        <w:r>
          <w:fldChar w:fldCharType="separate"/>
        </w:r>
        <w:r>
          <w:t>41</w:t>
        </w:r>
        <w:r>
          <w:fldChar w:fldCharType="end"/>
        </w:r>
      </w:hyperlink>
    </w:p>
    <w:p>
      <w:pPr>
        <w:pStyle w:val="TOC2"/>
        <w:tabs>
          <w:tab w:val="right" w:leader="dot" w:pos="8306"/>
        </w:tabs>
      </w:pPr>
      <w:hyperlink w:anchor="_Toc17862" w:history="1">
        <w:r>
          <w:rPr>
            <w:rFonts w:ascii="仿宋" w:eastAsia="仿宋" w:hAnsi="仿宋" w:cs="仿宋" w:hint="eastAsia"/>
            <w:lang w:eastAsia="zh-CN"/>
          </w:rPr>
          <w:t>(二)、应急预案与响应</w:t>
        </w:r>
        <w:r>
          <w:tab/>
        </w:r>
        <w:r>
          <w:fldChar w:fldCharType="begin"/>
        </w:r>
        <w:r>
          <w:instrText xml:space="preserve"> PAGEREF _Toc17862 \h </w:instrText>
        </w:r>
        <w:r>
          <w:fldChar w:fldCharType="separate"/>
        </w:r>
        <w:r>
          <w:t>42</w:t>
        </w:r>
        <w:r>
          <w:fldChar w:fldCharType="end"/>
        </w:r>
      </w:hyperlink>
    </w:p>
    <w:p>
      <w:pPr>
        <w:pStyle w:val="TOC1"/>
        <w:tabs>
          <w:tab w:val="right" w:leader="dot" w:pos="8306"/>
        </w:tabs>
      </w:pPr>
      <w:hyperlink w:anchor="_Toc23242" w:history="1">
        <w:r>
          <w:rPr>
            <w:rFonts w:ascii="仿宋" w:eastAsia="仿宋" w:hAnsi="仿宋" w:cs="仿宋" w:hint="eastAsia"/>
            <w:lang w:eastAsia="zh-CN"/>
          </w:rPr>
          <w:t>十、环境保护与治理方案</w:t>
        </w:r>
        <w:r>
          <w:tab/>
        </w:r>
        <w:r>
          <w:fldChar w:fldCharType="begin"/>
        </w:r>
        <w:r>
          <w:instrText xml:space="preserve"> PAGEREF _Toc23242 \h </w:instrText>
        </w:r>
        <w:r>
          <w:fldChar w:fldCharType="separate"/>
        </w:r>
        <w:r>
          <w:t>44</w:t>
        </w:r>
        <w:r>
          <w:fldChar w:fldCharType="end"/>
        </w:r>
      </w:hyperlink>
    </w:p>
    <w:p>
      <w:pPr>
        <w:pStyle w:val="TOC2"/>
        <w:tabs>
          <w:tab w:val="right" w:leader="dot" w:pos="8306"/>
        </w:tabs>
      </w:pPr>
      <w:hyperlink w:anchor="_Toc27904" w:history="1">
        <w:r>
          <w:rPr>
            <w:rFonts w:ascii="仿宋" w:eastAsia="仿宋" w:hAnsi="仿宋" w:cs="仿宋" w:hint="eastAsia"/>
            <w:lang w:eastAsia="zh-CN"/>
          </w:rPr>
          <w:t>(一)、项目环境影响评估</w:t>
        </w:r>
        <w:r>
          <w:tab/>
        </w:r>
        <w:r>
          <w:fldChar w:fldCharType="begin"/>
        </w:r>
        <w:r>
          <w:instrText xml:space="preserve"> PAGEREF _Toc27904 \h </w:instrText>
        </w:r>
        <w:r>
          <w:fldChar w:fldCharType="separate"/>
        </w:r>
        <w:r>
          <w:t>44</w:t>
        </w:r>
        <w:r>
          <w:fldChar w:fldCharType="end"/>
        </w:r>
      </w:hyperlink>
    </w:p>
    <w:p>
      <w:pPr>
        <w:pStyle w:val="TOC2"/>
        <w:tabs>
          <w:tab w:val="right" w:leader="dot" w:pos="8306"/>
        </w:tabs>
      </w:pPr>
      <w:hyperlink w:anchor="_Toc25099" w:history="1">
        <w:r>
          <w:rPr>
            <w:rFonts w:ascii="仿宋" w:eastAsia="仿宋" w:hAnsi="仿宋" w:cs="仿宋" w:hint="eastAsia"/>
            <w:lang w:eastAsia="zh-CN"/>
          </w:rPr>
          <w:t>(二)、环境保护措施与治理方案</w:t>
        </w:r>
        <w:r>
          <w:tab/>
        </w:r>
        <w:r>
          <w:fldChar w:fldCharType="begin"/>
        </w:r>
        <w:r>
          <w:instrText xml:space="preserve"> PAGEREF _Toc25099 \h </w:instrText>
        </w:r>
        <w:r>
          <w:fldChar w:fldCharType="separate"/>
        </w:r>
        <w:r>
          <w:t>44</w:t>
        </w:r>
        <w:r>
          <w:fldChar w:fldCharType="end"/>
        </w:r>
      </w:hyperlink>
    </w:p>
    <w:p>
      <w:pPr>
        <w:pStyle w:val="TOC1"/>
        <w:tabs>
          <w:tab w:val="right" w:leader="dot" w:pos="8306"/>
        </w:tabs>
      </w:pPr>
      <w:hyperlink w:anchor="_Toc24979" w:history="1">
        <w:r>
          <w:rPr>
            <w:rFonts w:ascii="仿宋" w:eastAsia="仿宋" w:hAnsi="仿宋" w:cs="仿宋" w:hint="eastAsia"/>
            <w:lang w:eastAsia="zh-CN"/>
          </w:rPr>
          <w:t>十一、经济效益与社会效益优化</w:t>
        </w:r>
        <w:r>
          <w:tab/>
        </w:r>
        <w:r>
          <w:fldChar w:fldCharType="begin"/>
        </w:r>
        <w:r>
          <w:instrText xml:space="preserve"> PAGEREF _Toc24979 \h </w:instrText>
        </w:r>
        <w:r>
          <w:fldChar w:fldCharType="separate"/>
        </w:r>
        <w:r>
          <w:t>45</w:t>
        </w:r>
        <w:r>
          <w:fldChar w:fldCharType="end"/>
        </w:r>
      </w:hyperlink>
    </w:p>
    <w:p>
      <w:pPr>
        <w:pStyle w:val="TOC2"/>
        <w:tabs>
          <w:tab w:val="right" w:leader="dot" w:pos="8306"/>
        </w:tabs>
      </w:pPr>
      <w:hyperlink w:anchor="_Toc25069" w:history="1">
        <w:r>
          <w:rPr>
            <w:rFonts w:ascii="仿宋" w:eastAsia="仿宋" w:hAnsi="仿宋" w:cs="仿宋" w:hint="eastAsia"/>
            <w:lang w:eastAsia="zh-CN"/>
          </w:rPr>
          <w:t>(一)、经济效益提升策略</w:t>
        </w:r>
        <w:r>
          <w:tab/>
        </w:r>
        <w:r>
          <w:fldChar w:fldCharType="begin"/>
        </w:r>
        <w:r>
          <w:instrText xml:space="preserve"> PAGEREF _Toc25069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306" w:history="1">
        <w:r>
          <w:rPr>
            <w:rFonts w:ascii="仿宋" w:eastAsia="仿宋" w:hAnsi="仿宋" w:cs="仿宋" w:hint="eastAsia"/>
            <w:lang w:eastAsia="zh-CN"/>
          </w:rPr>
          <w:t>(二)、社会效益增强方案</w:t>
        </w:r>
        <w:r>
          <w:tab/>
        </w:r>
        <w:r>
          <w:fldChar w:fldCharType="begin"/>
        </w:r>
        <w:r>
          <w:instrText xml:space="preserve"> PAGEREF _Toc21306 \h </w:instrText>
        </w:r>
        <w:r>
          <w:fldChar w:fldCharType="separate"/>
        </w:r>
        <w:r>
          <w:t>46</w:t>
        </w:r>
        <w:r>
          <w:fldChar w:fldCharType="end"/>
        </w:r>
      </w:hyperlink>
    </w:p>
    <w:p>
      <w:pPr>
        <w:pStyle w:val="TOC1"/>
        <w:tabs>
          <w:tab w:val="right" w:leader="dot" w:pos="8306"/>
        </w:tabs>
      </w:pPr>
      <w:hyperlink w:anchor="_Toc6838" w:history="1">
        <w:r>
          <w:rPr>
            <w:rFonts w:ascii="仿宋" w:eastAsia="仿宋" w:hAnsi="仿宋" w:cs="仿宋" w:hint="eastAsia"/>
            <w:lang w:eastAsia="zh-CN"/>
          </w:rPr>
          <w:t>十二、土地利用与规划方案</w:t>
        </w:r>
        <w:r>
          <w:tab/>
        </w:r>
        <w:r>
          <w:fldChar w:fldCharType="begin"/>
        </w:r>
        <w:r>
          <w:instrText xml:space="preserve"> PAGEREF _Toc6838 \h </w:instrText>
        </w:r>
        <w:r>
          <w:fldChar w:fldCharType="separate"/>
        </w:r>
        <w:r>
          <w:t>47</w:t>
        </w:r>
        <w:r>
          <w:fldChar w:fldCharType="end"/>
        </w:r>
      </w:hyperlink>
    </w:p>
    <w:p>
      <w:pPr>
        <w:pStyle w:val="TOC2"/>
        <w:tabs>
          <w:tab w:val="right" w:leader="dot" w:pos="8306"/>
        </w:tabs>
      </w:pPr>
      <w:hyperlink w:anchor="_Toc23780" w:history="1">
        <w:r>
          <w:rPr>
            <w:rFonts w:ascii="仿宋" w:eastAsia="仿宋" w:hAnsi="仿宋" w:cs="仿宋" w:hint="eastAsia"/>
            <w:lang w:eastAsia="zh-CN"/>
          </w:rPr>
          <w:t>(一)、项目用地情况分析</w:t>
        </w:r>
        <w:r>
          <w:tab/>
        </w:r>
        <w:r>
          <w:fldChar w:fldCharType="begin"/>
        </w:r>
        <w:r>
          <w:instrText xml:space="preserve"> PAGEREF _Toc23780 \h </w:instrText>
        </w:r>
        <w:r>
          <w:fldChar w:fldCharType="separate"/>
        </w:r>
        <w:r>
          <w:t>47</w:t>
        </w:r>
        <w:r>
          <w:fldChar w:fldCharType="end"/>
        </w:r>
      </w:hyperlink>
    </w:p>
    <w:p>
      <w:pPr>
        <w:pStyle w:val="TOC2"/>
        <w:tabs>
          <w:tab w:val="right" w:leader="dot" w:pos="8306"/>
        </w:tabs>
      </w:pPr>
      <w:hyperlink w:anchor="_Toc15814" w:history="1">
        <w:r>
          <w:rPr>
            <w:rFonts w:ascii="仿宋" w:eastAsia="仿宋" w:hAnsi="仿宋" w:cs="仿宋" w:hint="eastAsia"/>
            <w:lang w:eastAsia="zh-CN"/>
          </w:rPr>
          <w:t>(二)、土地利用规划方案</w:t>
        </w:r>
        <w:r>
          <w:tab/>
        </w:r>
        <w:r>
          <w:fldChar w:fldCharType="begin"/>
        </w:r>
        <w:r>
          <w:instrText xml:space="preserve"> PAGEREF _Toc15814 \h </w:instrText>
        </w:r>
        <w:r>
          <w:fldChar w:fldCharType="separate"/>
        </w:r>
        <w:r>
          <w:t>48</w:t>
        </w:r>
        <w:r>
          <w:fldChar w:fldCharType="end"/>
        </w:r>
      </w:hyperlink>
    </w:p>
    <w:p>
      <w:pPr>
        <w:pStyle w:val="TOC1"/>
        <w:tabs>
          <w:tab w:val="right" w:leader="dot" w:pos="8306"/>
        </w:tabs>
      </w:pPr>
      <w:hyperlink w:anchor="_Toc6915" w:history="1">
        <w:r>
          <w:rPr>
            <w:rFonts w:ascii="仿宋" w:eastAsia="仿宋" w:hAnsi="仿宋" w:cs="仿宋" w:hint="eastAsia"/>
            <w:lang w:eastAsia="zh-CN"/>
          </w:rPr>
          <w:t>十三、创新驱动与持续发展</w:t>
        </w:r>
        <w:r>
          <w:tab/>
        </w:r>
        <w:r>
          <w:fldChar w:fldCharType="begin"/>
        </w:r>
        <w:r>
          <w:instrText xml:space="preserve"> PAGEREF _Toc6915 \h </w:instrText>
        </w:r>
        <w:r>
          <w:fldChar w:fldCharType="separate"/>
        </w:r>
        <w:r>
          <w:t>49</w:t>
        </w:r>
        <w:r>
          <w:fldChar w:fldCharType="end"/>
        </w:r>
      </w:hyperlink>
    </w:p>
    <w:p>
      <w:pPr>
        <w:pStyle w:val="TOC2"/>
        <w:tabs>
          <w:tab w:val="right" w:leader="dot" w:pos="8306"/>
        </w:tabs>
      </w:pPr>
      <w:hyperlink w:anchor="_Toc9040" w:history="1">
        <w:r>
          <w:rPr>
            <w:rFonts w:ascii="仿宋" w:eastAsia="仿宋" w:hAnsi="仿宋" w:cs="仿宋" w:hint="eastAsia"/>
            <w:lang w:eastAsia="zh-CN"/>
          </w:rPr>
          <w:t>(一)、创新驱动战略实施</w:t>
        </w:r>
        <w:r>
          <w:tab/>
        </w:r>
        <w:r>
          <w:fldChar w:fldCharType="begin"/>
        </w:r>
        <w:r>
          <w:instrText xml:space="preserve"> PAGEREF _Toc9040 \h </w:instrText>
        </w:r>
        <w:r>
          <w:fldChar w:fldCharType="separate"/>
        </w:r>
        <w:r>
          <w:t>49</w:t>
        </w:r>
        <w:r>
          <w:fldChar w:fldCharType="end"/>
        </w:r>
      </w:hyperlink>
    </w:p>
    <w:p>
      <w:pPr>
        <w:pStyle w:val="TOC2"/>
        <w:tabs>
          <w:tab w:val="right" w:leader="dot" w:pos="8306"/>
        </w:tabs>
      </w:pPr>
      <w:hyperlink w:anchor="_Toc2894" w:history="1">
        <w:r>
          <w:rPr>
            <w:rFonts w:ascii="仿宋" w:eastAsia="仿宋" w:hAnsi="仿宋" w:cs="仿宋" w:hint="eastAsia"/>
            <w:lang w:eastAsia="zh-CN"/>
          </w:rPr>
          <w:t>(二)、持续发展路径探索</w:t>
        </w:r>
        <w:r>
          <w:tab/>
        </w:r>
        <w:r>
          <w:fldChar w:fldCharType="begin"/>
        </w:r>
        <w:r>
          <w:instrText xml:space="preserve"> PAGEREF _Toc2894 \h </w:instrText>
        </w:r>
        <w:r>
          <w:fldChar w:fldCharType="separate"/>
        </w:r>
        <w:r>
          <w:t>51</w:t>
        </w:r>
        <w:r>
          <w:fldChar w:fldCharType="end"/>
        </w:r>
      </w:hyperlink>
    </w:p>
    <w:p>
      <w:pPr>
        <w:pStyle w:val="TOC1"/>
        <w:tabs>
          <w:tab w:val="right" w:leader="dot" w:pos="8306"/>
        </w:tabs>
      </w:pPr>
      <w:hyperlink w:anchor="_Toc28114" w:history="1">
        <w:r>
          <w:rPr>
            <w:rFonts w:ascii="仿宋" w:eastAsia="仿宋" w:hAnsi="仿宋" w:cs="仿宋" w:hint="eastAsia"/>
            <w:lang w:eastAsia="zh-CN"/>
          </w:rPr>
          <w:t>十四、成果转化与推广应用</w:t>
        </w:r>
        <w:r>
          <w:tab/>
        </w:r>
        <w:r>
          <w:fldChar w:fldCharType="begin"/>
        </w:r>
        <w:r>
          <w:instrText xml:space="preserve"> PAGEREF _Toc28114 \h </w:instrText>
        </w:r>
        <w:r>
          <w:fldChar w:fldCharType="separate"/>
        </w:r>
        <w:r>
          <w:t>55</w:t>
        </w:r>
        <w:r>
          <w:fldChar w:fldCharType="end"/>
        </w:r>
      </w:hyperlink>
    </w:p>
    <w:p>
      <w:pPr>
        <w:pStyle w:val="TOC2"/>
        <w:tabs>
          <w:tab w:val="right" w:leader="dot" w:pos="8306"/>
        </w:tabs>
      </w:pPr>
      <w:hyperlink w:anchor="_Toc24377" w:history="1">
        <w:r>
          <w:rPr>
            <w:rFonts w:ascii="仿宋" w:eastAsia="仿宋" w:hAnsi="仿宋" w:cs="仿宋" w:hint="eastAsia"/>
            <w:lang w:eastAsia="zh-CN"/>
          </w:rPr>
          <w:t>(一)、成果转化策略制定</w:t>
        </w:r>
        <w:r>
          <w:tab/>
        </w:r>
        <w:r>
          <w:fldChar w:fldCharType="begin"/>
        </w:r>
        <w:r>
          <w:instrText xml:space="preserve"> PAGEREF _Toc24377 \h </w:instrText>
        </w:r>
        <w:r>
          <w:fldChar w:fldCharType="separate"/>
        </w:r>
        <w:r>
          <w:t>55</w:t>
        </w:r>
        <w:r>
          <w:fldChar w:fldCharType="end"/>
        </w:r>
      </w:hyperlink>
    </w:p>
    <w:p>
      <w:pPr>
        <w:pStyle w:val="TOC2"/>
        <w:tabs>
          <w:tab w:val="right" w:leader="dot" w:pos="8306"/>
        </w:tabs>
      </w:pPr>
      <w:hyperlink w:anchor="_Toc18144" w:history="1">
        <w:r>
          <w:rPr>
            <w:rFonts w:ascii="仿宋" w:eastAsia="仿宋" w:hAnsi="仿宋" w:cs="仿宋" w:hint="eastAsia"/>
            <w:lang w:eastAsia="zh-CN"/>
          </w:rPr>
          <w:t>(二)、成果推广应用方案</w:t>
        </w:r>
        <w:r>
          <w:tab/>
        </w:r>
        <w:r>
          <w:fldChar w:fldCharType="begin"/>
        </w:r>
        <w:r>
          <w:instrText xml:space="preserve"> PAGEREF _Toc18144 \h </w:instrText>
        </w:r>
        <w:r>
          <w:fldChar w:fldCharType="separate"/>
        </w:r>
        <w:r>
          <w:t>56</w:t>
        </w:r>
        <w:r>
          <w:fldChar w:fldCharType="end"/>
        </w:r>
      </w:hyperlink>
    </w:p>
    <w:p>
      <w:pPr>
        <w:pStyle w:val="TOC1"/>
        <w:tabs>
          <w:tab w:val="right" w:leader="dot" w:pos="8306"/>
        </w:tabs>
      </w:pPr>
      <w:hyperlink w:anchor="_Toc2123" w:history="1">
        <w:r>
          <w:rPr>
            <w:rFonts w:ascii="仿宋" w:eastAsia="仿宋" w:hAnsi="仿宋" w:cs="仿宋" w:hint="eastAsia"/>
            <w:lang w:eastAsia="zh-CN"/>
          </w:rPr>
          <w:t>十五、企业合规与伦理</w:t>
        </w:r>
        <w:r>
          <w:tab/>
        </w:r>
        <w:r>
          <w:fldChar w:fldCharType="begin"/>
        </w:r>
        <w:r>
          <w:instrText xml:space="preserve"> PAGEREF _Toc2123 \h </w:instrText>
        </w:r>
        <w:r>
          <w:fldChar w:fldCharType="separate"/>
        </w:r>
        <w:r>
          <w:t>58</w:t>
        </w:r>
        <w:r>
          <w:fldChar w:fldCharType="end"/>
        </w:r>
      </w:hyperlink>
    </w:p>
    <w:p>
      <w:pPr>
        <w:pStyle w:val="TOC2"/>
        <w:tabs>
          <w:tab w:val="right" w:leader="dot" w:pos="8306"/>
        </w:tabs>
      </w:pPr>
      <w:hyperlink w:anchor="_Toc5908" w:history="1">
        <w:r>
          <w:rPr>
            <w:rFonts w:ascii="仿宋" w:eastAsia="仿宋" w:hAnsi="仿宋" w:cs="仿宋" w:hint="eastAsia"/>
            <w:lang w:eastAsia="zh-CN"/>
          </w:rPr>
          <w:t>(一)、合规政策与程序</w:t>
        </w:r>
        <w:r>
          <w:tab/>
        </w:r>
        <w:r>
          <w:fldChar w:fldCharType="begin"/>
        </w:r>
        <w:r>
          <w:instrText xml:space="preserve"> PAGEREF _Toc5908 \h </w:instrText>
        </w:r>
        <w:r>
          <w:fldChar w:fldCharType="separate"/>
        </w:r>
        <w:r>
          <w:t>58</w:t>
        </w:r>
        <w:r>
          <w:fldChar w:fldCharType="end"/>
        </w:r>
      </w:hyperlink>
    </w:p>
    <w:p>
      <w:pPr>
        <w:pStyle w:val="TOC2"/>
        <w:tabs>
          <w:tab w:val="right" w:leader="dot" w:pos="8306"/>
        </w:tabs>
      </w:pPr>
      <w:hyperlink w:anchor="_Toc32005" w:history="1">
        <w:r>
          <w:rPr>
            <w:rFonts w:ascii="仿宋" w:eastAsia="仿宋" w:hAnsi="仿宋" w:cs="仿宋" w:hint="eastAsia"/>
            <w:lang w:eastAsia="zh-CN"/>
          </w:rPr>
          <w:t>(二)、伦理规范与培训</w:t>
        </w:r>
        <w:r>
          <w:tab/>
        </w:r>
        <w:r>
          <w:fldChar w:fldCharType="begin"/>
        </w:r>
        <w:r>
          <w:instrText xml:space="preserve"> PAGEREF _Toc32005 \h </w:instrText>
        </w:r>
        <w:r>
          <w:fldChar w:fldCharType="separate"/>
        </w:r>
        <w:r>
          <w:t>59</w:t>
        </w:r>
        <w:r>
          <w:fldChar w:fldCharType="end"/>
        </w:r>
      </w:hyperlink>
    </w:p>
    <w:p>
      <w:pPr>
        <w:pStyle w:val="TOC2"/>
        <w:tabs>
          <w:tab w:val="right" w:leader="dot" w:pos="8306"/>
        </w:tabs>
      </w:pPr>
      <w:hyperlink w:anchor="_Toc12799" w:history="1">
        <w:r>
          <w:rPr>
            <w:rFonts w:ascii="仿宋" w:eastAsia="仿宋" w:hAnsi="仿宋" w:cs="仿宋" w:hint="eastAsia"/>
            <w:lang w:eastAsia="zh-CN"/>
          </w:rPr>
          <w:t>(三)、合规风险评估</w:t>
        </w:r>
        <w:r>
          <w:tab/>
        </w:r>
        <w:r>
          <w:fldChar w:fldCharType="begin"/>
        </w:r>
        <w:r>
          <w:instrText xml:space="preserve"> PAGEREF _Toc12799 \h </w:instrText>
        </w:r>
        <w:r>
          <w:fldChar w:fldCharType="separate"/>
        </w:r>
        <w:r>
          <w:t>60</w:t>
        </w:r>
        <w:r>
          <w:fldChar w:fldCharType="end"/>
        </w:r>
      </w:hyperlink>
    </w:p>
    <w:p>
      <w:pPr>
        <w:pStyle w:val="TOC2"/>
        <w:tabs>
          <w:tab w:val="right" w:leader="dot" w:pos="8306"/>
        </w:tabs>
      </w:pPr>
      <w:hyperlink w:anchor="_Toc17818" w:history="1">
        <w:r>
          <w:rPr>
            <w:rFonts w:ascii="仿宋" w:eastAsia="仿宋" w:hAnsi="仿宋" w:cs="仿宋" w:hint="eastAsia"/>
            <w:lang w:eastAsia="zh-CN"/>
          </w:rPr>
          <w:t>(四)、合规监督与执行</w:t>
        </w:r>
        <w:r>
          <w:tab/>
        </w:r>
        <w:r>
          <w:fldChar w:fldCharType="begin"/>
        </w:r>
        <w:r>
          <w:instrText xml:space="preserve"> PAGEREF _Toc17818 \h </w:instrText>
        </w:r>
        <w:r>
          <w:fldChar w:fldCharType="separate"/>
        </w:r>
        <w:r>
          <w:t>61</w:t>
        </w:r>
        <w:r>
          <w:fldChar w:fldCharType="end"/>
        </w:r>
      </w:hyperlink>
    </w:p>
    <w:p>
      <w:pPr>
        <w:pStyle w:val="TOC1"/>
        <w:tabs>
          <w:tab w:val="right" w:leader="dot" w:pos="8306"/>
        </w:tabs>
      </w:pPr>
      <w:hyperlink w:anchor="_Toc32351" w:history="1">
        <w:r>
          <w:rPr>
            <w:rFonts w:ascii="仿宋" w:eastAsia="仿宋" w:hAnsi="仿宋" w:cs="仿宋" w:hint="eastAsia"/>
            <w:lang w:eastAsia="zh-CN"/>
          </w:rPr>
          <w:t>十六、产业协同与集群发展</w:t>
        </w:r>
        <w:r>
          <w:tab/>
        </w:r>
        <w:r>
          <w:fldChar w:fldCharType="begin"/>
        </w:r>
        <w:r>
          <w:instrText xml:space="preserve"> PAGEREF _Toc32351 \h </w:instrText>
        </w:r>
        <w:r>
          <w:fldChar w:fldCharType="separate"/>
        </w:r>
        <w:r>
          <w:t>62</w:t>
        </w:r>
        <w:r>
          <w:fldChar w:fldCharType="end"/>
        </w:r>
      </w:hyperlink>
    </w:p>
    <w:p>
      <w:pPr>
        <w:pStyle w:val="TOC2"/>
        <w:tabs>
          <w:tab w:val="right" w:leader="dot" w:pos="8306"/>
        </w:tabs>
      </w:pPr>
      <w:hyperlink w:anchor="_Toc6083" w:history="1">
        <w:r>
          <w:rPr>
            <w:rFonts w:ascii="仿宋" w:eastAsia="仿宋" w:hAnsi="仿宋" w:cs="仿宋" w:hint="eastAsia"/>
            <w:lang w:eastAsia="zh-CN"/>
          </w:rPr>
          <w:t>(一)、产业协同机制建设</w:t>
        </w:r>
        <w:r>
          <w:tab/>
        </w:r>
        <w:r>
          <w:fldChar w:fldCharType="begin"/>
        </w:r>
        <w:r>
          <w:instrText xml:space="preserve"> PAGEREF _Toc6083 \h </w:instrText>
        </w:r>
        <w:r>
          <w:fldChar w:fldCharType="separate"/>
        </w:r>
        <w:r>
          <w:t>62</w:t>
        </w:r>
        <w:r>
          <w:fldChar w:fldCharType="end"/>
        </w:r>
      </w:hyperlink>
    </w:p>
    <w:p>
      <w:pPr>
        <w:pStyle w:val="TOC2"/>
        <w:tabs>
          <w:tab w:val="right" w:leader="dot" w:pos="8306"/>
        </w:tabs>
      </w:pPr>
      <w:hyperlink w:anchor="_Toc25907" w:history="1">
        <w:r>
          <w:rPr>
            <w:rFonts w:ascii="仿宋" w:eastAsia="仿宋" w:hAnsi="仿宋" w:cs="仿宋" w:hint="eastAsia"/>
            <w:lang w:eastAsia="zh-CN"/>
          </w:rPr>
          <w:t>(二)、产业集群培育与发展</w:t>
        </w:r>
        <w:r>
          <w:tab/>
        </w:r>
        <w:r>
          <w:fldChar w:fldCharType="begin"/>
        </w:r>
        <w:r>
          <w:instrText xml:space="preserve"> PAGEREF _Toc25907 \h </w:instrText>
        </w:r>
        <w:r>
          <w:fldChar w:fldCharType="separate"/>
        </w:r>
        <w:r>
          <w:t>63</w:t>
        </w:r>
        <w:r>
          <w:fldChar w:fldCharType="end"/>
        </w:r>
      </w:hyperlink>
    </w:p>
    <w:p>
      <w:pPr>
        <w:pStyle w:val="TOC1"/>
        <w:tabs>
          <w:tab w:val="right" w:leader="dot" w:pos="8306"/>
        </w:tabs>
      </w:pPr>
      <w:hyperlink w:anchor="_Toc16895" w:history="1">
        <w:r>
          <w:rPr>
            <w:rFonts w:ascii="仿宋" w:eastAsia="仿宋" w:hAnsi="仿宋" w:cs="仿宋" w:hint="eastAsia"/>
            <w:lang w:eastAsia="zh-CN"/>
          </w:rPr>
          <w:t>十七、知识产权管理与保护</w:t>
        </w:r>
        <w:r>
          <w:tab/>
        </w:r>
        <w:r>
          <w:fldChar w:fldCharType="begin"/>
        </w:r>
        <w:r>
          <w:instrText xml:space="preserve"> PAGEREF _Toc16895 \h </w:instrText>
        </w:r>
        <w:r>
          <w:fldChar w:fldCharType="separate"/>
        </w:r>
        <w:r>
          <w:t>64</w:t>
        </w:r>
        <w:r>
          <w:fldChar w:fldCharType="end"/>
        </w:r>
      </w:hyperlink>
    </w:p>
    <w:p>
      <w:pPr>
        <w:pStyle w:val="TOC2"/>
        <w:tabs>
          <w:tab w:val="right" w:leader="dot" w:pos="8306"/>
        </w:tabs>
      </w:pPr>
      <w:hyperlink w:anchor="_Toc26228" w:history="1">
        <w:r>
          <w:rPr>
            <w:rFonts w:ascii="仿宋" w:eastAsia="仿宋" w:hAnsi="仿宋" w:cs="仿宋" w:hint="eastAsia"/>
            <w:lang w:eastAsia="zh-CN"/>
          </w:rPr>
          <w:t>(一)、知识产权管理体系建设</w:t>
        </w:r>
        <w:r>
          <w:tab/>
        </w:r>
        <w:r>
          <w:fldChar w:fldCharType="begin"/>
        </w:r>
        <w:r>
          <w:instrText xml:space="preserve"> PAGEREF _Toc26228 \h </w:instrText>
        </w:r>
        <w:r>
          <w:fldChar w:fldCharType="separate"/>
        </w:r>
        <w:r>
          <w:t>64</w:t>
        </w:r>
        <w:r>
          <w:fldChar w:fldCharType="end"/>
        </w:r>
      </w:hyperlink>
    </w:p>
    <w:p>
      <w:pPr>
        <w:pStyle w:val="TOC2"/>
        <w:tabs>
          <w:tab w:val="right" w:leader="dot" w:pos="8306"/>
        </w:tabs>
      </w:pPr>
      <w:hyperlink w:anchor="_Toc27129" w:history="1">
        <w:r>
          <w:rPr>
            <w:rFonts w:ascii="仿宋" w:eastAsia="仿宋" w:hAnsi="仿宋" w:cs="仿宋" w:hint="eastAsia"/>
            <w:lang w:eastAsia="zh-CN"/>
          </w:rPr>
          <w:t>(二)、知识产权保护措施</w:t>
        </w:r>
        <w:r>
          <w:tab/>
        </w:r>
        <w:r>
          <w:fldChar w:fldCharType="begin"/>
        </w:r>
        <w:r>
          <w:instrText xml:space="preserve"> PAGEREF _Toc27129 \h </w:instrText>
        </w:r>
        <w:r>
          <w:fldChar w:fldCharType="separate"/>
        </w:r>
        <w:r>
          <w:t>64</w:t>
        </w:r>
        <w:r>
          <w:fldChar w:fldCharType="end"/>
        </w:r>
      </w:hyperlink>
    </w:p>
    <w:p>
      <w:pPr>
        <w:pStyle w:val="TOC1"/>
        <w:tabs>
          <w:tab w:val="right" w:leader="dot" w:pos="8306"/>
        </w:tabs>
      </w:pPr>
      <w:hyperlink w:anchor="_Toc26736" w:history="1">
        <w:r>
          <w:rPr>
            <w:rFonts w:ascii="仿宋" w:eastAsia="仿宋" w:hAnsi="仿宋" w:cs="仿宋" w:hint="eastAsia"/>
            <w:lang w:eastAsia="zh-CN"/>
          </w:rPr>
          <w:t>十八、项目施工方案</w:t>
        </w:r>
        <w:r>
          <w:tab/>
        </w:r>
        <w:r>
          <w:fldChar w:fldCharType="begin"/>
        </w:r>
        <w:r>
          <w:instrText xml:space="preserve"> PAGEREF _Toc26736 \h </w:instrText>
        </w:r>
        <w:r>
          <w:fldChar w:fldCharType="separate"/>
        </w:r>
        <w:r>
          <w:t>66</w:t>
        </w:r>
        <w:r>
          <w:fldChar w:fldCharType="end"/>
        </w:r>
      </w:hyperlink>
    </w:p>
    <w:p>
      <w:pPr>
        <w:pStyle w:val="TOC2"/>
        <w:tabs>
          <w:tab w:val="right" w:leader="dot" w:pos="8306"/>
        </w:tabs>
      </w:pPr>
      <w:hyperlink w:anchor="_Toc32488" w:history="1">
        <w:r>
          <w:rPr>
            <w:rFonts w:ascii="仿宋" w:eastAsia="仿宋" w:hAnsi="仿宋" w:cs="仿宋" w:hint="eastAsia"/>
            <w:lang w:eastAsia="zh-CN"/>
          </w:rPr>
          <w:t>(一)、施工组织设计</w:t>
        </w:r>
        <w:r>
          <w:tab/>
        </w:r>
        <w:r>
          <w:fldChar w:fldCharType="begin"/>
        </w:r>
        <w:r>
          <w:instrText xml:space="preserve"> PAGEREF _Toc32488 \h </w:instrText>
        </w:r>
        <w:r>
          <w:fldChar w:fldCharType="separate"/>
        </w:r>
        <w:r>
          <w:t>66</w:t>
        </w:r>
        <w:r>
          <w:fldChar w:fldCharType="end"/>
        </w:r>
      </w:hyperlink>
    </w:p>
    <w:p>
      <w:pPr>
        <w:pStyle w:val="TOC2"/>
        <w:tabs>
          <w:tab w:val="right" w:leader="dot" w:pos="8306"/>
        </w:tabs>
      </w:pPr>
      <w:hyperlink w:anchor="_Toc16154" w:history="1">
        <w:r>
          <w:rPr>
            <w:rFonts w:ascii="仿宋" w:eastAsia="仿宋" w:hAnsi="仿宋" w:cs="仿宋" w:hint="eastAsia"/>
            <w:lang w:eastAsia="zh-CN"/>
          </w:rPr>
          <w:t>(二)、施工工艺与技术路线</w:t>
        </w:r>
        <w:r>
          <w:tab/>
        </w:r>
        <w:r>
          <w:fldChar w:fldCharType="begin"/>
        </w:r>
        <w:r>
          <w:instrText xml:space="preserve"> PAGEREF _Toc16154 \h </w:instrText>
        </w:r>
        <w:r>
          <w:fldChar w:fldCharType="separate"/>
        </w:r>
        <w:r>
          <w:t>68</w:t>
        </w:r>
        <w:r>
          <w:fldChar w:fldCharType="end"/>
        </w:r>
      </w:hyperlink>
    </w:p>
    <w:p>
      <w:pPr>
        <w:pStyle w:val="TOC2"/>
        <w:tabs>
          <w:tab w:val="right" w:leader="dot" w:pos="8306"/>
        </w:tabs>
      </w:pPr>
      <w:hyperlink w:anchor="_Toc2084" w:history="1">
        <w:r>
          <w:rPr>
            <w:rFonts w:ascii="仿宋" w:eastAsia="仿宋" w:hAnsi="仿宋" w:cs="仿宋" w:hint="eastAsia"/>
            <w:lang w:eastAsia="zh-CN"/>
          </w:rPr>
          <w:t>(三)、关键节点施工计划</w:t>
        </w:r>
        <w:r>
          <w:tab/>
        </w:r>
        <w:r>
          <w:fldChar w:fldCharType="begin"/>
        </w:r>
        <w:r>
          <w:instrText xml:space="preserve"> PAGEREF _Toc2084 \h </w:instrText>
        </w:r>
        <w:r>
          <w:fldChar w:fldCharType="separate"/>
        </w:r>
        <w:r>
          <w:t>69</w:t>
        </w:r>
        <w:r>
          <w:fldChar w:fldCharType="end"/>
        </w:r>
      </w:hyperlink>
    </w:p>
    <w:p>
      <w:pPr>
        <w:pStyle w:val="TOC2"/>
        <w:tabs>
          <w:tab w:val="right" w:leader="dot" w:pos="8306"/>
        </w:tabs>
      </w:pPr>
      <w:hyperlink w:anchor="_Toc4819" w:history="1">
        <w:r>
          <w:rPr>
            <w:rFonts w:ascii="仿宋" w:eastAsia="仿宋" w:hAnsi="仿宋" w:cs="仿宋" w:hint="eastAsia"/>
            <w:lang w:eastAsia="zh-CN"/>
          </w:rPr>
          <w:t>(四)、施工现场管理</w:t>
        </w:r>
        <w:r>
          <w:tab/>
        </w:r>
        <w:r>
          <w:fldChar w:fldCharType="begin"/>
        </w:r>
        <w:r>
          <w:instrText xml:space="preserve"> PAGEREF _Toc4819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68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843"/>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2622"/>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密封胶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密封胶项目将进行详细的生态影响评估，确保不会对当地的动植物种群和自然栖息地造成负面影响。如果项目地点附近有重要的生物栖息地或生态敏感区，项目将重新考虑建设地点或采取相应的保护措施。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密封胶项目将积极采用可持续材料，如再生塑料和生物降解材料，以减少对环境的影响。项目还将推行废物减量和回收计划，例如通过再利用工业废料或建立回收系统。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密封胶项目还将参与当地的环保活动和计划，如资助当地的环境保护项目或与社区合作进行环保宣传活动。通过这些活动，项目不仅能够提高自身的环境表现，还能在当地社区中树立积极的环保形象。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2077"/>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密封胶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密封胶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密封胶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2828"/>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密封胶项目将采用绿色屋顶和生态墙等环境友好型建筑设计，这些设计不仅有助于改善空气质量，还能为城市野生动植物提供栖息地。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密封胶项目将建立高效的废水处理系统，确保所有工业废水在排放前都经过适当处理，达到或超过环保标准。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密封胶项目将致力于使用清洁能源，如太阳能和风能，减少对化石燃料的依赖。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密封胶项目将举办环保教育研讨会，向员工和当地社区普及环保知识，提升对环境保护重要性的认识。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30747"/>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在密封胶项目启动前，将进行一系列深入的地质调查，包括钻探和土壤取样，以深入了解项目区域的地层结构和土壤组成。特别是对于土壤的承载能力和地下水位的深度进行详细评估。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密封胶项目将通过地下水位监测系统定期检测水位变化，以预测和预防由高地下水位可能引起的地基问题。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密封胶项目将进行详尽的水文和地形分析，以识别可能的洪水和泥石流风险区。基于这些分析，项目将设计防洪设施，如提高地基、构建防洪墙和排水沟。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密封胶项目还将考虑建设排水系统，以减少地表水对土壤稳定性的影响。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完成初始的地质风险评估后，密封胶项目将安装长期地质监测设备，如倾斜仪、裂缝计和地下水位计，以持续监测地质条件的变化。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3068"/>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密封胶项目将通过这些措施来适应和尊重特殊环境条件，确保项目的可持续发展，同时减少对环境的负面影响。这不仅有助于保护自然和文化遗产，还能提升项目在社会责任方面的表现和形象。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6620"/>
      <w:r>
        <w:rPr>
          <w:rFonts w:ascii="仿宋" w:eastAsia="仿宋" w:hAnsi="仿宋" w:cs="仿宋" w:hint="eastAsia"/>
          <w:sz w:val="28"/>
          <w:lang w:eastAsia="zh-CN"/>
        </w:rPr>
        <w:t>二、背景、必要性分析</w:t>
      </w:r>
      <w:bookmarkEnd w:id="8"/>
    </w:p>
    <w:p>
      <w:pPr>
        <w:pStyle w:val="Heading2"/>
        <w:rPr>
          <w:rFonts w:ascii="仿宋" w:eastAsia="仿宋" w:hAnsi="仿宋" w:cs="仿宋" w:hint="eastAsia"/>
          <w:lang w:eastAsia="zh-CN"/>
        </w:rPr>
      </w:pPr>
      <w:bookmarkStart w:id="9" w:name="_Toc4096"/>
      <w:r>
        <w:rPr>
          <w:rFonts w:ascii="仿宋" w:eastAsia="仿宋" w:hAnsi="仿宋" w:cs="仿宋" w:hint="eastAsia"/>
          <w:lang w:eastAsia="zh-CN"/>
        </w:rPr>
        <w:t>(一)、项目建设背景</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密封胶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密封胶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密封胶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密封胶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0" w:name="_Toc6937"/>
      <w:r>
        <w:rPr>
          <w:rFonts w:ascii="仿宋" w:eastAsia="仿宋" w:hAnsi="仿宋" w:cs="仿宋" w:hint="eastAsia"/>
          <w:sz w:val="28"/>
          <w:lang w:eastAsia="zh-CN"/>
        </w:rPr>
        <w:t>(二)、必要性分析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密封胶项目的必要性在当前经济和社会背景下表现得尤为重要，其对市场需求的满足、技术创新的推动、社会经济发展的促进以及环境可持续性的提高，共同构成了项目建设的核心价值和必要性。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在全球经济快速发展和科技日新月异的今天，市场对创新技术和环保解决方案的需求日益增长。密封胶项目恰好聚焦于这一趋势，提供涵盖人工智能、大数据分析和可持续能源等领域的高效、先进产品和服务。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https://d.book118.com/647132103102006053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密封胶项目构思建设方案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密封胶项目构思建设方案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密封胶项目构思建设方案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密封胶项目构思建设方案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密封胶项目构思建设方案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密封胶项目构思建设方案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密封胶项目构思建设方案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密封胶项目构思建设方案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密封胶项目构思建设方案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密封胶项目构思建设方案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密封胶项目构思建设方案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密封胶项目构思建设方案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8151B3"/>
    <w:rsid w:val="618151B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47132103102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2024-02-28T22:07:00Z</dcterms:created>
  <dcterms:modified xsi:type="dcterms:W3CDTF">2024-02-28T22:08:28Z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B414B16982CB414D8BC6CE2D6EE3E444_11</vt:lpwstr>
  </property>
  <property fmtid="{D5CDD505-2E9C-101B-9397-08002B2CF9AE}" pid="3" name="KSOProductBuildVer">
    <vt:lpwstr>2052-12.1.0.16250</vt:lpwstr>
  </property>
</Properties>
</file>