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3" w:history="1">
        <w:r>
          <w:rPr>
            <w:rFonts w:ascii="仿宋" w:eastAsia="仿宋" w:hAnsi="仿宋" w:cs="仿宋" w:hint="eastAsia"/>
            <w:lang w:eastAsia="zh-CN"/>
          </w:rPr>
          <w:t>前言</w:t>
        </w:r>
        <w:r>
          <w:tab/>
        </w:r>
        <w:r>
          <w:fldChar w:fldCharType="begin"/>
        </w:r>
        <w:r>
          <w:instrText xml:space="preserve"> PAGEREF _Toc15123 \h </w:instrText>
        </w:r>
        <w:r>
          <w:fldChar w:fldCharType="separate"/>
        </w:r>
        <w:r>
          <w:t>3</w:t>
        </w:r>
        <w:r>
          <w:fldChar w:fldCharType="end"/>
        </w:r>
      </w:hyperlink>
    </w:p>
    <w:p>
      <w:pPr>
        <w:pStyle w:val="TOC1"/>
        <w:tabs>
          <w:tab w:val="right" w:leader="dot" w:pos="8306"/>
        </w:tabs>
      </w:pPr>
      <w:hyperlink w:anchor="_Toc11539" w:history="1">
        <w:r>
          <w:rPr>
            <w:rFonts w:ascii="仿宋" w:eastAsia="仿宋" w:hAnsi="仿宋" w:cs="仿宋" w:hint="eastAsia"/>
            <w:lang w:eastAsia="zh-CN"/>
          </w:rPr>
          <w:t>一、建设风险评估分析</w:t>
        </w:r>
        <w:r>
          <w:tab/>
        </w:r>
        <w:r>
          <w:fldChar w:fldCharType="begin"/>
        </w:r>
        <w:r>
          <w:instrText xml:space="preserve"> PAGEREF _Toc11539 \h </w:instrText>
        </w:r>
        <w:r>
          <w:fldChar w:fldCharType="separate"/>
        </w:r>
        <w:r>
          <w:t>3</w:t>
        </w:r>
        <w:r>
          <w:fldChar w:fldCharType="end"/>
        </w:r>
      </w:hyperlink>
    </w:p>
    <w:p>
      <w:pPr>
        <w:pStyle w:val="TOC2"/>
        <w:tabs>
          <w:tab w:val="right" w:leader="dot" w:pos="8306"/>
        </w:tabs>
      </w:pPr>
      <w:hyperlink w:anchor="_Toc8043" w:history="1">
        <w:r>
          <w:rPr>
            <w:rFonts w:ascii="仿宋" w:eastAsia="仿宋" w:hAnsi="仿宋" w:cs="仿宋" w:hint="eastAsia"/>
            <w:lang w:eastAsia="zh-CN"/>
          </w:rPr>
          <w:t>(一)、政策风险分析</w:t>
        </w:r>
        <w:r>
          <w:tab/>
        </w:r>
        <w:r>
          <w:fldChar w:fldCharType="begin"/>
        </w:r>
        <w:r>
          <w:instrText xml:space="preserve"> PAGEREF _Toc8043 \h </w:instrText>
        </w:r>
        <w:r>
          <w:fldChar w:fldCharType="separate"/>
        </w:r>
        <w:r>
          <w:t>3</w:t>
        </w:r>
        <w:r>
          <w:fldChar w:fldCharType="end"/>
        </w:r>
      </w:hyperlink>
    </w:p>
    <w:p>
      <w:pPr>
        <w:pStyle w:val="TOC2"/>
        <w:tabs>
          <w:tab w:val="right" w:leader="dot" w:pos="8306"/>
        </w:tabs>
      </w:pPr>
      <w:hyperlink w:anchor="_Toc20357" w:history="1">
        <w:r>
          <w:rPr>
            <w:rFonts w:ascii="仿宋" w:eastAsia="仿宋" w:hAnsi="仿宋" w:cs="仿宋" w:hint="eastAsia"/>
            <w:lang w:eastAsia="zh-CN"/>
          </w:rPr>
          <w:t>(二)、社会风险分析</w:t>
        </w:r>
        <w:r>
          <w:tab/>
        </w:r>
        <w:r>
          <w:fldChar w:fldCharType="begin"/>
        </w:r>
        <w:r>
          <w:instrText xml:space="preserve"> PAGEREF _Toc20357 \h </w:instrText>
        </w:r>
        <w:r>
          <w:fldChar w:fldCharType="separate"/>
        </w:r>
        <w:r>
          <w:t>4</w:t>
        </w:r>
        <w:r>
          <w:fldChar w:fldCharType="end"/>
        </w:r>
      </w:hyperlink>
    </w:p>
    <w:p>
      <w:pPr>
        <w:pStyle w:val="TOC2"/>
        <w:tabs>
          <w:tab w:val="right" w:leader="dot" w:pos="8306"/>
        </w:tabs>
      </w:pPr>
      <w:hyperlink w:anchor="_Toc18756" w:history="1">
        <w:r>
          <w:rPr>
            <w:rFonts w:ascii="仿宋" w:eastAsia="仿宋" w:hAnsi="仿宋" w:cs="仿宋" w:hint="eastAsia"/>
            <w:lang w:eastAsia="zh-CN"/>
          </w:rPr>
          <w:t>(三)、市场风险分析</w:t>
        </w:r>
        <w:r>
          <w:tab/>
        </w:r>
        <w:r>
          <w:fldChar w:fldCharType="begin"/>
        </w:r>
        <w:r>
          <w:instrText xml:space="preserve"> PAGEREF _Toc18756 \h </w:instrText>
        </w:r>
        <w:r>
          <w:fldChar w:fldCharType="separate"/>
        </w:r>
        <w:r>
          <w:t>6</w:t>
        </w:r>
        <w:r>
          <w:fldChar w:fldCharType="end"/>
        </w:r>
      </w:hyperlink>
    </w:p>
    <w:p>
      <w:pPr>
        <w:pStyle w:val="TOC2"/>
        <w:tabs>
          <w:tab w:val="right" w:leader="dot" w:pos="8306"/>
        </w:tabs>
      </w:pPr>
      <w:hyperlink w:anchor="_Toc8081" w:history="1">
        <w:r>
          <w:rPr>
            <w:rFonts w:ascii="仿宋" w:eastAsia="仿宋" w:hAnsi="仿宋" w:cs="仿宋" w:hint="eastAsia"/>
            <w:lang w:eastAsia="zh-CN"/>
          </w:rPr>
          <w:t>(四)、资金风险分析</w:t>
        </w:r>
        <w:r>
          <w:tab/>
        </w:r>
        <w:r>
          <w:fldChar w:fldCharType="begin"/>
        </w:r>
        <w:r>
          <w:instrText xml:space="preserve"> PAGEREF _Toc8081 \h </w:instrText>
        </w:r>
        <w:r>
          <w:fldChar w:fldCharType="separate"/>
        </w:r>
        <w:r>
          <w:t>6</w:t>
        </w:r>
        <w:r>
          <w:fldChar w:fldCharType="end"/>
        </w:r>
      </w:hyperlink>
    </w:p>
    <w:p>
      <w:pPr>
        <w:pStyle w:val="TOC2"/>
        <w:tabs>
          <w:tab w:val="right" w:leader="dot" w:pos="8306"/>
        </w:tabs>
      </w:pPr>
      <w:hyperlink w:anchor="_Toc27900" w:history="1">
        <w:r>
          <w:rPr>
            <w:rFonts w:ascii="仿宋" w:eastAsia="仿宋" w:hAnsi="仿宋" w:cs="仿宋" w:hint="eastAsia"/>
            <w:lang w:eastAsia="zh-CN"/>
          </w:rPr>
          <w:t>(五)、技术风险分析</w:t>
        </w:r>
        <w:r>
          <w:tab/>
        </w:r>
        <w:r>
          <w:fldChar w:fldCharType="begin"/>
        </w:r>
        <w:r>
          <w:instrText xml:space="preserve"> PAGEREF _Toc27900 \h </w:instrText>
        </w:r>
        <w:r>
          <w:fldChar w:fldCharType="separate"/>
        </w:r>
        <w:r>
          <w:t>8</w:t>
        </w:r>
        <w:r>
          <w:fldChar w:fldCharType="end"/>
        </w:r>
      </w:hyperlink>
    </w:p>
    <w:p>
      <w:pPr>
        <w:pStyle w:val="TOC2"/>
        <w:tabs>
          <w:tab w:val="right" w:leader="dot" w:pos="8306"/>
        </w:tabs>
      </w:pPr>
      <w:hyperlink w:anchor="_Toc757" w:history="1">
        <w:r>
          <w:rPr>
            <w:rFonts w:ascii="仿宋" w:eastAsia="仿宋" w:hAnsi="仿宋" w:cs="仿宋" w:hint="eastAsia"/>
            <w:lang w:eastAsia="zh-CN"/>
          </w:rPr>
          <w:t>(六)、财务风险分析</w:t>
        </w:r>
        <w:r>
          <w:tab/>
        </w:r>
        <w:r>
          <w:fldChar w:fldCharType="begin"/>
        </w:r>
        <w:r>
          <w:instrText xml:space="preserve"> PAGEREF _Toc757 \h </w:instrText>
        </w:r>
        <w:r>
          <w:fldChar w:fldCharType="separate"/>
        </w:r>
        <w:r>
          <w:t>9</w:t>
        </w:r>
        <w:r>
          <w:fldChar w:fldCharType="end"/>
        </w:r>
      </w:hyperlink>
    </w:p>
    <w:p>
      <w:pPr>
        <w:pStyle w:val="TOC2"/>
        <w:tabs>
          <w:tab w:val="right" w:leader="dot" w:pos="8306"/>
        </w:tabs>
      </w:pPr>
      <w:hyperlink w:anchor="_Toc14542" w:history="1">
        <w:r>
          <w:rPr>
            <w:rFonts w:ascii="仿宋" w:eastAsia="仿宋" w:hAnsi="仿宋" w:cs="仿宋" w:hint="eastAsia"/>
            <w:lang w:eastAsia="zh-CN"/>
          </w:rPr>
          <w:t>(七)、管理风险分析</w:t>
        </w:r>
        <w:r>
          <w:tab/>
        </w:r>
        <w:r>
          <w:fldChar w:fldCharType="begin"/>
        </w:r>
        <w:r>
          <w:instrText xml:space="preserve"> PAGEREF _Toc14542 \h </w:instrText>
        </w:r>
        <w:r>
          <w:fldChar w:fldCharType="separate"/>
        </w:r>
        <w:r>
          <w:t>11</w:t>
        </w:r>
        <w:r>
          <w:fldChar w:fldCharType="end"/>
        </w:r>
      </w:hyperlink>
    </w:p>
    <w:p>
      <w:pPr>
        <w:pStyle w:val="TOC2"/>
        <w:tabs>
          <w:tab w:val="right" w:leader="dot" w:pos="8306"/>
        </w:tabs>
      </w:pPr>
      <w:hyperlink w:anchor="_Toc6314" w:history="1">
        <w:r>
          <w:rPr>
            <w:rFonts w:ascii="仿宋" w:eastAsia="仿宋" w:hAnsi="仿宋" w:cs="仿宋" w:hint="eastAsia"/>
            <w:lang w:eastAsia="zh-CN"/>
          </w:rPr>
          <w:t>(八)、其它风险分析</w:t>
        </w:r>
        <w:r>
          <w:tab/>
        </w:r>
        <w:r>
          <w:fldChar w:fldCharType="begin"/>
        </w:r>
        <w:r>
          <w:instrText xml:space="preserve"> PAGEREF _Toc6314 \h </w:instrText>
        </w:r>
        <w:r>
          <w:fldChar w:fldCharType="separate"/>
        </w:r>
        <w:r>
          <w:t>12</w:t>
        </w:r>
        <w:r>
          <w:fldChar w:fldCharType="end"/>
        </w:r>
      </w:hyperlink>
    </w:p>
    <w:p>
      <w:pPr>
        <w:pStyle w:val="TOC2"/>
        <w:tabs>
          <w:tab w:val="right" w:leader="dot" w:pos="8306"/>
        </w:tabs>
      </w:pPr>
      <w:hyperlink w:anchor="_Toc31435" w:history="1">
        <w:r>
          <w:rPr>
            <w:rFonts w:ascii="仿宋" w:eastAsia="仿宋" w:hAnsi="仿宋" w:cs="仿宋" w:hint="eastAsia"/>
            <w:lang w:eastAsia="zh-CN"/>
          </w:rPr>
          <w:t>(九)、社会影响评估</w:t>
        </w:r>
        <w:r>
          <w:tab/>
        </w:r>
        <w:r>
          <w:fldChar w:fldCharType="begin"/>
        </w:r>
        <w:r>
          <w:instrText xml:space="preserve"> PAGEREF _Toc31435 \h </w:instrText>
        </w:r>
        <w:r>
          <w:fldChar w:fldCharType="separate"/>
        </w:r>
        <w:r>
          <w:t>13</w:t>
        </w:r>
        <w:r>
          <w:fldChar w:fldCharType="end"/>
        </w:r>
      </w:hyperlink>
    </w:p>
    <w:p>
      <w:pPr>
        <w:pStyle w:val="TOC1"/>
        <w:tabs>
          <w:tab w:val="right" w:leader="dot" w:pos="8306"/>
        </w:tabs>
      </w:pPr>
      <w:hyperlink w:anchor="_Toc32120" w:history="1">
        <w:r>
          <w:rPr>
            <w:rFonts w:ascii="仿宋" w:eastAsia="仿宋" w:hAnsi="仿宋" w:cs="仿宋" w:hint="eastAsia"/>
            <w:lang w:eastAsia="zh-CN"/>
          </w:rPr>
          <w:t>二、发展规划、产业政策和行业准入分析</w:t>
        </w:r>
        <w:r>
          <w:tab/>
        </w:r>
        <w:r>
          <w:fldChar w:fldCharType="begin"/>
        </w:r>
        <w:r>
          <w:instrText xml:space="preserve"> PAGEREF _Toc32120 \h </w:instrText>
        </w:r>
        <w:r>
          <w:fldChar w:fldCharType="separate"/>
        </w:r>
        <w:r>
          <w:t>15</w:t>
        </w:r>
        <w:r>
          <w:fldChar w:fldCharType="end"/>
        </w:r>
      </w:hyperlink>
    </w:p>
    <w:p>
      <w:pPr>
        <w:pStyle w:val="TOC2"/>
        <w:tabs>
          <w:tab w:val="right" w:leader="dot" w:pos="8306"/>
        </w:tabs>
      </w:pPr>
      <w:hyperlink w:anchor="_Toc12212" w:history="1">
        <w:r>
          <w:rPr>
            <w:rFonts w:ascii="仿宋" w:eastAsia="仿宋" w:hAnsi="仿宋" w:cs="仿宋" w:hint="eastAsia"/>
            <w:lang w:eastAsia="zh-CN"/>
          </w:rPr>
          <w:t>(一)、发展规划分析</w:t>
        </w:r>
        <w:r>
          <w:tab/>
        </w:r>
        <w:r>
          <w:fldChar w:fldCharType="begin"/>
        </w:r>
        <w:r>
          <w:instrText xml:space="preserve"> PAGEREF _Toc12212 \h </w:instrText>
        </w:r>
        <w:r>
          <w:fldChar w:fldCharType="separate"/>
        </w:r>
        <w:r>
          <w:t>15</w:t>
        </w:r>
        <w:r>
          <w:fldChar w:fldCharType="end"/>
        </w:r>
      </w:hyperlink>
    </w:p>
    <w:p>
      <w:pPr>
        <w:pStyle w:val="TOC2"/>
        <w:tabs>
          <w:tab w:val="right" w:leader="dot" w:pos="8306"/>
        </w:tabs>
      </w:pPr>
      <w:hyperlink w:anchor="_Toc2533" w:history="1">
        <w:r>
          <w:rPr>
            <w:rFonts w:ascii="仿宋" w:eastAsia="仿宋" w:hAnsi="仿宋" w:cs="仿宋" w:hint="eastAsia"/>
            <w:lang w:eastAsia="zh-CN"/>
          </w:rPr>
          <w:t>(二)、产业政策分析</w:t>
        </w:r>
        <w:r>
          <w:tab/>
        </w:r>
        <w:r>
          <w:fldChar w:fldCharType="begin"/>
        </w:r>
        <w:r>
          <w:instrText xml:space="preserve"> PAGEREF _Toc2533 \h </w:instrText>
        </w:r>
        <w:r>
          <w:fldChar w:fldCharType="separate"/>
        </w:r>
        <w:r>
          <w:t>17</w:t>
        </w:r>
        <w:r>
          <w:fldChar w:fldCharType="end"/>
        </w:r>
      </w:hyperlink>
    </w:p>
    <w:p>
      <w:pPr>
        <w:pStyle w:val="TOC2"/>
        <w:tabs>
          <w:tab w:val="right" w:leader="dot" w:pos="8306"/>
        </w:tabs>
      </w:pPr>
      <w:hyperlink w:anchor="_Toc2456" w:history="1">
        <w:r>
          <w:rPr>
            <w:rFonts w:ascii="仿宋" w:eastAsia="仿宋" w:hAnsi="仿宋" w:cs="仿宋" w:hint="eastAsia"/>
            <w:lang w:eastAsia="zh-CN"/>
          </w:rPr>
          <w:t>(三)、行业准入分析</w:t>
        </w:r>
        <w:r>
          <w:tab/>
        </w:r>
        <w:r>
          <w:fldChar w:fldCharType="begin"/>
        </w:r>
        <w:r>
          <w:instrText xml:space="preserve"> PAGEREF _Toc2456 \h </w:instrText>
        </w:r>
        <w:r>
          <w:fldChar w:fldCharType="separate"/>
        </w:r>
        <w:r>
          <w:t>19</w:t>
        </w:r>
        <w:r>
          <w:fldChar w:fldCharType="end"/>
        </w:r>
      </w:hyperlink>
    </w:p>
    <w:p>
      <w:pPr>
        <w:pStyle w:val="TOC1"/>
        <w:tabs>
          <w:tab w:val="right" w:leader="dot" w:pos="8306"/>
        </w:tabs>
      </w:pPr>
      <w:hyperlink w:anchor="_Toc31966" w:history="1">
        <w:r>
          <w:rPr>
            <w:rFonts w:ascii="仿宋" w:eastAsia="仿宋" w:hAnsi="仿宋" w:cs="仿宋" w:hint="eastAsia"/>
            <w:lang w:eastAsia="zh-CN"/>
          </w:rPr>
          <w:t>三、经济影响分析</w:t>
        </w:r>
        <w:r>
          <w:tab/>
        </w:r>
        <w:r>
          <w:fldChar w:fldCharType="begin"/>
        </w:r>
        <w:r>
          <w:instrText xml:space="preserve"> PAGEREF _Toc31966 \h </w:instrText>
        </w:r>
        <w:r>
          <w:fldChar w:fldCharType="separate"/>
        </w:r>
        <w:r>
          <w:t>20</w:t>
        </w:r>
        <w:r>
          <w:fldChar w:fldCharType="end"/>
        </w:r>
      </w:hyperlink>
    </w:p>
    <w:p>
      <w:pPr>
        <w:pStyle w:val="TOC2"/>
        <w:tabs>
          <w:tab w:val="right" w:leader="dot" w:pos="8306"/>
        </w:tabs>
      </w:pPr>
      <w:hyperlink w:anchor="_Toc13405" w:history="1">
        <w:r>
          <w:rPr>
            <w:rFonts w:ascii="仿宋" w:eastAsia="仿宋" w:hAnsi="仿宋" w:cs="仿宋" w:hint="eastAsia"/>
            <w:lang w:eastAsia="zh-CN"/>
          </w:rPr>
          <w:t>(一)、经济费用效益或费用效果分析</w:t>
        </w:r>
        <w:r>
          <w:tab/>
        </w:r>
        <w:r>
          <w:fldChar w:fldCharType="begin"/>
        </w:r>
        <w:r>
          <w:instrText xml:space="preserve"> PAGEREF _Toc13405 \h </w:instrText>
        </w:r>
        <w:r>
          <w:fldChar w:fldCharType="separate"/>
        </w:r>
        <w:r>
          <w:t>20</w:t>
        </w:r>
        <w:r>
          <w:fldChar w:fldCharType="end"/>
        </w:r>
      </w:hyperlink>
    </w:p>
    <w:p>
      <w:pPr>
        <w:pStyle w:val="TOC2"/>
        <w:tabs>
          <w:tab w:val="right" w:leader="dot" w:pos="8306"/>
        </w:tabs>
      </w:pPr>
      <w:hyperlink w:anchor="_Toc24731" w:history="1">
        <w:r>
          <w:rPr>
            <w:rFonts w:ascii="仿宋" w:eastAsia="仿宋" w:hAnsi="仿宋" w:cs="仿宋" w:hint="eastAsia"/>
            <w:lang w:eastAsia="zh-CN"/>
          </w:rPr>
          <w:t>(二)、行业影响分析</w:t>
        </w:r>
        <w:r>
          <w:tab/>
        </w:r>
        <w:r>
          <w:fldChar w:fldCharType="begin"/>
        </w:r>
        <w:r>
          <w:instrText xml:space="preserve"> PAGEREF _Toc24731 \h </w:instrText>
        </w:r>
        <w:r>
          <w:fldChar w:fldCharType="separate"/>
        </w:r>
        <w:r>
          <w:t>22</w:t>
        </w:r>
        <w:r>
          <w:fldChar w:fldCharType="end"/>
        </w:r>
      </w:hyperlink>
    </w:p>
    <w:p>
      <w:pPr>
        <w:pStyle w:val="TOC2"/>
        <w:tabs>
          <w:tab w:val="right" w:leader="dot" w:pos="8306"/>
        </w:tabs>
      </w:pPr>
      <w:hyperlink w:anchor="_Toc4001" w:history="1">
        <w:r>
          <w:rPr>
            <w:rFonts w:ascii="仿宋" w:eastAsia="仿宋" w:hAnsi="仿宋" w:cs="仿宋" w:hint="eastAsia"/>
            <w:lang w:eastAsia="zh-CN"/>
          </w:rPr>
          <w:t>(三)、区域经济影响分析</w:t>
        </w:r>
        <w:r>
          <w:tab/>
        </w:r>
        <w:r>
          <w:fldChar w:fldCharType="begin"/>
        </w:r>
        <w:r>
          <w:instrText xml:space="preserve"> PAGEREF _Toc4001 \h </w:instrText>
        </w:r>
        <w:r>
          <w:fldChar w:fldCharType="separate"/>
        </w:r>
        <w:r>
          <w:t>24</w:t>
        </w:r>
        <w:r>
          <w:fldChar w:fldCharType="end"/>
        </w:r>
      </w:hyperlink>
    </w:p>
    <w:p>
      <w:pPr>
        <w:pStyle w:val="TOC2"/>
        <w:tabs>
          <w:tab w:val="right" w:leader="dot" w:pos="8306"/>
        </w:tabs>
      </w:pPr>
      <w:hyperlink w:anchor="_Toc9084" w:history="1">
        <w:r>
          <w:rPr>
            <w:rFonts w:ascii="仿宋" w:eastAsia="仿宋" w:hAnsi="仿宋" w:cs="仿宋" w:hint="eastAsia"/>
            <w:lang w:eastAsia="zh-CN"/>
          </w:rPr>
          <w:t>(四)、宏观经济影响分析</w:t>
        </w:r>
        <w:r>
          <w:tab/>
        </w:r>
        <w:r>
          <w:fldChar w:fldCharType="begin"/>
        </w:r>
        <w:r>
          <w:instrText xml:space="preserve"> PAGEREF _Toc9084 \h </w:instrText>
        </w:r>
        <w:r>
          <w:fldChar w:fldCharType="separate"/>
        </w:r>
        <w:r>
          <w:t>25</w:t>
        </w:r>
        <w:r>
          <w:fldChar w:fldCharType="end"/>
        </w:r>
      </w:hyperlink>
    </w:p>
    <w:p>
      <w:pPr>
        <w:pStyle w:val="TOC1"/>
        <w:tabs>
          <w:tab w:val="right" w:leader="dot" w:pos="8306"/>
        </w:tabs>
      </w:pPr>
      <w:hyperlink w:anchor="_Toc4247" w:history="1">
        <w:r>
          <w:rPr>
            <w:rFonts w:ascii="仿宋" w:eastAsia="仿宋" w:hAnsi="仿宋" w:cs="仿宋" w:hint="eastAsia"/>
            <w:lang w:eastAsia="zh-CN"/>
          </w:rPr>
          <w:t>四、环境和生态影响分析</w:t>
        </w:r>
        <w:r>
          <w:tab/>
        </w:r>
        <w:r>
          <w:fldChar w:fldCharType="begin"/>
        </w:r>
        <w:r>
          <w:instrText xml:space="preserve"> PAGEREF _Toc4247 \h </w:instrText>
        </w:r>
        <w:r>
          <w:fldChar w:fldCharType="separate"/>
        </w:r>
        <w:r>
          <w:t>26</w:t>
        </w:r>
        <w:r>
          <w:fldChar w:fldCharType="end"/>
        </w:r>
      </w:hyperlink>
    </w:p>
    <w:p>
      <w:pPr>
        <w:pStyle w:val="TOC2"/>
        <w:tabs>
          <w:tab w:val="right" w:leader="dot" w:pos="8306"/>
        </w:tabs>
      </w:pPr>
      <w:hyperlink w:anchor="_Toc27892" w:history="1">
        <w:r>
          <w:rPr>
            <w:rFonts w:ascii="仿宋" w:eastAsia="仿宋" w:hAnsi="仿宋" w:cs="仿宋" w:hint="eastAsia"/>
            <w:lang w:eastAsia="zh-CN"/>
          </w:rPr>
          <w:t>(一)、环境和生态现状</w:t>
        </w:r>
        <w:r>
          <w:tab/>
        </w:r>
        <w:r>
          <w:fldChar w:fldCharType="begin"/>
        </w:r>
        <w:r>
          <w:instrText xml:space="preserve"> PAGEREF _Toc27892 \h </w:instrText>
        </w:r>
        <w:r>
          <w:fldChar w:fldCharType="separate"/>
        </w:r>
        <w:r>
          <w:t>26</w:t>
        </w:r>
        <w:r>
          <w:fldChar w:fldCharType="end"/>
        </w:r>
      </w:hyperlink>
    </w:p>
    <w:p>
      <w:pPr>
        <w:pStyle w:val="TOC2"/>
        <w:tabs>
          <w:tab w:val="right" w:leader="dot" w:pos="8306"/>
        </w:tabs>
      </w:pPr>
      <w:hyperlink w:anchor="_Toc21446" w:history="1">
        <w:r>
          <w:rPr>
            <w:rFonts w:ascii="仿宋" w:eastAsia="仿宋" w:hAnsi="仿宋" w:cs="仿宋" w:hint="eastAsia"/>
            <w:lang w:eastAsia="zh-CN"/>
          </w:rPr>
          <w:t>(二)、生态环境影响分析</w:t>
        </w:r>
        <w:r>
          <w:tab/>
        </w:r>
        <w:r>
          <w:fldChar w:fldCharType="begin"/>
        </w:r>
        <w:r>
          <w:instrText xml:space="preserve"> PAGEREF _Toc21446 \h </w:instrText>
        </w:r>
        <w:r>
          <w:fldChar w:fldCharType="separate"/>
        </w:r>
        <w:r>
          <w:t>28</w:t>
        </w:r>
        <w:r>
          <w:fldChar w:fldCharType="end"/>
        </w:r>
      </w:hyperlink>
    </w:p>
    <w:p>
      <w:pPr>
        <w:pStyle w:val="TOC2"/>
        <w:tabs>
          <w:tab w:val="right" w:leader="dot" w:pos="8306"/>
        </w:tabs>
      </w:pPr>
      <w:hyperlink w:anchor="_Toc14020" w:history="1">
        <w:r>
          <w:rPr>
            <w:rFonts w:ascii="仿宋" w:eastAsia="仿宋" w:hAnsi="仿宋" w:cs="仿宋" w:hint="eastAsia"/>
            <w:lang w:eastAsia="zh-CN"/>
          </w:rPr>
          <w:t>(三)、生态环境保护措施</w:t>
        </w:r>
        <w:r>
          <w:tab/>
        </w:r>
        <w:r>
          <w:fldChar w:fldCharType="begin"/>
        </w:r>
        <w:r>
          <w:instrText xml:space="preserve"> PAGEREF _Toc14020 \h </w:instrText>
        </w:r>
        <w:r>
          <w:fldChar w:fldCharType="separate"/>
        </w:r>
        <w:r>
          <w:t>29</w:t>
        </w:r>
        <w:r>
          <w:fldChar w:fldCharType="end"/>
        </w:r>
      </w:hyperlink>
    </w:p>
    <w:p>
      <w:pPr>
        <w:pStyle w:val="TOC2"/>
        <w:tabs>
          <w:tab w:val="right" w:leader="dot" w:pos="8306"/>
        </w:tabs>
      </w:pPr>
      <w:hyperlink w:anchor="_Toc26075" w:history="1">
        <w:r>
          <w:rPr>
            <w:rFonts w:ascii="仿宋" w:eastAsia="仿宋" w:hAnsi="仿宋" w:cs="仿宋" w:hint="eastAsia"/>
            <w:lang w:eastAsia="zh-CN"/>
          </w:rPr>
          <w:t>(四)、地质灾害影响分析</w:t>
        </w:r>
        <w:r>
          <w:tab/>
        </w:r>
        <w:r>
          <w:fldChar w:fldCharType="begin"/>
        </w:r>
        <w:r>
          <w:instrText xml:space="preserve"> PAGEREF _Toc26075 \h </w:instrText>
        </w:r>
        <w:r>
          <w:fldChar w:fldCharType="separate"/>
        </w:r>
        <w:r>
          <w:t>31</w:t>
        </w:r>
        <w:r>
          <w:fldChar w:fldCharType="end"/>
        </w:r>
      </w:hyperlink>
    </w:p>
    <w:p>
      <w:pPr>
        <w:pStyle w:val="TOC2"/>
        <w:tabs>
          <w:tab w:val="right" w:leader="dot" w:pos="8306"/>
        </w:tabs>
      </w:pPr>
      <w:hyperlink w:anchor="_Toc13586" w:history="1">
        <w:r>
          <w:rPr>
            <w:rFonts w:ascii="仿宋" w:eastAsia="仿宋" w:hAnsi="仿宋" w:cs="仿宋" w:hint="eastAsia"/>
            <w:lang w:eastAsia="zh-CN"/>
          </w:rPr>
          <w:t>(五)、特殊环境影响</w:t>
        </w:r>
        <w:r>
          <w:tab/>
        </w:r>
        <w:r>
          <w:fldChar w:fldCharType="begin"/>
        </w:r>
        <w:r>
          <w:instrText xml:space="preserve"> PAGEREF _Toc13586 \h </w:instrText>
        </w:r>
        <w:r>
          <w:fldChar w:fldCharType="separate"/>
        </w:r>
        <w:r>
          <w:t>32</w:t>
        </w:r>
        <w:r>
          <w:fldChar w:fldCharType="end"/>
        </w:r>
      </w:hyperlink>
    </w:p>
    <w:p>
      <w:pPr>
        <w:pStyle w:val="TOC1"/>
        <w:tabs>
          <w:tab w:val="right" w:leader="dot" w:pos="8306"/>
        </w:tabs>
      </w:pPr>
      <w:hyperlink w:anchor="_Toc17387" w:history="1">
        <w:r>
          <w:rPr>
            <w:rFonts w:ascii="仿宋" w:eastAsia="仿宋" w:hAnsi="仿宋" w:cs="仿宋" w:hint="eastAsia"/>
            <w:lang w:eastAsia="zh-CN"/>
          </w:rPr>
          <w:t>五、资源开发及综合利用分析</w:t>
        </w:r>
        <w:r>
          <w:tab/>
        </w:r>
        <w:r>
          <w:fldChar w:fldCharType="begin"/>
        </w:r>
        <w:r>
          <w:instrText xml:space="preserve"> PAGEREF _Toc17387 \h </w:instrText>
        </w:r>
        <w:r>
          <w:fldChar w:fldCharType="separate"/>
        </w:r>
        <w:r>
          <w:t>33</w:t>
        </w:r>
        <w:r>
          <w:fldChar w:fldCharType="end"/>
        </w:r>
      </w:hyperlink>
    </w:p>
    <w:p>
      <w:pPr>
        <w:pStyle w:val="TOC2"/>
        <w:tabs>
          <w:tab w:val="right" w:leader="dot" w:pos="8306"/>
        </w:tabs>
      </w:pPr>
      <w:hyperlink w:anchor="_Toc11289" w:history="1">
        <w:r>
          <w:rPr>
            <w:rFonts w:ascii="仿宋" w:eastAsia="仿宋" w:hAnsi="仿宋" w:cs="仿宋" w:hint="eastAsia"/>
            <w:lang w:eastAsia="zh-CN"/>
          </w:rPr>
          <w:t>(一)、资源开发方案</w:t>
        </w:r>
        <w:r>
          <w:tab/>
        </w:r>
        <w:r>
          <w:fldChar w:fldCharType="begin"/>
        </w:r>
        <w:r>
          <w:instrText xml:space="preserve"> PAGEREF _Toc11289 \h </w:instrText>
        </w:r>
        <w:r>
          <w:fldChar w:fldCharType="separate"/>
        </w:r>
        <w:r>
          <w:t>33</w:t>
        </w:r>
        <w:r>
          <w:fldChar w:fldCharType="end"/>
        </w:r>
      </w:hyperlink>
    </w:p>
    <w:p>
      <w:pPr>
        <w:pStyle w:val="TOC2"/>
        <w:tabs>
          <w:tab w:val="right" w:leader="dot" w:pos="8306"/>
        </w:tabs>
      </w:pPr>
      <w:hyperlink w:anchor="_Toc22227" w:history="1">
        <w:r>
          <w:rPr>
            <w:rFonts w:ascii="仿宋" w:eastAsia="仿宋" w:hAnsi="仿宋" w:cs="仿宋" w:hint="eastAsia"/>
            <w:lang w:eastAsia="zh-CN"/>
          </w:rPr>
          <w:t>(二)、资源利用方案</w:t>
        </w:r>
        <w:r>
          <w:tab/>
        </w:r>
        <w:r>
          <w:fldChar w:fldCharType="begin"/>
        </w:r>
        <w:r>
          <w:instrText xml:space="preserve"> PAGEREF _Toc22227 \h </w:instrText>
        </w:r>
        <w:r>
          <w:fldChar w:fldCharType="separate"/>
        </w:r>
        <w:r>
          <w:t>35</w:t>
        </w:r>
        <w:r>
          <w:fldChar w:fldCharType="end"/>
        </w:r>
      </w:hyperlink>
    </w:p>
    <w:p>
      <w:pPr>
        <w:pStyle w:val="TOC2"/>
        <w:tabs>
          <w:tab w:val="right" w:leader="dot" w:pos="8306"/>
        </w:tabs>
      </w:pPr>
      <w:hyperlink w:anchor="_Toc2187" w:history="1">
        <w:r>
          <w:rPr>
            <w:rFonts w:ascii="仿宋" w:eastAsia="仿宋" w:hAnsi="仿宋" w:cs="仿宋" w:hint="eastAsia"/>
            <w:lang w:eastAsia="zh-CN"/>
          </w:rPr>
          <w:t>(三)、资源节约措施</w:t>
        </w:r>
        <w:r>
          <w:tab/>
        </w:r>
        <w:r>
          <w:fldChar w:fldCharType="begin"/>
        </w:r>
        <w:r>
          <w:instrText xml:space="preserve"> PAGEREF _Toc2187 \h </w:instrText>
        </w:r>
        <w:r>
          <w:fldChar w:fldCharType="separate"/>
        </w:r>
        <w:r>
          <w:t>36</w:t>
        </w:r>
        <w:r>
          <w:fldChar w:fldCharType="end"/>
        </w:r>
      </w:hyperlink>
    </w:p>
    <w:p>
      <w:pPr>
        <w:pStyle w:val="TOC1"/>
        <w:tabs>
          <w:tab w:val="right" w:leader="dot" w:pos="8306"/>
        </w:tabs>
      </w:pPr>
      <w:hyperlink w:anchor="_Toc2718" w:history="1">
        <w:r>
          <w:rPr>
            <w:rFonts w:ascii="仿宋" w:eastAsia="仿宋" w:hAnsi="仿宋" w:cs="仿宋" w:hint="eastAsia"/>
            <w:lang w:eastAsia="zh-CN"/>
          </w:rPr>
          <w:t>六、项目监理与质量保证</w:t>
        </w:r>
        <w:r>
          <w:tab/>
        </w:r>
        <w:r>
          <w:fldChar w:fldCharType="begin"/>
        </w:r>
        <w:r>
          <w:instrText xml:space="preserve"> PAGEREF _Toc2718 \h </w:instrText>
        </w:r>
        <w:r>
          <w:fldChar w:fldCharType="separate"/>
        </w:r>
        <w:r>
          <w:t>37</w:t>
        </w:r>
        <w:r>
          <w:fldChar w:fldCharType="end"/>
        </w:r>
      </w:hyperlink>
    </w:p>
    <w:p>
      <w:pPr>
        <w:pStyle w:val="TOC2"/>
        <w:tabs>
          <w:tab w:val="right" w:leader="dot" w:pos="8306"/>
        </w:tabs>
      </w:pPr>
      <w:hyperlink w:anchor="_Toc30689" w:history="1">
        <w:r>
          <w:rPr>
            <w:rFonts w:ascii="仿宋" w:eastAsia="仿宋" w:hAnsi="仿宋" w:cs="仿宋" w:hint="eastAsia"/>
            <w:lang w:eastAsia="zh-CN"/>
          </w:rPr>
          <w:t>(一)、监理体系构建</w:t>
        </w:r>
        <w:r>
          <w:tab/>
        </w:r>
        <w:r>
          <w:fldChar w:fldCharType="begin"/>
        </w:r>
        <w:r>
          <w:instrText xml:space="preserve"> PAGEREF _Toc30689 \h </w:instrText>
        </w:r>
        <w:r>
          <w:fldChar w:fldCharType="separate"/>
        </w:r>
        <w:r>
          <w:t>37</w:t>
        </w:r>
        <w:r>
          <w:fldChar w:fldCharType="end"/>
        </w:r>
      </w:hyperlink>
    </w:p>
    <w:p>
      <w:pPr>
        <w:pStyle w:val="TOC2"/>
        <w:tabs>
          <w:tab w:val="right" w:leader="dot" w:pos="8306"/>
        </w:tabs>
      </w:pPr>
      <w:hyperlink w:anchor="_Toc27161" w:history="1">
        <w:r>
          <w:rPr>
            <w:rFonts w:ascii="仿宋" w:eastAsia="仿宋" w:hAnsi="仿宋" w:cs="仿宋" w:hint="eastAsia"/>
            <w:lang w:eastAsia="zh-CN"/>
          </w:rPr>
          <w:t>(二)、质量保证体系实施</w:t>
        </w:r>
        <w:r>
          <w:tab/>
        </w:r>
        <w:r>
          <w:fldChar w:fldCharType="begin"/>
        </w:r>
        <w:r>
          <w:instrText xml:space="preserve"> PAGEREF _Toc27161 \h </w:instrText>
        </w:r>
        <w:r>
          <w:fldChar w:fldCharType="separate"/>
        </w:r>
        <w:r>
          <w:t>38</w:t>
        </w:r>
        <w:r>
          <w:fldChar w:fldCharType="end"/>
        </w:r>
      </w:hyperlink>
    </w:p>
    <w:p>
      <w:pPr>
        <w:pStyle w:val="TOC2"/>
        <w:tabs>
          <w:tab w:val="right" w:leader="dot" w:pos="8306"/>
        </w:tabs>
      </w:pPr>
      <w:hyperlink w:anchor="_Toc26653" w:history="1">
        <w:r>
          <w:rPr>
            <w:rFonts w:ascii="仿宋" w:eastAsia="仿宋" w:hAnsi="仿宋" w:cs="仿宋" w:hint="eastAsia"/>
            <w:lang w:eastAsia="zh-CN"/>
          </w:rPr>
          <w:t>(三)、监理与质量控制流程</w:t>
        </w:r>
        <w:r>
          <w:tab/>
        </w:r>
        <w:r>
          <w:fldChar w:fldCharType="begin"/>
        </w:r>
        <w:r>
          <w:instrText xml:space="preserve"> PAGEREF _Toc26653 \h </w:instrText>
        </w:r>
        <w:r>
          <w:fldChar w:fldCharType="separate"/>
        </w:r>
        <w:r>
          <w:t>38</w:t>
        </w:r>
        <w:r>
          <w:fldChar w:fldCharType="end"/>
        </w:r>
      </w:hyperlink>
    </w:p>
    <w:p>
      <w:pPr>
        <w:pStyle w:val="TOC1"/>
        <w:tabs>
          <w:tab w:val="right" w:leader="dot" w:pos="8306"/>
        </w:tabs>
      </w:pPr>
      <w:hyperlink w:anchor="_Toc10233" w:history="1">
        <w:r>
          <w:rPr>
            <w:rFonts w:ascii="仿宋" w:eastAsia="仿宋" w:hAnsi="仿宋" w:cs="仿宋" w:hint="eastAsia"/>
            <w:lang w:eastAsia="zh-CN"/>
          </w:rPr>
          <w:t>七、技术创新与产业升级</w:t>
        </w:r>
        <w:r>
          <w:tab/>
        </w:r>
        <w:r>
          <w:fldChar w:fldCharType="begin"/>
        </w:r>
        <w:r>
          <w:instrText xml:space="preserve"> PAGEREF _Toc10233 \h </w:instrText>
        </w:r>
        <w:r>
          <w:fldChar w:fldCharType="separate"/>
        </w:r>
        <w:r>
          <w:t>39</w:t>
        </w:r>
        <w:r>
          <w:fldChar w:fldCharType="end"/>
        </w:r>
      </w:hyperlink>
    </w:p>
    <w:p>
      <w:pPr>
        <w:pStyle w:val="TOC2"/>
        <w:tabs>
          <w:tab w:val="right" w:leader="dot" w:pos="8306"/>
        </w:tabs>
      </w:pPr>
      <w:hyperlink w:anchor="_Toc21211" w:history="1">
        <w:r>
          <w:rPr>
            <w:rFonts w:ascii="仿宋" w:eastAsia="仿宋" w:hAnsi="仿宋" w:cs="仿宋" w:hint="eastAsia"/>
            <w:lang w:eastAsia="zh-CN"/>
          </w:rPr>
          <w:t>(一)、技术创新方向与目标</w:t>
        </w:r>
        <w:r>
          <w:tab/>
        </w:r>
        <w:r>
          <w:fldChar w:fldCharType="begin"/>
        </w:r>
        <w:r>
          <w:instrText xml:space="preserve"> PAGEREF _Toc21211 \h </w:instrText>
        </w:r>
        <w:r>
          <w:fldChar w:fldCharType="separate"/>
        </w:r>
        <w:r>
          <w:t>39</w:t>
        </w:r>
        <w:r>
          <w:fldChar w:fldCharType="end"/>
        </w:r>
      </w:hyperlink>
    </w:p>
    <w:p>
      <w:pPr>
        <w:pStyle w:val="TOC2"/>
        <w:tabs>
          <w:tab w:val="right" w:leader="dot" w:pos="8306"/>
        </w:tabs>
      </w:pPr>
      <w:hyperlink w:anchor="_Toc2626" w:history="1">
        <w:r>
          <w:rPr>
            <w:rFonts w:ascii="仿宋" w:eastAsia="仿宋" w:hAnsi="仿宋" w:cs="仿宋" w:hint="eastAsia"/>
            <w:lang w:eastAsia="zh-CN"/>
          </w:rPr>
          <w:t>(二)、产业升级路径与措施</w:t>
        </w:r>
        <w:r>
          <w:tab/>
        </w:r>
        <w:r>
          <w:fldChar w:fldCharType="begin"/>
        </w:r>
        <w:r>
          <w:instrText xml:space="preserve"> PAGEREF _Toc2626 \h </w:instrText>
        </w:r>
        <w:r>
          <w:fldChar w:fldCharType="separate"/>
        </w:r>
        <w:r>
          <w:t>40</w:t>
        </w:r>
        <w:r>
          <w:fldChar w:fldCharType="end"/>
        </w:r>
      </w:hyperlink>
    </w:p>
    <w:p>
      <w:pPr>
        <w:pStyle w:val="TOC1"/>
        <w:tabs>
          <w:tab w:val="right" w:leader="dot" w:pos="8306"/>
        </w:tabs>
      </w:pPr>
      <w:hyperlink w:anchor="_Toc5533" w:history="1">
        <w:r>
          <w:rPr>
            <w:rFonts w:ascii="仿宋" w:eastAsia="仿宋" w:hAnsi="仿宋" w:cs="仿宋" w:hint="eastAsia"/>
            <w:lang w:eastAsia="zh-CN"/>
          </w:rPr>
          <w:t>八、资金管理与财务规划</w:t>
        </w:r>
        <w:r>
          <w:tab/>
        </w:r>
        <w:r>
          <w:fldChar w:fldCharType="begin"/>
        </w:r>
        <w:r>
          <w:instrText xml:space="preserve"> PAGEREF _Toc5533 \h </w:instrText>
        </w:r>
        <w:r>
          <w:fldChar w:fldCharType="separate"/>
        </w:r>
        <w:r>
          <w:t>41</w:t>
        </w:r>
        <w:r>
          <w:fldChar w:fldCharType="end"/>
        </w:r>
      </w:hyperlink>
    </w:p>
    <w:p>
      <w:pPr>
        <w:pStyle w:val="TOC2"/>
        <w:tabs>
          <w:tab w:val="right" w:leader="dot" w:pos="8306"/>
        </w:tabs>
      </w:pPr>
      <w:hyperlink w:anchor="_Toc4554" w:history="1">
        <w:r>
          <w:rPr>
            <w:rFonts w:ascii="仿宋" w:eastAsia="仿宋" w:hAnsi="仿宋" w:cs="仿宋" w:hint="eastAsia"/>
            <w:lang w:eastAsia="zh-CN"/>
          </w:rPr>
          <w:t>(一)、项目资金来源与筹措</w:t>
        </w:r>
        <w:r>
          <w:tab/>
        </w:r>
        <w:r>
          <w:fldChar w:fldCharType="begin"/>
        </w:r>
        <w:r>
          <w:instrText xml:space="preserve"> PAGEREF _Toc4554 \h </w:instrText>
        </w:r>
        <w:r>
          <w:fldChar w:fldCharType="separate"/>
        </w:r>
        <w:r>
          <w:t>41</w:t>
        </w:r>
        <w:r>
          <w:fldChar w:fldCharType="end"/>
        </w:r>
      </w:hyperlink>
    </w:p>
    <w:p>
      <w:pPr>
        <w:pStyle w:val="TOC2"/>
        <w:tabs>
          <w:tab w:val="right" w:leader="dot" w:pos="8306"/>
        </w:tabs>
      </w:pPr>
      <w:hyperlink w:anchor="_Toc27058" w:history="1">
        <w:r>
          <w:rPr>
            <w:rFonts w:ascii="仿宋" w:eastAsia="仿宋" w:hAnsi="仿宋" w:cs="仿宋" w:hint="eastAsia"/>
            <w:lang w:eastAsia="zh-CN"/>
          </w:rPr>
          <w:t>(二)、资金使用与监管</w:t>
        </w:r>
        <w:r>
          <w:tab/>
        </w:r>
        <w:r>
          <w:fldChar w:fldCharType="begin"/>
        </w:r>
        <w:r>
          <w:instrText xml:space="preserve"> PAGEREF _Toc27058 \h </w:instrText>
        </w:r>
        <w:r>
          <w:fldChar w:fldCharType="separate"/>
        </w:r>
        <w:r>
          <w:t>43</w:t>
        </w:r>
        <w:r>
          <w:fldChar w:fldCharType="end"/>
        </w:r>
      </w:hyperlink>
    </w:p>
    <w:p>
      <w:pPr>
        <w:pStyle w:val="TOC2"/>
        <w:tabs>
          <w:tab w:val="right" w:leader="dot" w:pos="8306"/>
        </w:tabs>
      </w:pPr>
      <w:hyperlink w:anchor="_Toc18203" w:history="1">
        <w:r>
          <w:rPr>
            <w:rFonts w:ascii="仿宋" w:eastAsia="仿宋" w:hAnsi="仿宋" w:cs="仿宋" w:hint="eastAsia"/>
            <w:lang w:eastAsia="zh-CN"/>
          </w:rPr>
          <w:t>(三)、财务规划与预测</w:t>
        </w:r>
        <w:r>
          <w:tab/>
        </w:r>
        <w:r>
          <w:fldChar w:fldCharType="begin"/>
        </w:r>
        <w:r>
          <w:instrText xml:space="preserve"> PAGEREF _Toc18203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5" w:history="1">
        <w:r>
          <w:rPr>
            <w:rFonts w:ascii="仿宋" w:eastAsia="仿宋" w:hAnsi="仿宋" w:cs="仿宋" w:hint="eastAsia"/>
            <w:lang w:eastAsia="zh-CN"/>
          </w:rPr>
          <w:t>九、安全与应急管理</w:t>
        </w:r>
        <w:r>
          <w:tab/>
        </w:r>
        <w:r>
          <w:fldChar w:fldCharType="begin"/>
        </w:r>
        <w:r>
          <w:instrText xml:space="preserve"> PAGEREF _Toc24625 \h </w:instrText>
        </w:r>
        <w:r>
          <w:fldChar w:fldCharType="separate"/>
        </w:r>
        <w:r>
          <w:t>45</w:t>
        </w:r>
        <w:r>
          <w:fldChar w:fldCharType="end"/>
        </w:r>
      </w:hyperlink>
    </w:p>
    <w:p>
      <w:pPr>
        <w:pStyle w:val="TOC2"/>
        <w:tabs>
          <w:tab w:val="right" w:leader="dot" w:pos="8306"/>
        </w:tabs>
      </w:pPr>
      <w:hyperlink w:anchor="_Toc7922" w:history="1">
        <w:r>
          <w:rPr>
            <w:rFonts w:ascii="仿宋" w:eastAsia="仿宋" w:hAnsi="仿宋" w:cs="仿宋" w:hint="eastAsia"/>
            <w:lang w:eastAsia="zh-CN"/>
          </w:rPr>
          <w:t>(一)、安全生产管理</w:t>
        </w:r>
        <w:r>
          <w:tab/>
        </w:r>
        <w:r>
          <w:fldChar w:fldCharType="begin"/>
        </w:r>
        <w:r>
          <w:instrText xml:space="preserve"> PAGEREF _Toc7922 \h </w:instrText>
        </w:r>
        <w:r>
          <w:fldChar w:fldCharType="separate"/>
        </w:r>
        <w:r>
          <w:t>45</w:t>
        </w:r>
        <w:r>
          <w:fldChar w:fldCharType="end"/>
        </w:r>
      </w:hyperlink>
    </w:p>
    <w:p>
      <w:pPr>
        <w:pStyle w:val="TOC2"/>
        <w:tabs>
          <w:tab w:val="right" w:leader="dot" w:pos="8306"/>
        </w:tabs>
      </w:pPr>
      <w:hyperlink w:anchor="_Toc10963" w:history="1">
        <w:r>
          <w:rPr>
            <w:rFonts w:ascii="仿宋" w:eastAsia="仿宋" w:hAnsi="仿宋" w:cs="仿宋" w:hint="eastAsia"/>
            <w:lang w:eastAsia="zh-CN"/>
          </w:rPr>
          <w:t>(二)、应急预案与响应</w:t>
        </w:r>
        <w:r>
          <w:tab/>
        </w:r>
        <w:r>
          <w:fldChar w:fldCharType="begin"/>
        </w:r>
        <w:r>
          <w:instrText xml:space="preserve"> PAGEREF _Toc10963 \h </w:instrText>
        </w:r>
        <w:r>
          <w:fldChar w:fldCharType="separate"/>
        </w:r>
        <w:r>
          <w:t>46</w:t>
        </w:r>
        <w:r>
          <w:fldChar w:fldCharType="end"/>
        </w:r>
      </w:hyperlink>
    </w:p>
    <w:p>
      <w:pPr>
        <w:pStyle w:val="TOC1"/>
        <w:tabs>
          <w:tab w:val="right" w:leader="dot" w:pos="8306"/>
        </w:tabs>
      </w:pPr>
      <w:hyperlink w:anchor="_Toc15410" w:history="1">
        <w:r>
          <w:rPr>
            <w:rFonts w:ascii="仿宋" w:eastAsia="仿宋" w:hAnsi="仿宋" w:cs="仿宋" w:hint="eastAsia"/>
            <w:lang w:eastAsia="zh-CN"/>
          </w:rPr>
          <w:t>十、项目质量与标准</w:t>
        </w:r>
        <w:r>
          <w:tab/>
        </w:r>
        <w:r>
          <w:fldChar w:fldCharType="begin"/>
        </w:r>
        <w:r>
          <w:instrText xml:space="preserve"> PAGEREF _Toc15410 \h </w:instrText>
        </w:r>
        <w:r>
          <w:fldChar w:fldCharType="separate"/>
        </w:r>
        <w:r>
          <w:t>48</w:t>
        </w:r>
        <w:r>
          <w:fldChar w:fldCharType="end"/>
        </w:r>
      </w:hyperlink>
    </w:p>
    <w:p>
      <w:pPr>
        <w:pStyle w:val="TOC2"/>
        <w:tabs>
          <w:tab w:val="right" w:leader="dot" w:pos="8306"/>
        </w:tabs>
      </w:pPr>
      <w:hyperlink w:anchor="_Toc191" w:history="1">
        <w:r>
          <w:rPr>
            <w:rFonts w:ascii="仿宋" w:eastAsia="仿宋" w:hAnsi="仿宋" w:cs="仿宋" w:hint="eastAsia"/>
            <w:lang w:eastAsia="zh-CN"/>
          </w:rPr>
          <w:t>(一)、质量保障体系</w:t>
        </w:r>
        <w:r>
          <w:tab/>
        </w:r>
        <w:r>
          <w:fldChar w:fldCharType="begin"/>
        </w:r>
        <w:r>
          <w:instrText xml:space="preserve"> PAGEREF _Toc191 \h </w:instrText>
        </w:r>
        <w:r>
          <w:fldChar w:fldCharType="separate"/>
        </w:r>
        <w:r>
          <w:t>48</w:t>
        </w:r>
        <w:r>
          <w:fldChar w:fldCharType="end"/>
        </w:r>
      </w:hyperlink>
    </w:p>
    <w:p>
      <w:pPr>
        <w:pStyle w:val="TOC2"/>
        <w:tabs>
          <w:tab w:val="right" w:leader="dot" w:pos="8306"/>
        </w:tabs>
      </w:pPr>
      <w:hyperlink w:anchor="_Toc16907" w:history="1">
        <w:r>
          <w:rPr>
            <w:rFonts w:ascii="仿宋" w:eastAsia="仿宋" w:hAnsi="仿宋" w:cs="仿宋" w:hint="eastAsia"/>
            <w:lang w:eastAsia="zh-CN"/>
          </w:rPr>
          <w:t>(二)、标准化作业流程</w:t>
        </w:r>
        <w:r>
          <w:tab/>
        </w:r>
        <w:r>
          <w:fldChar w:fldCharType="begin"/>
        </w:r>
        <w:r>
          <w:instrText xml:space="preserve"> PAGEREF _Toc16907 \h </w:instrText>
        </w:r>
        <w:r>
          <w:fldChar w:fldCharType="separate"/>
        </w:r>
        <w:r>
          <w:t>50</w:t>
        </w:r>
        <w:r>
          <w:fldChar w:fldCharType="end"/>
        </w:r>
      </w:hyperlink>
    </w:p>
    <w:p>
      <w:pPr>
        <w:pStyle w:val="TOC2"/>
        <w:tabs>
          <w:tab w:val="right" w:leader="dot" w:pos="8306"/>
        </w:tabs>
      </w:pPr>
      <w:hyperlink w:anchor="_Toc9852" w:history="1">
        <w:r>
          <w:rPr>
            <w:rFonts w:ascii="仿宋" w:eastAsia="仿宋" w:hAnsi="仿宋" w:cs="仿宋" w:hint="eastAsia"/>
            <w:lang w:eastAsia="zh-CN"/>
          </w:rPr>
          <w:t>(三)、质量监控与评估</w:t>
        </w:r>
        <w:r>
          <w:tab/>
        </w:r>
        <w:r>
          <w:fldChar w:fldCharType="begin"/>
        </w:r>
        <w:r>
          <w:instrText xml:space="preserve"> PAGEREF _Toc9852 \h </w:instrText>
        </w:r>
        <w:r>
          <w:fldChar w:fldCharType="separate"/>
        </w:r>
        <w:r>
          <w:t>51</w:t>
        </w:r>
        <w:r>
          <w:fldChar w:fldCharType="end"/>
        </w:r>
      </w:hyperlink>
    </w:p>
    <w:p>
      <w:pPr>
        <w:pStyle w:val="TOC2"/>
        <w:tabs>
          <w:tab w:val="right" w:leader="dot" w:pos="8306"/>
        </w:tabs>
      </w:pPr>
      <w:hyperlink w:anchor="_Toc16536" w:history="1">
        <w:r>
          <w:rPr>
            <w:rFonts w:ascii="仿宋" w:eastAsia="仿宋" w:hAnsi="仿宋" w:cs="仿宋" w:hint="eastAsia"/>
            <w:lang w:eastAsia="zh-CN"/>
          </w:rPr>
          <w:t>(四)、质量改进计划</w:t>
        </w:r>
        <w:r>
          <w:tab/>
        </w:r>
        <w:r>
          <w:fldChar w:fldCharType="begin"/>
        </w:r>
        <w:r>
          <w:instrText xml:space="preserve"> PAGEREF _Toc16536 \h </w:instrText>
        </w:r>
        <w:r>
          <w:fldChar w:fldCharType="separate"/>
        </w:r>
        <w:r>
          <w:t>52</w:t>
        </w:r>
        <w:r>
          <w:fldChar w:fldCharType="end"/>
        </w:r>
      </w:hyperlink>
    </w:p>
    <w:p>
      <w:pPr>
        <w:pStyle w:val="TOC1"/>
        <w:tabs>
          <w:tab w:val="right" w:leader="dot" w:pos="8306"/>
        </w:tabs>
      </w:pPr>
      <w:hyperlink w:anchor="_Toc6821" w:history="1">
        <w:r>
          <w:rPr>
            <w:rFonts w:ascii="仿宋" w:eastAsia="仿宋" w:hAnsi="仿宋" w:cs="仿宋" w:hint="eastAsia"/>
            <w:lang w:eastAsia="zh-CN"/>
          </w:rPr>
          <w:t>十一、经济效益与社会效益优化</w:t>
        </w:r>
        <w:r>
          <w:tab/>
        </w:r>
        <w:r>
          <w:fldChar w:fldCharType="begin"/>
        </w:r>
        <w:r>
          <w:instrText xml:space="preserve"> PAGEREF _Toc6821 \h </w:instrText>
        </w:r>
        <w:r>
          <w:fldChar w:fldCharType="separate"/>
        </w:r>
        <w:r>
          <w:t>54</w:t>
        </w:r>
        <w:r>
          <w:fldChar w:fldCharType="end"/>
        </w:r>
      </w:hyperlink>
    </w:p>
    <w:p>
      <w:pPr>
        <w:pStyle w:val="TOC2"/>
        <w:tabs>
          <w:tab w:val="right" w:leader="dot" w:pos="8306"/>
        </w:tabs>
      </w:pPr>
      <w:hyperlink w:anchor="_Toc22350" w:history="1">
        <w:r>
          <w:rPr>
            <w:rFonts w:ascii="仿宋" w:eastAsia="仿宋" w:hAnsi="仿宋" w:cs="仿宋" w:hint="eastAsia"/>
            <w:lang w:eastAsia="zh-CN"/>
          </w:rPr>
          <w:t>(一)、经济效益提升策略</w:t>
        </w:r>
        <w:r>
          <w:tab/>
        </w:r>
        <w:r>
          <w:fldChar w:fldCharType="begin"/>
        </w:r>
        <w:r>
          <w:instrText xml:space="preserve"> PAGEREF _Toc22350 \h </w:instrText>
        </w:r>
        <w:r>
          <w:fldChar w:fldCharType="separate"/>
        </w:r>
        <w:r>
          <w:t>54</w:t>
        </w:r>
        <w:r>
          <w:fldChar w:fldCharType="end"/>
        </w:r>
      </w:hyperlink>
    </w:p>
    <w:p>
      <w:pPr>
        <w:pStyle w:val="TOC2"/>
        <w:tabs>
          <w:tab w:val="right" w:leader="dot" w:pos="8306"/>
        </w:tabs>
      </w:pPr>
      <w:hyperlink w:anchor="_Toc13590" w:history="1">
        <w:r>
          <w:rPr>
            <w:rFonts w:ascii="仿宋" w:eastAsia="仿宋" w:hAnsi="仿宋" w:cs="仿宋" w:hint="eastAsia"/>
            <w:lang w:eastAsia="zh-CN"/>
          </w:rPr>
          <w:t>(二)、社会效益增强方案</w:t>
        </w:r>
        <w:r>
          <w:tab/>
        </w:r>
        <w:r>
          <w:fldChar w:fldCharType="begin"/>
        </w:r>
        <w:r>
          <w:instrText xml:space="preserve"> PAGEREF _Toc13590 \h </w:instrText>
        </w:r>
        <w:r>
          <w:fldChar w:fldCharType="separate"/>
        </w:r>
        <w:r>
          <w:t>55</w:t>
        </w:r>
        <w:r>
          <w:fldChar w:fldCharType="end"/>
        </w:r>
      </w:hyperlink>
    </w:p>
    <w:p>
      <w:pPr>
        <w:pStyle w:val="TOC1"/>
        <w:tabs>
          <w:tab w:val="right" w:leader="dot" w:pos="8306"/>
        </w:tabs>
      </w:pPr>
      <w:hyperlink w:anchor="_Toc17382" w:history="1">
        <w:r>
          <w:rPr>
            <w:rFonts w:ascii="仿宋" w:eastAsia="仿宋" w:hAnsi="仿宋" w:cs="仿宋" w:hint="eastAsia"/>
            <w:lang w:eastAsia="zh-CN"/>
          </w:rPr>
          <w:t>十二、项目实施与管理方案</w:t>
        </w:r>
        <w:r>
          <w:tab/>
        </w:r>
        <w:r>
          <w:fldChar w:fldCharType="begin"/>
        </w:r>
        <w:r>
          <w:instrText xml:space="preserve"> PAGEREF _Toc17382 \h </w:instrText>
        </w:r>
        <w:r>
          <w:fldChar w:fldCharType="separate"/>
        </w:r>
        <w:r>
          <w:t>56</w:t>
        </w:r>
        <w:r>
          <w:fldChar w:fldCharType="end"/>
        </w:r>
      </w:hyperlink>
    </w:p>
    <w:p>
      <w:pPr>
        <w:pStyle w:val="TOC2"/>
        <w:tabs>
          <w:tab w:val="right" w:leader="dot" w:pos="8306"/>
        </w:tabs>
      </w:pPr>
      <w:hyperlink w:anchor="_Toc13483" w:history="1">
        <w:r>
          <w:rPr>
            <w:rFonts w:ascii="仿宋" w:eastAsia="仿宋" w:hAnsi="仿宋" w:cs="仿宋" w:hint="eastAsia"/>
            <w:lang w:eastAsia="zh-CN"/>
          </w:rPr>
          <w:t>(一)、项目实施计划</w:t>
        </w:r>
        <w:r>
          <w:tab/>
        </w:r>
        <w:r>
          <w:fldChar w:fldCharType="begin"/>
        </w:r>
        <w:r>
          <w:instrText xml:space="preserve"> PAGEREF _Toc13483 \h </w:instrText>
        </w:r>
        <w:r>
          <w:fldChar w:fldCharType="separate"/>
        </w:r>
        <w:r>
          <w:t>56</w:t>
        </w:r>
        <w:r>
          <w:fldChar w:fldCharType="end"/>
        </w:r>
      </w:hyperlink>
    </w:p>
    <w:p>
      <w:pPr>
        <w:pStyle w:val="TOC2"/>
        <w:tabs>
          <w:tab w:val="right" w:leader="dot" w:pos="8306"/>
        </w:tabs>
      </w:pPr>
      <w:hyperlink w:anchor="_Toc2483" w:history="1">
        <w:r>
          <w:rPr>
            <w:rFonts w:ascii="仿宋" w:eastAsia="仿宋" w:hAnsi="仿宋" w:cs="仿宋" w:hint="eastAsia"/>
            <w:lang w:eastAsia="zh-CN"/>
          </w:rPr>
          <w:t>(二)、项目组织机构与职责</w:t>
        </w:r>
        <w:r>
          <w:tab/>
        </w:r>
        <w:r>
          <w:fldChar w:fldCharType="begin"/>
        </w:r>
        <w:r>
          <w:instrText xml:space="preserve"> PAGEREF _Toc2483 \h </w:instrText>
        </w:r>
        <w:r>
          <w:fldChar w:fldCharType="separate"/>
        </w:r>
        <w:r>
          <w:t>57</w:t>
        </w:r>
        <w:r>
          <w:fldChar w:fldCharType="end"/>
        </w:r>
      </w:hyperlink>
    </w:p>
    <w:p>
      <w:pPr>
        <w:pStyle w:val="TOC2"/>
        <w:tabs>
          <w:tab w:val="right" w:leader="dot" w:pos="8306"/>
        </w:tabs>
      </w:pPr>
      <w:hyperlink w:anchor="_Toc22469" w:history="1">
        <w:r>
          <w:rPr>
            <w:rFonts w:ascii="仿宋" w:eastAsia="仿宋" w:hAnsi="仿宋" w:cs="仿宋" w:hint="eastAsia"/>
            <w:lang w:eastAsia="zh-CN"/>
          </w:rPr>
          <w:t>(三)、项目管理与监控体系</w:t>
        </w:r>
        <w:r>
          <w:tab/>
        </w:r>
        <w:r>
          <w:fldChar w:fldCharType="begin"/>
        </w:r>
        <w:r>
          <w:instrText xml:space="preserve"> PAGEREF _Toc22469 \h </w:instrText>
        </w:r>
        <w:r>
          <w:fldChar w:fldCharType="separate"/>
        </w:r>
        <w:r>
          <w:t>60</w:t>
        </w:r>
        <w:r>
          <w:fldChar w:fldCharType="end"/>
        </w:r>
      </w:hyperlink>
    </w:p>
    <w:p>
      <w:pPr>
        <w:pStyle w:val="TOC1"/>
        <w:tabs>
          <w:tab w:val="right" w:leader="dot" w:pos="8306"/>
        </w:tabs>
      </w:pPr>
      <w:hyperlink w:anchor="_Toc31870" w:history="1">
        <w:r>
          <w:rPr>
            <w:rFonts w:ascii="仿宋" w:eastAsia="仿宋" w:hAnsi="仿宋" w:cs="仿宋" w:hint="eastAsia"/>
            <w:lang w:eastAsia="zh-CN"/>
          </w:rPr>
          <w:t>十三、设施与设备管理</w:t>
        </w:r>
        <w:r>
          <w:tab/>
        </w:r>
        <w:r>
          <w:fldChar w:fldCharType="begin"/>
        </w:r>
        <w:r>
          <w:instrText xml:space="preserve"> PAGEREF _Toc31870 \h </w:instrText>
        </w:r>
        <w:r>
          <w:fldChar w:fldCharType="separate"/>
        </w:r>
        <w:r>
          <w:t>61</w:t>
        </w:r>
        <w:r>
          <w:fldChar w:fldCharType="end"/>
        </w:r>
      </w:hyperlink>
    </w:p>
    <w:p>
      <w:pPr>
        <w:pStyle w:val="TOC2"/>
        <w:tabs>
          <w:tab w:val="right" w:leader="dot" w:pos="8306"/>
        </w:tabs>
      </w:pPr>
      <w:hyperlink w:anchor="_Toc15925" w:history="1">
        <w:r>
          <w:rPr>
            <w:rFonts w:ascii="仿宋" w:eastAsia="仿宋" w:hAnsi="仿宋" w:cs="仿宋" w:hint="eastAsia"/>
            <w:lang w:eastAsia="zh-CN"/>
          </w:rPr>
          <w:t>(一)、设施规划与配置</w:t>
        </w:r>
        <w:r>
          <w:tab/>
        </w:r>
        <w:r>
          <w:fldChar w:fldCharType="begin"/>
        </w:r>
        <w:r>
          <w:instrText xml:space="preserve"> PAGEREF _Toc15925 \h </w:instrText>
        </w:r>
        <w:r>
          <w:fldChar w:fldCharType="separate"/>
        </w:r>
        <w:r>
          <w:t>61</w:t>
        </w:r>
        <w:r>
          <w:fldChar w:fldCharType="end"/>
        </w:r>
      </w:hyperlink>
    </w:p>
    <w:p>
      <w:pPr>
        <w:pStyle w:val="TOC2"/>
        <w:tabs>
          <w:tab w:val="right" w:leader="dot" w:pos="8306"/>
        </w:tabs>
      </w:pPr>
      <w:hyperlink w:anchor="_Toc4953" w:history="1">
        <w:r>
          <w:rPr>
            <w:rFonts w:ascii="仿宋" w:eastAsia="仿宋" w:hAnsi="仿宋" w:cs="仿宋" w:hint="eastAsia"/>
            <w:lang w:eastAsia="zh-CN"/>
          </w:rPr>
          <w:t>(二)、设备采购与维护管理</w:t>
        </w:r>
        <w:r>
          <w:tab/>
        </w:r>
        <w:r>
          <w:fldChar w:fldCharType="begin"/>
        </w:r>
        <w:r>
          <w:instrText xml:space="preserve"> PAGEREF _Toc4953 \h </w:instrText>
        </w:r>
        <w:r>
          <w:fldChar w:fldCharType="separate"/>
        </w:r>
        <w:r>
          <w:t>62</w:t>
        </w:r>
        <w:r>
          <w:fldChar w:fldCharType="end"/>
        </w:r>
      </w:hyperlink>
    </w:p>
    <w:p>
      <w:pPr>
        <w:pStyle w:val="TOC2"/>
        <w:tabs>
          <w:tab w:val="right" w:leader="dot" w:pos="8306"/>
        </w:tabs>
      </w:pPr>
      <w:hyperlink w:anchor="_Toc1853" w:history="1">
        <w:r>
          <w:rPr>
            <w:rFonts w:ascii="仿宋" w:eastAsia="仿宋" w:hAnsi="仿宋" w:cs="仿宋" w:hint="eastAsia"/>
            <w:lang w:eastAsia="zh-CN"/>
          </w:rPr>
          <w:t>(三)、设施设备升级策略</w:t>
        </w:r>
        <w:r>
          <w:tab/>
        </w:r>
        <w:r>
          <w:fldChar w:fldCharType="begin"/>
        </w:r>
        <w:r>
          <w:instrText xml:space="preserve"> PAGEREF _Toc1853 \h </w:instrText>
        </w:r>
        <w:r>
          <w:fldChar w:fldCharType="separate"/>
        </w:r>
        <w:r>
          <w:t>63</w:t>
        </w:r>
        <w:r>
          <w:fldChar w:fldCharType="end"/>
        </w:r>
      </w:hyperlink>
    </w:p>
    <w:p>
      <w:pPr>
        <w:pStyle w:val="TOC1"/>
        <w:tabs>
          <w:tab w:val="right" w:leader="dot" w:pos="8306"/>
        </w:tabs>
      </w:pPr>
      <w:hyperlink w:anchor="_Toc19219" w:history="1">
        <w:r>
          <w:rPr>
            <w:rFonts w:ascii="仿宋" w:eastAsia="仿宋" w:hAnsi="仿宋" w:cs="仿宋" w:hint="eastAsia"/>
            <w:lang w:eastAsia="zh-CN"/>
          </w:rPr>
          <w:t>十四、知识产权管理与保护</w:t>
        </w:r>
        <w:r>
          <w:tab/>
        </w:r>
        <w:r>
          <w:fldChar w:fldCharType="begin"/>
        </w:r>
        <w:r>
          <w:instrText xml:space="preserve"> PAGEREF _Toc19219 \h </w:instrText>
        </w:r>
        <w:r>
          <w:fldChar w:fldCharType="separate"/>
        </w:r>
        <w:r>
          <w:t>63</w:t>
        </w:r>
        <w:r>
          <w:fldChar w:fldCharType="end"/>
        </w:r>
      </w:hyperlink>
    </w:p>
    <w:p>
      <w:pPr>
        <w:pStyle w:val="TOC2"/>
        <w:tabs>
          <w:tab w:val="right" w:leader="dot" w:pos="8306"/>
        </w:tabs>
      </w:pPr>
      <w:hyperlink w:anchor="_Toc29886" w:history="1">
        <w:r>
          <w:rPr>
            <w:rFonts w:ascii="仿宋" w:eastAsia="仿宋" w:hAnsi="仿宋" w:cs="仿宋" w:hint="eastAsia"/>
            <w:lang w:eastAsia="zh-CN"/>
          </w:rPr>
          <w:t>(一)、知识产权管理体系建设</w:t>
        </w:r>
        <w:r>
          <w:tab/>
        </w:r>
        <w:r>
          <w:fldChar w:fldCharType="begin"/>
        </w:r>
        <w:r>
          <w:instrText xml:space="preserve"> PAGEREF _Toc29886 \h </w:instrText>
        </w:r>
        <w:r>
          <w:fldChar w:fldCharType="separate"/>
        </w:r>
        <w:r>
          <w:t>63</w:t>
        </w:r>
        <w:r>
          <w:fldChar w:fldCharType="end"/>
        </w:r>
      </w:hyperlink>
    </w:p>
    <w:p>
      <w:pPr>
        <w:pStyle w:val="TOC2"/>
        <w:tabs>
          <w:tab w:val="right" w:leader="dot" w:pos="8306"/>
        </w:tabs>
      </w:pPr>
      <w:hyperlink w:anchor="_Toc23849" w:history="1">
        <w:r>
          <w:rPr>
            <w:rFonts w:ascii="仿宋" w:eastAsia="仿宋" w:hAnsi="仿宋" w:cs="仿宋" w:hint="eastAsia"/>
            <w:lang w:eastAsia="zh-CN"/>
          </w:rPr>
          <w:t>(二)、知识产权保护措施</w:t>
        </w:r>
        <w:r>
          <w:tab/>
        </w:r>
        <w:r>
          <w:fldChar w:fldCharType="begin"/>
        </w:r>
        <w:r>
          <w:instrText xml:space="preserve"> PAGEREF _Toc23849 \h </w:instrText>
        </w:r>
        <w:r>
          <w:fldChar w:fldCharType="separate"/>
        </w:r>
        <w:r>
          <w:t>64</w:t>
        </w:r>
        <w:r>
          <w:fldChar w:fldCharType="end"/>
        </w:r>
      </w:hyperlink>
    </w:p>
    <w:p>
      <w:pPr>
        <w:pStyle w:val="TOC1"/>
        <w:tabs>
          <w:tab w:val="right" w:leader="dot" w:pos="8306"/>
        </w:tabs>
      </w:pPr>
      <w:hyperlink w:anchor="_Toc25815" w:history="1">
        <w:r>
          <w:rPr>
            <w:rFonts w:ascii="仿宋" w:eastAsia="仿宋" w:hAnsi="仿宋" w:cs="仿宋" w:hint="eastAsia"/>
            <w:lang w:eastAsia="zh-CN"/>
          </w:rPr>
          <w:t>十五、质量管理与控制</w:t>
        </w:r>
        <w:r>
          <w:tab/>
        </w:r>
        <w:r>
          <w:fldChar w:fldCharType="begin"/>
        </w:r>
        <w:r>
          <w:instrText xml:space="preserve"> PAGEREF _Toc25815 \h </w:instrText>
        </w:r>
        <w:r>
          <w:fldChar w:fldCharType="separate"/>
        </w:r>
        <w:r>
          <w:t>66</w:t>
        </w:r>
        <w:r>
          <w:fldChar w:fldCharType="end"/>
        </w:r>
      </w:hyperlink>
    </w:p>
    <w:p>
      <w:pPr>
        <w:pStyle w:val="TOC2"/>
        <w:tabs>
          <w:tab w:val="right" w:leader="dot" w:pos="8306"/>
        </w:tabs>
      </w:pPr>
      <w:hyperlink w:anchor="_Toc30572" w:history="1">
        <w:r>
          <w:rPr>
            <w:rFonts w:ascii="仿宋" w:eastAsia="仿宋" w:hAnsi="仿宋" w:cs="仿宋" w:hint="eastAsia"/>
            <w:lang w:eastAsia="zh-CN"/>
          </w:rPr>
          <w:t>(一)、质量管理体系建设</w:t>
        </w:r>
        <w:r>
          <w:tab/>
        </w:r>
        <w:r>
          <w:fldChar w:fldCharType="begin"/>
        </w:r>
        <w:r>
          <w:instrText xml:space="preserve"> PAGEREF _Toc30572 \h </w:instrText>
        </w:r>
        <w:r>
          <w:fldChar w:fldCharType="separate"/>
        </w:r>
        <w:r>
          <w:t>66</w:t>
        </w:r>
        <w:r>
          <w:fldChar w:fldCharType="end"/>
        </w:r>
      </w:hyperlink>
    </w:p>
    <w:p>
      <w:pPr>
        <w:pStyle w:val="TOC2"/>
        <w:tabs>
          <w:tab w:val="right" w:leader="dot" w:pos="8306"/>
        </w:tabs>
      </w:pPr>
      <w:hyperlink w:anchor="_Toc15745" w:history="1">
        <w:r>
          <w:rPr>
            <w:rFonts w:ascii="仿宋" w:eastAsia="仿宋" w:hAnsi="仿宋" w:cs="仿宋" w:hint="eastAsia"/>
            <w:lang w:eastAsia="zh-CN"/>
          </w:rPr>
          <w:t>(二)、质量控制措施</w:t>
        </w:r>
        <w:r>
          <w:tab/>
        </w:r>
        <w:r>
          <w:fldChar w:fldCharType="begin"/>
        </w:r>
        <w:r>
          <w:instrText xml:space="preserve"> PAGEREF _Toc15745 \h </w:instrText>
        </w:r>
        <w:r>
          <w:fldChar w:fldCharType="separate"/>
        </w:r>
        <w:r>
          <w:t>67</w:t>
        </w:r>
        <w:r>
          <w:fldChar w:fldCharType="end"/>
        </w:r>
      </w:hyperlink>
    </w:p>
    <w:p>
      <w:pPr>
        <w:pStyle w:val="TOC1"/>
        <w:tabs>
          <w:tab w:val="right" w:leader="dot" w:pos="8306"/>
        </w:tabs>
      </w:pPr>
      <w:hyperlink w:anchor="_Toc16823" w:history="1">
        <w:r>
          <w:rPr>
            <w:rFonts w:ascii="仿宋" w:eastAsia="仿宋" w:hAnsi="仿宋" w:cs="仿宋" w:hint="eastAsia"/>
            <w:lang w:eastAsia="zh-CN"/>
          </w:rPr>
          <w:t>十六、成果转化与推广应用</w:t>
        </w:r>
        <w:r>
          <w:tab/>
        </w:r>
        <w:r>
          <w:fldChar w:fldCharType="begin"/>
        </w:r>
        <w:r>
          <w:instrText xml:space="preserve"> PAGEREF _Toc16823 \h </w:instrText>
        </w:r>
        <w:r>
          <w:fldChar w:fldCharType="separate"/>
        </w:r>
        <w:r>
          <w:t>68</w:t>
        </w:r>
        <w:r>
          <w:fldChar w:fldCharType="end"/>
        </w:r>
      </w:hyperlink>
    </w:p>
    <w:p>
      <w:pPr>
        <w:pStyle w:val="TOC2"/>
        <w:tabs>
          <w:tab w:val="right" w:leader="dot" w:pos="8306"/>
        </w:tabs>
      </w:pPr>
      <w:hyperlink w:anchor="_Toc484" w:history="1">
        <w:r>
          <w:rPr>
            <w:rFonts w:ascii="仿宋" w:eastAsia="仿宋" w:hAnsi="仿宋" w:cs="仿宋" w:hint="eastAsia"/>
            <w:lang w:eastAsia="zh-CN"/>
          </w:rPr>
          <w:t>(一)、成果转化策略制定</w:t>
        </w:r>
        <w:r>
          <w:tab/>
        </w:r>
        <w:r>
          <w:fldChar w:fldCharType="begin"/>
        </w:r>
        <w:r>
          <w:instrText xml:space="preserve"> PAGEREF _Toc484 \h </w:instrText>
        </w:r>
        <w:r>
          <w:fldChar w:fldCharType="separate"/>
        </w:r>
        <w:r>
          <w:t>68</w:t>
        </w:r>
        <w:r>
          <w:fldChar w:fldCharType="end"/>
        </w:r>
      </w:hyperlink>
    </w:p>
    <w:p>
      <w:pPr>
        <w:pStyle w:val="TOC2"/>
        <w:tabs>
          <w:tab w:val="right" w:leader="dot" w:pos="8306"/>
        </w:tabs>
      </w:pPr>
      <w:hyperlink w:anchor="_Toc10852" w:history="1">
        <w:r>
          <w:rPr>
            <w:rFonts w:ascii="仿宋" w:eastAsia="仿宋" w:hAnsi="仿宋" w:cs="仿宋" w:hint="eastAsia"/>
            <w:lang w:eastAsia="zh-CN"/>
          </w:rPr>
          <w:t>(二)、成果推广应用方案</w:t>
        </w:r>
        <w:r>
          <w:tab/>
        </w:r>
        <w:r>
          <w:fldChar w:fldCharType="begin"/>
        </w:r>
        <w:r>
          <w:instrText xml:space="preserve"> PAGEREF _Toc10852 \h </w:instrText>
        </w:r>
        <w:r>
          <w:fldChar w:fldCharType="separate"/>
        </w:r>
        <w:r>
          <w:t>70</w:t>
        </w:r>
        <w:r>
          <w:fldChar w:fldCharType="end"/>
        </w:r>
      </w:hyperlink>
    </w:p>
    <w:p>
      <w:pPr>
        <w:pStyle w:val="TOC1"/>
        <w:tabs>
          <w:tab w:val="right" w:leader="dot" w:pos="8306"/>
        </w:tabs>
      </w:pPr>
      <w:hyperlink w:anchor="_Toc18297" w:history="1">
        <w:r>
          <w:rPr>
            <w:rFonts w:ascii="仿宋" w:eastAsia="仿宋" w:hAnsi="仿宋" w:cs="仿宋" w:hint="eastAsia"/>
            <w:lang w:eastAsia="zh-CN"/>
          </w:rPr>
          <w:t>十七、创新驱动与持续发展</w:t>
        </w:r>
        <w:r>
          <w:tab/>
        </w:r>
        <w:r>
          <w:fldChar w:fldCharType="begin"/>
        </w:r>
        <w:r>
          <w:instrText xml:space="preserve"> PAGEREF _Toc18297 \h </w:instrText>
        </w:r>
        <w:r>
          <w:fldChar w:fldCharType="separate"/>
        </w:r>
        <w:r>
          <w:t>71</w:t>
        </w:r>
        <w:r>
          <w:fldChar w:fldCharType="end"/>
        </w:r>
      </w:hyperlink>
    </w:p>
    <w:p>
      <w:pPr>
        <w:pStyle w:val="TOC2"/>
        <w:tabs>
          <w:tab w:val="right" w:leader="dot" w:pos="8306"/>
        </w:tabs>
      </w:pPr>
      <w:hyperlink w:anchor="_Toc30568" w:history="1">
        <w:r>
          <w:rPr>
            <w:rFonts w:ascii="仿宋" w:eastAsia="仿宋" w:hAnsi="仿宋" w:cs="仿宋" w:hint="eastAsia"/>
            <w:lang w:eastAsia="zh-CN"/>
          </w:rPr>
          <w:t>(一)、创新驱动战略实施</w:t>
        </w:r>
        <w:r>
          <w:tab/>
        </w:r>
        <w:r>
          <w:fldChar w:fldCharType="begin"/>
        </w:r>
        <w:r>
          <w:instrText xml:space="preserve"> PAGEREF _Toc30568 \h </w:instrText>
        </w:r>
        <w:r>
          <w:fldChar w:fldCharType="separate"/>
        </w:r>
        <w:r>
          <w:t>71</w:t>
        </w:r>
        <w:r>
          <w:fldChar w:fldCharType="end"/>
        </w:r>
      </w:hyperlink>
    </w:p>
    <w:p>
      <w:pPr>
        <w:pStyle w:val="TOC2"/>
        <w:tabs>
          <w:tab w:val="right" w:leader="dot" w:pos="8306"/>
        </w:tabs>
      </w:pPr>
      <w:hyperlink w:anchor="_Toc12609" w:history="1">
        <w:r>
          <w:rPr>
            <w:rFonts w:ascii="仿宋" w:eastAsia="仿宋" w:hAnsi="仿宋" w:cs="仿宋" w:hint="eastAsia"/>
            <w:lang w:eastAsia="zh-CN"/>
          </w:rPr>
          <w:t>(二)、持续发展路径探索</w:t>
        </w:r>
        <w:r>
          <w:tab/>
        </w:r>
        <w:r>
          <w:fldChar w:fldCharType="begin"/>
        </w:r>
        <w:r>
          <w:instrText xml:space="preserve"> PAGEREF _Toc12609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3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04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35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7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08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9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75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454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https://d.book118.com/647142020011006031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25DB7"/>
    <w:rsid w:val="44425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7142020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2023-12-31T05:13:00Z</dcterms:created>
  <dcterms:modified xsi:type="dcterms:W3CDTF">2023-12-31T05:14:07Z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4F4F52ED85524492834AD30C60858148_11</vt:lpwstr>
  </property>
  <property fmtid="{D5CDD505-2E9C-101B-9397-08002B2CF9AE}" pid="3" name="KSOProductBuildVer">
    <vt:lpwstr>2052-12.1.0.16120</vt:lpwstr>
  </property>
</Properties>
</file>