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DD8" w:rsidRPr="008D2DD8" w:rsidP="008D2DD8">
      <w:pPr>
        <w:jc w:val="center"/>
        <w:rPr>
          <w:rFonts w:ascii="微软雅黑" w:eastAsia="微软雅黑" w:hAnsi="微软雅黑"/>
          <w:b/>
          <w:bCs/>
          <w:sz w:val="28"/>
        </w:rPr>
      </w:pPr>
      <w:r w:rsidRPr="008D2DD8">
        <w:rPr>
          <w:rFonts w:ascii="微软雅黑" w:eastAsia="微软雅黑" w:hAnsi="微软雅黑"/>
          <w:b/>
          <w:bCs/>
          <w:sz w:val="28"/>
        </w:rPr>
        <w:t>2024学年安徽省皖北名校联盟语文高三上期末监测模拟试题</w:t>
      </w:r>
    </w:p>
    <w:p w:rsidR="00090908" w:rsidRPr="00090908" w:rsidP="003F1A7B">
      <w:pPr>
        <w:jc w:val="left"/>
        <w:rPr>
          <w:rFonts w:ascii="宋体" w:hAnsi="宋体"/>
          <w:b/>
          <w:bCs/>
        </w:rPr>
      </w:pPr>
      <w:r w:rsidRPr="00090908">
        <w:rPr>
          <w:rFonts w:ascii="宋体" w:hAnsi="宋体" w:hint="eastAsia"/>
          <w:b/>
          <w:bCs/>
        </w:rPr>
        <w:t>考生须知：</w:t>
      </w:r>
    </w:p>
    <w:p w:rsidR="00090908" w:rsidRPr="00090908" w:rsidP="003F1A7B">
      <w:pPr>
        <w:jc w:val="left"/>
        <w:rPr>
          <w:rFonts w:ascii="宋体" w:hAnsi="宋体" w:hint="eastAsia"/>
          <w:b/>
          <w:bCs/>
        </w:rPr>
      </w:pPr>
      <w:r w:rsidRPr="00090908">
        <w:rPr>
          <w:rFonts w:ascii="宋体" w:hAnsi="宋体" w:hint="eastAsia"/>
          <w:b/>
          <w:bCs/>
        </w:rPr>
        <w:t>1．全卷分选择题和非选择题两部分，全部在答题纸上作答。选择题必须用2B铅笔填涂；非选择题的答案必须用黑色字迹的钢笔或答字笔写在</w:t>
      </w:r>
      <w:r w:rsidRPr="00090908">
        <w:rPr>
          <w:rFonts w:ascii="宋体" w:hAnsi="宋体" w:hint="eastAsia"/>
          <w:b/>
          <w:bCs/>
        </w:rPr>
        <w:t>“</w:t>
      </w:r>
      <w:r w:rsidRPr="00090908">
        <w:rPr>
          <w:rFonts w:ascii="宋体" w:hAnsi="宋体" w:hint="eastAsia"/>
          <w:b/>
          <w:bCs/>
        </w:rPr>
        <w:t>答题纸</w:t>
      </w:r>
      <w:r w:rsidRPr="00090908">
        <w:rPr>
          <w:rFonts w:ascii="宋体" w:hAnsi="宋体" w:hint="eastAsia"/>
          <w:b/>
          <w:bCs/>
        </w:rPr>
        <w:t>”</w:t>
      </w:r>
      <w:r w:rsidRPr="00090908">
        <w:rPr>
          <w:rFonts w:ascii="宋体" w:hAnsi="宋体" w:hint="eastAsia"/>
          <w:b/>
          <w:bCs/>
        </w:rPr>
        <w:t>相应位置上。</w:t>
      </w:r>
    </w:p>
    <w:p w:rsidR="00090908" w:rsidRPr="00090908" w:rsidP="003F1A7B">
      <w:pPr>
        <w:jc w:val="left"/>
        <w:rPr>
          <w:rFonts w:ascii="宋体" w:hAnsi="宋体" w:hint="eastAsia"/>
          <w:b/>
          <w:bCs/>
        </w:rPr>
      </w:pPr>
      <w:r w:rsidRPr="00090908">
        <w:rPr>
          <w:rFonts w:ascii="宋体" w:hAnsi="宋体" w:hint="eastAsia"/>
          <w:b/>
          <w:bCs/>
        </w:rPr>
        <w:t>2．请用黑色字迹的钢笔或答字笔在</w:t>
      </w:r>
      <w:r w:rsidRPr="00090908">
        <w:rPr>
          <w:rFonts w:ascii="宋体" w:hAnsi="宋体" w:hint="eastAsia"/>
          <w:b/>
          <w:bCs/>
        </w:rPr>
        <w:t>“</w:t>
      </w:r>
      <w:r w:rsidRPr="00090908">
        <w:rPr>
          <w:rFonts w:ascii="宋体" w:hAnsi="宋体" w:hint="eastAsia"/>
          <w:b/>
          <w:bCs/>
        </w:rPr>
        <w:t>答题纸</w:t>
      </w:r>
      <w:r w:rsidRPr="00090908">
        <w:rPr>
          <w:rFonts w:ascii="宋体" w:hAnsi="宋体" w:hint="eastAsia"/>
          <w:b/>
          <w:bCs/>
        </w:rPr>
        <w:t>”</w:t>
      </w:r>
      <w:r w:rsidRPr="00090908">
        <w:rPr>
          <w:rFonts w:ascii="宋体" w:hAnsi="宋体" w:hint="eastAsia"/>
          <w:b/>
          <w:bCs/>
        </w:rPr>
        <w:t>上先填写姓名和准考证号。</w:t>
      </w:r>
    </w:p>
    <w:p w:rsidR="00090908" w:rsidRPr="00090908" w:rsidP="003F1A7B">
      <w:pPr>
        <w:jc w:val="left"/>
        <w:rPr>
          <w:rFonts w:ascii="宋体" w:hAnsi="宋体"/>
          <w:b/>
          <w:bCs/>
        </w:rPr>
      </w:pPr>
      <w:r w:rsidRPr="00090908">
        <w:rPr>
          <w:rFonts w:ascii="宋体" w:hAnsi="宋体" w:hint="eastAsia"/>
          <w:b/>
          <w:bCs/>
        </w:rPr>
        <w:t>3．保持卡面清洁，不要折叠，不要弄破、弄皱，在草稿纸、试题卷上答题无效。</w:t>
      </w:r>
    </w:p>
    <w:p w:rsidR="00090908" w:rsidRPr="00090908" w:rsidP="00090908">
      <w:pPr>
        <w:jc w:val="center"/>
        <w:rPr>
          <w:rFonts w:ascii="宋体" w:hAnsi="宋体"/>
          <w:b/>
        </w:rPr>
      </w:pPr>
    </w:p>
    <w:p w:rsidR="00090908" w:rsidRPr="00090908" w:rsidP="00090908">
      <w:pPr>
        <w:jc w:val="left"/>
        <w:rPr>
          <w:rFonts w:ascii="宋体" w:hAnsi="宋体"/>
          <w:b/>
        </w:rPr>
      </w:pPr>
    </w:p>
    <w:p w:rsidR="00090908" w:rsidRPr="00090908" w:rsidP="003F1A7B">
      <w:pPr>
        <w:spacing w:line="360" w:lineRule="auto"/>
        <w:jc w:val="left"/>
        <w:textAlignment w:val="center"/>
        <w:rPr>
          <w:rFonts w:ascii="宋体" w:hAnsi="宋体" w:cs="宋体"/>
          <w:b/>
        </w:rPr>
      </w:pPr>
      <w:r w:rsidRPr="00090908">
        <w:rPr>
          <w:rFonts w:ascii="宋体" w:hAnsi="宋体"/>
          <w:b/>
        </w:rPr>
        <w:t>1．</w:t>
      </w:r>
      <w:r w:rsidRPr="00090908">
        <w:rPr>
          <w:rFonts w:ascii="宋体" w:hAnsi="宋体" w:cs="宋体"/>
          <w:b/>
        </w:rPr>
        <w:t>下列各句中，没有语病的一句是</w:t>
      </w:r>
    </w:p>
    <w:p w:rsidR="00090908" w:rsidRPr="00090908" w:rsidP="003F1A7B">
      <w:pPr>
        <w:spacing w:line="360" w:lineRule="auto"/>
        <w:jc w:val="left"/>
        <w:textAlignment w:val="center"/>
        <w:rPr>
          <w:rFonts w:ascii="宋体" w:hAnsi="宋体" w:cs="宋体"/>
          <w:b/>
        </w:rPr>
      </w:pPr>
      <w:r w:rsidRPr="00090908">
        <w:rPr>
          <w:b/>
        </w:rPr>
        <w:t>A．</w:t>
      </w:r>
      <w:r w:rsidRPr="00090908">
        <w:rPr>
          <w:rFonts w:ascii="宋体" w:hAnsi="宋体" w:cs="宋体"/>
          <w:b/>
        </w:rPr>
        <w:t>教育部统计数据显示，邵逸夫先生自1985年以来，连年向内地教育捐赠巨款以建设教育教学设施，迄今捐款金额近47.5亿港元左右，建设各类项目6013个。</w:t>
      </w:r>
    </w:p>
    <w:p w:rsidR="00090908" w:rsidRPr="00090908" w:rsidP="003F1A7B">
      <w:pPr>
        <w:spacing w:line="360" w:lineRule="auto"/>
        <w:jc w:val="left"/>
        <w:textAlignment w:val="center"/>
        <w:rPr>
          <w:rFonts w:ascii="宋体" w:hAnsi="宋体" w:cs="宋体"/>
          <w:b/>
        </w:rPr>
      </w:pPr>
      <w:r w:rsidRPr="00090908">
        <w:rPr>
          <w:b/>
        </w:rPr>
        <w:t>B．</w:t>
      </w:r>
      <w:r w:rsidRPr="00090908">
        <w:rPr>
          <w:rFonts w:ascii="宋体" w:hAnsi="宋体" w:cs="宋体"/>
          <w:b/>
        </w:rPr>
        <w:t>雾霾是中国之痛，我们用后代赖以生存的大自然生态为代价，换取高速发展的GDP，走的恰恰是发达国家先污染后治理的老路。</w:t>
      </w:r>
    </w:p>
    <w:p w:rsidR="00090908" w:rsidRPr="00090908" w:rsidP="003F1A7B">
      <w:pPr>
        <w:spacing w:line="360" w:lineRule="auto"/>
        <w:jc w:val="left"/>
        <w:textAlignment w:val="center"/>
        <w:rPr>
          <w:rFonts w:ascii="宋体" w:hAnsi="宋体" w:cs="宋体"/>
          <w:b/>
        </w:rPr>
      </w:pPr>
      <w:r w:rsidRPr="00090908">
        <w:rPr>
          <w:b/>
        </w:rPr>
        <w:t>C．</w:t>
      </w:r>
      <w:r w:rsidRPr="00090908">
        <w:rPr>
          <w:rFonts w:ascii="宋体" w:hAnsi="宋体" w:cs="宋体"/>
          <w:b/>
        </w:rPr>
        <w:t>近年来，一些公务接待活动出现了讲排场、比阔气、用公款大吃大喝，这些现象严重败坏了党风政风，极大地损坏了党和政府的形象。</w:t>
      </w:r>
    </w:p>
    <w:p w:rsidR="00090908" w:rsidRPr="00090908" w:rsidP="003F1A7B">
      <w:pPr>
        <w:spacing w:line="360" w:lineRule="auto"/>
        <w:jc w:val="left"/>
        <w:textAlignment w:val="center"/>
        <w:rPr>
          <w:rFonts w:ascii="宋体" w:hAnsi="宋体" w:cs="宋体"/>
          <w:b/>
        </w:rPr>
      </w:pPr>
      <w:r w:rsidRPr="00090908">
        <w:rPr>
          <w:b/>
        </w:rPr>
        <w:t>D．</w:t>
      </w:r>
      <w:r w:rsidRPr="00090908">
        <w:rPr>
          <w:rFonts w:ascii="宋体" w:hAnsi="宋体" w:cs="宋体"/>
          <w:b/>
        </w:rPr>
        <w:t>一座城市的人文温度，体现在对弱势群体的态度上，只有让阳光也照亮“井居者”“蜗居者”的生活，我们才能同有一个光明的未来。</w:t>
      </w:r>
    </w:p>
    <w:p w:rsidR="00090908" w:rsidRPr="00090908" w:rsidP="003F1A7B">
      <w:pPr>
        <w:spacing w:line="360" w:lineRule="auto"/>
        <w:jc w:val="left"/>
        <w:textAlignment w:val="center"/>
        <w:rPr>
          <w:rFonts w:ascii="宋体" w:hAnsi="宋体" w:cs="宋体"/>
          <w:b/>
        </w:rPr>
      </w:pPr>
      <w:r w:rsidRPr="00090908">
        <w:rPr>
          <w:rFonts w:ascii="宋体" w:hAnsi="宋体"/>
          <w:b/>
        </w:rPr>
        <w:t>2．</w:t>
      </w:r>
      <w:r w:rsidRPr="00090908">
        <w:rPr>
          <w:rFonts w:ascii="宋体" w:hAnsi="宋体" w:cs="宋体"/>
          <w:b/>
        </w:rPr>
        <w:t>阅读下面的新闻，完成后面的题目。</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12月7日16时52分，我国在太原卫星发射中心用快舟一号甲运载火箭，采用一箭六星的方式，成功将和德二号A/B卫星、天仪16/17卫星、天启四号A/B卫星发射升空。卫星顺利进入预定轨道，任务获得圆满成功。</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记者注意到，受火箭发射影响，昨天傍晚，北京上空出现“奇观”，“龙状云”刷爆朋友圈，其是如何形成的呢？北京市气象局在官方微博对此作出了解释，火箭升空时的尾迹被太阳余晖照亮，就形成了这样的航迹云。因为火箭尾流中含有大量的三氧化二铝粒子，这些粒径比较小的粒子被喷口喷出后在高层大气中所受的阻力比较小，因此能够持续好几公里。由于平流层和中间层之间的循环气流，造成火箭流场远端与空气混合具有强烈的不稳定性，因而将尾迹吹成了螺旋状。我们人眼所见的火箭尾迹主要来自于尾流中含铝的固体推进剂燃烧生成的三氧化二铝粒子散射太阳光所致。</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（2019年12月8日《北京青年报》）</w:t>
      </w:r>
    </w:p>
    <w:p w:rsidR="00090908" w:rsidRPr="00090908" w:rsidP="003F1A7B">
      <w:pPr>
        <w:spacing w:line="360" w:lineRule="auto"/>
        <w:jc w:val="left"/>
        <w:textAlignment w:val="center"/>
        <w:rPr>
          <w:rFonts w:ascii="宋体" w:hAnsi="宋体" w:cs="宋体"/>
          <w:b/>
        </w:rPr>
      </w:pPr>
      <w:r w:rsidRPr="00090908">
        <w:rPr>
          <w:rFonts w:ascii="宋体" w:hAnsi="宋体" w:cs="宋体"/>
          <w:b/>
        </w:rPr>
        <w:t>（1）给这则新闻拟一个标题，不超过15个字。</w:t>
      </w:r>
    </w:p>
    <w:p w:rsidR="00090908" w:rsidRPr="00090908" w:rsidP="003F1A7B">
      <w:pPr>
        <w:spacing w:line="360" w:lineRule="auto"/>
        <w:jc w:val="left"/>
        <w:textAlignment w:val="center"/>
        <w:rPr>
          <w:rFonts w:ascii="宋体" w:hAnsi="宋体" w:cs="宋体"/>
          <w:b/>
        </w:rPr>
      </w:pPr>
      <w:r w:rsidRPr="00090908">
        <w:rPr>
          <w:rFonts w:ascii="宋体" w:hAnsi="宋体" w:cs="宋体"/>
          <w:b/>
        </w:rPr>
        <w:t>（2）根据材料，说明“龙”状云形成的几个关键要素。</w:t>
      </w:r>
    </w:p>
    <w:p w:rsidR="00090908" w:rsidRPr="00090908" w:rsidP="003F1A7B">
      <w:pPr>
        <w:spacing w:line="360" w:lineRule="auto"/>
        <w:jc w:val="left"/>
        <w:textAlignment w:val="center"/>
        <w:rPr>
          <w:rFonts w:ascii="宋体" w:hAnsi="宋体" w:cs="宋体"/>
          <w:b/>
        </w:rPr>
      </w:pPr>
      <w:r w:rsidRPr="00090908">
        <w:rPr>
          <w:rFonts w:ascii="宋体" w:hAnsi="宋体"/>
          <w:b/>
        </w:rPr>
        <w:t>3．</w:t>
      </w:r>
      <w:r w:rsidRPr="00090908">
        <w:rPr>
          <w:rFonts w:ascii="宋体" w:hAnsi="宋体" w:cs="宋体"/>
          <w:b/>
        </w:rPr>
        <w:t>下列各句中，没有语病的一项是</w:t>
      </w:r>
    </w:p>
    <w:p w:rsidR="00090908" w:rsidRPr="00090908" w:rsidP="003F1A7B">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090908">
        <w:rPr>
          <w:b/>
        </w:rPr>
        <w:t>A．</w:t>
      </w:r>
      <w:r w:rsidRPr="00090908">
        <w:rPr>
          <w:rFonts w:ascii="宋体" w:hAnsi="宋体" w:cs="宋体"/>
          <w:b/>
        </w:rPr>
        <w:t>特朗普将新政府的三个重要职务授予鹰派和建制派保守人士，兼具论功行赏和拉拢共和党人的双重意味，同时也反映出他将坚持竞选纲领中提及的强硬政策立场。</w:t>
      </w:r>
    </w:p>
    <w:p w:rsidR="00090908" w:rsidRPr="00090908" w:rsidP="003F1A7B">
      <w:pPr>
        <w:spacing w:line="360" w:lineRule="auto"/>
        <w:jc w:val="left"/>
        <w:textAlignment w:val="center"/>
        <w:rPr>
          <w:rFonts w:ascii="宋体" w:hAnsi="宋体" w:cs="宋体"/>
          <w:b/>
        </w:rPr>
      </w:pPr>
      <w:r w:rsidRPr="00090908">
        <w:rPr>
          <w:b/>
        </w:rPr>
        <w:t>B．</w:t>
      </w:r>
      <w:r w:rsidRPr="00090908">
        <w:rPr>
          <w:rFonts w:ascii="宋体" w:hAnsi="宋体" w:cs="宋体"/>
          <w:b/>
        </w:rPr>
        <w:t>2018年12月的前半个月，杭州日照总时间仅7</w:t>
      </w:r>
      <w:r w:rsidRPr="00090908">
        <w:rPr>
          <w:rFonts w:ascii="Time New Roman" w:eastAsia="Time New Roman" w:hAnsi="Time New Roman" w:cs="Time New Roman"/>
          <w:b/>
        </w:rPr>
        <w:t>.</w:t>
      </w:r>
      <w:r w:rsidRPr="00090908">
        <w:rPr>
          <w:rFonts w:ascii="宋体" w:hAnsi="宋体" w:cs="宋体"/>
          <w:b/>
        </w:rPr>
        <w:t>9小时，平均日照时间为0</w:t>
      </w:r>
      <w:r w:rsidRPr="00090908">
        <w:rPr>
          <w:rFonts w:ascii="Time New Roman" w:eastAsia="Time New Roman" w:hAnsi="Time New Roman" w:cs="Time New Roman"/>
          <w:b/>
        </w:rPr>
        <w:t>.</w:t>
      </w:r>
      <w:r w:rsidRPr="00090908">
        <w:rPr>
          <w:rFonts w:ascii="宋体" w:hAnsi="宋体" w:cs="宋体"/>
          <w:b/>
        </w:rPr>
        <w:t>5小时/天，而历史同期值为4</w:t>
      </w:r>
      <w:r w:rsidRPr="00090908">
        <w:rPr>
          <w:rFonts w:ascii="Time New Roman" w:eastAsia="Time New Roman" w:hAnsi="Time New Roman" w:cs="Time New Roman"/>
          <w:b/>
        </w:rPr>
        <w:t>.</w:t>
      </w:r>
      <w:r w:rsidRPr="00090908">
        <w:rPr>
          <w:rFonts w:ascii="宋体" w:hAnsi="宋体" w:cs="宋体"/>
          <w:b/>
        </w:rPr>
        <w:t>5小时/天，少了整整9倍，创了2000年以来同期平均日照时间的新低。</w:t>
      </w:r>
    </w:p>
    <w:p w:rsidR="00090908" w:rsidRPr="00090908" w:rsidP="003F1A7B">
      <w:pPr>
        <w:spacing w:line="360" w:lineRule="auto"/>
        <w:jc w:val="left"/>
        <w:textAlignment w:val="center"/>
        <w:rPr>
          <w:rFonts w:ascii="宋体" w:hAnsi="宋体" w:cs="宋体"/>
          <w:b/>
        </w:rPr>
      </w:pPr>
      <w:r w:rsidRPr="00090908">
        <w:rPr>
          <w:b/>
        </w:rPr>
        <w:t>C．</w:t>
      </w:r>
      <w:r w:rsidRPr="00090908">
        <w:rPr>
          <w:rFonts w:ascii="宋体" w:hAnsi="宋体" w:cs="宋体"/>
          <w:b/>
        </w:rPr>
        <w:t>2016年11月21日晚，巴控克什米尔靠近印巴实际控制线附近地区再次遭到印度军方越境炮火袭击，此事吸引了国内诸多媒体的极大关注。</w:t>
      </w:r>
    </w:p>
    <w:p w:rsidR="00090908" w:rsidRPr="00090908" w:rsidP="003F1A7B">
      <w:pPr>
        <w:spacing w:line="360" w:lineRule="auto"/>
        <w:jc w:val="left"/>
        <w:textAlignment w:val="center"/>
        <w:rPr>
          <w:rFonts w:ascii="宋体" w:hAnsi="宋体" w:cs="宋体"/>
          <w:b/>
        </w:rPr>
      </w:pPr>
      <w:r w:rsidRPr="00090908">
        <w:rPr>
          <w:b/>
        </w:rPr>
        <w:t>D．</w:t>
      </w:r>
      <w:r w:rsidRPr="00090908">
        <w:rPr>
          <w:rFonts w:ascii="宋体" w:hAnsi="宋体" w:cs="宋体"/>
          <w:b/>
        </w:rPr>
        <w:t>当3架四轴无人机先后在马杜罗总统发表演讲的主席台周围发生爆炸的事件发生后，委内瑞拉反动派武装“法兰绒士兵”宣称随即对此次刺杀行动负责。</w:t>
      </w:r>
    </w:p>
    <w:p w:rsidR="00090908" w:rsidRPr="00090908" w:rsidP="003F1A7B">
      <w:pPr>
        <w:spacing w:line="360" w:lineRule="auto"/>
        <w:jc w:val="left"/>
        <w:textAlignment w:val="center"/>
        <w:rPr>
          <w:rFonts w:ascii="宋体" w:hAnsi="宋体" w:cs="宋体"/>
          <w:b/>
        </w:rPr>
      </w:pPr>
      <w:r w:rsidRPr="00090908">
        <w:rPr>
          <w:rFonts w:ascii="宋体" w:hAnsi="宋体"/>
          <w:b/>
        </w:rPr>
        <w:t>4．</w:t>
      </w:r>
      <w:r w:rsidRPr="00090908">
        <w:rPr>
          <w:rFonts w:ascii="宋体" w:hAnsi="宋体" w:cs="宋体"/>
          <w:b/>
        </w:rPr>
        <w:t>下列文学文化常识说法表述错误的一项是（     ）</w:t>
      </w:r>
    </w:p>
    <w:p w:rsidR="00090908" w:rsidRPr="00090908" w:rsidP="003F1A7B">
      <w:pPr>
        <w:spacing w:line="360" w:lineRule="auto"/>
        <w:jc w:val="left"/>
        <w:textAlignment w:val="center"/>
        <w:rPr>
          <w:rFonts w:ascii="宋体" w:hAnsi="宋体" w:cs="宋体"/>
          <w:b/>
        </w:rPr>
      </w:pPr>
      <w:r w:rsidRPr="00090908">
        <w:rPr>
          <w:b/>
        </w:rPr>
        <w:t>A．</w:t>
      </w:r>
      <w:r w:rsidRPr="00090908">
        <w:rPr>
          <w:rFonts w:ascii="宋体" w:hAnsi="宋体" w:cs="宋体"/>
          <w:b/>
        </w:rPr>
        <w:t>“休说鲈鱼堪脍，尽西风，季鹰归未？”语出《水龙吟 登建康赏心亭》，季鹰指晋朝吴地人张翰。《世说新语》记载，他在洛阳做官，西风起即想起家乡莼菜羹和鲈鱼脍的美味，便辞官回乡。后来的文人将思念家乡、弃官归隐称为莼鲈之思。</w:t>
      </w:r>
    </w:p>
    <w:p w:rsidR="00090908" w:rsidRPr="00090908" w:rsidP="003F1A7B">
      <w:pPr>
        <w:spacing w:line="360" w:lineRule="auto"/>
        <w:jc w:val="left"/>
        <w:textAlignment w:val="center"/>
        <w:rPr>
          <w:rFonts w:ascii="宋体" w:hAnsi="宋体" w:cs="宋体"/>
          <w:b/>
        </w:rPr>
      </w:pPr>
      <w:r w:rsidRPr="00090908">
        <w:rPr>
          <w:b/>
        </w:rPr>
        <w:t>B．</w:t>
      </w:r>
      <w:r w:rsidRPr="00090908">
        <w:rPr>
          <w:rFonts w:ascii="宋体" w:hAnsi="宋体" w:cs="宋体"/>
          <w:b/>
        </w:rPr>
        <w:t>“李氏子蟠，年十七，好古文，六艺经传皆通习之”，语出《师说》。其中六艺指礼、乐、射、御、书、数六种学问和技能。</w:t>
      </w:r>
    </w:p>
    <w:p w:rsidR="00090908" w:rsidRPr="00090908" w:rsidP="003F1A7B">
      <w:pPr>
        <w:spacing w:line="360" w:lineRule="auto"/>
        <w:jc w:val="left"/>
        <w:textAlignment w:val="center"/>
        <w:rPr>
          <w:rFonts w:ascii="宋体" w:hAnsi="宋体" w:cs="宋体"/>
          <w:b/>
        </w:rPr>
      </w:pPr>
      <w:r w:rsidRPr="00090908">
        <w:rPr>
          <w:b/>
        </w:rPr>
        <w:t>C．</w:t>
      </w:r>
      <w:r w:rsidRPr="00090908">
        <w:rPr>
          <w:rFonts w:ascii="宋体" w:hAnsi="宋体" w:cs="宋体"/>
          <w:b/>
        </w:rPr>
        <w:t>初七下九，语出《孔雀东南飞》。“初七及下九，嬉戏莫相忘”，初七，指农历七月七日，旧时妇女在这天晚上乞巧。下九，古人以农历每月的二十九为上九，初九为中九，十九为下九；在汉代，每月十九日是妇女欢聚的日子。</w:t>
      </w:r>
    </w:p>
    <w:p w:rsidR="00090908" w:rsidRPr="00090908" w:rsidP="003F1A7B">
      <w:pPr>
        <w:spacing w:line="360" w:lineRule="auto"/>
        <w:jc w:val="left"/>
        <w:textAlignment w:val="center"/>
        <w:rPr>
          <w:rFonts w:ascii="宋体" w:hAnsi="宋体" w:cs="宋体"/>
          <w:b/>
        </w:rPr>
      </w:pPr>
      <w:r w:rsidRPr="00090908">
        <w:rPr>
          <w:b/>
        </w:rPr>
        <w:t>D．</w:t>
      </w:r>
      <w:r w:rsidRPr="00090908">
        <w:rPr>
          <w:rFonts w:ascii="宋体" w:hAnsi="宋体" w:cs="宋体"/>
          <w:b/>
        </w:rPr>
        <w:t>《左传》是我国第一部叙事详细的编年史著作，相传为春秋末年的左丘明所著。《左传》与《公羊传》《谷梁传》合称“春秋三传”。</w:t>
      </w:r>
    </w:p>
    <w:p w:rsidR="00090908" w:rsidRPr="00090908" w:rsidP="00090908">
      <w:pPr>
        <w:jc w:val="left"/>
        <w:rPr>
          <w:rFonts w:ascii="宋体" w:hAnsi="宋体"/>
          <w:b/>
        </w:rPr>
      </w:pPr>
    </w:p>
    <w:p w:rsidR="00090908" w:rsidRPr="00090908" w:rsidP="003F1A7B">
      <w:pPr>
        <w:spacing w:line="360" w:lineRule="auto"/>
        <w:jc w:val="left"/>
        <w:textAlignment w:val="center"/>
        <w:rPr>
          <w:rFonts w:ascii="宋体" w:hAnsi="宋体" w:cs="宋体"/>
          <w:b/>
        </w:rPr>
      </w:pPr>
      <w:r w:rsidRPr="00090908">
        <w:rPr>
          <w:rFonts w:ascii="宋体" w:hAnsi="宋体"/>
          <w:b/>
        </w:rPr>
        <w:t>5．</w:t>
      </w:r>
      <w:r w:rsidRPr="00090908">
        <w:rPr>
          <w:rFonts w:ascii="宋体" w:hAnsi="宋体" w:cs="宋体"/>
          <w:b/>
        </w:rPr>
        <w:t>阅读下面这首宋诗，完成下面小题</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观村童戏溪上</w:t>
      </w:r>
      <w:r w:rsidRPr="00090908">
        <w:rPr>
          <w:rFonts w:ascii="楷体" w:eastAsia="楷体" w:hAnsi="楷体" w:cs="楷体"/>
          <w:b/>
          <w:vertAlign w:val="superscript"/>
        </w:rPr>
        <w:t>①</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陆游</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雨余溪水掠堤平，闲看村童谢晚晴。</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竹马踉跄冲淖</w:t>
      </w:r>
      <w:r w:rsidRPr="00090908">
        <w:rPr>
          <w:rFonts w:ascii="楷体" w:eastAsia="楷体" w:hAnsi="楷体" w:cs="楷体"/>
          <w:b/>
          <w:vertAlign w:val="superscript"/>
        </w:rPr>
        <w:t>②</w:t>
      </w:r>
      <w:r w:rsidRPr="00090908">
        <w:rPr>
          <w:rFonts w:ascii="楷体" w:eastAsia="楷体" w:hAnsi="楷体" w:cs="楷体"/>
          <w:b/>
        </w:rPr>
        <w:t>去，纸鸢</w:t>
      </w:r>
      <w:r w:rsidRPr="00090908">
        <w:rPr>
          <w:rFonts w:ascii="楷体" w:eastAsia="楷体" w:hAnsi="楷体" w:cs="楷体"/>
          <w:b/>
          <w:vertAlign w:val="superscript"/>
        </w:rPr>
        <w:t>③</w:t>
      </w:r>
      <w:r w:rsidRPr="00090908">
        <w:rPr>
          <w:rFonts w:ascii="楷体" w:eastAsia="楷体" w:hAnsi="楷体" w:cs="楷体"/>
          <w:b/>
        </w:rPr>
        <w:t>跋扈挟风鸣。</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三冬暂就儒生学，千耦</w:t>
      </w:r>
      <w:r w:rsidRPr="00090908">
        <w:rPr>
          <w:rFonts w:ascii="楷体" w:eastAsia="楷体" w:hAnsi="楷体" w:cs="楷体"/>
          <w:b/>
          <w:vertAlign w:val="superscript"/>
        </w:rPr>
        <w:t>④</w:t>
      </w:r>
      <w:r w:rsidRPr="00090908">
        <w:rPr>
          <w:rFonts w:ascii="楷体" w:eastAsia="楷体" w:hAnsi="楷体" w:cs="楷体"/>
          <w:b/>
        </w:rPr>
        <w:t>还从父老耕。</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识字粗堪供赋役，不须辛苦慕公卿。</w:t>
      </w:r>
    </w:p>
    <w:p w:rsidR="00090908" w:rsidRPr="00090908" w:rsidP="003F1A7B">
      <w:pPr>
        <w:spacing w:line="360" w:lineRule="auto"/>
        <w:jc w:val="left"/>
        <w:textAlignment w:val="center"/>
        <w:rPr>
          <w:rFonts w:ascii="宋体" w:hAnsi="宋体" w:cs="宋体"/>
          <w:b/>
        </w:rPr>
      </w:pPr>
      <w:r w:rsidRPr="00090908">
        <w:rPr>
          <w:rFonts w:ascii="宋体" w:hAnsi="宋体" w:cs="宋体"/>
          <w:b/>
        </w:rPr>
        <w:t>[注]①乾道元年(1165年)，40岁的陆游被调任隆兴府通判，因谗言被罢免官职，闲居于山阴4年，此诗作于乾道三年春。②冲，冲到泥沼里去。③纸离，风筝。④耦：读“</w:t>
      </w:r>
      <w:r w:rsidRPr="00090908">
        <w:rPr>
          <w:rFonts w:eastAsia="Times New Roman"/>
          <w:b/>
        </w:rPr>
        <w:t>ǒu</w:t>
      </w:r>
      <w:r w:rsidRPr="00090908">
        <w:rPr>
          <w:rFonts w:ascii="宋体" w:hAnsi="宋体" w:cs="宋体"/>
          <w:b/>
        </w:rPr>
        <w:t>”，两个人在一起耕地。</w:t>
      </w:r>
    </w:p>
    <w:p w:rsidR="00090908" w:rsidRPr="00090908" w:rsidP="003F1A7B">
      <w:pPr>
        <w:spacing w:line="360" w:lineRule="auto"/>
        <w:jc w:val="left"/>
        <w:textAlignment w:val="center"/>
        <w:rPr>
          <w:rFonts w:ascii="宋体" w:hAnsi="宋体" w:cs="宋体"/>
          <w:b/>
        </w:rPr>
      </w:pPr>
      <w:r w:rsidRPr="00090908">
        <w:rPr>
          <w:b/>
        </w:rPr>
        <w:t>1．</w:t>
      </w:r>
      <w:r w:rsidRPr="00090908">
        <w:rPr>
          <w:rFonts w:ascii="宋体" w:hAnsi="宋体" w:cs="宋体"/>
          <w:b/>
        </w:rPr>
        <w:t>下列对这首诗的赏析，不正确的一项是</w:t>
      </w:r>
    </w:p>
    <w:p w:rsidR="00090908" w:rsidRPr="00090908" w:rsidP="003F1A7B">
      <w:pPr>
        <w:spacing w:line="360" w:lineRule="auto"/>
        <w:jc w:val="left"/>
        <w:textAlignment w:val="center"/>
        <w:rPr>
          <w:rFonts w:ascii="宋体" w:hAnsi="宋体" w:cs="宋体"/>
          <w:b/>
        </w:rPr>
      </w:pPr>
      <w:r w:rsidRPr="00090908">
        <w:rPr>
          <w:b/>
        </w:rPr>
        <w:t>A．</w:t>
      </w:r>
      <w:r w:rsidRPr="00090908">
        <w:rPr>
          <w:rFonts w:ascii="宋体" w:hAnsi="宋体" w:cs="宋体"/>
          <w:b/>
        </w:rPr>
        <w:t>标题中的“观”字是统帅全诗的关键，前三联描写所观，最后一联抒发所观之感。</w:t>
      </w:r>
    </w:p>
    <w:p w:rsidR="00090908" w:rsidRPr="00090908" w:rsidP="003F1A7B">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90908">
        <w:rPr>
          <w:b/>
        </w:rPr>
        <w:t>B．</w:t>
      </w:r>
      <w:r w:rsidRPr="00090908">
        <w:rPr>
          <w:rFonts w:ascii="宋体" w:hAnsi="宋体" w:cs="宋体"/>
          <w:b/>
        </w:rPr>
        <w:t>首联通过溪水堤平、村童谢晴等意象，描绘了祥和的画面，反衬尾联的不平心情。</w:t>
      </w:r>
    </w:p>
    <w:p w:rsidR="00090908" w:rsidRPr="00090908" w:rsidP="003F1A7B">
      <w:pPr>
        <w:spacing w:line="360" w:lineRule="auto"/>
        <w:jc w:val="left"/>
        <w:textAlignment w:val="center"/>
        <w:rPr>
          <w:rFonts w:ascii="宋体" w:hAnsi="宋体" w:cs="宋体"/>
          <w:b/>
        </w:rPr>
      </w:pPr>
      <w:r w:rsidRPr="00090908">
        <w:rPr>
          <w:b/>
        </w:rPr>
        <w:t>C．</w:t>
      </w:r>
      <w:r w:rsidRPr="00090908">
        <w:rPr>
          <w:rFonts w:ascii="宋体" w:hAnsi="宋体" w:cs="宋体"/>
          <w:b/>
        </w:rPr>
        <w:t>“跋扈”一词变客为主，形象地描绘了风筝挟持风在空中飞扬跋扈发出声响的形象。</w:t>
      </w:r>
    </w:p>
    <w:p w:rsidR="00090908" w:rsidRPr="00090908" w:rsidP="003F1A7B">
      <w:pPr>
        <w:spacing w:line="360" w:lineRule="auto"/>
        <w:jc w:val="left"/>
        <w:textAlignment w:val="center"/>
        <w:rPr>
          <w:rFonts w:ascii="宋体" w:hAnsi="宋体" w:cs="宋体"/>
          <w:b/>
        </w:rPr>
      </w:pPr>
      <w:r w:rsidRPr="00090908">
        <w:rPr>
          <w:b/>
        </w:rPr>
        <w:t>D．</w:t>
      </w:r>
      <w:r w:rsidRPr="00090908">
        <w:rPr>
          <w:rFonts w:ascii="宋体" w:hAnsi="宋体" w:cs="宋体"/>
          <w:b/>
        </w:rPr>
        <w:t>颈联由实转虚，展现了村童农忙时节跟随父兄农耕，冬闲则入塾学习的生活画面。</w:t>
      </w:r>
    </w:p>
    <w:p w:rsidR="00090908" w:rsidRPr="00090908" w:rsidP="003F1A7B">
      <w:pPr>
        <w:spacing w:line="360" w:lineRule="auto"/>
        <w:jc w:val="left"/>
        <w:textAlignment w:val="center"/>
        <w:rPr>
          <w:rFonts w:ascii="宋体" w:hAnsi="宋体" w:cs="宋体"/>
          <w:b/>
        </w:rPr>
      </w:pPr>
      <w:r w:rsidRPr="00090908">
        <w:rPr>
          <w:b/>
        </w:rPr>
        <w:t>2．</w:t>
      </w:r>
      <w:r w:rsidRPr="00090908">
        <w:rPr>
          <w:rFonts w:ascii="宋体" w:hAnsi="宋体" w:cs="宋体"/>
          <w:b/>
        </w:rPr>
        <w:t>人们评论这首诗时，认为首联中的“闲”字最值得品味，请结合全诗简要赏析。</w:t>
      </w:r>
    </w:p>
    <w:p w:rsidR="00090908" w:rsidRPr="00090908" w:rsidP="00090908">
      <w:pPr>
        <w:jc w:val="left"/>
        <w:rPr>
          <w:rFonts w:ascii="宋体" w:hAnsi="宋体"/>
          <w:b/>
        </w:rPr>
      </w:pPr>
    </w:p>
    <w:p w:rsidR="00090908" w:rsidRPr="00090908" w:rsidP="003F1A7B">
      <w:pPr>
        <w:spacing w:line="360" w:lineRule="auto"/>
        <w:jc w:val="left"/>
        <w:textAlignment w:val="center"/>
        <w:rPr>
          <w:rFonts w:ascii="宋体" w:hAnsi="宋体" w:cs="宋体"/>
          <w:b/>
        </w:rPr>
      </w:pPr>
      <w:r w:rsidRPr="00090908">
        <w:rPr>
          <w:rFonts w:ascii="宋体" w:hAnsi="宋体"/>
          <w:b/>
        </w:rPr>
        <w:t>6．</w:t>
      </w:r>
      <w:r w:rsidRPr="00090908">
        <w:rPr>
          <w:rFonts w:ascii="宋体" w:hAnsi="宋体" w:cs="宋体"/>
          <w:b/>
        </w:rPr>
        <w:t>补写出下列名篇名句的空缺部分。（只选3小题）</w:t>
      </w:r>
    </w:p>
    <w:p w:rsidR="00090908" w:rsidRPr="00090908" w:rsidP="003F1A7B">
      <w:pPr>
        <w:spacing w:line="360" w:lineRule="auto"/>
        <w:jc w:val="left"/>
        <w:textAlignment w:val="center"/>
        <w:rPr>
          <w:rFonts w:ascii="宋体" w:hAnsi="宋体" w:cs="宋体"/>
          <w:b/>
        </w:rPr>
      </w:pPr>
      <w:r w:rsidRPr="00090908">
        <w:rPr>
          <w:rFonts w:ascii="宋体" w:hAnsi="宋体" w:cs="宋体"/>
          <w:b/>
        </w:rPr>
        <w:t>（1）子日：“</w:t>
      </w:r>
      <w:r w:rsidRPr="00090908">
        <w:rPr>
          <w:b/>
        </w:rPr>
        <w:t>___________</w:t>
      </w:r>
      <w:r w:rsidRPr="00090908">
        <w:rPr>
          <w:rFonts w:ascii="宋体" w:hAnsi="宋体" w:cs="宋体"/>
          <w:b/>
        </w:rPr>
        <w:t>，饮水，</w:t>
      </w:r>
      <w:r w:rsidRPr="00090908">
        <w:rPr>
          <w:b/>
        </w:rPr>
        <w:t>_________________</w:t>
      </w:r>
      <w:r w:rsidRPr="00090908">
        <w:rPr>
          <w:rFonts w:ascii="宋体" w:hAnsi="宋体" w:cs="宋体"/>
          <w:b/>
        </w:rPr>
        <w:t>，乐亦在其中矣。”（《论语·述而》）</w:t>
      </w:r>
    </w:p>
    <w:p w:rsidR="00090908" w:rsidRPr="00090908" w:rsidP="003F1A7B">
      <w:pPr>
        <w:spacing w:line="360" w:lineRule="auto"/>
        <w:jc w:val="left"/>
        <w:textAlignment w:val="center"/>
        <w:rPr>
          <w:rFonts w:ascii="宋体" w:hAnsi="宋体" w:cs="宋体"/>
          <w:b/>
        </w:rPr>
      </w:pPr>
      <w:r w:rsidRPr="00090908">
        <w:rPr>
          <w:rFonts w:ascii="宋体" w:hAnsi="宋体" w:cs="宋体"/>
          <w:b/>
        </w:rPr>
        <w:t>（2）悲夫！有如此之势，</w:t>
      </w:r>
      <w:r w:rsidRPr="00090908">
        <w:rPr>
          <w:b/>
        </w:rPr>
        <w:t>_______________</w:t>
      </w:r>
      <w:r w:rsidRPr="00090908">
        <w:rPr>
          <w:rFonts w:ascii="宋体" w:hAnsi="宋体" w:cs="宋体"/>
          <w:b/>
        </w:rPr>
        <w:t>，日削月割，</w:t>
      </w:r>
      <w:r w:rsidRPr="00090908">
        <w:rPr>
          <w:b/>
        </w:rPr>
        <w:t>____________</w:t>
      </w:r>
      <w:r w:rsidRPr="00090908">
        <w:rPr>
          <w:rFonts w:ascii="宋体" w:hAnsi="宋体" w:cs="宋体"/>
          <w:b/>
        </w:rPr>
        <w:t>。（苏洵《六国论》）</w:t>
      </w:r>
    </w:p>
    <w:p w:rsidR="00090908" w:rsidRPr="00090908" w:rsidP="003F1A7B">
      <w:pPr>
        <w:spacing w:line="360" w:lineRule="auto"/>
        <w:jc w:val="left"/>
        <w:textAlignment w:val="center"/>
        <w:rPr>
          <w:rFonts w:ascii="宋体" w:hAnsi="宋体" w:cs="宋体"/>
          <w:b/>
        </w:rPr>
      </w:pPr>
      <w:r w:rsidRPr="00090908">
        <w:rPr>
          <w:rFonts w:ascii="宋体" w:hAnsi="宋体" w:cs="宋体"/>
          <w:b/>
        </w:rPr>
        <w:t>（3）青泥何盘盘，</w:t>
      </w:r>
      <w:r w:rsidRPr="00090908">
        <w:rPr>
          <w:b/>
        </w:rPr>
        <w:t>________________</w:t>
      </w:r>
      <w:r w:rsidRPr="00090908">
        <w:rPr>
          <w:rFonts w:ascii="宋体" w:hAnsi="宋体" w:cs="宋体"/>
          <w:b/>
        </w:rPr>
        <w:t>，扪参历井仰胁息，</w:t>
      </w:r>
      <w:r w:rsidRPr="00090908">
        <w:rPr>
          <w:b/>
        </w:rPr>
        <w:t>_____________</w:t>
      </w:r>
      <w:r w:rsidRPr="00090908">
        <w:rPr>
          <w:rFonts w:ascii="宋体" w:hAnsi="宋体" w:cs="宋体"/>
          <w:b/>
        </w:rPr>
        <w:t xml:space="preserve"> 。(李白《蜀道难》）</w:t>
      </w:r>
    </w:p>
    <w:p w:rsidR="00090908" w:rsidRPr="00090908" w:rsidP="003F1A7B">
      <w:pPr>
        <w:spacing w:line="360" w:lineRule="auto"/>
        <w:jc w:val="left"/>
        <w:textAlignment w:val="center"/>
        <w:rPr>
          <w:rFonts w:ascii="宋体" w:hAnsi="宋体" w:cs="宋体"/>
          <w:b/>
        </w:rPr>
      </w:pPr>
      <w:r w:rsidRPr="00090908">
        <w:rPr>
          <w:rFonts w:ascii="宋体" w:hAnsi="宋体" w:cs="宋体"/>
          <w:b/>
        </w:rPr>
        <w:t>（4）</w:t>
      </w:r>
      <w:r w:rsidRPr="00090908">
        <w:rPr>
          <w:b/>
        </w:rPr>
        <w:t>____________</w:t>
      </w:r>
      <w:r w:rsidRPr="00090908">
        <w:rPr>
          <w:rFonts w:ascii="宋体" w:hAnsi="宋体" w:cs="宋体"/>
          <w:b/>
        </w:rPr>
        <w:t>，到黄昏、点点滴滴。</w:t>
      </w:r>
      <w:r w:rsidRPr="00090908">
        <w:rPr>
          <w:b/>
        </w:rPr>
        <w:t>___________</w:t>
      </w:r>
      <w:r w:rsidRPr="00090908">
        <w:rPr>
          <w:rFonts w:ascii="宋体" w:hAnsi="宋体" w:cs="宋体"/>
          <w:b/>
        </w:rPr>
        <w:t>，怎一个愁字了得！（李清照《声声慢》）</w:t>
      </w:r>
    </w:p>
    <w:p w:rsidR="00090908" w:rsidRPr="00090908" w:rsidP="003F1A7B">
      <w:pPr>
        <w:spacing w:line="360" w:lineRule="auto"/>
        <w:jc w:val="left"/>
        <w:textAlignment w:val="center"/>
        <w:rPr>
          <w:rFonts w:ascii="宋体" w:hAnsi="宋体" w:cs="宋体"/>
          <w:b/>
        </w:rPr>
      </w:pPr>
      <w:r w:rsidRPr="00090908">
        <w:rPr>
          <w:rFonts w:ascii="宋体" w:hAnsi="宋体" w:cs="宋体"/>
          <w:b/>
        </w:rPr>
        <w:t>（5）矮纸斜行闲作草，</w:t>
      </w:r>
      <w:r w:rsidRPr="00090908">
        <w:rPr>
          <w:b/>
        </w:rPr>
        <w:t>___________</w:t>
      </w:r>
      <w:r w:rsidRPr="00090908">
        <w:rPr>
          <w:rFonts w:ascii="宋体" w:hAnsi="宋体" w:cs="宋体"/>
          <w:b/>
        </w:rPr>
        <w:t>。</w:t>
      </w:r>
      <w:r w:rsidRPr="00090908">
        <w:rPr>
          <w:b/>
        </w:rPr>
        <w:t>__________</w:t>
      </w:r>
      <w:r w:rsidRPr="00090908">
        <w:rPr>
          <w:rFonts w:ascii="宋体" w:hAnsi="宋体" w:cs="宋体"/>
          <w:b/>
        </w:rPr>
        <w:t>，犹及清明可到家。（陆游《临安春雨初霁》</w:t>
      </w:r>
    </w:p>
    <w:p w:rsidR="00090908" w:rsidRPr="00090908" w:rsidP="00090908">
      <w:pPr>
        <w:jc w:val="left"/>
        <w:rPr>
          <w:rFonts w:ascii="宋体" w:hAnsi="宋体"/>
          <w:b/>
        </w:rPr>
      </w:pPr>
    </w:p>
    <w:p w:rsidR="00090908" w:rsidRPr="00090908" w:rsidP="003F1A7B">
      <w:pPr>
        <w:spacing w:line="360" w:lineRule="auto"/>
        <w:jc w:val="left"/>
        <w:textAlignment w:val="center"/>
        <w:rPr>
          <w:rFonts w:ascii="宋体" w:hAnsi="宋体" w:cs="宋体"/>
          <w:b/>
        </w:rPr>
      </w:pPr>
      <w:r w:rsidRPr="00090908">
        <w:rPr>
          <w:rFonts w:ascii="宋体" w:hAnsi="宋体"/>
          <w:b/>
        </w:rPr>
        <w:t>7．</w:t>
      </w:r>
      <w:r w:rsidRPr="00090908">
        <w:rPr>
          <w:rFonts w:ascii="宋体" w:hAnsi="宋体" w:cs="宋体"/>
          <w:b/>
        </w:rPr>
        <w:t>阅读下面的文字，完成下面小题。</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刘姥姥</w:t>
      </w:r>
      <w:r w:rsidRPr="00090908">
        <w:rPr>
          <w:rFonts w:ascii="楷体" w:eastAsia="楷体" w:hAnsi="楷体" w:cs="楷体"/>
          <w:b/>
          <w:vertAlign w:val="superscript"/>
        </w:rPr>
        <w:t>①</w:t>
      </w:r>
      <w:r w:rsidRPr="00090908">
        <w:rPr>
          <w:rFonts w:ascii="楷体" w:eastAsia="楷体" w:hAnsi="楷体" w:cs="楷体"/>
          <w:b/>
        </w:rPr>
        <w:t>初见贾母</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曹雪芹</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刘姥姥进去，只见满屋里珠围翠绕，花枝招展，并不知都系何人。只见一张榻上歪着一位老婆婆，身后坐着一个纱罗裹的美人一般的丫鬟，在那里捶腿，凤姐儿站着正说笑。刘姥姥便知是贾母了，忙上来陪着笑，道了万福，口里说：“请老寿星安。”贾母亦欠身问好，又命周瑞家的端过椅子来让坐着。那板儿</w:t>
      </w:r>
      <w:r w:rsidRPr="00090908">
        <w:rPr>
          <w:rFonts w:ascii="楷体" w:eastAsia="楷体" w:hAnsi="楷体" w:cs="楷体"/>
          <w:b/>
          <w:vertAlign w:val="superscript"/>
        </w:rPr>
        <w:t>②</w:t>
      </w:r>
      <w:r w:rsidRPr="00090908">
        <w:rPr>
          <w:rFonts w:ascii="楷体" w:eastAsia="楷体" w:hAnsi="楷体" w:cs="楷体"/>
          <w:b/>
        </w:rPr>
        <w:t>仍是怯人，不知问候。</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贾母道：“老亲家，你今年多大年纪了？”刘姥姥忙立身答道：“我今年七十五了。”贾母向众人道：“这么大年纪了，还这么健朗。比我大好几岁呢。我要到这么大年纪，还不知怎么动不得呢。”刘姥姥笑道：“我们生来是受苦的人，老太太生来是享福的。若我们也这样，那些庄家活也没人作了。”贾母道：“眼睛牙齿都还好？”刘姥姥道：“都还好，就是今年左边的槽牙活动了。”贾母道：“我老了，都不中用了，眼也花，耳也聋，记性也没了。你们这些老亲戚，我都不记得了。亲戚们来了，我怕人笑我，我都不会，不过嚼的动的吃两口，困了睡一觉，闷了时和这些孙子孙女儿顽笑一回就完了。”刘姥姥笑道：“这正是老太太的福了。我们想这么着也不能。”贾母道：“什么福，不过是个老废物罢了。”说的大家都笑了。</w:t>
      </w:r>
    </w:p>
    <w:p w:rsidR="00090908" w:rsidRPr="00090908" w:rsidP="003F1A7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贾母又笑道：“我才听见凤哥儿说，你带了好些瓜菜来，叫他快收拾去了，我正想个地里现撷的瓜儿菜儿吃。外头买的，不像你们田地里的好吃。”刘姥姥笑道：“这是野意儿，不过吃个新鲜。依我们想鱼肉吃，只是吃不起。”贾母又道：“今儿既认着了亲，别空空儿的就去，不嫌我这里，就住一两天再去。我们也有个园子，园子里头也有果子，你明日也尝尝，带些家去。你也算看亲戚一趟。”</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凤姐儿见贾母喜欢，也忙留道：“我们这里虽不比你们的场院大，空屋子还有两间。你住两天罢，把你们那里的新闻故事儿说些与我们老太太听听。”贾母笑道：“凤丫头，别和他取笑儿。他是乡屯里的人，老实，那里搁的住你打趣他。”说着，又命人去先抓果子与板儿吃。板儿见人多了，又不敢吃。贾母又命拿些钱给他，叫小幺儿们带他外头顽去。刘姥姥吃了茶，便把些乡村中所见所闻的事情说与贾母，贾母益发得了趣味：正说着，凤姐儿便命人来请刘姥姥吃晚饭。贾母又将自己的菜拣了几样，命人送过去与刘姥姥吃。</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凤姐知道合了贾母的心，吃了饭便又打发过来。鸳鸯</w:t>
      </w:r>
      <w:r w:rsidRPr="00090908">
        <w:rPr>
          <w:rFonts w:ascii="楷体" w:eastAsia="楷体" w:hAnsi="楷体" w:cs="楷体"/>
          <w:b/>
          <w:vertAlign w:val="superscript"/>
        </w:rPr>
        <w:t>③</w:t>
      </w:r>
      <w:r w:rsidRPr="00090908">
        <w:rPr>
          <w:rFonts w:ascii="楷体" w:eastAsia="楷体" w:hAnsi="楷体" w:cs="楷体"/>
          <w:b/>
        </w:rPr>
        <w:t>忙命老婆子带了刘姥姥去洗了澡，自己挑了两件随常的衣服令给刘姥姥换上。那刘姥姥那里见过这般行事，忙换了衣裳出来，坐在贾母榻前，又搜寻些话出来说。彼时宝玉姊妹们也都在这里坐着，他们何曾听见过这些话，自觉比那些瞽目先生们说的书还好听。</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那刘姥姥虽是个村野人，却生来的有些见识，况且年纪老了，世情上经历过的，见头一个贾母高兴，第二见这些哥儿姐儿们都爱听，便没了话也编出些话来讲。因说道：“我们村庄上种地种菜，每年每日，春夏秋冬，风里雨里，那里有个坐着的空儿，天天都是在那地头子上作歇马凉亭，什么奇奇怪怪的事不见呢。就像去年冬天，接连下了几天雪，地下压了三四尺深。我那日起的早，还没出房门，只听外头柴草响。我想着必定是有人偷柴草来了。我爬着窗眼儿一瞧，却不是我们村庄上的人。”贾母道：“必定是过路的客人们冷了，见现成的柴，抽些烤火去也是有的。”刘姥姥笑道：“也并不是客人，所以说来奇怪。老寿星当个什么人？原来是一个十七八岁的极标致的一个小姑娘，梳着溜油光的头，穿着大红袄儿，白绫裙子——”</w:t>
      </w:r>
    </w:p>
    <w:p w:rsidR="00090908" w:rsidRPr="00090908" w:rsidP="003F1A7B">
      <w:pPr>
        <w:spacing w:line="360" w:lineRule="auto"/>
        <w:ind w:firstLine="420"/>
        <w:jc w:val="left"/>
        <w:textAlignment w:val="center"/>
        <w:rPr>
          <w:rFonts w:ascii="楷体" w:eastAsia="楷体" w:hAnsi="楷体" w:cs="楷体"/>
          <w:b/>
        </w:rPr>
      </w:pPr>
      <w:r w:rsidRPr="00090908">
        <w:rPr>
          <w:rFonts w:ascii="楷体" w:eastAsia="楷体" w:hAnsi="楷体" w:cs="楷体"/>
          <w:b/>
        </w:rPr>
        <w:t>刚说到这里，忽听外面人吵嚷起来，又说：“不相干的，别唬着老太太。”贾母等听了，忙问怎么了，丫鬟回说“南院马棚里走了水</w:t>
      </w:r>
      <w:r w:rsidRPr="00090908">
        <w:rPr>
          <w:rFonts w:ascii="楷体" w:eastAsia="楷体" w:hAnsi="楷体" w:cs="楷体"/>
          <w:b/>
          <w:vertAlign w:val="superscript"/>
        </w:rPr>
        <w:t>④</w:t>
      </w:r>
      <w:r w:rsidRPr="00090908">
        <w:rPr>
          <w:rFonts w:ascii="楷体" w:eastAsia="楷体" w:hAnsi="楷体" w:cs="楷体"/>
          <w:b/>
        </w:rPr>
        <w:t>，不相干，已经救下去了”。贾母最胆小的，听了这话，忙起身扶了人出至廊上来瞧，只见东南上火光犹亮。贾母唬的口内念佛，忙命人去火神跟前烧香。王夫人等也忙过来请安，又回说“已经下去了，老太太请进房去罢”。贾母足的看着火光熄了方领众人进来。宝玉且忙着问刘姥姥：“那女孩儿大雪地里作什么抽柴草？倘或冻出病来呢？”贾母道：“都是才说抽柴草惹出火来了，你还问呢。刚说这个了，再说别的罢。”宝玉听说，心里虽不乐，也只得罢了。</w:t>
      </w:r>
    </w:p>
    <w:p w:rsidR="00090908" w:rsidRPr="00090908" w:rsidP="003F1A7B">
      <w:pPr>
        <w:spacing w:line="360" w:lineRule="auto"/>
        <w:jc w:val="left"/>
        <w:textAlignment w:val="center"/>
        <w:rPr>
          <w:rFonts w:ascii="楷体" w:eastAsia="楷体" w:hAnsi="楷体" w:cs="楷体"/>
          <w:b/>
        </w:rPr>
      </w:pPr>
      <w:r w:rsidRPr="00090908">
        <w:rPr>
          <w:rFonts w:ascii="楷体" w:eastAsia="楷体" w:hAnsi="楷体" w:cs="楷体"/>
          <w:b/>
        </w:rPr>
        <w:t>（有删改）</w:t>
      </w:r>
      <w:r w:rsidRPr="00090908">
        <w:rPr>
          <w:rFonts w:ascii="楷体" w:eastAsia="楷体" w:hAnsi="楷体" w:cs="楷体"/>
          <w:b/>
        </w:rPr>
        <w:br/>
      </w:r>
      <w:r w:rsidRPr="0009090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https://d.book118.com/647142161121006032</w:t>
        </w:r>
      </w:hyperlink>
    </w:p>
    <w:p w:rsidR="00090908" w:rsidRPr="00090908" w:rsidP="003F1A7B">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 New Roman">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90908"/>
    <w:rsid w:val="000B6540"/>
    <w:rsid w:val="0016710A"/>
    <w:rsid w:val="00187194"/>
    <w:rsid w:val="00193019"/>
    <w:rsid w:val="002B7D81"/>
    <w:rsid w:val="003D3C46"/>
    <w:rsid w:val="003F1A7B"/>
    <w:rsid w:val="00464523"/>
    <w:rsid w:val="00622F25"/>
    <w:rsid w:val="006B2EBA"/>
    <w:rsid w:val="00850032"/>
    <w:rsid w:val="008D2DD8"/>
    <w:rsid w:val="008D2EAE"/>
    <w:rsid w:val="008F1F6E"/>
    <w:rsid w:val="00911EF2"/>
    <w:rsid w:val="00A12C77"/>
    <w:rsid w:val="00C57401"/>
    <w:rsid w:val="00EF00C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7142161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4018</Words>
  <Characters>22908</Characters>
  <Application>Microsoft Office Word</Application>
  <DocSecurity>0</DocSecurity>
  <Lines>190</Lines>
  <Paragraphs>53</Paragraphs>
  <ScaleCrop>false</ScaleCrop>
  <Company>zxxk.com</Company>
  <LinksUpToDate>false</LinksUpToDate>
  <CharactersWithSpaces>26873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2022-07-08T00:31:00Z</dcterms:created>
  <dcterms:modified xsi:type="dcterms:W3CDTF">2023-05-16T22:16:00Z</dcterms:modified>
</cp:coreProperties>
</file>