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玻璃纤维网垫项目构思建设方案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79" w:history="1">
        <w:r>
          <w:rPr>
            <w:rFonts w:ascii="仿宋" w:eastAsia="仿宋" w:hAnsi="仿宋" w:cs="仿宋" w:hint="eastAsia"/>
            <w:lang w:eastAsia="zh-CN"/>
          </w:rPr>
          <w:t>概论</w:t>
        </w:r>
        <w:r>
          <w:tab/>
        </w:r>
        <w:r>
          <w:fldChar w:fldCharType="begin"/>
        </w:r>
        <w:r>
          <w:instrText xml:space="preserve"> PAGEREF _Toc19179 \h </w:instrText>
        </w:r>
        <w:r>
          <w:fldChar w:fldCharType="separate"/>
        </w:r>
        <w:r>
          <w:t>3</w:t>
        </w:r>
        <w:r>
          <w:fldChar w:fldCharType="end"/>
        </w:r>
      </w:hyperlink>
    </w:p>
    <w:p>
      <w:pPr>
        <w:pStyle w:val="TOC1"/>
        <w:tabs>
          <w:tab w:val="right" w:leader="dot" w:pos="8306"/>
        </w:tabs>
      </w:pPr>
      <w:hyperlink w:anchor="_Toc19274" w:history="1">
        <w:r>
          <w:rPr>
            <w:rFonts w:ascii="仿宋" w:eastAsia="仿宋" w:hAnsi="仿宋" w:cs="仿宋" w:hint="eastAsia"/>
            <w:lang w:eastAsia="zh-CN"/>
          </w:rPr>
          <w:t>一、社会影响分析</w:t>
        </w:r>
        <w:r>
          <w:tab/>
        </w:r>
        <w:r>
          <w:fldChar w:fldCharType="begin"/>
        </w:r>
        <w:r>
          <w:instrText xml:space="preserve"> PAGEREF _Toc19274 \h </w:instrText>
        </w:r>
        <w:r>
          <w:fldChar w:fldCharType="separate"/>
        </w:r>
        <w:r>
          <w:t>3</w:t>
        </w:r>
        <w:r>
          <w:fldChar w:fldCharType="end"/>
        </w:r>
      </w:hyperlink>
    </w:p>
    <w:p>
      <w:pPr>
        <w:pStyle w:val="TOC2"/>
        <w:tabs>
          <w:tab w:val="right" w:leader="dot" w:pos="8306"/>
        </w:tabs>
      </w:pPr>
      <w:hyperlink w:anchor="_Toc23431" w:history="1">
        <w:r>
          <w:rPr>
            <w:rFonts w:ascii="仿宋" w:eastAsia="仿宋" w:hAnsi="仿宋" w:cs="仿宋" w:hint="eastAsia"/>
            <w:lang w:eastAsia="zh-CN"/>
          </w:rPr>
          <w:t>(一)、社会影响效果分析</w:t>
        </w:r>
        <w:r>
          <w:tab/>
        </w:r>
        <w:r>
          <w:fldChar w:fldCharType="begin"/>
        </w:r>
        <w:r>
          <w:instrText xml:space="preserve"> PAGEREF _Toc23431 \h </w:instrText>
        </w:r>
        <w:r>
          <w:fldChar w:fldCharType="separate"/>
        </w:r>
        <w:r>
          <w:t>3</w:t>
        </w:r>
        <w:r>
          <w:fldChar w:fldCharType="end"/>
        </w:r>
      </w:hyperlink>
    </w:p>
    <w:p>
      <w:pPr>
        <w:pStyle w:val="TOC2"/>
        <w:tabs>
          <w:tab w:val="right" w:leader="dot" w:pos="8306"/>
        </w:tabs>
      </w:pPr>
      <w:hyperlink w:anchor="_Toc22257" w:history="1">
        <w:r>
          <w:rPr>
            <w:rFonts w:ascii="仿宋" w:eastAsia="仿宋" w:hAnsi="仿宋" w:cs="仿宋" w:hint="eastAsia"/>
            <w:lang w:eastAsia="zh-CN"/>
          </w:rPr>
          <w:t>(二)、社会适应性分析</w:t>
        </w:r>
        <w:r>
          <w:tab/>
        </w:r>
        <w:r>
          <w:fldChar w:fldCharType="begin"/>
        </w:r>
        <w:r>
          <w:instrText xml:space="preserve"> PAGEREF _Toc22257 \h </w:instrText>
        </w:r>
        <w:r>
          <w:fldChar w:fldCharType="separate"/>
        </w:r>
        <w:r>
          <w:t>5</w:t>
        </w:r>
        <w:r>
          <w:fldChar w:fldCharType="end"/>
        </w:r>
      </w:hyperlink>
    </w:p>
    <w:p>
      <w:pPr>
        <w:pStyle w:val="TOC2"/>
        <w:tabs>
          <w:tab w:val="right" w:leader="dot" w:pos="8306"/>
        </w:tabs>
      </w:pPr>
      <w:hyperlink w:anchor="_Toc32704" w:history="1">
        <w:r>
          <w:rPr>
            <w:rFonts w:ascii="仿宋" w:eastAsia="仿宋" w:hAnsi="仿宋" w:cs="仿宋" w:hint="eastAsia"/>
            <w:lang w:eastAsia="zh-CN"/>
          </w:rPr>
          <w:t>(三)、社会风险及对策分析</w:t>
        </w:r>
        <w:r>
          <w:tab/>
        </w:r>
        <w:r>
          <w:fldChar w:fldCharType="begin"/>
        </w:r>
        <w:r>
          <w:instrText xml:space="preserve"> PAGEREF _Toc32704 \h </w:instrText>
        </w:r>
        <w:r>
          <w:fldChar w:fldCharType="separate"/>
        </w:r>
        <w:r>
          <w:t>7</w:t>
        </w:r>
        <w:r>
          <w:fldChar w:fldCharType="end"/>
        </w:r>
      </w:hyperlink>
    </w:p>
    <w:p>
      <w:pPr>
        <w:pStyle w:val="TOC1"/>
        <w:tabs>
          <w:tab w:val="right" w:leader="dot" w:pos="8306"/>
        </w:tabs>
      </w:pPr>
      <w:hyperlink w:anchor="_Toc5599" w:history="1">
        <w:r>
          <w:rPr>
            <w:rFonts w:ascii="仿宋" w:eastAsia="仿宋" w:hAnsi="仿宋" w:cs="仿宋" w:hint="eastAsia"/>
            <w:lang w:eastAsia="zh-CN"/>
          </w:rPr>
          <w:t>二、背景、必要性分析</w:t>
        </w:r>
        <w:r>
          <w:tab/>
        </w:r>
        <w:r>
          <w:fldChar w:fldCharType="begin"/>
        </w:r>
        <w:r>
          <w:instrText xml:space="preserve"> PAGEREF _Toc5599 \h </w:instrText>
        </w:r>
        <w:r>
          <w:fldChar w:fldCharType="separate"/>
        </w:r>
        <w:r>
          <w:t>10</w:t>
        </w:r>
        <w:r>
          <w:fldChar w:fldCharType="end"/>
        </w:r>
      </w:hyperlink>
    </w:p>
    <w:p>
      <w:pPr>
        <w:pStyle w:val="TOC2"/>
        <w:tabs>
          <w:tab w:val="right" w:leader="dot" w:pos="8306"/>
        </w:tabs>
      </w:pPr>
      <w:hyperlink w:anchor="_Toc15571" w:history="1">
        <w:r>
          <w:rPr>
            <w:rFonts w:ascii="仿宋" w:eastAsia="仿宋" w:hAnsi="仿宋" w:cs="仿宋" w:hint="eastAsia"/>
            <w:lang w:eastAsia="zh-CN"/>
          </w:rPr>
          <w:t>(一)、项目建设背景</w:t>
        </w:r>
        <w:r>
          <w:tab/>
        </w:r>
        <w:r>
          <w:fldChar w:fldCharType="begin"/>
        </w:r>
        <w:r>
          <w:instrText xml:space="preserve"> PAGEREF _Toc15571 \h </w:instrText>
        </w:r>
        <w:r>
          <w:fldChar w:fldCharType="separate"/>
        </w:r>
        <w:r>
          <w:t>10</w:t>
        </w:r>
        <w:r>
          <w:fldChar w:fldCharType="end"/>
        </w:r>
      </w:hyperlink>
    </w:p>
    <w:p>
      <w:pPr>
        <w:pStyle w:val="TOC2"/>
        <w:tabs>
          <w:tab w:val="right" w:leader="dot" w:pos="8306"/>
        </w:tabs>
      </w:pPr>
      <w:hyperlink w:anchor="_Toc31536" w:history="1">
        <w:r>
          <w:rPr>
            <w:rFonts w:ascii="仿宋" w:eastAsia="仿宋" w:hAnsi="仿宋" w:cs="仿宋" w:hint="eastAsia"/>
            <w:lang w:eastAsia="zh-CN"/>
          </w:rPr>
          <w:t>(二)、必要性分析</w:t>
        </w:r>
        <w:r>
          <w:tab/>
        </w:r>
        <w:r>
          <w:fldChar w:fldCharType="begin"/>
        </w:r>
        <w:r>
          <w:instrText xml:space="preserve"> PAGEREF _Toc31536 \h </w:instrText>
        </w:r>
        <w:r>
          <w:fldChar w:fldCharType="separate"/>
        </w:r>
        <w:r>
          <w:t>11</w:t>
        </w:r>
        <w:r>
          <w:fldChar w:fldCharType="end"/>
        </w:r>
      </w:hyperlink>
    </w:p>
    <w:p>
      <w:pPr>
        <w:pStyle w:val="TOC2"/>
        <w:tabs>
          <w:tab w:val="right" w:leader="dot" w:pos="8306"/>
        </w:tabs>
      </w:pPr>
      <w:hyperlink w:anchor="_Toc6364" w:history="1">
        <w:r>
          <w:rPr>
            <w:rFonts w:ascii="仿宋" w:eastAsia="仿宋" w:hAnsi="仿宋" w:cs="仿宋" w:hint="eastAsia"/>
            <w:lang w:eastAsia="zh-CN"/>
          </w:rPr>
          <w:t>(三)、项目建设有利条件</w:t>
        </w:r>
        <w:r>
          <w:tab/>
        </w:r>
        <w:r>
          <w:fldChar w:fldCharType="begin"/>
        </w:r>
        <w:r>
          <w:instrText xml:space="preserve"> PAGEREF _Toc6364 \h </w:instrText>
        </w:r>
        <w:r>
          <w:fldChar w:fldCharType="separate"/>
        </w:r>
        <w:r>
          <w:t>13</w:t>
        </w:r>
        <w:r>
          <w:fldChar w:fldCharType="end"/>
        </w:r>
      </w:hyperlink>
    </w:p>
    <w:p>
      <w:pPr>
        <w:pStyle w:val="TOC1"/>
        <w:tabs>
          <w:tab w:val="right" w:leader="dot" w:pos="8306"/>
        </w:tabs>
      </w:pPr>
      <w:hyperlink w:anchor="_Toc7743" w:history="1">
        <w:r>
          <w:rPr>
            <w:rFonts w:ascii="仿宋" w:eastAsia="仿宋" w:hAnsi="仿宋" w:cs="仿宋" w:hint="eastAsia"/>
            <w:lang w:eastAsia="zh-CN"/>
          </w:rPr>
          <w:t>三、资源开发及综合利用分析</w:t>
        </w:r>
        <w:r>
          <w:tab/>
        </w:r>
        <w:r>
          <w:fldChar w:fldCharType="begin"/>
        </w:r>
        <w:r>
          <w:instrText xml:space="preserve"> PAGEREF _Toc7743 \h </w:instrText>
        </w:r>
        <w:r>
          <w:fldChar w:fldCharType="separate"/>
        </w:r>
        <w:r>
          <w:t>14</w:t>
        </w:r>
        <w:r>
          <w:fldChar w:fldCharType="end"/>
        </w:r>
      </w:hyperlink>
    </w:p>
    <w:p>
      <w:pPr>
        <w:pStyle w:val="TOC2"/>
        <w:tabs>
          <w:tab w:val="right" w:leader="dot" w:pos="8306"/>
        </w:tabs>
      </w:pPr>
      <w:hyperlink w:anchor="_Toc30925" w:history="1">
        <w:r>
          <w:rPr>
            <w:rFonts w:ascii="仿宋" w:eastAsia="仿宋" w:hAnsi="仿宋" w:cs="仿宋" w:hint="eastAsia"/>
            <w:lang w:eastAsia="zh-CN"/>
          </w:rPr>
          <w:t>(一)、资源开发方案</w:t>
        </w:r>
        <w:r>
          <w:tab/>
        </w:r>
        <w:r>
          <w:fldChar w:fldCharType="begin"/>
        </w:r>
        <w:r>
          <w:instrText xml:space="preserve"> PAGEREF _Toc30925 \h </w:instrText>
        </w:r>
        <w:r>
          <w:fldChar w:fldCharType="separate"/>
        </w:r>
        <w:r>
          <w:t>14</w:t>
        </w:r>
        <w:r>
          <w:fldChar w:fldCharType="end"/>
        </w:r>
      </w:hyperlink>
    </w:p>
    <w:p>
      <w:pPr>
        <w:pStyle w:val="TOC2"/>
        <w:tabs>
          <w:tab w:val="right" w:leader="dot" w:pos="8306"/>
        </w:tabs>
      </w:pPr>
      <w:hyperlink w:anchor="_Toc22323" w:history="1">
        <w:r>
          <w:rPr>
            <w:rFonts w:ascii="仿宋" w:eastAsia="仿宋" w:hAnsi="仿宋" w:cs="仿宋" w:hint="eastAsia"/>
            <w:lang w:eastAsia="zh-CN"/>
          </w:rPr>
          <w:t>(二)、资源利用方案</w:t>
        </w:r>
        <w:r>
          <w:tab/>
        </w:r>
        <w:r>
          <w:fldChar w:fldCharType="begin"/>
        </w:r>
        <w:r>
          <w:instrText xml:space="preserve"> PAGEREF _Toc22323 \h </w:instrText>
        </w:r>
        <w:r>
          <w:fldChar w:fldCharType="separate"/>
        </w:r>
        <w:r>
          <w:t>16</w:t>
        </w:r>
        <w:r>
          <w:fldChar w:fldCharType="end"/>
        </w:r>
      </w:hyperlink>
    </w:p>
    <w:p>
      <w:pPr>
        <w:pStyle w:val="TOC2"/>
        <w:tabs>
          <w:tab w:val="right" w:leader="dot" w:pos="8306"/>
        </w:tabs>
      </w:pPr>
      <w:hyperlink w:anchor="_Toc10053" w:history="1">
        <w:r>
          <w:rPr>
            <w:rFonts w:ascii="仿宋" w:eastAsia="仿宋" w:hAnsi="仿宋" w:cs="仿宋" w:hint="eastAsia"/>
            <w:lang w:eastAsia="zh-CN"/>
          </w:rPr>
          <w:t>(三)、资源节约措施</w:t>
        </w:r>
        <w:r>
          <w:tab/>
        </w:r>
        <w:r>
          <w:fldChar w:fldCharType="begin"/>
        </w:r>
        <w:r>
          <w:instrText xml:space="preserve"> PAGEREF _Toc10053 \h </w:instrText>
        </w:r>
        <w:r>
          <w:fldChar w:fldCharType="separate"/>
        </w:r>
        <w:r>
          <w:t>17</w:t>
        </w:r>
        <w:r>
          <w:fldChar w:fldCharType="end"/>
        </w:r>
      </w:hyperlink>
    </w:p>
    <w:p>
      <w:pPr>
        <w:pStyle w:val="TOC1"/>
        <w:tabs>
          <w:tab w:val="right" w:leader="dot" w:pos="8306"/>
        </w:tabs>
      </w:pPr>
      <w:hyperlink w:anchor="_Toc5360" w:history="1">
        <w:r>
          <w:rPr>
            <w:rFonts w:ascii="仿宋" w:eastAsia="仿宋" w:hAnsi="仿宋" w:cs="仿宋" w:hint="eastAsia"/>
            <w:lang w:eastAsia="zh-CN"/>
          </w:rPr>
          <w:t>四、环境和生态影响分析</w:t>
        </w:r>
        <w:r>
          <w:tab/>
        </w:r>
        <w:r>
          <w:fldChar w:fldCharType="begin"/>
        </w:r>
        <w:r>
          <w:instrText xml:space="preserve"> PAGEREF _Toc5360 \h </w:instrText>
        </w:r>
        <w:r>
          <w:fldChar w:fldCharType="separate"/>
        </w:r>
        <w:r>
          <w:t>18</w:t>
        </w:r>
        <w:r>
          <w:fldChar w:fldCharType="end"/>
        </w:r>
      </w:hyperlink>
    </w:p>
    <w:p>
      <w:pPr>
        <w:pStyle w:val="TOC2"/>
        <w:tabs>
          <w:tab w:val="right" w:leader="dot" w:pos="8306"/>
        </w:tabs>
      </w:pPr>
      <w:hyperlink w:anchor="_Toc4917" w:history="1">
        <w:r>
          <w:rPr>
            <w:rFonts w:ascii="仿宋" w:eastAsia="仿宋" w:hAnsi="仿宋" w:cs="仿宋" w:hint="eastAsia"/>
            <w:lang w:eastAsia="zh-CN"/>
          </w:rPr>
          <w:t>(一)、环境和生态现状</w:t>
        </w:r>
        <w:r>
          <w:tab/>
        </w:r>
        <w:r>
          <w:fldChar w:fldCharType="begin"/>
        </w:r>
        <w:r>
          <w:instrText xml:space="preserve"> PAGEREF _Toc4917 \h </w:instrText>
        </w:r>
        <w:r>
          <w:fldChar w:fldCharType="separate"/>
        </w:r>
        <w:r>
          <w:t>18</w:t>
        </w:r>
        <w:r>
          <w:fldChar w:fldCharType="end"/>
        </w:r>
      </w:hyperlink>
    </w:p>
    <w:p>
      <w:pPr>
        <w:pStyle w:val="TOC2"/>
        <w:tabs>
          <w:tab w:val="right" w:leader="dot" w:pos="8306"/>
        </w:tabs>
      </w:pPr>
      <w:hyperlink w:anchor="_Toc24519" w:history="1">
        <w:r>
          <w:rPr>
            <w:rFonts w:ascii="仿宋" w:eastAsia="仿宋" w:hAnsi="仿宋" w:cs="仿宋" w:hint="eastAsia"/>
            <w:lang w:eastAsia="zh-CN"/>
          </w:rPr>
          <w:t>(二)、生态环境影响分析</w:t>
        </w:r>
        <w:r>
          <w:tab/>
        </w:r>
        <w:r>
          <w:fldChar w:fldCharType="begin"/>
        </w:r>
        <w:r>
          <w:instrText xml:space="preserve"> PAGEREF _Toc24519 \h </w:instrText>
        </w:r>
        <w:r>
          <w:fldChar w:fldCharType="separate"/>
        </w:r>
        <w:r>
          <w:t>19</w:t>
        </w:r>
        <w:r>
          <w:fldChar w:fldCharType="end"/>
        </w:r>
      </w:hyperlink>
    </w:p>
    <w:p>
      <w:pPr>
        <w:pStyle w:val="TOC2"/>
        <w:tabs>
          <w:tab w:val="right" w:leader="dot" w:pos="8306"/>
        </w:tabs>
      </w:pPr>
      <w:hyperlink w:anchor="_Toc3169" w:history="1">
        <w:r>
          <w:rPr>
            <w:rFonts w:ascii="仿宋" w:eastAsia="仿宋" w:hAnsi="仿宋" w:cs="仿宋" w:hint="eastAsia"/>
            <w:lang w:eastAsia="zh-CN"/>
          </w:rPr>
          <w:t>(三)、生态环境保护措施</w:t>
        </w:r>
        <w:r>
          <w:tab/>
        </w:r>
        <w:r>
          <w:fldChar w:fldCharType="begin"/>
        </w:r>
        <w:r>
          <w:instrText xml:space="preserve"> PAGEREF _Toc3169 \h </w:instrText>
        </w:r>
        <w:r>
          <w:fldChar w:fldCharType="separate"/>
        </w:r>
        <w:r>
          <w:t>21</w:t>
        </w:r>
        <w:r>
          <w:fldChar w:fldCharType="end"/>
        </w:r>
      </w:hyperlink>
    </w:p>
    <w:p>
      <w:pPr>
        <w:pStyle w:val="TOC2"/>
        <w:tabs>
          <w:tab w:val="right" w:leader="dot" w:pos="8306"/>
        </w:tabs>
      </w:pPr>
      <w:hyperlink w:anchor="_Toc22094" w:history="1">
        <w:r>
          <w:rPr>
            <w:rFonts w:ascii="仿宋" w:eastAsia="仿宋" w:hAnsi="仿宋" w:cs="仿宋" w:hint="eastAsia"/>
            <w:lang w:eastAsia="zh-CN"/>
          </w:rPr>
          <w:t>(四)、地质灾害影响分析</w:t>
        </w:r>
        <w:r>
          <w:tab/>
        </w:r>
        <w:r>
          <w:fldChar w:fldCharType="begin"/>
        </w:r>
        <w:r>
          <w:instrText xml:space="preserve"> PAGEREF _Toc22094 \h </w:instrText>
        </w:r>
        <w:r>
          <w:fldChar w:fldCharType="separate"/>
        </w:r>
        <w:r>
          <w:t>22</w:t>
        </w:r>
        <w:r>
          <w:fldChar w:fldCharType="end"/>
        </w:r>
      </w:hyperlink>
    </w:p>
    <w:p>
      <w:pPr>
        <w:pStyle w:val="TOC2"/>
        <w:tabs>
          <w:tab w:val="right" w:leader="dot" w:pos="8306"/>
        </w:tabs>
      </w:pPr>
      <w:hyperlink w:anchor="_Toc13641" w:history="1">
        <w:r>
          <w:rPr>
            <w:rFonts w:ascii="仿宋" w:eastAsia="仿宋" w:hAnsi="仿宋" w:cs="仿宋" w:hint="eastAsia"/>
            <w:lang w:eastAsia="zh-CN"/>
          </w:rPr>
          <w:t>(五)、特殊环境影响</w:t>
        </w:r>
        <w:r>
          <w:tab/>
        </w:r>
        <w:r>
          <w:fldChar w:fldCharType="begin"/>
        </w:r>
        <w:r>
          <w:instrText xml:space="preserve"> PAGEREF _Toc13641 \h </w:instrText>
        </w:r>
        <w:r>
          <w:fldChar w:fldCharType="separate"/>
        </w:r>
        <w:r>
          <w:t>24</w:t>
        </w:r>
        <w:r>
          <w:fldChar w:fldCharType="end"/>
        </w:r>
      </w:hyperlink>
    </w:p>
    <w:p>
      <w:pPr>
        <w:pStyle w:val="TOC1"/>
        <w:tabs>
          <w:tab w:val="right" w:leader="dot" w:pos="8306"/>
        </w:tabs>
      </w:pPr>
      <w:hyperlink w:anchor="_Toc7748" w:history="1">
        <w:r>
          <w:rPr>
            <w:rFonts w:ascii="仿宋" w:eastAsia="仿宋" w:hAnsi="仿宋" w:cs="仿宋" w:hint="eastAsia"/>
            <w:lang w:eastAsia="zh-CN"/>
          </w:rPr>
          <w:t>五、经济影响分析</w:t>
        </w:r>
        <w:r>
          <w:tab/>
        </w:r>
        <w:r>
          <w:fldChar w:fldCharType="begin"/>
        </w:r>
        <w:r>
          <w:instrText xml:space="preserve"> PAGEREF _Toc7748 \h </w:instrText>
        </w:r>
        <w:r>
          <w:fldChar w:fldCharType="separate"/>
        </w:r>
        <w:r>
          <w:t>25</w:t>
        </w:r>
        <w:r>
          <w:fldChar w:fldCharType="end"/>
        </w:r>
      </w:hyperlink>
    </w:p>
    <w:p>
      <w:pPr>
        <w:pStyle w:val="TOC2"/>
        <w:tabs>
          <w:tab w:val="right" w:leader="dot" w:pos="8306"/>
        </w:tabs>
      </w:pPr>
      <w:hyperlink w:anchor="_Toc23806" w:history="1">
        <w:r>
          <w:rPr>
            <w:rFonts w:ascii="仿宋" w:eastAsia="仿宋" w:hAnsi="仿宋" w:cs="仿宋" w:hint="eastAsia"/>
            <w:lang w:eastAsia="zh-CN"/>
          </w:rPr>
          <w:t>(一)、经济费用效益或费用效果分析</w:t>
        </w:r>
        <w:r>
          <w:tab/>
        </w:r>
        <w:r>
          <w:fldChar w:fldCharType="begin"/>
        </w:r>
        <w:r>
          <w:instrText xml:space="preserve"> PAGEREF _Toc23806 \h </w:instrText>
        </w:r>
        <w:r>
          <w:fldChar w:fldCharType="separate"/>
        </w:r>
        <w:r>
          <w:t>25</w:t>
        </w:r>
        <w:r>
          <w:fldChar w:fldCharType="end"/>
        </w:r>
      </w:hyperlink>
    </w:p>
    <w:p>
      <w:pPr>
        <w:pStyle w:val="TOC2"/>
        <w:tabs>
          <w:tab w:val="right" w:leader="dot" w:pos="8306"/>
        </w:tabs>
      </w:pPr>
      <w:hyperlink w:anchor="_Toc20861" w:history="1">
        <w:r>
          <w:rPr>
            <w:rFonts w:ascii="仿宋" w:eastAsia="仿宋" w:hAnsi="仿宋" w:cs="仿宋" w:hint="eastAsia"/>
            <w:lang w:eastAsia="zh-CN"/>
          </w:rPr>
          <w:t>(二)、行业影响分析</w:t>
        </w:r>
        <w:r>
          <w:tab/>
        </w:r>
        <w:r>
          <w:fldChar w:fldCharType="begin"/>
        </w:r>
        <w:r>
          <w:instrText xml:space="preserve"> PAGEREF _Toc20861 \h </w:instrText>
        </w:r>
        <w:r>
          <w:fldChar w:fldCharType="separate"/>
        </w:r>
        <w:r>
          <w:t>27</w:t>
        </w:r>
        <w:r>
          <w:fldChar w:fldCharType="end"/>
        </w:r>
      </w:hyperlink>
    </w:p>
    <w:p>
      <w:pPr>
        <w:pStyle w:val="TOC2"/>
        <w:tabs>
          <w:tab w:val="right" w:leader="dot" w:pos="8306"/>
        </w:tabs>
      </w:pPr>
      <w:hyperlink w:anchor="_Toc18665" w:history="1">
        <w:r>
          <w:rPr>
            <w:rFonts w:ascii="仿宋" w:eastAsia="仿宋" w:hAnsi="仿宋" w:cs="仿宋" w:hint="eastAsia"/>
            <w:lang w:eastAsia="zh-CN"/>
          </w:rPr>
          <w:t>(三)、区域经济影响分析</w:t>
        </w:r>
        <w:r>
          <w:tab/>
        </w:r>
        <w:r>
          <w:fldChar w:fldCharType="begin"/>
        </w:r>
        <w:r>
          <w:instrText xml:space="preserve"> PAGEREF _Toc18665 \h </w:instrText>
        </w:r>
        <w:r>
          <w:fldChar w:fldCharType="separate"/>
        </w:r>
        <w:r>
          <w:t>29</w:t>
        </w:r>
        <w:r>
          <w:fldChar w:fldCharType="end"/>
        </w:r>
      </w:hyperlink>
    </w:p>
    <w:p>
      <w:pPr>
        <w:pStyle w:val="TOC2"/>
        <w:tabs>
          <w:tab w:val="right" w:leader="dot" w:pos="8306"/>
        </w:tabs>
      </w:pPr>
      <w:hyperlink w:anchor="_Toc28443" w:history="1">
        <w:r>
          <w:rPr>
            <w:rFonts w:ascii="仿宋" w:eastAsia="仿宋" w:hAnsi="仿宋" w:cs="仿宋" w:hint="eastAsia"/>
            <w:lang w:eastAsia="zh-CN"/>
          </w:rPr>
          <w:t>(四)、宏观经济影响分析</w:t>
        </w:r>
        <w:r>
          <w:tab/>
        </w:r>
        <w:r>
          <w:fldChar w:fldCharType="begin"/>
        </w:r>
        <w:r>
          <w:instrText xml:space="preserve"> PAGEREF _Toc28443 \h </w:instrText>
        </w:r>
        <w:r>
          <w:fldChar w:fldCharType="separate"/>
        </w:r>
        <w:r>
          <w:t>30</w:t>
        </w:r>
        <w:r>
          <w:fldChar w:fldCharType="end"/>
        </w:r>
      </w:hyperlink>
    </w:p>
    <w:p>
      <w:pPr>
        <w:pStyle w:val="TOC1"/>
        <w:tabs>
          <w:tab w:val="right" w:leader="dot" w:pos="8306"/>
        </w:tabs>
      </w:pPr>
      <w:hyperlink w:anchor="_Toc30101" w:history="1">
        <w:r>
          <w:rPr>
            <w:rFonts w:ascii="仿宋" w:eastAsia="仿宋" w:hAnsi="仿宋" w:cs="仿宋" w:hint="eastAsia"/>
            <w:lang w:eastAsia="zh-CN"/>
          </w:rPr>
          <w:t>六、发展规划、产业政策和行业准入分析</w:t>
        </w:r>
        <w:r>
          <w:tab/>
        </w:r>
        <w:r>
          <w:fldChar w:fldCharType="begin"/>
        </w:r>
        <w:r>
          <w:instrText xml:space="preserve"> PAGEREF _Toc30101 \h </w:instrText>
        </w:r>
        <w:r>
          <w:fldChar w:fldCharType="separate"/>
        </w:r>
        <w:r>
          <w:t>31</w:t>
        </w:r>
        <w:r>
          <w:fldChar w:fldCharType="end"/>
        </w:r>
      </w:hyperlink>
    </w:p>
    <w:p>
      <w:pPr>
        <w:pStyle w:val="TOC2"/>
        <w:tabs>
          <w:tab w:val="right" w:leader="dot" w:pos="8306"/>
        </w:tabs>
      </w:pPr>
      <w:hyperlink w:anchor="_Toc23458" w:history="1">
        <w:r>
          <w:rPr>
            <w:rFonts w:ascii="仿宋" w:eastAsia="仿宋" w:hAnsi="仿宋" w:cs="仿宋" w:hint="eastAsia"/>
            <w:lang w:eastAsia="zh-CN"/>
          </w:rPr>
          <w:t>(一)、发展规划分析</w:t>
        </w:r>
        <w:r>
          <w:tab/>
        </w:r>
        <w:r>
          <w:fldChar w:fldCharType="begin"/>
        </w:r>
        <w:r>
          <w:instrText xml:space="preserve"> PAGEREF _Toc23458 \h </w:instrText>
        </w:r>
        <w:r>
          <w:fldChar w:fldCharType="separate"/>
        </w:r>
        <w:r>
          <w:t>31</w:t>
        </w:r>
        <w:r>
          <w:fldChar w:fldCharType="end"/>
        </w:r>
      </w:hyperlink>
    </w:p>
    <w:p>
      <w:pPr>
        <w:pStyle w:val="TOC2"/>
        <w:tabs>
          <w:tab w:val="right" w:leader="dot" w:pos="8306"/>
        </w:tabs>
      </w:pPr>
      <w:hyperlink w:anchor="_Toc20217" w:history="1">
        <w:r>
          <w:rPr>
            <w:rFonts w:ascii="仿宋" w:eastAsia="仿宋" w:hAnsi="仿宋" w:cs="仿宋" w:hint="eastAsia"/>
            <w:lang w:eastAsia="zh-CN"/>
          </w:rPr>
          <w:t>(二)、产业政策分析</w:t>
        </w:r>
        <w:r>
          <w:tab/>
        </w:r>
        <w:r>
          <w:fldChar w:fldCharType="begin"/>
        </w:r>
        <w:r>
          <w:instrText xml:space="preserve"> PAGEREF _Toc20217 \h </w:instrText>
        </w:r>
        <w:r>
          <w:fldChar w:fldCharType="separate"/>
        </w:r>
        <w:r>
          <w:t>33</w:t>
        </w:r>
        <w:r>
          <w:fldChar w:fldCharType="end"/>
        </w:r>
      </w:hyperlink>
    </w:p>
    <w:p>
      <w:pPr>
        <w:pStyle w:val="TOC2"/>
        <w:tabs>
          <w:tab w:val="right" w:leader="dot" w:pos="8306"/>
        </w:tabs>
      </w:pPr>
      <w:hyperlink w:anchor="_Toc3759" w:history="1">
        <w:r>
          <w:rPr>
            <w:rFonts w:ascii="仿宋" w:eastAsia="仿宋" w:hAnsi="仿宋" w:cs="仿宋" w:hint="eastAsia"/>
            <w:lang w:eastAsia="zh-CN"/>
          </w:rPr>
          <w:t>(三)、行业准入分析</w:t>
        </w:r>
        <w:r>
          <w:tab/>
        </w:r>
        <w:r>
          <w:fldChar w:fldCharType="begin"/>
        </w:r>
        <w:r>
          <w:instrText xml:space="preserve"> PAGEREF _Toc3759 \h </w:instrText>
        </w:r>
        <w:r>
          <w:fldChar w:fldCharType="separate"/>
        </w:r>
        <w:r>
          <w:t>35</w:t>
        </w:r>
        <w:r>
          <w:fldChar w:fldCharType="end"/>
        </w:r>
      </w:hyperlink>
    </w:p>
    <w:p>
      <w:pPr>
        <w:pStyle w:val="TOC1"/>
        <w:tabs>
          <w:tab w:val="right" w:leader="dot" w:pos="8306"/>
        </w:tabs>
      </w:pPr>
      <w:hyperlink w:anchor="_Toc9168" w:history="1">
        <w:r>
          <w:rPr>
            <w:rFonts w:ascii="仿宋" w:eastAsia="仿宋" w:hAnsi="仿宋" w:cs="仿宋" w:hint="eastAsia"/>
            <w:lang w:eastAsia="zh-CN"/>
          </w:rPr>
          <w:t>七、技术创新与产业升级</w:t>
        </w:r>
        <w:r>
          <w:tab/>
        </w:r>
        <w:r>
          <w:fldChar w:fldCharType="begin"/>
        </w:r>
        <w:r>
          <w:instrText xml:space="preserve"> PAGEREF _Toc9168 \h </w:instrText>
        </w:r>
        <w:r>
          <w:fldChar w:fldCharType="separate"/>
        </w:r>
        <w:r>
          <w:t>36</w:t>
        </w:r>
        <w:r>
          <w:fldChar w:fldCharType="end"/>
        </w:r>
      </w:hyperlink>
    </w:p>
    <w:p>
      <w:pPr>
        <w:pStyle w:val="TOC2"/>
        <w:tabs>
          <w:tab w:val="right" w:leader="dot" w:pos="8306"/>
        </w:tabs>
      </w:pPr>
      <w:hyperlink w:anchor="_Toc17235" w:history="1">
        <w:r>
          <w:rPr>
            <w:rFonts w:ascii="仿宋" w:eastAsia="仿宋" w:hAnsi="仿宋" w:cs="仿宋" w:hint="eastAsia"/>
            <w:lang w:eastAsia="zh-CN"/>
          </w:rPr>
          <w:t>(一)、技术创新方向与目标</w:t>
        </w:r>
        <w:r>
          <w:tab/>
        </w:r>
        <w:r>
          <w:fldChar w:fldCharType="begin"/>
        </w:r>
        <w:r>
          <w:instrText xml:space="preserve"> PAGEREF _Toc17235 \h </w:instrText>
        </w:r>
        <w:r>
          <w:fldChar w:fldCharType="separate"/>
        </w:r>
        <w:r>
          <w:t>36</w:t>
        </w:r>
        <w:r>
          <w:fldChar w:fldCharType="end"/>
        </w:r>
      </w:hyperlink>
    </w:p>
    <w:p>
      <w:pPr>
        <w:pStyle w:val="TOC2"/>
        <w:tabs>
          <w:tab w:val="right" w:leader="dot" w:pos="8306"/>
        </w:tabs>
      </w:pPr>
      <w:hyperlink w:anchor="_Toc29959" w:history="1">
        <w:r>
          <w:rPr>
            <w:rFonts w:ascii="仿宋" w:eastAsia="仿宋" w:hAnsi="仿宋" w:cs="仿宋" w:hint="eastAsia"/>
            <w:lang w:eastAsia="zh-CN"/>
          </w:rPr>
          <w:t>(二)、产业升级路径与措施</w:t>
        </w:r>
        <w:r>
          <w:tab/>
        </w:r>
        <w:r>
          <w:fldChar w:fldCharType="begin"/>
        </w:r>
        <w:r>
          <w:instrText xml:space="preserve"> PAGEREF _Toc29959 \h </w:instrText>
        </w:r>
        <w:r>
          <w:fldChar w:fldCharType="separate"/>
        </w:r>
        <w:r>
          <w:t>37</w:t>
        </w:r>
        <w:r>
          <w:fldChar w:fldCharType="end"/>
        </w:r>
      </w:hyperlink>
    </w:p>
    <w:p>
      <w:pPr>
        <w:pStyle w:val="TOC1"/>
        <w:tabs>
          <w:tab w:val="right" w:leader="dot" w:pos="8306"/>
        </w:tabs>
      </w:pPr>
      <w:hyperlink w:anchor="_Toc26726" w:history="1">
        <w:r>
          <w:rPr>
            <w:rFonts w:ascii="仿宋" w:eastAsia="仿宋" w:hAnsi="仿宋" w:cs="仿宋" w:hint="eastAsia"/>
            <w:lang w:eastAsia="zh-CN"/>
          </w:rPr>
          <w:t>八、环境保护与绿色发展</w:t>
        </w:r>
        <w:r>
          <w:tab/>
        </w:r>
        <w:r>
          <w:fldChar w:fldCharType="begin"/>
        </w:r>
        <w:r>
          <w:instrText xml:space="preserve"> PAGEREF _Toc26726 \h </w:instrText>
        </w:r>
        <w:r>
          <w:fldChar w:fldCharType="separate"/>
        </w:r>
        <w:r>
          <w:t>39</w:t>
        </w:r>
        <w:r>
          <w:fldChar w:fldCharType="end"/>
        </w:r>
      </w:hyperlink>
    </w:p>
    <w:p>
      <w:pPr>
        <w:pStyle w:val="TOC2"/>
        <w:tabs>
          <w:tab w:val="right" w:leader="dot" w:pos="8306"/>
        </w:tabs>
      </w:pPr>
      <w:hyperlink w:anchor="_Toc2377" w:history="1">
        <w:r>
          <w:rPr>
            <w:rFonts w:ascii="仿宋" w:eastAsia="仿宋" w:hAnsi="仿宋" w:cs="仿宋" w:hint="eastAsia"/>
            <w:lang w:eastAsia="zh-CN"/>
          </w:rPr>
          <w:t>(一)、环境保护措施</w:t>
        </w:r>
        <w:r>
          <w:tab/>
        </w:r>
        <w:r>
          <w:fldChar w:fldCharType="begin"/>
        </w:r>
        <w:r>
          <w:instrText xml:space="preserve"> PAGEREF _Toc2377 \h </w:instrText>
        </w:r>
        <w:r>
          <w:fldChar w:fldCharType="separate"/>
        </w:r>
        <w:r>
          <w:t>39</w:t>
        </w:r>
        <w:r>
          <w:fldChar w:fldCharType="end"/>
        </w:r>
      </w:hyperlink>
    </w:p>
    <w:p>
      <w:pPr>
        <w:pStyle w:val="TOC2"/>
        <w:tabs>
          <w:tab w:val="right" w:leader="dot" w:pos="8306"/>
        </w:tabs>
      </w:pPr>
      <w:hyperlink w:anchor="_Toc14412" w:history="1">
        <w:r>
          <w:rPr>
            <w:rFonts w:ascii="仿宋" w:eastAsia="仿宋" w:hAnsi="仿宋" w:cs="仿宋" w:hint="eastAsia"/>
            <w:lang w:eastAsia="zh-CN"/>
          </w:rPr>
          <w:t>(二)、绿色发展与可持续发展策略</w:t>
        </w:r>
        <w:r>
          <w:tab/>
        </w:r>
        <w:r>
          <w:fldChar w:fldCharType="begin"/>
        </w:r>
        <w:r>
          <w:instrText xml:space="preserve"> PAGEREF _Toc14412 \h </w:instrText>
        </w:r>
        <w:r>
          <w:fldChar w:fldCharType="separate"/>
        </w:r>
        <w:r>
          <w:t>40</w:t>
        </w:r>
        <w:r>
          <w:fldChar w:fldCharType="end"/>
        </w:r>
      </w:hyperlink>
    </w:p>
    <w:p>
      <w:pPr>
        <w:pStyle w:val="TOC1"/>
        <w:tabs>
          <w:tab w:val="right" w:leader="dot" w:pos="8306"/>
        </w:tabs>
      </w:pPr>
      <w:hyperlink w:anchor="_Toc11821" w:history="1">
        <w:r>
          <w:rPr>
            <w:rFonts w:ascii="仿宋" w:eastAsia="仿宋" w:hAnsi="仿宋" w:cs="仿宋" w:hint="eastAsia"/>
            <w:lang w:eastAsia="zh-CN"/>
          </w:rPr>
          <w:t>九、项目进度计划</w:t>
        </w:r>
        <w:r>
          <w:tab/>
        </w:r>
        <w:r>
          <w:fldChar w:fldCharType="begin"/>
        </w:r>
        <w:r>
          <w:instrText xml:space="preserve"> PAGEREF _Toc11821 \h </w:instrText>
        </w:r>
        <w:r>
          <w:fldChar w:fldCharType="separate"/>
        </w:r>
        <w:r>
          <w:t>42</w:t>
        </w:r>
        <w:r>
          <w:fldChar w:fldCharType="end"/>
        </w:r>
      </w:hyperlink>
    </w:p>
    <w:p>
      <w:pPr>
        <w:pStyle w:val="TOC2"/>
        <w:tabs>
          <w:tab w:val="right" w:leader="dot" w:pos="8306"/>
        </w:tabs>
      </w:pPr>
      <w:hyperlink w:anchor="_Toc23551" w:history="1">
        <w:r>
          <w:rPr>
            <w:rFonts w:ascii="仿宋" w:eastAsia="仿宋" w:hAnsi="仿宋" w:cs="仿宋" w:hint="eastAsia"/>
            <w:lang w:eastAsia="zh-CN"/>
          </w:rPr>
          <w:t>(一)、建设周期</w:t>
        </w:r>
        <w:r>
          <w:tab/>
        </w:r>
        <w:r>
          <w:fldChar w:fldCharType="begin"/>
        </w:r>
        <w:r>
          <w:instrText xml:space="preserve"> PAGEREF _Toc23551 \h </w:instrText>
        </w:r>
        <w:r>
          <w:fldChar w:fldCharType="separate"/>
        </w:r>
        <w:r>
          <w:t>42</w:t>
        </w:r>
        <w:r>
          <w:fldChar w:fldCharType="end"/>
        </w:r>
      </w:hyperlink>
    </w:p>
    <w:p>
      <w:pPr>
        <w:pStyle w:val="TOC2"/>
        <w:tabs>
          <w:tab w:val="right" w:leader="dot" w:pos="8306"/>
        </w:tabs>
      </w:pPr>
      <w:hyperlink w:anchor="_Toc7061" w:history="1">
        <w:r>
          <w:rPr>
            <w:rFonts w:ascii="仿宋" w:eastAsia="仿宋" w:hAnsi="仿宋" w:cs="仿宋" w:hint="eastAsia"/>
            <w:lang w:eastAsia="zh-CN"/>
          </w:rPr>
          <w:t>(二)、建设进度</w:t>
        </w:r>
        <w:r>
          <w:tab/>
        </w:r>
        <w:r>
          <w:fldChar w:fldCharType="begin"/>
        </w:r>
        <w:r>
          <w:instrText xml:space="preserve"> PAGEREF _Toc7061 \h </w:instrText>
        </w:r>
        <w:r>
          <w:fldChar w:fldCharType="separate"/>
        </w:r>
        <w:r>
          <w:t>42</w:t>
        </w:r>
        <w:r>
          <w:fldChar w:fldCharType="end"/>
        </w:r>
      </w:hyperlink>
    </w:p>
    <w:p>
      <w:pPr>
        <w:pStyle w:val="TOC2"/>
        <w:tabs>
          <w:tab w:val="right" w:leader="dot" w:pos="8306"/>
        </w:tabs>
      </w:pPr>
      <w:hyperlink w:anchor="_Toc23395" w:history="1">
        <w:r>
          <w:rPr>
            <w:rFonts w:ascii="仿宋" w:eastAsia="仿宋" w:hAnsi="仿宋" w:cs="仿宋" w:hint="eastAsia"/>
            <w:lang w:eastAsia="zh-CN"/>
          </w:rPr>
          <w:t>(三)、进度安排注意事项</w:t>
        </w:r>
        <w:r>
          <w:tab/>
        </w:r>
        <w:r>
          <w:fldChar w:fldCharType="begin"/>
        </w:r>
        <w:r>
          <w:instrText xml:space="preserve"> PAGEREF _Toc23395 \h </w:instrText>
        </w:r>
        <w:r>
          <w:fldChar w:fldCharType="separate"/>
        </w:r>
        <w:r>
          <w:t>43</w:t>
        </w:r>
        <w:r>
          <w:fldChar w:fldCharType="end"/>
        </w:r>
      </w:hyperlink>
    </w:p>
    <w:p>
      <w:pPr>
        <w:pStyle w:val="TOC2"/>
        <w:tabs>
          <w:tab w:val="right" w:leader="dot" w:pos="8306"/>
        </w:tabs>
      </w:pPr>
      <w:hyperlink w:anchor="_Toc21305" w:history="1">
        <w:r>
          <w:rPr>
            <w:rFonts w:ascii="仿宋" w:eastAsia="仿宋" w:hAnsi="仿宋" w:cs="仿宋" w:hint="eastAsia"/>
            <w:lang w:eastAsia="zh-CN"/>
          </w:rPr>
          <w:t>(四)、人力资源配置</w:t>
        </w:r>
        <w:r>
          <w:tab/>
        </w:r>
        <w:r>
          <w:fldChar w:fldCharType="begin"/>
        </w:r>
        <w:r>
          <w:instrText xml:space="preserve"> PAGEREF _Toc21305 \h </w:instrText>
        </w:r>
        <w:r>
          <w:fldChar w:fldCharType="separate"/>
        </w:r>
        <w:r>
          <w:t>44</w:t>
        </w:r>
        <w:r>
          <w:fldChar w:fldCharType="end"/>
        </w:r>
      </w:hyperlink>
    </w:p>
    <w:p>
      <w:pPr>
        <w:pStyle w:val="TOC2"/>
        <w:tabs>
          <w:tab w:val="right" w:leader="dot" w:pos="8306"/>
        </w:tabs>
      </w:pPr>
      <w:hyperlink w:anchor="_Toc27942" w:history="1">
        <w:r>
          <w:rPr>
            <w:rFonts w:ascii="仿宋" w:eastAsia="仿宋" w:hAnsi="仿宋" w:cs="仿宋" w:hint="eastAsia"/>
            <w:lang w:eastAsia="zh-CN"/>
          </w:rPr>
          <w:t>(五)、员工培训</w:t>
        </w:r>
        <w:r>
          <w:tab/>
        </w:r>
        <w:r>
          <w:fldChar w:fldCharType="begin"/>
        </w:r>
        <w:r>
          <w:instrText xml:space="preserve"> PAGEREF _Toc27942 \h </w:instrText>
        </w:r>
        <w:r>
          <w:fldChar w:fldCharType="separate"/>
        </w:r>
        <w:r>
          <w:t>46</w:t>
        </w:r>
        <w:r>
          <w:fldChar w:fldCharType="end"/>
        </w:r>
      </w:hyperlink>
    </w:p>
    <w:p>
      <w:pPr>
        <w:pStyle w:val="TOC2"/>
        <w:tabs>
          <w:tab w:val="right" w:leader="dot" w:pos="8306"/>
        </w:tabs>
      </w:pPr>
      <w:hyperlink w:anchor="_Toc25985" w:history="1">
        <w:r>
          <w:rPr>
            <w:rFonts w:ascii="仿宋" w:eastAsia="仿宋" w:hAnsi="仿宋" w:cs="仿宋" w:hint="eastAsia"/>
            <w:lang w:eastAsia="zh-CN"/>
          </w:rPr>
          <w:t>(六)、项目实施保障</w:t>
        </w:r>
        <w:r>
          <w:tab/>
        </w:r>
        <w:r>
          <w:fldChar w:fldCharType="begin"/>
        </w:r>
        <w:r>
          <w:instrText xml:space="preserve"> PAGEREF _Toc25985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0" w:history="1">
        <w:r>
          <w:rPr>
            <w:rFonts w:ascii="仿宋" w:eastAsia="仿宋" w:hAnsi="仿宋" w:cs="仿宋" w:hint="eastAsia"/>
            <w:lang w:eastAsia="zh-CN"/>
          </w:rPr>
          <w:t>(七)、安全规范管理</w:t>
        </w:r>
        <w:r>
          <w:tab/>
        </w:r>
        <w:r>
          <w:fldChar w:fldCharType="begin"/>
        </w:r>
        <w:r>
          <w:instrText xml:space="preserve"> PAGEREF _Toc2750 \h </w:instrText>
        </w:r>
        <w:r>
          <w:fldChar w:fldCharType="separate"/>
        </w:r>
        <w:r>
          <w:t>48</w:t>
        </w:r>
        <w:r>
          <w:fldChar w:fldCharType="end"/>
        </w:r>
      </w:hyperlink>
    </w:p>
    <w:p>
      <w:pPr>
        <w:pStyle w:val="TOC1"/>
        <w:tabs>
          <w:tab w:val="right" w:leader="dot" w:pos="8306"/>
        </w:tabs>
      </w:pPr>
      <w:hyperlink w:anchor="_Toc3596" w:history="1">
        <w:r>
          <w:rPr>
            <w:rFonts w:ascii="仿宋" w:eastAsia="仿宋" w:hAnsi="仿宋" w:cs="仿宋" w:hint="eastAsia"/>
            <w:lang w:eastAsia="zh-CN"/>
          </w:rPr>
          <w:t>十、资金管理与财务规划</w:t>
        </w:r>
        <w:r>
          <w:tab/>
        </w:r>
        <w:r>
          <w:fldChar w:fldCharType="begin"/>
        </w:r>
        <w:r>
          <w:instrText xml:space="preserve"> PAGEREF _Toc3596 \h </w:instrText>
        </w:r>
        <w:r>
          <w:fldChar w:fldCharType="separate"/>
        </w:r>
        <w:r>
          <w:t>49</w:t>
        </w:r>
        <w:r>
          <w:fldChar w:fldCharType="end"/>
        </w:r>
      </w:hyperlink>
    </w:p>
    <w:p>
      <w:pPr>
        <w:pStyle w:val="TOC2"/>
        <w:tabs>
          <w:tab w:val="right" w:leader="dot" w:pos="8306"/>
        </w:tabs>
      </w:pPr>
      <w:hyperlink w:anchor="_Toc4421" w:history="1">
        <w:r>
          <w:rPr>
            <w:rFonts w:ascii="仿宋" w:eastAsia="仿宋" w:hAnsi="仿宋" w:cs="仿宋" w:hint="eastAsia"/>
            <w:lang w:eastAsia="zh-CN"/>
          </w:rPr>
          <w:t>(一)、项目资金来源与筹措</w:t>
        </w:r>
        <w:r>
          <w:tab/>
        </w:r>
        <w:r>
          <w:fldChar w:fldCharType="begin"/>
        </w:r>
        <w:r>
          <w:instrText xml:space="preserve"> PAGEREF _Toc4421 \h </w:instrText>
        </w:r>
        <w:r>
          <w:fldChar w:fldCharType="separate"/>
        </w:r>
        <w:r>
          <w:t>49</w:t>
        </w:r>
        <w:r>
          <w:fldChar w:fldCharType="end"/>
        </w:r>
      </w:hyperlink>
    </w:p>
    <w:p>
      <w:pPr>
        <w:pStyle w:val="TOC2"/>
        <w:tabs>
          <w:tab w:val="right" w:leader="dot" w:pos="8306"/>
        </w:tabs>
      </w:pPr>
      <w:hyperlink w:anchor="_Toc28059" w:history="1">
        <w:r>
          <w:rPr>
            <w:rFonts w:ascii="仿宋" w:eastAsia="仿宋" w:hAnsi="仿宋" w:cs="仿宋" w:hint="eastAsia"/>
            <w:lang w:eastAsia="zh-CN"/>
          </w:rPr>
          <w:t>(二)、资金使用与监管</w:t>
        </w:r>
        <w:r>
          <w:tab/>
        </w:r>
        <w:r>
          <w:fldChar w:fldCharType="begin"/>
        </w:r>
        <w:r>
          <w:instrText xml:space="preserve"> PAGEREF _Toc28059 \h </w:instrText>
        </w:r>
        <w:r>
          <w:fldChar w:fldCharType="separate"/>
        </w:r>
        <w:r>
          <w:t>51</w:t>
        </w:r>
        <w:r>
          <w:fldChar w:fldCharType="end"/>
        </w:r>
      </w:hyperlink>
    </w:p>
    <w:p>
      <w:pPr>
        <w:pStyle w:val="TOC2"/>
        <w:tabs>
          <w:tab w:val="right" w:leader="dot" w:pos="8306"/>
        </w:tabs>
      </w:pPr>
      <w:hyperlink w:anchor="_Toc15939" w:history="1">
        <w:r>
          <w:rPr>
            <w:rFonts w:ascii="仿宋" w:eastAsia="仿宋" w:hAnsi="仿宋" w:cs="仿宋" w:hint="eastAsia"/>
            <w:lang w:eastAsia="zh-CN"/>
          </w:rPr>
          <w:t>(三)、财务规划与预测</w:t>
        </w:r>
        <w:r>
          <w:tab/>
        </w:r>
        <w:r>
          <w:fldChar w:fldCharType="begin"/>
        </w:r>
        <w:r>
          <w:instrText xml:space="preserve"> PAGEREF _Toc15939 \h </w:instrText>
        </w:r>
        <w:r>
          <w:fldChar w:fldCharType="separate"/>
        </w:r>
        <w:r>
          <w:t>52</w:t>
        </w:r>
        <w:r>
          <w:fldChar w:fldCharType="end"/>
        </w:r>
      </w:hyperlink>
    </w:p>
    <w:p>
      <w:pPr>
        <w:pStyle w:val="TOC1"/>
        <w:tabs>
          <w:tab w:val="right" w:leader="dot" w:pos="8306"/>
        </w:tabs>
      </w:pPr>
      <w:hyperlink w:anchor="_Toc5184" w:history="1">
        <w:r>
          <w:rPr>
            <w:rFonts w:ascii="仿宋" w:eastAsia="仿宋" w:hAnsi="仿宋" w:cs="仿宋" w:hint="eastAsia"/>
            <w:lang w:eastAsia="zh-CN"/>
          </w:rPr>
          <w:t>十一、项目质量与标准</w:t>
        </w:r>
        <w:r>
          <w:tab/>
        </w:r>
        <w:r>
          <w:fldChar w:fldCharType="begin"/>
        </w:r>
        <w:r>
          <w:instrText xml:space="preserve"> PAGEREF _Toc5184 \h </w:instrText>
        </w:r>
        <w:r>
          <w:fldChar w:fldCharType="separate"/>
        </w:r>
        <w:r>
          <w:t>53</w:t>
        </w:r>
        <w:r>
          <w:fldChar w:fldCharType="end"/>
        </w:r>
      </w:hyperlink>
    </w:p>
    <w:p>
      <w:pPr>
        <w:pStyle w:val="TOC2"/>
        <w:tabs>
          <w:tab w:val="right" w:leader="dot" w:pos="8306"/>
        </w:tabs>
      </w:pPr>
      <w:hyperlink w:anchor="_Toc3998" w:history="1">
        <w:r>
          <w:rPr>
            <w:rFonts w:ascii="仿宋" w:eastAsia="仿宋" w:hAnsi="仿宋" w:cs="仿宋" w:hint="eastAsia"/>
            <w:lang w:eastAsia="zh-CN"/>
          </w:rPr>
          <w:t>(一)、质量保障体系</w:t>
        </w:r>
        <w:r>
          <w:tab/>
        </w:r>
        <w:r>
          <w:fldChar w:fldCharType="begin"/>
        </w:r>
        <w:r>
          <w:instrText xml:space="preserve"> PAGEREF _Toc3998 \h </w:instrText>
        </w:r>
        <w:r>
          <w:fldChar w:fldCharType="separate"/>
        </w:r>
        <w:r>
          <w:t>53</w:t>
        </w:r>
        <w:r>
          <w:fldChar w:fldCharType="end"/>
        </w:r>
      </w:hyperlink>
    </w:p>
    <w:p>
      <w:pPr>
        <w:pStyle w:val="TOC2"/>
        <w:tabs>
          <w:tab w:val="right" w:leader="dot" w:pos="8306"/>
        </w:tabs>
      </w:pPr>
      <w:hyperlink w:anchor="_Toc26101" w:history="1">
        <w:r>
          <w:rPr>
            <w:rFonts w:ascii="仿宋" w:eastAsia="仿宋" w:hAnsi="仿宋" w:cs="仿宋" w:hint="eastAsia"/>
            <w:lang w:eastAsia="zh-CN"/>
          </w:rPr>
          <w:t>(二)、标准化作业流程</w:t>
        </w:r>
        <w:r>
          <w:tab/>
        </w:r>
        <w:r>
          <w:fldChar w:fldCharType="begin"/>
        </w:r>
        <w:r>
          <w:instrText xml:space="preserve"> PAGEREF _Toc26101 \h </w:instrText>
        </w:r>
        <w:r>
          <w:fldChar w:fldCharType="separate"/>
        </w:r>
        <w:r>
          <w:t>55</w:t>
        </w:r>
        <w:r>
          <w:fldChar w:fldCharType="end"/>
        </w:r>
      </w:hyperlink>
    </w:p>
    <w:p>
      <w:pPr>
        <w:pStyle w:val="TOC2"/>
        <w:tabs>
          <w:tab w:val="right" w:leader="dot" w:pos="8306"/>
        </w:tabs>
      </w:pPr>
      <w:hyperlink w:anchor="_Toc2128" w:history="1">
        <w:r>
          <w:rPr>
            <w:rFonts w:ascii="仿宋" w:eastAsia="仿宋" w:hAnsi="仿宋" w:cs="仿宋" w:hint="eastAsia"/>
            <w:lang w:eastAsia="zh-CN"/>
          </w:rPr>
          <w:t>(三)、质量监控与评估</w:t>
        </w:r>
        <w:r>
          <w:tab/>
        </w:r>
        <w:r>
          <w:fldChar w:fldCharType="begin"/>
        </w:r>
        <w:r>
          <w:instrText xml:space="preserve"> PAGEREF _Toc2128 \h </w:instrText>
        </w:r>
        <w:r>
          <w:fldChar w:fldCharType="separate"/>
        </w:r>
        <w:r>
          <w:t>56</w:t>
        </w:r>
        <w:r>
          <w:fldChar w:fldCharType="end"/>
        </w:r>
      </w:hyperlink>
    </w:p>
    <w:p>
      <w:pPr>
        <w:pStyle w:val="TOC2"/>
        <w:tabs>
          <w:tab w:val="right" w:leader="dot" w:pos="8306"/>
        </w:tabs>
      </w:pPr>
      <w:hyperlink w:anchor="_Toc29966" w:history="1">
        <w:r>
          <w:rPr>
            <w:rFonts w:ascii="仿宋" w:eastAsia="仿宋" w:hAnsi="仿宋" w:cs="仿宋" w:hint="eastAsia"/>
            <w:lang w:eastAsia="zh-CN"/>
          </w:rPr>
          <w:t>(四)、质量改进计划</w:t>
        </w:r>
        <w:r>
          <w:tab/>
        </w:r>
        <w:r>
          <w:fldChar w:fldCharType="begin"/>
        </w:r>
        <w:r>
          <w:instrText xml:space="preserve"> PAGEREF _Toc29966 \h </w:instrText>
        </w:r>
        <w:r>
          <w:fldChar w:fldCharType="separate"/>
        </w:r>
        <w:r>
          <w:t>57</w:t>
        </w:r>
        <w:r>
          <w:fldChar w:fldCharType="end"/>
        </w:r>
      </w:hyperlink>
    </w:p>
    <w:p>
      <w:pPr>
        <w:pStyle w:val="TOC1"/>
        <w:tabs>
          <w:tab w:val="right" w:leader="dot" w:pos="8306"/>
        </w:tabs>
      </w:pPr>
      <w:hyperlink w:anchor="_Toc10135" w:history="1">
        <w:r>
          <w:rPr>
            <w:rFonts w:ascii="仿宋" w:eastAsia="仿宋" w:hAnsi="仿宋" w:cs="仿宋" w:hint="eastAsia"/>
            <w:lang w:eastAsia="zh-CN"/>
          </w:rPr>
          <w:t>十二、土地利用与规划方案</w:t>
        </w:r>
        <w:r>
          <w:tab/>
        </w:r>
        <w:r>
          <w:fldChar w:fldCharType="begin"/>
        </w:r>
        <w:r>
          <w:instrText xml:space="preserve"> PAGEREF _Toc10135 \h </w:instrText>
        </w:r>
        <w:r>
          <w:fldChar w:fldCharType="separate"/>
        </w:r>
        <w:r>
          <w:t>58</w:t>
        </w:r>
        <w:r>
          <w:fldChar w:fldCharType="end"/>
        </w:r>
      </w:hyperlink>
    </w:p>
    <w:p>
      <w:pPr>
        <w:pStyle w:val="TOC2"/>
        <w:tabs>
          <w:tab w:val="right" w:leader="dot" w:pos="8306"/>
        </w:tabs>
      </w:pPr>
      <w:hyperlink w:anchor="_Toc2341" w:history="1">
        <w:r>
          <w:rPr>
            <w:rFonts w:ascii="仿宋" w:eastAsia="仿宋" w:hAnsi="仿宋" w:cs="仿宋" w:hint="eastAsia"/>
            <w:lang w:eastAsia="zh-CN"/>
          </w:rPr>
          <w:t>(一)、项目用地情况分析</w:t>
        </w:r>
        <w:r>
          <w:tab/>
        </w:r>
        <w:r>
          <w:fldChar w:fldCharType="begin"/>
        </w:r>
        <w:r>
          <w:instrText xml:space="preserve"> PAGEREF _Toc2341 \h </w:instrText>
        </w:r>
        <w:r>
          <w:fldChar w:fldCharType="separate"/>
        </w:r>
        <w:r>
          <w:t>58</w:t>
        </w:r>
        <w:r>
          <w:fldChar w:fldCharType="end"/>
        </w:r>
      </w:hyperlink>
    </w:p>
    <w:p>
      <w:pPr>
        <w:pStyle w:val="TOC2"/>
        <w:tabs>
          <w:tab w:val="right" w:leader="dot" w:pos="8306"/>
        </w:tabs>
      </w:pPr>
      <w:hyperlink w:anchor="_Toc3756" w:history="1">
        <w:r>
          <w:rPr>
            <w:rFonts w:ascii="仿宋" w:eastAsia="仿宋" w:hAnsi="仿宋" w:cs="仿宋" w:hint="eastAsia"/>
            <w:lang w:eastAsia="zh-CN"/>
          </w:rPr>
          <w:t>(二)、土地利用规划方案</w:t>
        </w:r>
        <w:r>
          <w:tab/>
        </w:r>
        <w:r>
          <w:fldChar w:fldCharType="begin"/>
        </w:r>
        <w:r>
          <w:instrText xml:space="preserve"> PAGEREF _Toc3756 \h </w:instrText>
        </w:r>
        <w:r>
          <w:fldChar w:fldCharType="separate"/>
        </w:r>
        <w:r>
          <w:t>59</w:t>
        </w:r>
        <w:r>
          <w:fldChar w:fldCharType="end"/>
        </w:r>
      </w:hyperlink>
    </w:p>
    <w:p>
      <w:pPr>
        <w:pStyle w:val="TOC1"/>
        <w:tabs>
          <w:tab w:val="right" w:leader="dot" w:pos="8306"/>
        </w:tabs>
      </w:pPr>
      <w:hyperlink w:anchor="_Toc32366" w:history="1">
        <w:r>
          <w:rPr>
            <w:rFonts w:ascii="仿宋" w:eastAsia="仿宋" w:hAnsi="仿宋" w:cs="仿宋" w:hint="eastAsia"/>
            <w:lang w:eastAsia="zh-CN"/>
          </w:rPr>
          <w:t>十三、知识产权管理与保护</w:t>
        </w:r>
        <w:r>
          <w:tab/>
        </w:r>
        <w:r>
          <w:fldChar w:fldCharType="begin"/>
        </w:r>
        <w:r>
          <w:instrText xml:space="preserve"> PAGEREF _Toc32366 \h </w:instrText>
        </w:r>
        <w:r>
          <w:fldChar w:fldCharType="separate"/>
        </w:r>
        <w:r>
          <w:t>61</w:t>
        </w:r>
        <w:r>
          <w:fldChar w:fldCharType="end"/>
        </w:r>
      </w:hyperlink>
    </w:p>
    <w:p>
      <w:pPr>
        <w:pStyle w:val="TOC2"/>
        <w:tabs>
          <w:tab w:val="right" w:leader="dot" w:pos="8306"/>
        </w:tabs>
      </w:pPr>
      <w:hyperlink w:anchor="_Toc29012" w:history="1">
        <w:r>
          <w:rPr>
            <w:rFonts w:ascii="仿宋" w:eastAsia="仿宋" w:hAnsi="仿宋" w:cs="仿宋" w:hint="eastAsia"/>
            <w:lang w:eastAsia="zh-CN"/>
          </w:rPr>
          <w:t>(一)、知识产权管理体系建设</w:t>
        </w:r>
        <w:r>
          <w:tab/>
        </w:r>
        <w:r>
          <w:fldChar w:fldCharType="begin"/>
        </w:r>
        <w:r>
          <w:instrText xml:space="preserve"> PAGEREF _Toc29012 \h </w:instrText>
        </w:r>
        <w:r>
          <w:fldChar w:fldCharType="separate"/>
        </w:r>
        <w:r>
          <w:t>61</w:t>
        </w:r>
        <w:r>
          <w:fldChar w:fldCharType="end"/>
        </w:r>
      </w:hyperlink>
    </w:p>
    <w:p>
      <w:pPr>
        <w:pStyle w:val="TOC2"/>
        <w:tabs>
          <w:tab w:val="right" w:leader="dot" w:pos="8306"/>
        </w:tabs>
      </w:pPr>
      <w:hyperlink w:anchor="_Toc18576" w:history="1">
        <w:r>
          <w:rPr>
            <w:rFonts w:ascii="仿宋" w:eastAsia="仿宋" w:hAnsi="仿宋" w:cs="仿宋" w:hint="eastAsia"/>
            <w:lang w:eastAsia="zh-CN"/>
          </w:rPr>
          <w:t>(二)、知识产权保护措施</w:t>
        </w:r>
        <w:r>
          <w:tab/>
        </w:r>
        <w:r>
          <w:fldChar w:fldCharType="begin"/>
        </w:r>
        <w:r>
          <w:instrText xml:space="preserve"> PAGEREF _Toc18576 \h </w:instrText>
        </w:r>
        <w:r>
          <w:fldChar w:fldCharType="separate"/>
        </w:r>
        <w:r>
          <w:t>61</w:t>
        </w:r>
        <w:r>
          <w:fldChar w:fldCharType="end"/>
        </w:r>
      </w:hyperlink>
    </w:p>
    <w:p>
      <w:pPr>
        <w:pStyle w:val="TOC1"/>
        <w:tabs>
          <w:tab w:val="right" w:leader="dot" w:pos="8306"/>
        </w:tabs>
      </w:pPr>
      <w:hyperlink w:anchor="_Toc4030" w:history="1">
        <w:r>
          <w:rPr>
            <w:rFonts w:ascii="仿宋" w:eastAsia="仿宋" w:hAnsi="仿宋" w:cs="仿宋" w:hint="eastAsia"/>
            <w:lang w:eastAsia="zh-CN"/>
          </w:rPr>
          <w:t>十四、产业协同与集群发展</w:t>
        </w:r>
        <w:r>
          <w:tab/>
        </w:r>
        <w:r>
          <w:fldChar w:fldCharType="begin"/>
        </w:r>
        <w:r>
          <w:instrText xml:space="preserve"> PAGEREF _Toc4030 \h </w:instrText>
        </w:r>
        <w:r>
          <w:fldChar w:fldCharType="separate"/>
        </w:r>
        <w:r>
          <w:t>63</w:t>
        </w:r>
        <w:r>
          <w:fldChar w:fldCharType="end"/>
        </w:r>
      </w:hyperlink>
    </w:p>
    <w:p>
      <w:pPr>
        <w:pStyle w:val="TOC2"/>
        <w:tabs>
          <w:tab w:val="right" w:leader="dot" w:pos="8306"/>
        </w:tabs>
      </w:pPr>
      <w:hyperlink w:anchor="_Toc32127" w:history="1">
        <w:r>
          <w:rPr>
            <w:rFonts w:ascii="仿宋" w:eastAsia="仿宋" w:hAnsi="仿宋" w:cs="仿宋" w:hint="eastAsia"/>
            <w:lang w:eastAsia="zh-CN"/>
          </w:rPr>
          <w:t>(一)、产业协同机制建设</w:t>
        </w:r>
        <w:r>
          <w:tab/>
        </w:r>
        <w:r>
          <w:fldChar w:fldCharType="begin"/>
        </w:r>
        <w:r>
          <w:instrText xml:space="preserve"> PAGEREF _Toc32127 \h </w:instrText>
        </w:r>
        <w:r>
          <w:fldChar w:fldCharType="separate"/>
        </w:r>
        <w:r>
          <w:t>63</w:t>
        </w:r>
        <w:r>
          <w:fldChar w:fldCharType="end"/>
        </w:r>
      </w:hyperlink>
    </w:p>
    <w:p>
      <w:pPr>
        <w:pStyle w:val="TOC2"/>
        <w:tabs>
          <w:tab w:val="right" w:leader="dot" w:pos="8306"/>
        </w:tabs>
      </w:pPr>
      <w:hyperlink w:anchor="_Toc11403" w:history="1">
        <w:r>
          <w:rPr>
            <w:rFonts w:ascii="仿宋" w:eastAsia="仿宋" w:hAnsi="仿宋" w:cs="仿宋" w:hint="eastAsia"/>
            <w:lang w:eastAsia="zh-CN"/>
          </w:rPr>
          <w:t>(二)、产业集群培育与发展</w:t>
        </w:r>
        <w:r>
          <w:tab/>
        </w:r>
        <w:r>
          <w:fldChar w:fldCharType="begin"/>
        </w:r>
        <w:r>
          <w:instrText xml:space="preserve"> PAGEREF _Toc11403 \h </w:instrText>
        </w:r>
        <w:r>
          <w:fldChar w:fldCharType="separate"/>
        </w:r>
        <w:r>
          <w:t>64</w:t>
        </w:r>
        <w:r>
          <w:fldChar w:fldCharType="end"/>
        </w:r>
      </w:hyperlink>
    </w:p>
    <w:p>
      <w:pPr>
        <w:pStyle w:val="TOC1"/>
        <w:tabs>
          <w:tab w:val="right" w:leader="dot" w:pos="8306"/>
        </w:tabs>
      </w:pPr>
      <w:hyperlink w:anchor="_Toc12265" w:history="1">
        <w:r>
          <w:rPr>
            <w:rFonts w:ascii="仿宋" w:eastAsia="仿宋" w:hAnsi="仿宋" w:cs="仿宋" w:hint="eastAsia"/>
            <w:lang w:eastAsia="zh-CN"/>
          </w:rPr>
          <w:t>十五、企业合规与伦理</w:t>
        </w:r>
        <w:r>
          <w:tab/>
        </w:r>
        <w:r>
          <w:fldChar w:fldCharType="begin"/>
        </w:r>
        <w:r>
          <w:instrText xml:space="preserve"> PAGEREF _Toc12265 \h </w:instrText>
        </w:r>
        <w:r>
          <w:fldChar w:fldCharType="separate"/>
        </w:r>
        <w:r>
          <w:t>65</w:t>
        </w:r>
        <w:r>
          <w:fldChar w:fldCharType="end"/>
        </w:r>
      </w:hyperlink>
    </w:p>
    <w:p>
      <w:pPr>
        <w:pStyle w:val="TOC2"/>
        <w:tabs>
          <w:tab w:val="right" w:leader="dot" w:pos="8306"/>
        </w:tabs>
      </w:pPr>
      <w:hyperlink w:anchor="_Toc18429" w:history="1">
        <w:r>
          <w:rPr>
            <w:rFonts w:ascii="仿宋" w:eastAsia="仿宋" w:hAnsi="仿宋" w:cs="仿宋" w:hint="eastAsia"/>
            <w:lang w:eastAsia="zh-CN"/>
          </w:rPr>
          <w:t>(一)、合规政策与程序</w:t>
        </w:r>
        <w:r>
          <w:tab/>
        </w:r>
        <w:r>
          <w:fldChar w:fldCharType="begin"/>
        </w:r>
        <w:r>
          <w:instrText xml:space="preserve"> PAGEREF _Toc18429 \h </w:instrText>
        </w:r>
        <w:r>
          <w:fldChar w:fldCharType="separate"/>
        </w:r>
        <w:r>
          <w:t>65</w:t>
        </w:r>
        <w:r>
          <w:fldChar w:fldCharType="end"/>
        </w:r>
      </w:hyperlink>
    </w:p>
    <w:p>
      <w:pPr>
        <w:pStyle w:val="TOC2"/>
        <w:tabs>
          <w:tab w:val="right" w:leader="dot" w:pos="8306"/>
        </w:tabs>
      </w:pPr>
      <w:hyperlink w:anchor="_Toc24106" w:history="1">
        <w:r>
          <w:rPr>
            <w:rFonts w:ascii="仿宋" w:eastAsia="仿宋" w:hAnsi="仿宋" w:cs="仿宋" w:hint="eastAsia"/>
            <w:lang w:eastAsia="zh-CN"/>
          </w:rPr>
          <w:t>(二)、伦理规范与培训</w:t>
        </w:r>
        <w:r>
          <w:tab/>
        </w:r>
        <w:r>
          <w:fldChar w:fldCharType="begin"/>
        </w:r>
        <w:r>
          <w:instrText xml:space="preserve"> PAGEREF _Toc24106 \h </w:instrText>
        </w:r>
        <w:r>
          <w:fldChar w:fldCharType="separate"/>
        </w:r>
        <w:r>
          <w:t>66</w:t>
        </w:r>
        <w:r>
          <w:fldChar w:fldCharType="end"/>
        </w:r>
      </w:hyperlink>
    </w:p>
    <w:p>
      <w:pPr>
        <w:pStyle w:val="TOC2"/>
        <w:tabs>
          <w:tab w:val="right" w:leader="dot" w:pos="8306"/>
        </w:tabs>
      </w:pPr>
      <w:hyperlink w:anchor="_Toc29076" w:history="1">
        <w:r>
          <w:rPr>
            <w:rFonts w:ascii="仿宋" w:eastAsia="仿宋" w:hAnsi="仿宋" w:cs="仿宋" w:hint="eastAsia"/>
            <w:lang w:eastAsia="zh-CN"/>
          </w:rPr>
          <w:t>(三)、合规风险评估</w:t>
        </w:r>
        <w:r>
          <w:tab/>
        </w:r>
        <w:r>
          <w:fldChar w:fldCharType="begin"/>
        </w:r>
        <w:r>
          <w:instrText xml:space="preserve"> PAGEREF _Toc29076 \h </w:instrText>
        </w:r>
        <w:r>
          <w:fldChar w:fldCharType="separate"/>
        </w:r>
        <w:r>
          <w:t>67</w:t>
        </w:r>
        <w:r>
          <w:fldChar w:fldCharType="end"/>
        </w:r>
      </w:hyperlink>
    </w:p>
    <w:p>
      <w:pPr>
        <w:pStyle w:val="TOC2"/>
        <w:tabs>
          <w:tab w:val="right" w:leader="dot" w:pos="8306"/>
        </w:tabs>
      </w:pPr>
      <w:hyperlink w:anchor="_Toc8692" w:history="1">
        <w:r>
          <w:rPr>
            <w:rFonts w:ascii="仿宋" w:eastAsia="仿宋" w:hAnsi="仿宋" w:cs="仿宋" w:hint="eastAsia"/>
            <w:lang w:eastAsia="zh-CN"/>
          </w:rPr>
          <w:t>(四)、合规监督与执行</w:t>
        </w:r>
        <w:r>
          <w:tab/>
        </w:r>
        <w:r>
          <w:fldChar w:fldCharType="begin"/>
        </w:r>
        <w:r>
          <w:instrText xml:space="preserve"> PAGEREF _Toc8692 \h </w:instrText>
        </w:r>
        <w:r>
          <w:fldChar w:fldCharType="separate"/>
        </w:r>
        <w:r>
          <w:t>68</w:t>
        </w:r>
        <w:r>
          <w:fldChar w:fldCharType="end"/>
        </w:r>
      </w:hyperlink>
    </w:p>
    <w:p>
      <w:pPr>
        <w:pStyle w:val="TOC1"/>
        <w:tabs>
          <w:tab w:val="right" w:leader="dot" w:pos="8306"/>
        </w:tabs>
      </w:pPr>
      <w:hyperlink w:anchor="_Toc19368" w:history="1">
        <w:r>
          <w:rPr>
            <w:rFonts w:ascii="仿宋" w:eastAsia="仿宋" w:hAnsi="仿宋" w:cs="仿宋" w:hint="eastAsia"/>
            <w:lang w:eastAsia="zh-CN"/>
          </w:rPr>
          <w:t>十六、质量管理与控制</w:t>
        </w:r>
        <w:r>
          <w:tab/>
        </w:r>
        <w:r>
          <w:fldChar w:fldCharType="begin"/>
        </w:r>
        <w:r>
          <w:instrText xml:space="preserve"> PAGEREF _Toc19368 \h </w:instrText>
        </w:r>
        <w:r>
          <w:fldChar w:fldCharType="separate"/>
        </w:r>
        <w:r>
          <w:t>69</w:t>
        </w:r>
        <w:r>
          <w:fldChar w:fldCharType="end"/>
        </w:r>
      </w:hyperlink>
    </w:p>
    <w:p>
      <w:pPr>
        <w:pStyle w:val="TOC2"/>
        <w:tabs>
          <w:tab w:val="right" w:leader="dot" w:pos="8306"/>
        </w:tabs>
      </w:pPr>
      <w:hyperlink w:anchor="_Toc28162" w:history="1">
        <w:r>
          <w:rPr>
            <w:rFonts w:ascii="仿宋" w:eastAsia="仿宋" w:hAnsi="仿宋" w:cs="仿宋" w:hint="eastAsia"/>
            <w:lang w:eastAsia="zh-CN"/>
          </w:rPr>
          <w:t>(一)、质量管理体系建设</w:t>
        </w:r>
        <w:r>
          <w:tab/>
        </w:r>
        <w:r>
          <w:fldChar w:fldCharType="begin"/>
        </w:r>
        <w:r>
          <w:instrText xml:space="preserve"> PAGEREF _Toc28162 \h </w:instrText>
        </w:r>
        <w:r>
          <w:fldChar w:fldCharType="separate"/>
        </w:r>
        <w:r>
          <w:t>69</w:t>
        </w:r>
        <w:r>
          <w:fldChar w:fldCharType="end"/>
        </w:r>
      </w:hyperlink>
    </w:p>
    <w:p>
      <w:pPr>
        <w:pStyle w:val="TOC2"/>
        <w:tabs>
          <w:tab w:val="right" w:leader="dot" w:pos="8306"/>
        </w:tabs>
      </w:pPr>
      <w:hyperlink w:anchor="_Toc30912" w:history="1">
        <w:r>
          <w:rPr>
            <w:rFonts w:ascii="仿宋" w:eastAsia="仿宋" w:hAnsi="仿宋" w:cs="仿宋" w:hint="eastAsia"/>
            <w:lang w:eastAsia="zh-CN"/>
          </w:rPr>
          <w:t>(二)、质量控制措施</w:t>
        </w:r>
        <w:r>
          <w:tab/>
        </w:r>
        <w:r>
          <w:fldChar w:fldCharType="begin"/>
        </w:r>
        <w:r>
          <w:instrText xml:space="preserve"> PAGEREF _Toc30912 \h </w:instrText>
        </w:r>
        <w:r>
          <w:fldChar w:fldCharType="separate"/>
        </w:r>
        <w:r>
          <w:t>71</w:t>
        </w:r>
        <w:r>
          <w:fldChar w:fldCharType="end"/>
        </w:r>
      </w:hyperlink>
    </w:p>
    <w:p>
      <w:pPr>
        <w:pStyle w:val="TOC1"/>
        <w:tabs>
          <w:tab w:val="right" w:leader="dot" w:pos="8306"/>
        </w:tabs>
      </w:pPr>
      <w:hyperlink w:anchor="_Toc21136" w:history="1">
        <w:r>
          <w:rPr>
            <w:rFonts w:ascii="仿宋" w:eastAsia="仿宋" w:hAnsi="仿宋" w:cs="仿宋" w:hint="eastAsia"/>
            <w:lang w:eastAsia="zh-CN"/>
          </w:rPr>
          <w:t>十七、成果转化与推广应用</w:t>
        </w:r>
        <w:r>
          <w:tab/>
        </w:r>
        <w:r>
          <w:fldChar w:fldCharType="begin"/>
        </w:r>
        <w:r>
          <w:instrText xml:space="preserve"> PAGEREF _Toc21136 \h </w:instrText>
        </w:r>
        <w:r>
          <w:fldChar w:fldCharType="separate"/>
        </w:r>
        <w:r>
          <w:t>72</w:t>
        </w:r>
        <w:r>
          <w:fldChar w:fldCharType="end"/>
        </w:r>
      </w:hyperlink>
    </w:p>
    <w:p>
      <w:pPr>
        <w:pStyle w:val="TOC2"/>
        <w:tabs>
          <w:tab w:val="right" w:leader="dot" w:pos="8306"/>
        </w:tabs>
      </w:pPr>
      <w:hyperlink w:anchor="_Toc10423" w:history="1">
        <w:r>
          <w:rPr>
            <w:rFonts w:ascii="仿宋" w:eastAsia="仿宋" w:hAnsi="仿宋" w:cs="仿宋" w:hint="eastAsia"/>
            <w:lang w:eastAsia="zh-CN"/>
          </w:rPr>
          <w:t>(一)、成果转化策略制定</w:t>
        </w:r>
        <w:r>
          <w:tab/>
        </w:r>
        <w:r>
          <w:fldChar w:fldCharType="begin"/>
        </w:r>
        <w:r>
          <w:instrText xml:space="preserve"> PAGEREF _Toc10423 \h </w:instrText>
        </w:r>
        <w:r>
          <w:fldChar w:fldCharType="separate"/>
        </w:r>
        <w:r>
          <w:t>72</w:t>
        </w:r>
        <w:r>
          <w:fldChar w:fldCharType="end"/>
        </w:r>
      </w:hyperlink>
    </w:p>
    <w:p>
      <w:pPr>
        <w:pStyle w:val="TOC2"/>
        <w:tabs>
          <w:tab w:val="right" w:leader="dot" w:pos="8306"/>
        </w:tabs>
      </w:pPr>
      <w:hyperlink w:anchor="_Toc18031" w:history="1">
        <w:r>
          <w:rPr>
            <w:rFonts w:ascii="仿宋" w:eastAsia="仿宋" w:hAnsi="仿宋" w:cs="仿宋" w:hint="eastAsia"/>
            <w:lang w:eastAsia="zh-CN"/>
          </w:rPr>
          <w:t>(二)、成果推广应用方案</w:t>
        </w:r>
        <w:r>
          <w:tab/>
        </w:r>
        <w:r>
          <w:fldChar w:fldCharType="begin"/>
        </w:r>
        <w:r>
          <w:instrText xml:space="preserve"> PAGEREF _Toc18031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27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343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网垫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网垫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玻璃纤维网垫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网垫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玻璃纤维网垫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玻璃纤维网垫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玻璃纤维网垫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网垫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玻璃纤维网垫项目的社会影响是全面而深远的。从提供就业机会和提升公共服务，到促进社会结构和劳动市场的多元化，再到推动社会责任和伦理标准的提高，项目对于提升社区的经济、文化和社会福祉有着重要作用。通过这些正面影响，玻璃纤维网垫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225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为了融入当地社区，玻璃纤维网垫项目需深入理解当地的文化特色和社会习俗。例如，项目在设计广告和市场推广活动时，应考虑使用当地语言和符合地方文化的表达方式。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玻璃纤维网垫项目对当地经济结构的影响需谨慎考虑。项目可以通过聘用当地居民，特别是在管理和技术岗位上，来直接促进当地就业。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网垫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270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为了确保玻璃纤维网垫项目的成功并最大限度地减轻潜在的社会风险，详细的风险分析和具体的应对策略至关重要。以下是针对项目可能面临的具体社会风险及相应对策的分析：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风险描述：玻璃纤维网垫项目可能遭遇社区抵制，尤其如果社区成员认为项目会破坏他们的生活环境或忽略他们的意见。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风险描述：玻璃纤维网垫项目的商业实践可能与当地的文化和价值观存在冲突，导致社会紧张和文化冲突。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风险描述：玻璃纤维网垫项目可能会增加对公共资源和基础设施的需求，给当地带来额外压力，例如在水资源、能源供应和交通系统方面。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风险描述：玻璃纤维网垫项目可能会引起当地社会结构和动态的变化，例如改变社区的人口组成和社交模式。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风险描述：在玻璃纤维网垫项目运营过程中，可能涉及大量个人和商业敏感信息，存在信息安全和隐私保护的风险。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5599"/>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5571"/>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网垫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玻璃纤维网垫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网垫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玻璃纤维网垫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31536"/>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玻璃纤维网垫项目的必要性在当前经济和社会背景下表现得尤为重要，其对市场需求的满足、技术创新的推动、社会经济发展的促进以及环境可持续性的提高，共同构成了项目建设的核心价值和必要性。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https://d.book118.com/647163116004006054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玻璃纤维网垫项目构思建设方案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玻璃纤维网垫项目构思建设方案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玻璃纤维网垫项目构思建设方案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玻璃纤维网垫项目构思建设方案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玻璃纤维网垫项目构思建设方案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玻璃纤维网垫项目构思建设方案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玻璃纤维网垫项目构思建设方案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玻璃纤维网垫项目构思建设方案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玻璃纤维网垫项目构思建设方案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玻璃纤维网垫项目构思建设方案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玻璃纤维网垫项目构思建设方案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玻璃纤维网垫项目构思建设方案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1A3B9E"/>
    <w:rsid w:val="6E1A3B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7163116004006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2024-02-27T18:23:00Z</dcterms:created>
  <dcterms:modified xsi:type="dcterms:W3CDTF">2024-02-27T18:23:55Z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CBE44DC4504D4886B48EF2C7D38E2E7A_11</vt:lpwstr>
  </property>
  <property fmtid="{D5CDD505-2E9C-101B-9397-08002B2CF9AE}" pid="3" name="KSOProductBuildVer">
    <vt:lpwstr>2052-12.1.0.16250</vt:lpwstr>
  </property>
</Properties>
</file>