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农业设备项目规划设计纲要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7" w:history="1">
        <w:r>
          <w:rPr>
            <w:rFonts w:ascii="仿宋" w:eastAsia="仿宋" w:hAnsi="仿宋" w:cs="仿宋" w:hint="eastAsia"/>
            <w:lang w:eastAsia="zh-CN"/>
          </w:rPr>
          <w:t>前言</w:t>
        </w:r>
        <w:r>
          <w:tab/>
        </w:r>
        <w:r>
          <w:fldChar w:fldCharType="begin"/>
        </w:r>
        <w:r>
          <w:instrText xml:space="preserve"> PAGEREF _Toc1137 \h </w:instrText>
        </w:r>
        <w:r>
          <w:fldChar w:fldCharType="separate"/>
        </w:r>
        <w:r>
          <w:t>3</w:t>
        </w:r>
        <w:r>
          <w:fldChar w:fldCharType="end"/>
        </w:r>
      </w:hyperlink>
    </w:p>
    <w:p>
      <w:pPr>
        <w:pStyle w:val="TOC1"/>
        <w:tabs>
          <w:tab w:val="right" w:leader="dot" w:pos="8306"/>
        </w:tabs>
      </w:pPr>
      <w:hyperlink w:anchor="_Toc5765" w:history="1">
        <w:r>
          <w:rPr>
            <w:rFonts w:ascii="仿宋" w:eastAsia="仿宋" w:hAnsi="仿宋" w:cs="仿宋" w:hint="eastAsia"/>
            <w:lang w:eastAsia="zh-CN"/>
          </w:rPr>
          <w:t>一、农业设备项目文档管理</w:t>
        </w:r>
        <w:r>
          <w:tab/>
        </w:r>
        <w:r>
          <w:fldChar w:fldCharType="begin"/>
        </w:r>
        <w:r>
          <w:instrText xml:space="preserve"> PAGEREF _Toc5765 \h </w:instrText>
        </w:r>
        <w:r>
          <w:fldChar w:fldCharType="separate"/>
        </w:r>
        <w:r>
          <w:t>3</w:t>
        </w:r>
        <w:r>
          <w:fldChar w:fldCharType="end"/>
        </w:r>
      </w:hyperlink>
    </w:p>
    <w:p>
      <w:pPr>
        <w:pStyle w:val="TOC2"/>
        <w:tabs>
          <w:tab w:val="right" w:leader="dot" w:pos="8306"/>
        </w:tabs>
      </w:pPr>
      <w:hyperlink w:anchor="_Toc25700" w:history="1">
        <w:r>
          <w:rPr>
            <w:rFonts w:ascii="仿宋" w:eastAsia="仿宋" w:hAnsi="仿宋" w:cs="仿宋" w:hint="eastAsia"/>
            <w:lang w:eastAsia="zh-CN"/>
          </w:rPr>
          <w:t>(一)、文档编制与审查</w:t>
        </w:r>
        <w:r>
          <w:tab/>
        </w:r>
        <w:r>
          <w:fldChar w:fldCharType="begin"/>
        </w:r>
        <w:r>
          <w:instrText xml:space="preserve"> PAGEREF _Toc25700 \h </w:instrText>
        </w:r>
        <w:r>
          <w:fldChar w:fldCharType="separate"/>
        </w:r>
        <w:r>
          <w:t>3</w:t>
        </w:r>
        <w:r>
          <w:fldChar w:fldCharType="end"/>
        </w:r>
      </w:hyperlink>
    </w:p>
    <w:p>
      <w:pPr>
        <w:pStyle w:val="TOC2"/>
        <w:tabs>
          <w:tab w:val="right" w:leader="dot" w:pos="8306"/>
        </w:tabs>
      </w:pPr>
      <w:hyperlink w:anchor="_Toc18149" w:history="1">
        <w:r>
          <w:rPr>
            <w:rFonts w:ascii="仿宋" w:eastAsia="仿宋" w:hAnsi="仿宋" w:cs="仿宋" w:hint="eastAsia"/>
            <w:lang w:eastAsia="zh-CN"/>
          </w:rPr>
          <w:t>(二)、文档发布与分发</w:t>
        </w:r>
        <w:r>
          <w:tab/>
        </w:r>
        <w:r>
          <w:fldChar w:fldCharType="begin"/>
        </w:r>
        <w:r>
          <w:instrText xml:space="preserve"> PAGEREF _Toc18149 \h </w:instrText>
        </w:r>
        <w:r>
          <w:fldChar w:fldCharType="separate"/>
        </w:r>
        <w:r>
          <w:t>4</w:t>
        </w:r>
        <w:r>
          <w:fldChar w:fldCharType="end"/>
        </w:r>
      </w:hyperlink>
    </w:p>
    <w:p>
      <w:pPr>
        <w:pStyle w:val="TOC2"/>
        <w:tabs>
          <w:tab w:val="right" w:leader="dot" w:pos="8306"/>
        </w:tabs>
      </w:pPr>
      <w:hyperlink w:anchor="_Toc29110" w:history="1">
        <w:r>
          <w:rPr>
            <w:rFonts w:ascii="仿宋" w:eastAsia="仿宋" w:hAnsi="仿宋" w:cs="仿宋" w:hint="eastAsia"/>
            <w:lang w:eastAsia="zh-CN"/>
          </w:rPr>
          <w:t>(三)、文档存档与归档</w:t>
        </w:r>
        <w:r>
          <w:tab/>
        </w:r>
        <w:r>
          <w:fldChar w:fldCharType="begin"/>
        </w:r>
        <w:r>
          <w:instrText xml:space="preserve"> PAGEREF _Toc29110 \h </w:instrText>
        </w:r>
        <w:r>
          <w:fldChar w:fldCharType="separate"/>
        </w:r>
        <w:r>
          <w:t>5</w:t>
        </w:r>
        <w:r>
          <w:fldChar w:fldCharType="end"/>
        </w:r>
      </w:hyperlink>
    </w:p>
    <w:p>
      <w:pPr>
        <w:pStyle w:val="TOC1"/>
        <w:tabs>
          <w:tab w:val="right" w:leader="dot" w:pos="8306"/>
        </w:tabs>
      </w:pPr>
      <w:hyperlink w:anchor="_Toc5681" w:history="1">
        <w:r>
          <w:rPr>
            <w:rFonts w:ascii="仿宋" w:eastAsia="仿宋" w:hAnsi="仿宋" w:cs="仿宋" w:hint="eastAsia"/>
            <w:lang w:eastAsia="zh-CN"/>
          </w:rPr>
          <w:t>二、工艺说明</w:t>
        </w:r>
        <w:r>
          <w:tab/>
        </w:r>
        <w:r>
          <w:fldChar w:fldCharType="begin"/>
        </w:r>
        <w:r>
          <w:instrText xml:space="preserve"> PAGEREF _Toc5681 \h </w:instrText>
        </w:r>
        <w:r>
          <w:fldChar w:fldCharType="separate"/>
        </w:r>
        <w:r>
          <w:t>6</w:t>
        </w:r>
        <w:r>
          <w:fldChar w:fldCharType="end"/>
        </w:r>
      </w:hyperlink>
    </w:p>
    <w:p>
      <w:pPr>
        <w:pStyle w:val="TOC2"/>
        <w:tabs>
          <w:tab w:val="right" w:leader="dot" w:pos="8306"/>
        </w:tabs>
      </w:pPr>
      <w:hyperlink w:anchor="_Toc9769" w:history="1">
        <w:r>
          <w:rPr>
            <w:rFonts w:ascii="仿宋" w:eastAsia="仿宋" w:hAnsi="仿宋" w:cs="仿宋" w:hint="eastAsia"/>
            <w:lang w:eastAsia="zh-CN"/>
          </w:rPr>
          <w:t>(一)、技术管理特点</w:t>
        </w:r>
        <w:r>
          <w:tab/>
        </w:r>
        <w:r>
          <w:fldChar w:fldCharType="begin"/>
        </w:r>
        <w:r>
          <w:instrText xml:space="preserve"> PAGEREF _Toc9769 \h </w:instrText>
        </w:r>
        <w:r>
          <w:fldChar w:fldCharType="separate"/>
        </w:r>
        <w:r>
          <w:t>6</w:t>
        </w:r>
        <w:r>
          <w:fldChar w:fldCharType="end"/>
        </w:r>
      </w:hyperlink>
    </w:p>
    <w:p>
      <w:pPr>
        <w:pStyle w:val="TOC2"/>
        <w:tabs>
          <w:tab w:val="right" w:leader="dot" w:pos="8306"/>
        </w:tabs>
      </w:pPr>
      <w:hyperlink w:anchor="_Toc31096" w:history="1">
        <w:r>
          <w:rPr>
            <w:rFonts w:ascii="仿宋" w:eastAsia="仿宋" w:hAnsi="仿宋" w:cs="仿宋" w:hint="eastAsia"/>
            <w:lang w:eastAsia="zh-CN"/>
          </w:rPr>
          <w:t>(二)、农业设备项目工艺技术设计方案</w:t>
        </w:r>
        <w:r>
          <w:tab/>
        </w:r>
        <w:r>
          <w:fldChar w:fldCharType="begin"/>
        </w:r>
        <w:r>
          <w:instrText xml:space="preserve"> PAGEREF _Toc31096 \h </w:instrText>
        </w:r>
        <w:r>
          <w:fldChar w:fldCharType="separate"/>
        </w:r>
        <w:r>
          <w:t>7</w:t>
        </w:r>
        <w:r>
          <w:fldChar w:fldCharType="end"/>
        </w:r>
      </w:hyperlink>
    </w:p>
    <w:p>
      <w:pPr>
        <w:pStyle w:val="TOC2"/>
        <w:tabs>
          <w:tab w:val="right" w:leader="dot" w:pos="8306"/>
        </w:tabs>
      </w:pPr>
      <w:hyperlink w:anchor="_Toc17300" w:history="1">
        <w:r>
          <w:rPr>
            <w:rFonts w:ascii="仿宋" w:eastAsia="仿宋" w:hAnsi="仿宋" w:cs="仿宋" w:hint="eastAsia"/>
            <w:lang w:eastAsia="zh-CN"/>
          </w:rPr>
          <w:t>(三)、设备选型方案</w:t>
        </w:r>
        <w:r>
          <w:tab/>
        </w:r>
        <w:r>
          <w:fldChar w:fldCharType="begin"/>
        </w:r>
        <w:r>
          <w:instrText xml:space="preserve"> PAGEREF _Toc17300 \h </w:instrText>
        </w:r>
        <w:r>
          <w:fldChar w:fldCharType="separate"/>
        </w:r>
        <w:r>
          <w:t>9</w:t>
        </w:r>
        <w:r>
          <w:fldChar w:fldCharType="end"/>
        </w:r>
      </w:hyperlink>
    </w:p>
    <w:p>
      <w:pPr>
        <w:pStyle w:val="TOC1"/>
        <w:tabs>
          <w:tab w:val="right" w:leader="dot" w:pos="8306"/>
        </w:tabs>
      </w:pPr>
      <w:hyperlink w:anchor="_Toc28694" w:history="1">
        <w:r>
          <w:rPr>
            <w:rFonts w:ascii="仿宋" w:eastAsia="仿宋" w:hAnsi="仿宋" w:cs="仿宋" w:hint="eastAsia"/>
            <w:lang w:eastAsia="zh-CN"/>
          </w:rPr>
          <w:t>三、农业设备项目选址可行性分析</w:t>
        </w:r>
        <w:r>
          <w:tab/>
        </w:r>
        <w:r>
          <w:fldChar w:fldCharType="begin"/>
        </w:r>
        <w:r>
          <w:instrText xml:space="preserve"> PAGEREF _Toc28694 \h </w:instrText>
        </w:r>
        <w:r>
          <w:fldChar w:fldCharType="separate"/>
        </w:r>
        <w:r>
          <w:t>10</w:t>
        </w:r>
        <w:r>
          <w:fldChar w:fldCharType="end"/>
        </w:r>
      </w:hyperlink>
    </w:p>
    <w:p>
      <w:pPr>
        <w:pStyle w:val="TOC2"/>
        <w:tabs>
          <w:tab w:val="right" w:leader="dot" w:pos="8306"/>
        </w:tabs>
      </w:pPr>
      <w:hyperlink w:anchor="_Toc1345" w:history="1">
        <w:r>
          <w:rPr>
            <w:rFonts w:ascii="仿宋" w:eastAsia="仿宋" w:hAnsi="仿宋" w:cs="仿宋" w:hint="eastAsia"/>
            <w:lang w:eastAsia="zh-CN"/>
          </w:rPr>
          <w:t>(一)、农业设备项目选址</w:t>
        </w:r>
        <w:r>
          <w:tab/>
        </w:r>
        <w:r>
          <w:fldChar w:fldCharType="begin"/>
        </w:r>
        <w:r>
          <w:instrText xml:space="preserve"> PAGEREF _Toc1345 \h </w:instrText>
        </w:r>
        <w:r>
          <w:fldChar w:fldCharType="separate"/>
        </w:r>
        <w:r>
          <w:t>10</w:t>
        </w:r>
        <w:r>
          <w:fldChar w:fldCharType="end"/>
        </w:r>
      </w:hyperlink>
    </w:p>
    <w:p>
      <w:pPr>
        <w:pStyle w:val="TOC2"/>
        <w:tabs>
          <w:tab w:val="right" w:leader="dot" w:pos="8306"/>
        </w:tabs>
      </w:pPr>
      <w:hyperlink w:anchor="_Toc1053" w:history="1">
        <w:r>
          <w:rPr>
            <w:rFonts w:ascii="仿宋" w:eastAsia="仿宋" w:hAnsi="仿宋" w:cs="仿宋" w:hint="eastAsia"/>
            <w:lang w:eastAsia="zh-CN"/>
          </w:rPr>
          <w:t>(二)、用地控制指标</w:t>
        </w:r>
        <w:r>
          <w:tab/>
        </w:r>
        <w:r>
          <w:fldChar w:fldCharType="begin"/>
        </w:r>
        <w:r>
          <w:instrText xml:space="preserve"> PAGEREF _Toc1053 \h </w:instrText>
        </w:r>
        <w:r>
          <w:fldChar w:fldCharType="separate"/>
        </w:r>
        <w:r>
          <w:t>10</w:t>
        </w:r>
        <w:r>
          <w:fldChar w:fldCharType="end"/>
        </w:r>
      </w:hyperlink>
    </w:p>
    <w:p>
      <w:pPr>
        <w:pStyle w:val="TOC2"/>
        <w:tabs>
          <w:tab w:val="right" w:leader="dot" w:pos="8306"/>
        </w:tabs>
      </w:pPr>
      <w:hyperlink w:anchor="_Toc24865" w:history="1">
        <w:r>
          <w:rPr>
            <w:rFonts w:ascii="仿宋" w:eastAsia="仿宋" w:hAnsi="仿宋" w:cs="仿宋" w:hint="eastAsia"/>
            <w:lang w:eastAsia="zh-CN"/>
          </w:rPr>
          <w:t>(三)、节约用地措施</w:t>
        </w:r>
        <w:r>
          <w:tab/>
        </w:r>
        <w:r>
          <w:fldChar w:fldCharType="begin"/>
        </w:r>
        <w:r>
          <w:instrText xml:space="preserve"> PAGEREF _Toc24865 \h </w:instrText>
        </w:r>
        <w:r>
          <w:fldChar w:fldCharType="separate"/>
        </w:r>
        <w:r>
          <w:t>12</w:t>
        </w:r>
        <w:r>
          <w:fldChar w:fldCharType="end"/>
        </w:r>
      </w:hyperlink>
    </w:p>
    <w:p>
      <w:pPr>
        <w:pStyle w:val="TOC2"/>
        <w:tabs>
          <w:tab w:val="right" w:leader="dot" w:pos="8306"/>
        </w:tabs>
      </w:pPr>
      <w:hyperlink w:anchor="_Toc16188" w:history="1">
        <w:r>
          <w:rPr>
            <w:rFonts w:ascii="仿宋" w:eastAsia="仿宋" w:hAnsi="仿宋" w:cs="仿宋" w:hint="eastAsia"/>
            <w:lang w:eastAsia="zh-CN"/>
          </w:rPr>
          <w:t>(四)、总图布置方案</w:t>
        </w:r>
        <w:r>
          <w:tab/>
        </w:r>
        <w:r>
          <w:fldChar w:fldCharType="begin"/>
        </w:r>
        <w:r>
          <w:instrText xml:space="preserve"> PAGEREF _Toc16188 \h </w:instrText>
        </w:r>
        <w:r>
          <w:fldChar w:fldCharType="separate"/>
        </w:r>
        <w:r>
          <w:t>13</w:t>
        </w:r>
        <w:r>
          <w:fldChar w:fldCharType="end"/>
        </w:r>
      </w:hyperlink>
    </w:p>
    <w:p>
      <w:pPr>
        <w:pStyle w:val="TOC2"/>
        <w:tabs>
          <w:tab w:val="right" w:leader="dot" w:pos="8306"/>
        </w:tabs>
      </w:pPr>
      <w:hyperlink w:anchor="_Toc32674" w:history="1">
        <w:r>
          <w:rPr>
            <w:rFonts w:ascii="仿宋" w:eastAsia="仿宋" w:hAnsi="仿宋" w:cs="仿宋" w:hint="eastAsia"/>
            <w:lang w:eastAsia="zh-CN"/>
          </w:rPr>
          <w:t>(五)、选址综合评价</w:t>
        </w:r>
        <w:r>
          <w:tab/>
        </w:r>
        <w:r>
          <w:fldChar w:fldCharType="begin"/>
        </w:r>
        <w:r>
          <w:instrText xml:space="preserve"> PAGEREF _Toc32674 \h </w:instrText>
        </w:r>
        <w:r>
          <w:fldChar w:fldCharType="separate"/>
        </w:r>
        <w:r>
          <w:t>14</w:t>
        </w:r>
        <w:r>
          <w:fldChar w:fldCharType="end"/>
        </w:r>
      </w:hyperlink>
    </w:p>
    <w:p>
      <w:pPr>
        <w:pStyle w:val="TOC1"/>
        <w:tabs>
          <w:tab w:val="right" w:leader="dot" w:pos="8306"/>
        </w:tabs>
      </w:pPr>
      <w:hyperlink w:anchor="_Toc16320" w:history="1">
        <w:r>
          <w:rPr>
            <w:rFonts w:ascii="仿宋" w:eastAsia="仿宋" w:hAnsi="仿宋" w:cs="仿宋" w:hint="eastAsia"/>
            <w:lang w:eastAsia="zh-CN"/>
          </w:rPr>
          <w:t>四、农业设备项目土建工程</w:t>
        </w:r>
        <w:r>
          <w:tab/>
        </w:r>
        <w:r>
          <w:fldChar w:fldCharType="begin"/>
        </w:r>
        <w:r>
          <w:instrText xml:space="preserve"> PAGEREF _Toc16320 \h </w:instrText>
        </w:r>
        <w:r>
          <w:fldChar w:fldCharType="separate"/>
        </w:r>
        <w:r>
          <w:t>15</w:t>
        </w:r>
        <w:r>
          <w:fldChar w:fldCharType="end"/>
        </w:r>
      </w:hyperlink>
    </w:p>
    <w:p>
      <w:pPr>
        <w:pStyle w:val="TOC2"/>
        <w:tabs>
          <w:tab w:val="right" w:leader="dot" w:pos="8306"/>
        </w:tabs>
      </w:pPr>
      <w:hyperlink w:anchor="_Toc1833" w:history="1">
        <w:r>
          <w:rPr>
            <w:rFonts w:ascii="仿宋" w:eastAsia="仿宋" w:hAnsi="仿宋" w:cs="仿宋" w:hint="eastAsia"/>
            <w:lang w:eastAsia="zh-CN"/>
          </w:rPr>
          <w:t>(一)、建筑工程设计原则</w:t>
        </w:r>
        <w:r>
          <w:tab/>
        </w:r>
        <w:r>
          <w:fldChar w:fldCharType="begin"/>
        </w:r>
        <w:r>
          <w:instrText xml:space="preserve"> PAGEREF _Toc1833 \h </w:instrText>
        </w:r>
        <w:r>
          <w:fldChar w:fldCharType="separate"/>
        </w:r>
        <w:r>
          <w:t>15</w:t>
        </w:r>
        <w:r>
          <w:fldChar w:fldCharType="end"/>
        </w:r>
      </w:hyperlink>
    </w:p>
    <w:p>
      <w:pPr>
        <w:pStyle w:val="TOC2"/>
        <w:tabs>
          <w:tab w:val="right" w:leader="dot" w:pos="8306"/>
        </w:tabs>
      </w:pPr>
      <w:hyperlink w:anchor="_Toc13973" w:history="1">
        <w:r>
          <w:rPr>
            <w:rFonts w:ascii="仿宋" w:eastAsia="仿宋" w:hAnsi="仿宋" w:cs="仿宋" w:hint="eastAsia"/>
            <w:lang w:eastAsia="zh-CN"/>
          </w:rPr>
          <w:t>(二)、土建工程设计年限及安全等级</w:t>
        </w:r>
        <w:r>
          <w:tab/>
        </w:r>
        <w:r>
          <w:fldChar w:fldCharType="begin"/>
        </w:r>
        <w:r>
          <w:instrText xml:space="preserve"> PAGEREF _Toc13973 \h </w:instrText>
        </w:r>
        <w:r>
          <w:fldChar w:fldCharType="separate"/>
        </w:r>
        <w:r>
          <w:t>16</w:t>
        </w:r>
        <w:r>
          <w:fldChar w:fldCharType="end"/>
        </w:r>
      </w:hyperlink>
    </w:p>
    <w:p>
      <w:pPr>
        <w:pStyle w:val="TOC2"/>
        <w:tabs>
          <w:tab w:val="right" w:leader="dot" w:pos="8306"/>
        </w:tabs>
      </w:pPr>
      <w:hyperlink w:anchor="_Toc134" w:history="1">
        <w:r>
          <w:rPr>
            <w:rFonts w:ascii="仿宋" w:eastAsia="仿宋" w:hAnsi="仿宋" w:cs="仿宋" w:hint="eastAsia"/>
            <w:lang w:eastAsia="zh-CN"/>
          </w:rPr>
          <w:t>(三)、建筑工程设计总体要求</w:t>
        </w:r>
        <w:r>
          <w:tab/>
        </w:r>
        <w:r>
          <w:fldChar w:fldCharType="begin"/>
        </w:r>
        <w:r>
          <w:instrText xml:space="preserve"> PAGEREF _Toc134 \h </w:instrText>
        </w:r>
        <w:r>
          <w:fldChar w:fldCharType="separate"/>
        </w:r>
        <w:r>
          <w:t>18</w:t>
        </w:r>
        <w:r>
          <w:fldChar w:fldCharType="end"/>
        </w:r>
      </w:hyperlink>
    </w:p>
    <w:p>
      <w:pPr>
        <w:pStyle w:val="TOC2"/>
        <w:tabs>
          <w:tab w:val="right" w:leader="dot" w:pos="8306"/>
        </w:tabs>
      </w:pPr>
      <w:hyperlink w:anchor="_Toc7809" w:history="1">
        <w:r>
          <w:rPr>
            <w:rFonts w:ascii="仿宋" w:eastAsia="仿宋" w:hAnsi="仿宋" w:cs="仿宋" w:hint="eastAsia"/>
            <w:lang w:eastAsia="zh-CN"/>
          </w:rPr>
          <w:t>(四)、土建工程建设指标</w:t>
        </w:r>
        <w:r>
          <w:tab/>
        </w:r>
        <w:r>
          <w:fldChar w:fldCharType="begin"/>
        </w:r>
        <w:r>
          <w:instrText xml:space="preserve"> PAGEREF _Toc7809 \h </w:instrText>
        </w:r>
        <w:r>
          <w:fldChar w:fldCharType="separate"/>
        </w:r>
        <w:r>
          <w:t>18</w:t>
        </w:r>
        <w:r>
          <w:fldChar w:fldCharType="end"/>
        </w:r>
      </w:hyperlink>
    </w:p>
    <w:p>
      <w:pPr>
        <w:pStyle w:val="TOC1"/>
        <w:tabs>
          <w:tab w:val="right" w:leader="dot" w:pos="8306"/>
        </w:tabs>
      </w:pPr>
      <w:hyperlink w:anchor="_Toc987" w:history="1">
        <w:r>
          <w:rPr>
            <w:rFonts w:ascii="仿宋" w:eastAsia="仿宋" w:hAnsi="仿宋" w:cs="仿宋" w:hint="eastAsia"/>
            <w:lang w:eastAsia="zh-CN"/>
          </w:rPr>
          <w:t>五、农业设备项目危机管理</w:t>
        </w:r>
        <w:r>
          <w:tab/>
        </w:r>
        <w:r>
          <w:fldChar w:fldCharType="begin"/>
        </w:r>
        <w:r>
          <w:instrText xml:space="preserve"> PAGEREF _Toc987 \h </w:instrText>
        </w:r>
        <w:r>
          <w:fldChar w:fldCharType="separate"/>
        </w:r>
        <w:r>
          <w:t>19</w:t>
        </w:r>
        <w:r>
          <w:fldChar w:fldCharType="end"/>
        </w:r>
      </w:hyperlink>
    </w:p>
    <w:p>
      <w:pPr>
        <w:pStyle w:val="TOC2"/>
        <w:tabs>
          <w:tab w:val="right" w:leader="dot" w:pos="8306"/>
        </w:tabs>
      </w:pPr>
      <w:hyperlink w:anchor="_Toc15841" w:history="1">
        <w:r>
          <w:rPr>
            <w:rFonts w:ascii="仿宋" w:eastAsia="仿宋" w:hAnsi="仿宋" w:cs="仿宋" w:hint="eastAsia"/>
            <w:lang w:eastAsia="zh-CN"/>
          </w:rPr>
          <w:t>(一)、危机预警与识别</w:t>
        </w:r>
        <w:r>
          <w:tab/>
        </w:r>
        <w:r>
          <w:fldChar w:fldCharType="begin"/>
        </w:r>
        <w:r>
          <w:instrText xml:space="preserve"> PAGEREF _Toc15841 \h </w:instrText>
        </w:r>
        <w:r>
          <w:fldChar w:fldCharType="separate"/>
        </w:r>
        <w:r>
          <w:t>19</w:t>
        </w:r>
        <w:r>
          <w:fldChar w:fldCharType="end"/>
        </w:r>
      </w:hyperlink>
    </w:p>
    <w:p>
      <w:pPr>
        <w:pStyle w:val="TOC2"/>
        <w:tabs>
          <w:tab w:val="right" w:leader="dot" w:pos="8306"/>
        </w:tabs>
      </w:pPr>
      <w:hyperlink w:anchor="_Toc6593" w:history="1">
        <w:r>
          <w:rPr>
            <w:rFonts w:ascii="仿宋" w:eastAsia="仿宋" w:hAnsi="仿宋" w:cs="仿宋" w:hint="eastAsia"/>
            <w:lang w:eastAsia="zh-CN"/>
          </w:rPr>
          <w:t>(二)、危机应对与恢复</w:t>
        </w:r>
        <w:r>
          <w:tab/>
        </w:r>
        <w:r>
          <w:fldChar w:fldCharType="begin"/>
        </w:r>
        <w:r>
          <w:instrText xml:space="preserve"> PAGEREF _Toc6593 \h </w:instrText>
        </w:r>
        <w:r>
          <w:fldChar w:fldCharType="separate"/>
        </w:r>
        <w:r>
          <w:t>20</w:t>
        </w:r>
        <w:r>
          <w:fldChar w:fldCharType="end"/>
        </w:r>
      </w:hyperlink>
    </w:p>
    <w:p>
      <w:pPr>
        <w:pStyle w:val="TOC1"/>
        <w:tabs>
          <w:tab w:val="right" w:leader="dot" w:pos="8306"/>
        </w:tabs>
      </w:pPr>
      <w:hyperlink w:anchor="_Toc20407" w:history="1">
        <w:r>
          <w:rPr>
            <w:rFonts w:ascii="仿宋" w:eastAsia="仿宋" w:hAnsi="仿宋" w:cs="仿宋" w:hint="eastAsia"/>
            <w:lang w:eastAsia="zh-CN"/>
          </w:rPr>
          <w:t>六、农业设备项目建设单位说明</w:t>
        </w:r>
        <w:r>
          <w:tab/>
        </w:r>
        <w:r>
          <w:fldChar w:fldCharType="begin"/>
        </w:r>
        <w:r>
          <w:instrText xml:space="preserve"> PAGEREF _Toc20407 \h </w:instrText>
        </w:r>
        <w:r>
          <w:fldChar w:fldCharType="separate"/>
        </w:r>
        <w:r>
          <w:t>21</w:t>
        </w:r>
        <w:r>
          <w:fldChar w:fldCharType="end"/>
        </w:r>
      </w:hyperlink>
    </w:p>
    <w:p>
      <w:pPr>
        <w:pStyle w:val="TOC2"/>
        <w:tabs>
          <w:tab w:val="right" w:leader="dot" w:pos="8306"/>
        </w:tabs>
      </w:pPr>
      <w:hyperlink w:anchor="_Toc23233" w:history="1">
        <w:r>
          <w:rPr>
            <w:rFonts w:ascii="仿宋" w:eastAsia="仿宋" w:hAnsi="仿宋" w:cs="仿宋" w:hint="eastAsia"/>
            <w:lang w:eastAsia="zh-CN"/>
          </w:rPr>
          <w:t>(一)、农业设备项目承办单位基本情况</w:t>
        </w:r>
        <w:r>
          <w:tab/>
        </w:r>
        <w:r>
          <w:fldChar w:fldCharType="begin"/>
        </w:r>
        <w:r>
          <w:instrText xml:space="preserve"> PAGEREF _Toc23233 \h </w:instrText>
        </w:r>
        <w:r>
          <w:fldChar w:fldCharType="separate"/>
        </w:r>
        <w:r>
          <w:t>21</w:t>
        </w:r>
        <w:r>
          <w:fldChar w:fldCharType="end"/>
        </w:r>
      </w:hyperlink>
    </w:p>
    <w:p>
      <w:pPr>
        <w:pStyle w:val="TOC2"/>
        <w:tabs>
          <w:tab w:val="right" w:leader="dot" w:pos="8306"/>
        </w:tabs>
      </w:pPr>
      <w:hyperlink w:anchor="_Toc21967" w:history="1">
        <w:r>
          <w:rPr>
            <w:rFonts w:ascii="仿宋" w:eastAsia="仿宋" w:hAnsi="仿宋" w:cs="仿宋" w:hint="eastAsia"/>
            <w:lang w:eastAsia="zh-CN"/>
          </w:rPr>
          <w:t>(二)、公司经济效益分析</w:t>
        </w:r>
        <w:r>
          <w:tab/>
        </w:r>
        <w:r>
          <w:fldChar w:fldCharType="begin"/>
        </w:r>
        <w:r>
          <w:instrText xml:space="preserve"> PAGEREF _Toc21967 \h </w:instrText>
        </w:r>
        <w:r>
          <w:fldChar w:fldCharType="separate"/>
        </w:r>
        <w:r>
          <w:t>22</w:t>
        </w:r>
        <w:r>
          <w:fldChar w:fldCharType="end"/>
        </w:r>
      </w:hyperlink>
    </w:p>
    <w:p>
      <w:pPr>
        <w:pStyle w:val="TOC1"/>
        <w:tabs>
          <w:tab w:val="right" w:leader="dot" w:pos="8306"/>
        </w:tabs>
      </w:pPr>
      <w:hyperlink w:anchor="_Toc26450" w:history="1">
        <w:r>
          <w:rPr>
            <w:rFonts w:ascii="仿宋" w:eastAsia="仿宋" w:hAnsi="仿宋" w:cs="仿宋" w:hint="eastAsia"/>
            <w:lang w:eastAsia="zh-CN"/>
          </w:rPr>
          <w:t>七、农业设备项目人力资源培养与发展</w:t>
        </w:r>
        <w:r>
          <w:tab/>
        </w:r>
        <w:r>
          <w:fldChar w:fldCharType="begin"/>
        </w:r>
        <w:r>
          <w:instrText xml:space="preserve"> PAGEREF _Toc26450 \h </w:instrText>
        </w:r>
        <w:r>
          <w:fldChar w:fldCharType="separate"/>
        </w:r>
        <w:r>
          <w:t>23</w:t>
        </w:r>
        <w:r>
          <w:fldChar w:fldCharType="end"/>
        </w:r>
      </w:hyperlink>
    </w:p>
    <w:p>
      <w:pPr>
        <w:pStyle w:val="TOC2"/>
        <w:tabs>
          <w:tab w:val="right" w:leader="dot" w:pos="8306"/>
        </w:tabs>
      </w:pPr>
      <w:hyperlink w:anchor="_Toc25909" w:history="1">
        <w:r>
          <w:rPr>
            <w:rFonts w:ascii="仿宋" w:eastAsia="仿宋" w:hAnsi="仿宋" w:cs="仿宋" w:hint="eastAsia"/>
            <w:lang w:eastAsia="zh-CN"/>
          </w:rPr>
          <w:t>(一)、人才需求与规划</w:t>
        </w:r>
        <w:r>
          <w:tab/>
        </w:r>
        <w:r>
          <w:fldChar w:fldCharType="begin"/>
        </w:r>
        <w:r>
          <w:instrText xml:space="preserve"> PAGEREF _Toc25909 \h </w:instrText>
        </w:r>
        <w:r>
          <w:fldChar w:fldCharType="separate"/>
        </w:r>
        <w:r>
          <w:t>23</w:t>
        </w:r>
        <w:r>
          <w:fldChar w:fldCharType="end"/>
        </w:r>
      </w:hyperlink>
    </w:p>
    <w:p>
      <w:pPr>
        <w:pStyle w:val="TOC2"/>
        <w:tabs>
          <w:tab w:val="right" w:leader="dot" w:pos="8306"/>
        </w:tabs>
      </w:pPr>
      <w:hyperlink w:anchor="_Toc25846" w:history="1">
        <w:r>
          <w:rPr>
            <w:rFonts w:ascii="仿宋" w:eastAsia="仿宋" w:hAnsi="仿宋" w:cs="仿宋" w:hint="eastAsia"/>
            <w:lang w:eastAsia="zh-CN"/>
          </w:rPr>
          <w:t>(二)、培训与发展计划</w:t>
        </w:r>
        <w:r>
          <w:tab/>
        </w:r>
        <w:r>
          <w:fldChar w:fldCharType="begin"/>
        </w:r>
        <w:r>
          <w:instrText xml:space="preserve"> PAGEREF _Toc25846 \h </w:instrText>
        </w:r>
        <w:r>
          <w:fldChar w:fldCharType="separate"/>
        </w:r>
        <w:r>
          <w:t>23</w:t>
        </w:r>
        <w:r>
          <w:fldChar w:fldCharType="end"/>
        </w:r>
      </w:hyperlink>
    </w:p>
    <w:p>
      <w:pPr>
        <w:pStyle w:val="TOC1"/>
        <w:tabs>
          <w:tab w:val="right" w:leader="dot" w:pos="8306"/>
        </w:tabs>
      </w:pPr>
      <w:hyperlink w:anchor="_Toc1893" w:history="1">
        <w:r>
          <w:rPr>
            <w:rFonts w:ascii="仿宋" w:eastAsia="仿宋" w:hAnsi="仿宋" w:cs="仿宋" w:hint="eastAsia"/>
            <w:lang w:eastAsia="zh-CN"/>
          </w:rPr>
          <w:t>八、农业设备项目风险管理</w:t>
        </w:r>
        <w:r>
          <w:tab/>
        </w:r>
        <w:r>
          <w:fldChar w:fldCharType="begin"/>
        </w:r>
        <w:r>
          <w:instrText xml:space="preserve"> PAGEREF _Toc1893 \h </w:instrText>
        </w:r>
        <w:r>
          <w:fldChar w:fldCharType="separate"/>
        </w:r>
        <w:r>
          <w:t>24</w:t>
        </w:r>
        <w:r>
          <w:fldChar w:fldCharType="end"/>
        </w:r>
      </w:hyperlink>
    </w:p>
    <w:p>
      <w:pPr>
        <w:pStyle w:val="TOC2"/>
        <w:tabs>
          <w:tab w:val="right" w:leader="dot" w:pos="8306"/>
        </w:tabs>
      </w:pPr>
      <w:hyperlink w:anchor="_Toc20792" w:history="1">
        <w:r>
          <w:rPr>
            <w:rFonts w:ascii="仿宋" w:eastAsia="仿宋" w:hAnsi="仿宋" w:cs="仿宋" w:hint="eastAsia"/>
            <w:lang w:eastAsia="zh-CN"/>
          </w:rPr>
          <w:t>(一)、风险识别与评估</w:t>
        </w:r>
        <w:r>
          <w:tab/>
        </w:r>
        <w:r>
          <w:fldChar w:fldCharType="begin"/>
        </w:r>
        <w:r>
          <w:instrText xml:space="preserve"> PAGEREF _Toc20792 \h </w:instrText>
        </w:r>
        <w:r>
          <w:fldChar w:fldCharType="separate"/>
        </w:r>
        <w:r>
          <w:t>24</w:t>
        </w:r>
        <w:r>
          <w:fldChar w:fldCharType="end"/>
        </w:r>
      </w:hyperlink>
    </w:p>
    <w:p>
      <w:pPr>
        <w:pStyle w:val="TOC2"/>
        <w:tabs>
          <w:tab w:val="right" w:leader="dot" w:pos="8306"/>
        </w:tabs>
      </w:pPr>
      <w:hyperlink w:anchor="_Toc24013" w:history="1">
        <w:r>
          <w:rPr>
            <w:rFonts w:ascii="仿宋" w:eastAsia="仿宋" w:hAnsi="仿宋" w:cs="仿宋" w:hint="eastAsia"/>
            <w:lang w:eastAsia="zh-CN"/>
          </w:rPr>
          <w:t>(二)、风险应对策略</w:t>
        </w:r>
        <w:r>
          <w:tab/>
        </w:r>
        <w:r>
          <w:fldChar w:fldCharType="begin"/>
        </w:r>
        <w:r>
          <w:instrText xml:space="preserve"> PAGEREF _Toc24013 \h </w:instrText>
        </w:r>
        <w:r>
          <w:fldChar w:fldCharType="separate"/>
        </w:r>
        <w:r>
          <w:t>25</w:t>
        </w:r>
        <w:r>
          <w:fldChar w:fldCharType="end"/>
        </w:r>
      </w:hyperlink>
    </w:p>
    <w:p>
      <w:pPr>
        <w:pStyle w:val="TOC2"/>
        <w:tabs>
          <w:tab w:val="right" w:leader="dot" w:pos="8306"/>
        </w:tabs>
      </w:pPr>
      <w:hyperlink w:anchor="_Toc16787" w:history="1">
        <w:r>
          <w:rPr>
            <w:rFonts w:ascii="仿宋" w:eastAsia="仿宋" w:hAnsi="仿宋" w:cs="仿宋" w:hint="eastAsia"/>
            <w:lang w:eastAsia="zh-CN"/>
          </w:rPr>
          <w:t>(三)、风险监控与控制</w:t>
        </w:r>
        <w:r>
          <w:tab/>
        </w:r>
        <w:r>
          <w:fldChar w:fldCharType="begin"/>
        </w:r>
        <w:r>
          <w:instrText xml:space="preserve"> PAGEREF _Toc16787 \h </w:instrText>
        </w:r>
        <w:r>
          <w:fldChar w:fldCharType="separate"/>
        </w:r>
        <w:r>
          <w:t>27</w:t>
        </w:r>
        <w:r>
          <w:fldChar w:fldCharType="end"/>
        </w:r>
      </w:hyperlink>
    </w:p>
    <w:p>
      <w:pPr>
        <w:pStyle w:val="TOC1"/>
        <w:tabs>
          <w:tab w:val="right" w:leader="dot" w:pos="8306"/>
        </w:tabs>
      </w:pPr>
      <w:hyperlink w:anchor="_Toc25249" w:history="1">
        <w:r>
          <w:rPr>
            <w:rFonts w:ascii="仿宋" w:eastAsia="仿宋" w:hAnsi="仿宋" w:cs="仿宋" w:hint="eastAsia"/>
            <w:lang w:eastAsia="zh-CN"/>
          </w:rPr>
          <w:t>九、农业设备项目创新与研发</w:t>
        </w:r>
        <w:r>
          <w:tab/>
        </w:r>
        <w:r>
          <w:fldChar w:fldCharType="begin"/>
        </w:r>
        <w:r>
          <w:instrText xml:space="preserve"> PAGEREF _Toc25249 \h </w:instrText>
        </w:r>
        <w:r>
          <w:fldChar w:fldCharType="separate"/>
        </w:r>
        <w:r>
          <w:t>28</w:t>
        </w:r>
        <w:r>
          <w:fldChar w:fldCharType="end"/>
        </w:r>
      </w:hyperlink>
    </w:p>
    <w:p>
      <w:pPr>
        <w:pStyle w:val="TOC2"/>
        <w:tabs>
          <w:tab w:val="right" w:leader="dot" w:pos="8306"/>
        </w:tabs>
      </w:pPr>
      <w:hyperlink w:anchor="_Toc8071" w:history="1">
        <w:r>
          <w:rPr>
            <w:rFonts w:ascii="仿宋" w:eastAsia="仿宋" w:hAnsi="仿宋" w:cs="仿宋" w:hint="eastAsia"/>
            <w:lang w:eastAsia="zh-CN"/>
          </w:rPr>
          <w:t>(一)、创新策略与方向</w:t>
        </w:r>
        <w:r>
          <w:tab/>
        </w:r>
        <w:r>
          <w:fldChar w:fldCharType="begin"/>
        </w:r>
        <w:r>
          <w:instrText xml:space="preserve"> PAGEREF _Toc8071 \h </w:instrText>
        </w:r>
        <w:r>
          <w:fldChar w:fldCharType="separate"/>
        </w:r>
        <w:r>
          <w:t>28</w:t>
        </w:r>
        <w:r>
          <w:fldChar w:fldCharType="end"/>
        </w:r>
      </w:hyperlink>
    </w:p>
    <w:p>
      <w:pPr>
        <w:pStyle w:val="TOC2"/>
        <w:tabs>
          <w:tab w:val="right" w:leader="dot" w:pos="8306"/>
        </w:tabs>
      </w:pPr>
      <w:hyperlink w:anchor="_Toc14611" w:history="1">
        <w:r>
          <w:rPr>
            <w:rFonts w:ascii="仿宋" w:eastAsia="仿宋" w:hAnsi="仿宋" w:cs="仿宋" w:hint="eastAsia"/>
            <w:lang w:eastAsia="zh-CN"/>
          </w:rPr>
          <w:t>(二)、研发规划与投入</w:t>
        </w:r>
        <w:r>
          <w:tab/>
        </w:r>
        <w:r>
          <w:fldChar w:fldCharType="begin"/>
        </w:r>
        <w:r>
          <w:instrText xml:space="preserve"> PAGEREF _Toc14611 \h </w:instrText>
        </w:r>
        <w:r>
          <w:fldChar w:fldCharType="separate"/>
        </w:r>
        <w:r>
          <w:t>29</w:t>
        </w:r>
        <w:r>
          <w:fldChar w:fldCharType="end"/>
        </w:r>
      </w:hyperlink>
    </w:p>
    <w:p>
      <w:pPr>
        <w:pStyle w:val="TOC1"/>
        <w:tabs>
          <w:tab w:val="right" w:leader="dot" w:pos="8306"/>
        </w:tabs>
      </w:pPr>
      <w:hyperlink w:anchor="_Toc10858" w:history="1">
        <w:r>
          <w:rPr>
            <w:rFonts w:ascii="仿宋" w:eastAsia="仿宋" w:hAnsi="仿宋" w:cs="仿宋" w:hint="eastAsia"/>
            <w:lang w:eastAsia="zh-CN"/>
          </w:rPr>
          <w:t>十、农业设备项目技术管理</w:t>
        </w:r>
        <w:r>
          <w:tab/>
        </w:r>
        <w:r>
          <w:fldChar w:fldCharType="begin"/>
        </w:r>
        <w:r>
          <w:instrText xml:space="preserve"> PAGEREF _Toc10858 \h </w:instrText>
        </w:r>
        <w:r>
          <w:fldChar w:fldCharType="separate"/>
        </w:r>
        <w:r>
          <w:t>31</w:t>
        </w:r>
        <w:r>
          <w:fldChar w:fldCharType="end"/>
        </w:r>
      </w:hyperlink>
    </w:p>
    <w:p>
      <w:pPr>
        <w:pStyle w:val="TOC2"/>
        <w:tabs>
          <w:tab w:val="right" w:leader="dot" w:pos="8306"/>
        </w:tabs>
      </w:pPr>
      <w:hyperlink w:anchor="_Toc20577" w:history="1">
        <w:r>
          <w:rPr>
            <w:rFonts w:ascii="仿宋" w:eastAsia="仿宋" w:hAnsi="仿宋" w:cs="仿宋" w:hint="eastAsia"/>
            <w:lang w:eastAsia="zh-CN"/>
          </w:rPr>
          <w:t>(一)、技术方案选用方向</w:t>
        </w:r>
        <w:r>
          <w:tab/>
        </w:r>
        <w:r>
          <w:fldChar w:fldCharType="begin"/>
        </w:r>
        <w:r>
          <w:instrText xml:space="preserve"> PAGEREF _Toc20577 \h </w:instrText>
        </w:r>
        <w:r>
          <w:fldChar w:fldCharType="separate"/>
        </w:r>
        <w:r>
          <w:t>31</w:t>
        </w:r>
        <w:r>
          <w:fldChar w:fldCharType="end"/>
        </w:r>
      </w:hyperlink>
    </w:p>
    <w:p>
      <w:pPr>
        <w:pStyle w:val="TOC2"/>
        <w:tabs>
          <w:tab w:val="right" w:leader="dot" w:pos="8306"/>
        </w:tabs>
      </w:pPr>
      <w:hyperlink w:anchor="_Toc5306" w:history="1">
        <w:r>
          <w:rPr>
            <w:rFonts w:ascii="仿宋" w:eastAsia="仿宋" w:hAnsi="仿宋" w:cs="仿宋" w:hint="eastAsia"/>
            <w:lang w:eastAsia="zh-CN"/>
          </w:rPr>
          <w:t>(二)、工艺技术方案选用原则</w:t>
        </w:r>
        <w:r>
          <w:tab/>
        </w:r>
        <w:r>
          <w:fldChar w:fldCharType="begin"/>
        </w:r>
        <w:r>
          <w:instrText xml:space="preserve"> PAGEREF _Toc5306 \h </w:instrText>
        </w:r>
        <w:r>
          <w:fldChar w:fldCharType="separate"/>
        </w:r>
        <w:r>
          <w:t>32</w:t>
        </w:r>
        <w:r>
          <w:fldChar w:fldCharType="end"/>
        </w:r>
      </w:hyperlink>
    </w:p>
    <w:p>
      <w:pPr>
        <w:pStyle w:val="TOC2"/>
        <w:tabs>
          <w:tab w:val="right" w:leader="dot" w:pos="8306"/>
        </w:tabs>
      </w:pPr>
      <w:hyperlink w:anchor="_Toc30819" w:history="1">
        <w:r>
          <w:rPr>
            <w:rFonts w:ascii="仿宋" w:eastAsia="仿宋" w:hAnsi="仿宋" w:cs="仿宋" w:hint="eastAsia"/>
            <w:lang w:eastAsia="zh-CN"/>
          </w:rPr>
          <w:t>(三)、工艺技术方案要求</w:t>
        </w:r>
        <w:r>
          <w:tab/>
        </w:r>
        <w:r>
          <w:fldChar w:fldCharType="begin"/>
        </w:r>
        <w:r>
          <w:instrText xml:space="preserve"> PAGEREF _Toc30819 \h </w:instrText>
        </w:r>
        <w:r>
          <w:fldChar w:fldCharType="separate"/>
        </w:r>
        <w:r>
          <w:t>35</w:t>
        </w:r>
        <w:r>
          <w:fldChar w:fldCharType="end"/>
        </w:r>
      </w:hyperlink>
    </w:p>
    <w:p>
      <w:pPr>
        <w:pStyle w:val="TOC1"/>
        <w:tabs>
          <w:tab w:val="right" w:leader="dot" w:pos="8306"/>
        </w:tabs>
      </w:pPr>
      <w:hyperlink w:anchor="_Toc247" w:history="1">
        <w:r>
          <w:rPr>
            <w:rFonts w:ascii="仿宋" w:eastAsia="仿宋" w:hAnsi="仿宋" w:cs="仿宋" w:hint="eastAsia"/>
            <w:lang w:eastAsia="zh-CN"/>
          </w:rPr>
          <w:t>十一、农业设备项目环境影响分析</w:t>
        </w:r>
        <w:r>
          <w:tab/>
        </w:r>
        <w:r>
          <w:fldChar w:fldCharType="begin"/>
        </w:r>
        <w:r>
          <w:instrText xml:space="preserve"> PAGEREF _Toc247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32" w:history="1">
        <w:r>
          <w:rPr>
            <w:rFonts w:ascii="仿宋" w:eastAsia="仿宋" w:hAnsi="仿宋" w:cs="仿宋" w:hint="eastAsia"/>
            <w:lang w:eastAsia="zh-CN"/>
          </w:rPr>
          <w:t>(一)、建设区域环境质量现状</w:t>
        </w:r>
        <w:r>
          <w:tab/>
        </w:r>
        <w:r>
          <w:fldChar w:fldCharType="begin"/>
        </w:r>
        <w:r>
          <w:instrText xml:space="preserve"> PAGEREF _Toc15232 \h </w:instrText>
        </w:r>
        <w:r>
          <w:fldChar w:fldCharType="separate"/>
        </w:r>
        <w:r>
          <w:t>37</w:t>
        </w:r>
        <w:r>
          <w:fldChar w:fldCharType="end"/>
        </w:r>
      </w:hyperlink>
    </w:p>
    <w:p>
      <w:pPr>
        <w:pStyle w:val="TOC2"/>
        <w:tabs>
          <w:tab w:val="right" w:leader="dot" w:pos="8306"/>
        </w:tabs>
      </w:pPr>
      <w:hyperlink w:anchor="_Toc587" w:history="1">
        <w:r>
          <w:rPr>
            <w:rFonts w:ascii="仿宋" w:eastAsia="仿宋" w:hAnsi="仿宋" w:cs="仿宋" w:hint="eastAsia"/>
            <w:lang w:eastAsia="zh-CN"/>
          </w:rPr>
          <w:t>(二)、建设期环境保护</w:t>
        </w:r>
        <w:r>
          <w:tab/>
        </w:r>
        <w:r>
          <w:fldChar w:fldCharType="begin"/>
        </w:r>
        <w:r>
          <w:instrText xml:space="preserve"> PAGEREF _Toc587 \h </w:instrText>
        </w:r>
        <w:r>
          <w:fldChar w:fldCharType="separate"/>
        </w:r>
        <w:r>
          <w:t>38</w:t>
        </w:r>
        <w:r>
          <w:fldChar w:fldCharType="end"/>
        </w:r>
      </w:hyperlink>
    </w:p>
    <w:p>
      <w:pPr>
        <w:pStyle w:val="TOC2"/>
        <w:tabs>
          <w:tab w:val="right" w:leader="dot" w:pos="8306"/>
        </w:tabs>
      </w:pPr>
      <w:hyperlink w:anchor="_Toc12582" w:history="1">
        <w:r>
          <w:rPr>
            <w:rFonts w:ascii="仿宋" w:eastAsia="仿宋" w:hAnsi="仿宋" w:cs="仿宋" w:hint="eastAsia"/>
            <w:lang w:eastAsia="zh-CN"/>
          </w:rPr>
          <w:t>(三)、运营期环境保护</w:t>
        </w:r>
        <w:r>
          <w:tab/>
        </w:r>
        <w:r>
          <w:fldChar w:fldCharType="begin"/>
        </w:r>
        <w:r>
          <w:instrText xml:space="preserve"> PAGEREF _Toc12582 \h </w:instrText>
        </w:r>
        <w:r>
          <w:fldChar w:fldCharType="separate"/>
        </w:r>
        <w:r>
          <w:t>40</w:t>
        </w:r>
        <w:r>
          <w:fldChar w:fldCharType="end"/>
        </w:r>
      </w:hyperlink>
    </w:p>
    <w:p>
      <w:pPr>
        <w:pStyle w:val="TOC2"/>
        <w:tabs>
          <w:tab w:val="right" w:leader="dot" w:pos="8306"/>
        </w:tabs>
      </w:pPr>
      <w:hyperlink w:anchor="_Toc10131" w:history="1">
        <w:r>
          <w:rPr>
            <w:rFonts w:ascii="仿宋" w:eastAsia="仿宋" w:hAnsi="仿宋" w:cs="仿宋" w:hint="eastAsia"/>
            <w:lang w:eastAsia="zh-CN"/>
          </w:rPr>
          <w:t>(四)、农业设备项目建设对区域经济的影响</w:t>
        </w:r>
        <w:r>
          <w:tab/>
        </w:r>
        <w:r>
          <w:fldChar w:fldCharType="begin"/>
        </w:r>
        <w:r>
          <w:instrText xml:space="preserve"> PAGEREF _Toc10131 \h </w:instrText>
        </w:r>
        <w:r>
          <w:fldChar w:fldCharType="separate"/>
        </w:r>
        <w:r>
          <w:t>41</w:t>
        </w:r>
        <w:r>
          <w:fldChar w:fldCharType="end"/>
        </w:r>
      </w:hyperlink>
    </w:p>
    <w:p>
      <w:pPr>
        <w:pStyle w:val="TOC2"/>
        <w:tabs>
          <w:tab w:val="right" w:leader="dot" w:pos="8306"/>
        </w:tabs>
      </w:pPr>
      <w:hyperlink w:anchor="_Toc21826" w:history="1">
        <w:r>
          <w:rPr>
            <w:rFonts w:ascii="仿宋" w:eastAsia="仿宋" w:hAnsi="仿宋" w:cs="仿宋" w:hint="eastAsia"/>
            <w:lang w:eastAsia="zh-CN"/>
          </w:rPr>
          <w:t>(五)、废弃物处理</w:t>
        </w:r>
        <w:r>
          <w:tab/>
        </w:r>
        <w:r>
          <w:fldChar w:fldCharType="begin"/>
        </w:r>
        <w:r>
          <w:instrText xml:space="preserve"> PAGEREF _Toc21826 \h </w:instrText>
        </w:r>
        <w:r>
          <w:fldChar w:fldCharType="separate"/>
        </w:r>
        <w:r>
          <w:t>43</w:t>
        </w:r>
        <w:r>
          <w:fldChar w:fldCharType="end"/>
        </w:r>
      </w:hyperlink>
    </w:p>
    <w:p>
      <w:pPr>
        <w:pStyle w:val="TOC2"/>
        <w:tabs>
          <w:tab w:val="right" w:leader="dot" w:pos="8306"/>
        </w:tabs>
      </w:pPr>
      <w:hyperlink w:anchor="_Toc2945" w:history="1">
        <w:r>
          <w:rPr>
            <w:rFonts w:ascii="仿宋" w:eastAsia="仿宋" w:hAnsi="仿宋" w:cs="仿宋" w:hint="eastAsia"/>
            <w:lang w:eastAsia="zh-CN"/>
          </w:rPr>
          <w:t>(六)、特殊环境影响分析</w:t>
        </w:r>
        <w:r>
          <w:tab/>
        </w:r>
        <w:r>
          <w:fldChar w:fldCharType="begin"/>
        </w:r>
        <w:r>
          <w:instrText xml:space="preserve"> PAGEREF _Toc2945 \h </w:instrText>
        </w:r>
        <w:r>
          <w:fldChar w:fldCharType="separate"/>
        </w:r>
        <w:r>
          <w:t>44</w:t>
        </w:r>
        <w:r>
          <w:fldChar w:fldCharType="end"/>
        </w:r>
      </w:hyperlink>
    </w:p>
    <w:p>
      <w:pPr>
        <w:pStyle w:val="TOC2"/>
        <w:tabs>
          <w:tab w:val="right" w:leader="dot" w:pos="8306"/>
        </w:tabs>
      </w:pPr>
      <w:hyperlink w:anchor="_Toc5200" w:history="1">
        <w:r>
          <w:rPr>
            <w:rFonts w:ascii="仿宋" w:eastAsia="仿宋" w:hAnsi="仿宋" w:cs="仿宋" w:hint="eastAsia"/>
            <w:lang w:eastAsia="zh-CN"/>
          </w:rPr>
          <w:t>(七)、清洁生产</w:t>
        </w:r>
        <w:r>
          <w:tab/>
        </w:r>
        <w:r>
          <w:fldChar w:fldCharType="begin"/>
        </w:r>
        <w:r>
          <w:instrText xml:space="preserve"> PAGEREF _Toc5200 \h </w:instrText>
        </w:r>
        <w:r>
          <w:fldChar w:fldCharType="separate"/>
        </w:r>
        <w:r>
          <w:t>45</w:t>
        </w:r>
        <w:r>
          <w:fldChar w:fldCharType="end"/>
        </w:r>
      </w:hyperlink>
    </w:p>
    <w:p>
      <w:pPr>
        <w:pStyle w:val="TOC2"/>
        <w:tabs>
          <w:tab w:val="right" w:leader="dot" w:pos="8306"/>
        </w:tabs>
      </w:pPr>
      <w:hyperlink w:anchor="_Toc31467" w:history="1">
        <w:r>
          <w:rPr>
            <w:rFonts w:ascii="仿宋" w:eastAsia="仿宋" w:hAnsi="仿宋" w:cs="仿宋" w:hint="eastAsia"/>
            <w:lang w:eastAsia="zh-CN"/>
          </w:rPr>
          <w:t>(八)、环境保护综合评价</w:t>
        </w:r>
        <w:r>
          <w:tab/>
        </w:r>
        <w:r>
          <w:fldChar w:fldCharType="begin"/>
        </w:r>
        <w:r>
          <w:instrText xml:space="preserve"> PAGEREF _Toc31467 \h </w:instrText>
        </w:r>
        <w:r>
          <w:fldChar w:fldCharType="separate"/>
        </w:r>
        <w:r>
          <w:t>46</w:t>
        </w:r>
        <w:r>
          <w:fldChar w:fldCharType="end"/>
        </w:r>
      </w:hyperlink>
    </w:p>
    <w:p>
      <w:pPr>
        <w:pStyle w:val="TOC1"/>
        <w:tabs>
          <w:tab w:val="right" w:leader="dot" w:pos="8306"/>
        </w:tabs>
      </w:pPr>
      <w:hyperlink w:anchor="_Toc30962" w:history="1">
        <w:r>
          <w:rPr>
            <w:rFonts w:ascii="仿宋" w:eastAsia="仿宋" w:hAnsi="仿宋" w:cs="仿宋" w:hint="eastAsia"/>
            <w:lang w:eastAsia="zh-CN"/>
          </w:rPr>
          <w:t>十二、农业设备项目社会影响</w:t>
        </w:r>
        <w:r>
          <w:tab/>
        </w:r>
        <w:r>
          <w:fldChar w:fldCharType="begin"/>
        </w:r>
        <w:r>
          <w:instrText xml:space="preserve"> PAGEREF _Toc30962 \h </w:instrText>
        </w:r>
        <w:r>
          <w:fldChar w:fldCharType="separate"/>
        </w:r>
        <w:r>
          <w:t>47</w:t>
        </w:r>
        <w:r>
          <w:fldChar w:fldCharType="end"/>
        </w:r>
      </w:hyperlink>
    </w:p>
    <w:p>
      <w:pPr>
        <w:pStyle w:val="TOC2"/>
        <w:tabs>
          <w:tab w:val="right" w:leader="dot" w:pos="8306"/>
        </w:tabs>
      </w:pPr>
      <w:hyperlink w:anchor="_Toc2698" w:history="1">
        <w:r>
          <w:rPr>
            <w:rFonts w:ascii="仿宋" w:eastAsia="仿宋" w:hAnsi="仿宋" w:cs="仿宋" w:hint="eastAsia"/>
            <w:lang w:eastAsia="zh-CN"/>
          </w:rPr>
          <w:t>(一)、社会责任与义务</w:t>
        </w:r>
        <w:r>
          <w:tab/>
        </w:r>
        <w:r>
          <w:fldChar w:fldCharType="begin"/>
        </w:r>
        <w:r>
          <w:instrText xml:space="preserve"> PAGEREF _Toc2698 \h </w:instrText>
        </w:r>
        <w:r>
          <w:fldChar w:fldCharType="separate"/>
        </w:r>
        <w:r>
          <w:t>47</w:t>
        </w:r>
        <w:r>
          <w:fldChar w:fldCharType="end"/>
        </w:r>
      </w:hyperlink>
    </w:p>
    <w:p>
      <w:pPr>
        <w:pStyle w:val="TOC2"/>
        <w:tabs>
          <w:tab w:val="right" w:leader="dot" w:pos="8306"/>
        </w:tabs>
      </w:pPr>
      <w:hyperlink w:anchor="_Toc3885" w:history="1">
        <w:r>
          <w:rPr>
            <w:rFonts w:ascii="仿宋" w:eastAsia="仿宋" w:hAnsi="仿宋" w:cs="仿宋" w:hint="eastAsia"/>
            <w:lang w:eastAsia="zh-CN"/>
          </w:rPr>
          <w:t>(二)、社会参与与沟通</w:t>
        </w:r>
        <w:r>
          <w:tab/>
        </w:r>
        <w:r>
          <w:fldChar w:fldCharType="begin"/>
        </w:r>
        <w:r>
          <w:instrText xml:space="preserve"> PAGEREF _Toc3885 \h </w:instrText>
        </w:r>
        <w:r>
          <w:fldChar w:fldCharType="separate"/>
        </w:r>
        <w:r>
          <w:t>48</w:t>
        </w:r>
        <w:r>
          <w:fldChar w:fldCharType="end"/>
        </w:r>
      </w:hyperlink>
    </w:p>
    <w:p>
      <w:pPr>
        <w:pStyle w:val="TOC1"/>
        <w:tabs>
          <w:tab w:val="right" w:leader="dot" w:pos="8306"/>
        </w:tabs>
      </w:pPr>
      <w:hyperlink w:anchor="_Toc32689" w:history="1">
        <w:r>
          <w:rPr>
            <w:rFonts w:ascii="仿宋" w:eastAsia="仿宋" w:hAnsi="仿宋" w:cs="仿宋" w:hint="eastAsia"/>
            <w:lang w:eastAsia="zh-CN"/>
          </w:rPr>
          <w:t>十三、供应链管理</w:t>
        </w:r>
        <w:r>
          <w:tab/>
        </w:r>
        <w:r>
          <w:fldChar w:fldCharType="begin"/>
        </w:r>
        <w:r>
          <w:instrText xml:space="preserve"> PAGEREF _Toc32689 \h </w:instrText>
        </w:r>
        <w:r>
          <w:fldChar w:fldCharType="separate"/>
        </w:r>
        <w:r>
          <w:t>49</w:t>
        </w:r>
        <w:r>
          <w:fldChar w:fldCharType="end"/>
        </w:r>
      </w:hyperlink>
    </w:p>
    <w:p>
      <w:pPr>
        <w:pStyle w:val="TOC2"/>
        <w:tabs>
          <w:tab w:val="right" w:leader="dot" w:pos="8306"/>
        </w:tabs>
      </w:pPr>
      <w:hyperlink w:anchor="_Toc29385" w:history="1">
        <w:r>
          <w:rPr>
            <w:rFonts w:ascii="仿宋" w:eastAsia="仿宋" w:hAnsi="仿宋" w:cs="仿宋" w:hint="eastAsia"/>
            <w:lang w:eastAsia="zh-CN"/>
          </w:rPr>
          <w:t>(一)、供应链战略规划</w:t>
        </w:r>
        <w:r>
          <w:tab/>
        </w:r>
        <w:r>
          <w:fldChar w:fldCharType="begin"/>
        </w:r>
        <w:r>
          <w:instrText xml:space="preserve"> PAGEREF _Toc29385 \h </w:instrText>
        </w:r>
        <w:r>
          <w:fldChar w:fldCharType="separate"/>
        </w:r>
        <w:r>
          <w:t>49</w:t>
        </w:r>
        <w:r>
          <w:fldChar w:fldCharType="end"/>
        </w:r>
      </w:hyperlink>
    </w:p>
    <w:p>
      <w:pPr>
        <w:pStyle w:val="TOC2"/>
        <w:tabs>
          <w:tab w:val="right" w:leader="dot" w:pos="8306"/>
        </w:tabs>
      </w:pPr>
      <w:hyperlink w:anchor="_Toc19401" w:history="1">
        <w:r>
          <w:rPr>
            <w:rFonts w:ascii="仿宋" w:eastAsia="仿宋" w:hAnsi="仿宋" w:cs="仿宋" w:hint="eastAsia"/>
            <w:lang w:eastAsia="zh-CN"/>
          </w:rPr>
          <w:t>(二)、供应商选择与合作</w:t>
        </w:r>
        <w:r>
          <w:tab/>
        </w:r>
        <w:r>
          <w:fldChar w:fldCharType="begin"/>
        </w:r>
        <w:r>
          <w:instrText xml:space="preserve"> PAGEREF _Toc19401 \h </w:instrText>
        </w:r>
        <w:r>
          <w:fldChar w:fldCharType="separate"/>
        </w:r>
        <w:r>
          <w:t>51</w:t>
        </w:r>
        <w:r>
          <w:fldChar w:fldCharType="end"/>
        </w:r>
      </w:hyperlink>
    </w:p>
    <w:p>
      <w:pPr>
        <w:pStyle w:val="TOC2"/>
        <w:tabs>
          <w:tab w:val="right" w:leader="dot" w:pos="8306"/>
        </w:tabs>
      </w:pPr>
      <w:hyperlink w:anchor="_Toc26974" w:history="1">
        <w:r>
          <w:rPr>
            <w:rFonts w:ascii="仿宋" w:eastAsia="仿宋" w:hAnsi="仿宋" w:cs="仿宋" w:hint="eastAsia"/>
            <w:lang w:eastAsia="zh-CN"/>
          </w:rPr>
          <w:t>(三)、物流与库存管理</w:t>
        </w:r>
        <w:r>
          <w:tab/>
        </w:r>
        <w:r>
          <w:fldChar w:fldCharType="begin"/>
        </w:r>
        <w:r>
          <w:instrText xml:space="preserve"> PAGEREF _Toc26974 \h </w:instrText>
        </w:r>
        <w:r>
          <w:fldChar w:fldCharType="separate"/>
        </w:r>
        <w:r>
          <w:t>52</w:t>
        </w:r>
        <w:r>
          <w:fldChar w:fldCharType="end"/>
        </w:r>
      </w:hyperlink>
    </w:p>
    <w:p>
      <w:pPr>
        <w:pStyle w:val="TOC1"/>
        <w:tabs>
          <w:tab w:val="right" w:leader="dot" w:pos="8306"/>
        </w:tabs>
      </w:pPr>
      <w:hyperlink w:anchor="_Toc6289" w:history="1">
        <w:r>
          <w:rPr>
            <w:rFonts w:ascii="仿宋" w:eastAsia="仿宋" w:hAnsi="仿宋" w:cs="仿宋" w:hint="eastAsia"/>
            <w:lang w:eastAsia="zh-CN"/>
          </w:rPr>
          <w:t>十四、农业设备项目工程方案分析</w:t>
        </w:r>
        <w:r>
          <w:tab/>
        </w:r>
        <w:r>
          <w:fldChar w:fldCharType="begin"/>
        </w:r>
        <w:r>
          <w:instrText xml:space="preserve"> PAGEREF _Toc6289 \h </w:instrText>
        </w:r>
        <w:r>
          <w:fldChar w:fldCharType="separate"/>
        </w:r>
        <w:r>
          <w:t>53</w:t>
        </w:r>
        <w:r>
          <w:fldChar w:fldCharType="end"/>
        </w:r>
      </w:hyperlink>
    </w:p>
    <w:p>
      <w:pPr>
        <w:pStyle w:val="TOC2"/>
        <w:tabs>
          <w:tab w:val="right" w:leader="dot" w:pos="8306"/>
        </w:tabs>
      </w:pPr>
      <w:hyperlink w:anchor="_Toc11794" w:history="1">
        <w:r>
          <w:rPr>
            <w:rFonts w:ascii="仿宋" w:eastAsia="仿宋" w:hAnsi="仿宋" w:cs="仿宋" w:hint="eastAsia"/>
            <w:lang w:eastAsia="zh-CN"/>
          </w:rPr>
          <w:t>(一)、建筑工程设计原则</w:t>
        </w:r>
        <w:r>
          <w:tab/>
        </w:r>
        <w:r>
          <w:fldChar w:fldCharType="begin"/>
        </w:r>
        <w:r>
          <w:instrText xml:space="preserve"> PAGEREF _Toc11794 \h </w:instrText>
        </w:r>
        <w:r>
          <w:fldChar w:fldCharType="separate"/>
        </w:r>
        <w:r>
          <w:t>53</w:t>
        </w:r>
        <w:r>
          <w:fldChar w:fldCharType="end"/>
        </w:r>
      </w:hyperlink>
    </w:p>
    <w:p>
      <w:pPr>
        <w:pStyle w:val="TOC2"/>
        <w:tabs>
          <w:tab w:val="right" w:leader="dot" w:pos="8306"/>
        </w:tabs>
      </w:pPr>
      <w:hyperlink w:anchor="_Toc4977" w:history="1">
        <w:r>
          <w:rPr>
            <w:rFonts w:ascii="仿宋" w:eastAsia="仿宋" w:hAnsi="仿宋" w:cs="仿宋" w:hint="eastAsia"/>
            <w:lang w:eastAsia="zh-CN"/>
          </w:rPr>
          <w:t>(二)、土建工程建设指标</w:t>
        </w:r>
        <w:r>
          <w:tab/>
        </w:r>
        <w:r>
          <w:fldChar w:fldCharType="begin"/>
        </w:r>
        <w:r>
          <w:instrText xml:space="preserve"> PAGEREF _Toc4977 \h </w:instrText>
        </w:r>
        <w:r>
          <w:fldChar w:fldCharType="separate"/>
        </w:r>
        <w:r>
          <w:t>56</w:t>
        </w:r>
        <w:r>
          <w:fldChar w:fldCharType="end"/>
        </w:r>
      </w:hyperlink>
    </w:p>
    <w:p>
      <w:pPr>
        <w:pStyle w:val="TOC1"/>
        <w:tabs>
          <w:tab w:val="right" w:leader="dot" w:pos="8306"/>
        </w:tabs>
      </w:pPr>
      <w:hyperlink w:anchor="_Toc1055" w:history="1">
        <w:r>
          <w:rPr>
            <w:rFonts w:ascii="仿宋" w:eastAsia="仿宋" w:hAnsi="仿宋" w:cs="仿宋" w:hint="eastAsia"/>
            <w:lang w:eastAsia="zh-CN"/>
          </w:rPr>
          <w:t>十五、质量管理体系</w:t>
        </w:r>
        <w:r>
          <w:tab/>
        </w:r>
        <w:r>
          <w:fldChar w:fldCharType="begin"/>
        </w:r>
        <w:r>
          <w:instrText xml:space="preserve"> PAGEREF _Toc1055 \h </w:instrText>
        </w:r>
        <w:r>
          <w:fldChar w:fldCharType="separate"/>
        </w:r>
        <w:r>
          <w:t>58</w:t>
        </w:r>
        <w:r>
          <w:fldChar w:fldCharType="end"/>
        </w:r>
      </w:hyperlink>
    </w:p>
    <w:p>
      <w:pPr>
        <w:pStyle w:val="TOC2"/>
        <w:tabs>
          <w:tab w:val="right" w:leader="dot" w:pos="8306"/>
        </w:tabs>
      </w:pPr>
      <w:hyperlink w:anchor="_Toc22631" w:history="1">
        <w:r>
          <w:rPr>
            <w:rFonts w:ascii="仿宋" w:eastAsia="仿宋" w:hAnsi="仿宋" w:cs="仿宋" w:hint="eastAsia"/>
            <w:lang w:eastAsia="zh-CN"/>
          </w:rPr>
          <w:t>(一)、质量目标与方针</w:t>
        </w:r>
        <w:r>
          <w:tab/>
        </w:r>
        <w:r>
          <w:fldChar w:fldCharType="begin"/>
        </w:r>
        <w:r>
          <w:instrText xml:space="preserve"> PAGEREF _Toc22631 \h </w:instrText>
        </w:r>
        <w:r>
          <w:fldChar w:fldCharType="separate"/>
        </w:r>
        <w:r>
          <w:t>58</w:t>
        </w:r>
        <w:r>
          <w:fldChar w:fldCharType="end"/>
        </w:r>
      </w:hyperlink>
    </w:p>
    <w:p>
      <w:pPr>
        <w:pStyle w:val="TOC2"/>
        <w:tabs>
          <w:tab w:val="right" w:leader="dot" w:pos="8306"/>
        </w:tabs>
      </w:pPr>
      <w:hyperlink w:anchor="_Toc3724" w:history="1">
        <w:r>
          <w:rPr>
            <w:rFonts w:ascii="仿宋" w:eastAsia="仿宋" w:hAnsi="仿宋" w:cs="仿宋" w:hint="eastAsia"/>
            <w:lang w:eastAsia="zh-CN"/>
          </w:rPr>
          <w:t>(二)、质量管理责任</w:t>
        </w:r>
        <w:r>
          <w:tab/>
        </w:r>
        <w:r>
          <w:fldChar w:fldCharType="begin"/>
        </w:r>
        <w:r>
          <w:instrText xml:space="preserve"> PAGEREF _Toc3724 \h </w:instrText>
        </w:r>
        <w:r>
          <w:fldChar w:fldCharType="separate"/>
        </w:r>
        <w:r>
          <w:t>59</w:t>
        </w:r>
        <w:r>
          <w:fldChar w:fldCharType="end"/>
        </w:r>
      </w:hyperlink>
    </w:p>
    <w:p>
      <w:pPr>
        <w:pStyle w:val="TOC2"/>
        <w:tabs>
          <w:tab w:val="right" w:leader="dot" w:pos="8306"/>
        </w:tabs>
      </w:pPr>
      <w:hyperlink w:anchor="_Toc8531" w:history="1">
        <w:r>
          <w:rPr>
            <w:rFonts w:ascii="仿宋" w:eastAsia="仿宋" w:hAnsi="仿宋" w:cs="仿宋" w:hint="eastAsia"/>
            <w:lang w:eastAsia="zh-CN"/>
          </w:rPr>
          <w:t>(三)、质量管理体系文件</w:t>
        </w:r>
        <w:r>
          <w:tab/>
        </w:r>
        <w:r>
          <w:fldChar w:fldCharType="begin"/>
        </w:r>
        <w:r>
          <w:instrText xml:space="preserve"> PAGEREF _Toc8531 \h </w:instrText>
        </w:r>
        <w:r>
          <w:fldChar w:fldCharType="separate"/>
        </w:r>
        <w:r>
          <w:t>60</w:t>
        </w:r>
        <w:r>
          <w:fldChar w:fldCharType="end"/>
        </w:r>
      </w:hyperlink>
    </w:p>
    <w:p>
      <w:pPr>
        <w:pStyle w:val="TOC2"/>
        <w:tabs>
          <w:tab w:val="right" w:leader="dot" w:pos="8306"/>
        </w:tabs>
      </w:pPr>
      <w:hyperlink w:anchor="_Toc7883" w:history="1">
        <w:r>
          <w:rPr>
            <w:rFonts w:ascii="仿宋" w:eastAsia="仿宋" w:hAnsi="仿宋" w:cs="仿宋" w:hint="eastAsia"/>
            <w:lang w:eastAsia="zh-CN"/>
          </w:rPr>
          <w:t>(四)、质量培训与教育</w:t>
        </w:r>
        <w:r>
          <w:tab/>
        </w:r>
        <w:r>
          <w:fldChar w:fldCharType="begin"/>
        </w:r>
        <w:r>
          <w:instrText xml:space="preserve"> PAGEREF _Toc7883 \h </w:instrText>
        </w:r>
        <w:r>
          <w:fldChar w:fldCharType="separate"/>
        </w:r>
        <w:r>
          <w:t>63</w:t>
        </w:r>
        <w:r>
          <w:fldChar w:fldCharType="end"/>
        </w:r>
      </w:hyperlink>
    </w:p>
    <w:p>
      <w:pPr>
        <w:pStyle w:val="TOC2"/>
        <w:tabs>
          <w:tab w:val="right" w:leader="dot" w:pos="8306"/>
        </w:tabs>
      </w:pPr>
      <w:hyperlink w:anchor="_Toc17583" w:history="1">
        <w:r>
          <w:rPr>
            <w:rFonts w:ascii="仿宋" w:eastAsia="仿宋" w:hAnsi="仿宋" w:cs="仿宋" w:hint="eastAsia"/>
            <w:lang w:eastAsia="zh-CN"/>
          </w:rPr>
          <w:t>(五)、质量审核与评价</w:t>
        </w:r>
        <w:r>
          <w:tab/>
        </w:r>
        <w:r>
          <w:fldChar w:fldCharType="begin"/>
        </w:r>
        <w:r>
          <w:instrText xml:space="preserve"> PAGEREF _Toc17583 \h </w:instrText>
        </w:r>
        <w:r>
          <w:fldChar w:fldCharType="separate"/>
        </w:r>
        <w:r>
          <w:t>64</w:t>
        </w:r>
        <w:r>
          <w:fldChar w:fldCharType="end"/>
        </w:r>
      </w:hyperlink>
    </w:p>
    <w:p>
      <w:pPr>
        <w:pStyle w:val="TOC2"/>
        <w:tabs>
          <w:tab w:val="right" w:leader="dot" w:pos="8306"/>
        </w:tabs>
      </w:pPr>
      <w:hyperlink w:anchor="_Toc30992" w:history="1">
        <w:r>
          <w:rPr>
            <w:rFonts w:ascii="仿宋" w:eastAsia="仿宋" w:hAnsi="仿宋" w:cs="仿宋" w:hint="eastAsia"/>
            <w:lang w:eastAsia="zh-CN"/>
          </w:rPr>
          <w:t>(六)、不符合与纠正措施</w:t>
        </w:r>
        <w:r>
          <w:tab/>
        </w:r>
        <w:r>
          <w:fldChar w:fldCharType="begin"/>
        </w:r>
        <w:r>
          <w:instrText xml:space="preserve"> PAGEREF _Toc30992 \h </w:instrText>
        </w:r>
        <w:r>
          <w:fldChar w:fldCharType="separate"/>
        </w:r>
        <w:r>
          <w:t>65</w:t>
        </w:r>
        <w:r>
          <w:fldChar w:fldCharType="end"/>
        </w:r>
      </w:hyperlink>
    </w:p>
    <w:p>
      <w:pPr>
        <w:pStyle w:val="TOC1"/>
        <w:tabs>
          <w:tab w:val="right" w:leader="dot" w:pos="8306"/>
        </w:tabs>
      </w:pPr>
      <w:hyperlink w:anchor="_Toc9972" w:history="1">
        <w:r>
          <w:rPr>
            <w:rFonts w:ascii="仿宋" w:eastAsia="仿宋" w:hAnsi="仿宋" w:cs="仿宋" w:hint="eastAsia"/>
            <w:lang w:eastAsia="zh-CN"/>
          </w:rPr>
          <w:t>十六、农业设备项目治理与监督</w:t>
        </w:r>
        <w:r>
          <w:tab/>
        </w:r>
        <w:r>
          <w:fldChar w:fldCharType="begin"/>
        </w:r>
        <w:r>
          <w:instrText xml:space="preserve"> PAGEREF _Toc9972 \h </w:instrText>
        </w:r>
        <w:r>
          <w:fldChar w:fldCharType="separate"/>
        </w:r>
        <w:r>
          <w:t>66</w:t>
        </w:r>
        <w:r>
          <w:fldChar w:fldCharType="end"/>
        </w:r>
      </w:hyperlink>
    </w:p>
    <w:p>
      <w:pPr>
        <w:pStyle w:val="TOC2"/>
        <w:tabs>
          <w:tab w:val="right" w:leader="dot" w:pos="8306"/>
        </w:tabs>
      </w:pPr>
      <w:hyperlink w:anchor="_Toc17569" w:history="1">
        <w:r>
          <w:rPr>
            <w:rFonts w:ascii="仿宋" w:eastAsia="仿宋" w:hAnsi="仿宋" w:cs="仿宋" w:hint="eastAsia"/>
            <w:lang w:eastAsia="zh-CN"/>
          </w:rPr>
          <w:t>(一)、农业设备项目治理结构</w:t>
        </w:r>
        <w:r>
          <w:tab/>
        </w:r>
        <w:r>
          <w:fldChar w:fldCharType="begin"/>
        </w:r>
        <w:r>
          <w:instrText xml:space="preserve"> PAGEREF _Toc17569 \h </w:instrText>
        </w:r>
        <w:r>
          <w:fldChar w:fldCharType="separate"/>
        </w:r>
        <w:r>
          <w:t>66</w:t>
        </w:r>
        <w:r>
          <w:fldChar w:fldCharType="end"/>
        </w:r>
      </w:hyperlink>
    </w:p>
    <w:p>
      <w:pPr>
        <w:pStyle w:val="TOC2"/>
        <w:tabs>
          <w:tab w:val="right" w:leader="dot" w:pos="8306"/>
        </w:tabs>
      </w:pPr>
      <w:hyperlink w:anchor="_Toc7228" w:history="1">
        <w:r>
          <w:rPr>
            <w:rFonts w:ascii="仿宋" w:eastAsia="仿宋" w:hAnsi="仿宋" w:cs="仿宋" w:hint="eastAsia"/>
            <w:lang w:eastAsia="zh-CN"/>
          </w:rPr>
          <w:t>(二)、监督与审计</w:t>
        </w:r>
        <w:r>
          <w:tab/>
        </w:r>
        <w:r>
          <w:fldChar w:fldCharType="begin"/>
        </w:r>
        <w:r>
          <w:instrText xml:space="preserve"> PAGEREF _Toc7228 \h </w:instrText>
        </w:r>
        <w:r>
          <w:fldChar w:fldCharType="separate"/>
        </w:r>
        <w:r>
          <w:t>67</w:t>
        </w:r>
        <w:r>
          <w:fldChar w:fldCharType="end"/>
        </w:r>
      </w:hyperlink>
    </w:p>
    <w:p>
      <w:pPr>
        <w:pStyle w:val="TOC1"/>
        <w:tabs>
          <w:tab w:val="right" w:leader="dot" w:pos="8306"/>
        </w:tabs>
      </w:pPr>
      <w:hyperlink w:anchor="_Toc20339" w:history="1">
        <w:r>
          <w:rPr>
            <w:rFonts w:ascii="仿宋" w:eastAsia="仿宋" w:hAnsi="仿宋" w:cs="仿宋" w:hint="eastAsia"/>
            <w:lang w:eastAsia="zh-CN"/>
          </w:rPr>
          <w:t>十七、风险识别与分类</w:t>
        </w:r>
        <w:r>
          <w:tab/>
        </w:r>
        <w:r>
          <w:fldChar w:fldCharType="begin"/>
        </w:r>
        <w:r>
          <w:instrText xml:space="preserve"> PAGEREF _Toc20339 \h </w:instrText>
        </w:r>
        <w:r>
          <w:fldChar w:fldCharType="separate"/>
        </w:r>
        <w:r>
          <w:t>69</w:t>
        </w:r>
        <w:r>
          <w:fldChar w:fldCharType="end"/>
        </w:r>
      </w:hyperlink>
    </w:p>
    <w:p>
      <w:pPr>
        <w:pStyle w:val="TOC2"/>
        <w:tabs>
          <w:tab w:val="right" w:leader="dot" w:pos="8306"/>
        </w:tabs>
      </w:pPr>
      <w:hyperlink w:anchor="_Toc25571" w:history="1">
        <w:r>
          <w:rPr>
            <w:rFonts w:ascii="仿宋" w:eastAsia="仿宋" w:hAnsi="仿宋" w:cs="仿宋" w:hint="eastAsia"/>
            <w:lang w:eastAsia="zh-CN"/>
          </w:rPr>
          <w:t>(一)、风险识别</w:t>
        </w:r>
        <w:r>
          <w:tab/>
        </w:r>
        <w:r>
          <w:fldChar w:fldCharType="begin"/>
        </w:r>
        <w:r>
          <w:instrText xml:space="preserve"> PAGEREF _Toc25571 \h </w:instrText>
        </w:r>
        <w:r>
          <w:fldChar w:fldCharType="separate"/>
        </w:r>
        <w:r>
          <w:t>69</w:t>
        </w:r>
        <w:r>
          <w:fldChar w:fldCharType="end"/>
        </w:r>
      </w:hyperlink>
    </w:p>
    <w:p>
      <w:pPr>
        <w:pStyle w:val="TOC2"/>
        <w:tabs>
          <w:tab w:val="right" w:leader="dot" w:pos="8306"/>
        </w:tabs>
      </w:pPr>
      <w:hyperlink w:anchor="_Toc18376" w:history="1">
        <w:r>
          <w:rPr>
            <w:rFonts w:ascii="仿宋" w:eastAsia="仿宋" w:hAnsi="仿宋" w:cs="仿宋" w:hint="eastAsia"/>
            <w:lang w:eastAsia="zh-CN"/>
          </w:rPr>
          <w:t>(二)、风险分类</w:t>
        </w:r>
        <w:r>
          <w:tab/>
        </w:r>
        <w:r>
          <w:fldChar w:fldCharType="begin"/>
        </w:r>
        <w:r>
          <w:instrText xml:space="preserve"> PAGEREF _Toc18376 \h </w:instrText>
        </w:r>
        <w:r>
          <w:fldChar w:fldCharType="separate"/>
        </w:r>
        <w:r>
          <w:t>70</w:t>
        </w:r>
        <w:r>
          <w:fldChar w:fldCharType="end"/>
        </w:r>
      </w:hyperlink>
    </w:p>
    <w:p>
      <w:pPr>
        <w:pStyle w:val="TOC1"/>
        <w:tabs>
          <w:tab w:val="right" w:leader="dot" w:pos="8306"/>
        </w:tabs>
      </w:pPr>
      <w:hyperlink w:anchor="_Toc30254" w:history="1">
        <w:r>
          <w:rPr>
            <w:rFonts w:ascii="仿宋" w:eastAsia="仿宋" w:hAnsi="仿宋" w:cs="仿宋" w:hint="eastAsia"/>
            <w:lang w:eastAsia="zh-CN"/>
          </w:rPr>
          <w:t>十八、农业设备项目实施保障措施</w:t>
        </w:r>
        <w:r>
          <w:tab/>
        </w:r>
        <w:r>
          <w:fldChar w:fldCharType="begin"/>
        </w:r>
        <w:r>
          <w:instrText xml:space="preserve"> PAGEREF _Toc30254 \h </w:instrText>
        </w:r>
        <w:r>
          <w:fldChar w:fldCharType="separate"/>
        </w:r>
        <w:r>
          <w:t>72</w:t>
        </w:r>
        <w:r>
          <w:fldChar w:fldCharType="end"/>
        </w:r>
      </w:hyperlink>
    </w:p>
    <w:p>
      <w:pPr>
        <w:pStyle w:val="TOC2"/>
        <w:tabs>
          <w:tab w:val="right" w:leader="dot" w:pos="8306"/>
        </w:tabs>
      </w:pPr>
      <w:hyperlink w:anchor="_Toc25518" w:history="1">
        <w:r>
          <w:rPr>
            <w:rFonts w:ascii="仿宋" w:eastAsia="仿宋" w:hAnsi="仿宋" w:cs="仿宋" w:hint="eastAsia"/>
            <w:lang w:eastAsia="zh-CN"/>
          </w:rPr>
          <w:t>(一)、农业设备项目实施保障机制</w:t>
        </w:r>
        <w:r>
          <w:tab/>
        </w:r>
        <w:r>
          <w:fldChar w:fldCharType="begin"/>
        </w:r>
        <w:r>
          <w:instrText xml:space="preserve"> PAGEREF _Toc25518 \h </w:instrText>
        </w:r>
        <w:r>
          <w:fldChar w:fldCharType="separate"/>
        </w:r>
        <w:r>
          <w:t>72</w:t>
        </w:r>
        <w:r>
          <w:fldChar w:fldCharType="end"/>
        </w:r>
      </w:hyperlink>
    </w:p>
    <w:p>
      <w:pPr>
        <w:pStyle w:val="TOC2"/>
        <w:tabs>
          <w:tab w:val="right" w:leader="dot" w:pos="8306"/>
        </w:tabs>
      </w:pPr>
      <w:hyperlink w:anchor="_Toc23625" w:history="1">
        <w:r>
          <w:rPr>
            <w:rFonts w:ascii="仿宋" w:eastAsia="仿宋" w:hAnsi="仿宋" w:cs="仿宋" w:hint="eastAsia"/>
            <w:lang w:eastAsia="zh-CN"/>
          </w:rPr>
          <w:t>(二)、农业设备项目法律合规要求</w:t>
        </w:r>
        <w:r>
          <w:tab/>
        </w:r>
        <w:r>
          <w:fldChar w:fldCharType="begin"/>
        </w:r>
        <w:r>
          <w:instrText xml:space="preserve"> PAGEREF _Toc23625 \h </w:instrText>
        </w:r>
        <w:r>
          <w:fldChar w:fldCharType="separate"/>
        </w:r>
        <w:r>
          <w:t>75</w:t>
        </w:r>
        <w:r>
          <w:fldChar w:fldCharType="end"/>
        </w:r>
      </w:hyperlink>
    </w:p>
    <w:p>
      <w:pPr>
        <w:pStyle w:val="TOC2"/>
        <w:tabs>
          <w:tab w:val="right" w:leader="dot" w:pos="8306"/>
        </w:tabs>
      </w:pPr>
      <w:hyperlink w:anchor="_Toc28049" w:history="1">
        <w:r>
          <w:rPr>
            <w:rFonts w:ascii="仿宋" w:eastAsia="仿宋" w:hAnsi="仿宋" w:cs="仿宋" w:hint="eastAsia"/>
            <w:lang w:eastAsia="zh-CN"/>
          </w:rPr>
          <w:t>(三)、农业设备项目合同管理与法律事务</w:t>
        </w:r>
        <w:r>
          <w:tab/>
        </w:r>
        <w:r>
          <w:fldChar w:fldCharType="begin"/>
        </w:r>
        <w:r>
          <w:instrText xml:space="preserve"> PAGEREF _Toc28049 \h </w:instrText>
        </w:r>
        <w:r>
          <w:fldChar w:fldCharType="separate"/>
        </w:r>
        <w:r>
          <w:t>79</w:t>
        </w:r>
        <w:r>
          <w:fldChar w:fldCharType="end"/>
        </w:r>
      </w:hyperlink>
    </w:p>
    <w:p>
      <w:pPr>
        <w:pStyle w:val="TOC2"/>
        <w:tabs>
          <w:tab w:val="right" w:leader="dot" w:pos="8306"/>
        </w:tabs>
      </w:pPr>
      <w:hyperlink w:anchor="_Toc19742" w:history="1">
        <w:r>
          <w:rPr>
            <w:rFonts w:ascii="仿宋" w:eastAsia="仿宋" w:hAnsi="仿宋" w:cs="仿宋" w:hint="eastAsia"/>
            <w:lang w:eastAsia="zh-CN"/>
          </w:rPr>
          <w:t>(四)、农业设备项目知识产权保护策略</w:t>
        </w:r>
        <w:r>
          <w:tab/>
        </w:r>
        <w:r>
          <w:fldChar w:fldCharType="begin"/>
        </w:r>
        <w:r>
          <w:instrText xml:space="preserve"> PAGEREF _Toc19742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65"/>
      <w:r>
        <w:rPr>
          <w:rFonts w:ascii="仿宋" w:eastAsia="仿宋" w:hAnsi="仿宋" w:cs="仿宋" w:hint="eastAsia"/>
          <w:sz w:val="28"/>
          <w:lang w:eastAsia="zh-CN"/>
        </w:rPr>
        <w:t>一、农业设备项目文档管理</w:t>
      </w:r>
      <w:bookmarkEnd w:id="2"/>
    </w:p>
    <w:p>
      <w:pPr>
        <w:pStyle w:val="Heading2"/>
        <w:rPr>
          <w:rFonts w:ascii="仿宋" w:eastAsia="仿宋" w:hAnsi="仿宋" w:cs="仿宋" w:hint="eastAsia"/>
          <w:lang w:eastAsia="zh-CN"/>
        </w:rPr>
      </w:pPr>
      <w:bookmarkStart w:id="3" w:name="_Toc2570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农业设备项目高度重视文档的质量和准确性，以支持农业设备项目的各项活动和决策。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农业设备项目文档的编制始于农业设备项目计划的初期，我们制定了详细的文档编制计划，明确了每个文档的内容、格式和编写责任人。在农业设备项目启动阶段，我们首先编制了农业设备项目章程，明确定义了农业设备项目的目标、范围、风险等关键要素。随后，农业设备项目团队根据计划陆续编制了需求文档、设计文档、测试文档等各类文档，确保农业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农业设备项目管理中的重要环节，旨在确保农业设备项目文档符合质量标准和农业设备项目需求。在农业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除了内部审查，我们还进行了外部审查，邀请农业设备项目相关利益方和专业领域的专家对文档进行独立审查。这有助于获取更全面、客观的反馈，确保农业设备项目文档不仅符合内部标准，也满足外部需求。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农业设备项目在文档编制与审查方面建立了严格的管理机制，通过规范的流程和多维度的审查，确保农业设备项目文档的质量、准确性和可靠性，为农业设备项目的顺利推进提供了有力支持。</w:t>
      </w:r>
    </w:p>
    <w:p>
      <w:pPr>
        <w:pStyle w:val="Heading2"/>
        <w:ind w:firstLine="560" w:firstLineChars="200"/>
        <w:rPr>
          <w:rFonts w:ascii="仿宋" w:eastAsia="仿宋" w:hAnsi="仿宋" w:cs="仿宋" w:hint="eastAsia"/>
          <w:sz w:val="28"/>
          <w:lang w:eastAsia="zh-CN"/>
        </w:rPr>
      </w:pPr>
      <w:bookmarkStart w:id="4" w:name="_Toc1814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在农业设备项目中，我们致力于优化文档发布与分发过程，以确保信息的高效传递和团队间协作的顺畅进行。以下是我们采取的关键优化策略：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我们通过多渠道发布文档，包括电子邮件、农业设备项目管理平台、内部网站等，以满足不同团队成员的偏好和需求。多渠道发布确保了信息的全面覆盖。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我们采用了精细的权限控制，确保只有授权人员可以访问敏感信息。这种安全措施保护了农业设备项目文档的机密性，防止了未经授权的信息泄露。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11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文档存档与归档是农业设备项目生命周期中一个至关重要的环节，直接关系到农业设备项目信息的长期保存和历史记录的完整性。在农业设备项目中，我们实施了一系列有效的文档存档与归档管理策略：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681"/>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9769"/>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业设备项目的技术管理特点体现在其创新导向。通过引入最先进的技术趋势和解决方案，农业设备项目致力于提升科技含量、提高质量和效率水平。这意味着我们将采用最新的工具和方法，确保农业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农业设备项目技术管理的显著特征。通过整合不同领域的技术资源，我们实现了跨学科的协同工作。这有助于优化技术架构，提高整体效能。此外，整合性策略还促进了不同技术团队之间的紧密沟通和高效合作，确保农业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农业设备项目所采用的技术。通过不断优化技术方案，农业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农业设备项目团队将在农业设备项目初期识别可能的技术风险，并采取相应的预防和应对措施。通过建立健全的风险评估机制，农业设备项目能够在实施过程中及时发现并解决潜在的技术问题，保障农业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农业设备项目中，技术将成为农业设备项目成功的有力支持。这一深度剖析揭示了技术管理在农业设备项目实施中的关键作用，为农业设备项目的技术基础奠定了坚实的基础。</w:t>
      </w:r>
    </w:p>
    <w:p>
      <w:pPr>
        <w:pStyle w:val="Heading2"/>
        <w:ind w:firstLine="560" w:firstLineChars="200"/>
        <w:rPr>
          <w:rFonts w:ascii="仿宋" w:eastAsia="仿宋" w:hAnsi="仿宋" w:cs="仿宋" w:hint="eastAsia"/>
          <w:sz w:val="28"/>
          <w:lang w:eastAsia="zh-CN"/>
        </w:rPr>
      </w:pPr>
      <w:bookmarkStart w:id="8" w:name="_Toc31096"/>
      <w:r>
        <w:rPr>
          <w:rFonts w:ascii="仿宋" w:eastAsia="仿宋" w:hAnsi="仿宋" w:cs="仿宋" w:hint="eastAsia"/>
          <w:sz w:val="28"/>
          <w:lang w:eastAsia="zh-CN"/>
        </w:rPr>
        <w:t>(二)、农业设备项目工艺技术设计方案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农业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农业设备项目将严格按照相关行业规范要求进行组织。通过有效控制产品质量，农业设备项目将致力于为顾客提供优质的农业设备项目产品和良好的服务。这体现了农业设备项目对于生产活动合规性和质量标准的高度重视，为农业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农业设备项目注重生态效益和清洁生产原则。农业设备项目建设将紧密结合地方特色经济发展，与社会经济发展规划和区域环境保护规划方案相协调一致。通过与当地区域自然生态系统的结合，农业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农业设备项目产品具有多样化的客户需求和个性化的特点。因此，农业设备项目产品规格品种多样，且单批生产数量较小。为满足这一特点，农业设备项目承办单位将建设先进的柔性制造生产线。通过广泛应用柔性制造技术，农业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农业设备项目采用的技术具有较高的技术含量和自动化水平，处于国内先进水平。这一技术选用不仅体现了对生产效率、质量和环境友好性的高标准要求，同时为农业设备项目的可持续发展奠定了坚实的基础。</w:t>
      </w:r>
    </w:p>
    <w:p>
      <w:pPr>
        <w:pStyle w:val="Heading2"/>
        <w:ind w:firstLine="560" w:firstLineChars="200"/>
        <w:rPr>
          <w:rFonts w:ascii="仿宋" w:eastAsia="仿宋" w:hAnsi="仿宋" w:cs="仿宋" w:hint="eastAsia"/>
          <w:sz w:val="28"/>
          <w:lang w:eastAsia="zh-CN"/>
        </w:rPr>
      </w:pPr>
      <w:bookmarkStart w:id="9" w:name="_Toc17300"/>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为确保农业设备项目的高效生产和技术实施，我们制定了一套精心设计的设备选型方案，以满足农业设备项目生产、质量和环保的要求。该方案的主要特点如下：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农业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针对农业设备项目产品的多样性和小批量生产的特点，我们将建设柔性制造生产线。通过在设备选型中考虑柔性制造技术，可以灵活应对不同产品规格和生产需求，实现生产线的高度灵活性和适应性。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8694"/>
      <w:r>
        <w:rPr>
          <w:rFonts w:ascii="仿宋" w:eastAsia="仿宋" w:hAnsi="仿宋" w:cs="仿宋" w:hint="eastAsia"/>
          <w:sz w:val="28"/>
          <w:lang w:eastAsia="zh-CN"/>
        </w:rPr>
        <w:t>三、农业设备项目选址可行性分析</w:t>
      </w:r>
      <w:bookmarkEnd w:id="10"/>
    </w:p>
    <w:p>
      <w:pPr>
        <w:pStyle w:val="Heading2"/>
        <w:rPr>
          <w:rFonts w:ascii="仿宋" w:eastAsia="仿宋" w:hAnsi="仿宋" w:cs="仿宋" w:hint="eastAsia"/>
          <w:lang w:eastAsia="zh-CN"/>
        </w:rPr>
      </w:pPr>
      <w:bookmarkStart w:id="11" w:name="_Toc1345"/>
      <w:r>
        <w:rPr>
          <w:rFonts w:ascii="仿宋" w:eastAsia="仿宋" w:hAnsi="仿宋" w:cs="仿宋" w:hint="eastAsia"/>
          <w:lang w:eastAsia="zh-CN"/>
        </w:rPr>
        <w:t>(一)、农业设备项目选址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该农业设备项目选址位于XX省XX市XX区XXX街道</w:t>
      </w:r>
    </w:p>
    <w:p>
      <w:pPr>
        <w:pStyle w:val="Heading2"/>
        <w:ind w:firstLine="560" w:firstLineChars="200"/>
        <w:rPr>
          <w:rFonts w:ascii="仿宋" w:eastAsia="仿宋" w:hAnsi="仿宋" w:cs="仿宋" w:hint="eastAsia"/>
          <w:sz w:val="28"/>
          <w:lang w:eastAsia="zh-CN"/>
        </w:rPr>
      </w:pPr>
      <w:bookmarkStart w:id="12" w:name="_Toc1053"/>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农业设备项目的征地面积将根据农业设备项目的实际规模和需求进行精确规划。具体面积XXX平方米，旨在确保农业设备项目不仅能够满足当前的发展需求，还能够预留空间以适应未来的扩展。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净用地面积是在征地面积基础上去除不可利用面积后的实际可开发用地。具体面积XXX平方米，考虑到环保、交通、安全等多方面因素，以确保农业设备项目在整体利用效率上达到最优。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农业设备项目计划建设的建筑总规模具体面积XXX平方米。这一规模的确定综合考虑了农业设备项目的性质、规模，以及城市规划的相关要求，确保建筑布局与周边环境协调一致。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绿地率是农业设备项目用地中被规划为绿地的比例。具体面积XXX平方米，旨在通过合理规划绿地，改善农业设备项目周边环境，提升居民生活质量，并符合城市整体绿化规划。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容积率是用地上可以建设的建筑总体积与用地面积之比。具体面积XXX，通过合理的容积率规划，确保农业设备项目建筑规模与周边环境和谐共生。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确保农业设备项目选址与当地城市规划相一致，具体面积XXX平方米。通过与城市规划部门深入沟通，确保农业设备项目不仅符合城市的整体发展方向，还能够融入城市的发展布局，为城市的长远发展贡献力量。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农业设备项目选址符合当地产业政策，具体面积XXX平方米。这包括农业设备项目对当地经济的促进作用，以及对相关产业的带动效应，确保农业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用地总体要求必须符合环保和可持续发展的原则，具体面积XXX平方米。通过采用绿色建筑设计、节能减排等措施，确保农业设备项目在建设和运营过程中对环境的影响最小化，达到可持续发展的要求。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确保农业设备项目选址具备必要的公共设施配套，具体面积XXX平方米。这包括交通便利性、教育、医疗等基础设施，以提高居民生活品质，使得农业设备项目选址更具吸引力。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考虑用地总体要求对当地社会稳定性的影响，具体面积XXX平方米。通过深入了解当地社区反馈，确保农业设备项目的选址和建设过程对当地社会和谐稳定产生积极作用。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农业设备项目选址不仅符合法规和规划，还在实际操作中具有可行性。这一全面规划将为农业设备项目的成功实施提供坚实的基础，确保农业设备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486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业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农业设备项目的设备规划和空间设计中，我们将采取灵活设备布局的措施。设备布局将根据实际需求进行灵活设计，避免不必要的浪费。通过合理规划设备摆放位置，我们将提高设备的利用率，减少设备间距，以确保农业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农业设备项目内部引入共享设施的概念，例如共享会议室、办公区等。通过这种方式，我们可以减少对资源的重复建设，提高资源共享效率，从而减小农业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6188"/>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农业设备项目的总图布置中，我们将不同功能区域进行明确的规划，以最大程度满足农业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2674"/>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农业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农业设备项目对环境的影响是综合评价的重要因素之一。我们将详细考虑选址周边的自然环境、生态保护区、水源地等情况，确保农业设备项目的建设和运营对环境影响最小化，并符合当地的环保法规标准。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对选址的评价还需充分考虑当地政府的产业政策和法规。我们将详细了解农业设备项目所在地的相关政策，确保农业设备项目的规划和运营与当地法规相符，降低不必要的法律风险。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考虑到社会稳定性对企业运营的重要性，我们将评估选址地区的社会安全情况、劳工关系、社区反馈等方面，以确保农业设备项目的建设和运营不会受到社会稳定性的负面影响。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最后，我们将综合考虑用地成本，包括土地购置费用、土地开发成本等。通过对用地成本的详细评估，我们能够做出更为精确的经济效益分析，为农业设备项目的投资决策提供有力支持。</w:t>
      </w:r>
    </w:p>
    <w:p>
      <w:pPr>
        <w:pStyle w:val="Heading1"/>
        <w:ind w:firstLine="560" w:firstLineChars="200"/>
        <w:rPr>
          <w:rFonts w:ascii="仿宋" w:eastAsia="仿宋" w:hAnsi="仿宋" w:cs="仿宋" w:hint="eastAsia"/>
          <w:sz w:val="28"/>
          <w:lang w:eastAsia="zh-CN"/>
        </w:rPr>
      </w:pPr>
      <w:bookmarkStart w:id="16" w:name="_Toc16320"/>
      <w:r>
        <w:rPr>
          <w:rFonts w:ascii="仿宋" w:eastAsia="仿宋" w:hAnsi="仿宋" w:cs="仿宋" w:hint="eastAsia"/>
          <w:sz w:val="28"/>
          <w:lang w:eastAsia="zh-CN"/>
        </w:rPr>
        <w:t>四、农业设备项目土建工程</w:t>
      </w:r>
      <w:bookmarkEnd w:id="16"/>
    </w:p>
    <w:p>
      <w:pPr>
        <w:pStyle w:val="Heading2"/>
        <w:rPr>
          <w:rFonts w:ascii="仿宋" w:eastAsia="仿宋" w:hAnsi="仿宋" w:cs="仿宋" w:hint="eastAsia"/>
          <w:lang w:eastAsia="zh-CN"/>
        </w:rPr>
      </w:pPr>
      <w:bookmarkStart w:id="17" w:name="_Toc1833"/>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在农业设备项目的建筑工程设计中，我们将秉承一系列重要的设计原则，以确保农业设备项目建筑在功能、美观、可持续性等方面达到最佳效果。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首要原则是确保建筑的功能性得到最大化的发挥。我们将充分理解农业设备项目的实际需求，合理布局各个功能区域，保证建筑在满足业务需求的同时，提供高效的工作环境。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在建筑设计中，我们将综合考虑建设和运营成本。通过精细的经济效益分析，确保设计方案在高效利用资源的同时，对农业设备项目的长期盈利能力有积极的贡献。</w:t>
      </w:r>
    </w:p>
    <w:p>
      <w:pPr>
        <w:pStyle w:val="Heading2"/>
        <w:ind w:firstLine="560" w:firstLineChars="200"/>
        <w:rPr>
          <w:rFonts w:ascii="仿宋" w:eastAsia="仿宋" w:hAnsi="仿宋" w:cs="仿宋" w:hint="eastAsia"/>
          <w:sz w:val="28"/>
          <w:lang w:eastAsia="zh-CN"/>
        </w:rPr>
      </w:pPr>
      <w:bookmarkStart w:id="18" w:name="_Toc13973"/>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https://d.book118.com/647164011132006053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农业设备项目规划设计纲要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F5C52"/>
    <w:rsid w:val="055F5C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716401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2024-03-05T18:52:00Z</dcterms:created>
  <dcterms:modified xsi:type="dcterms:W3CDTF">2024-03-05T18:52:59Z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78CD75FFEED34F429791C30EDCDC2B6C_11</vt:lpwstr>
  </property>
  <property fmtid="{D5CDD505-2E9C-101B-9397-08002B2CF9AE}" pid="3" name="KSOProductBuildVer">
    <vt:lpwstr>2052-12.1.0.16388</vt:lpwstr>
  </property>
</Properties>
</file>