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珠海斗门区2023-2024学年九年级上学期期末物理综合检测卷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（2020年秋•射阳县校级月考）下列说法中正确的是（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.教室内普通日光灯正常发光时的电流约为0.18A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.一只普通鸡蛋的质量为500g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.成年人双脚站立时对地面的压强约为1.2×10</w:t>
      </w:r>
      <w:r w:rsidRPr="004E0094">
        <w:rPr>
          <w:vertAlign w:val="superscript"/>
        </w:rPr>
        <w:t>3</w:t>
      </w:r>
      <w:r>
        <w:t>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.人骑自行车时的功率约为600W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（2022年广东省汕头市潮阳区中考物理模拟试卷）同学们要养成关注生活、社会和科技的良好习惯．你认为下列说法符合事实的是（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.写字桌的高度约为2m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.用二颗同步通讯卫星就可以实现全球通讯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.超导体是一种电阻为零的材料，半导体材料常见的有铜、硅、锗等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.根据物体尺度的大小，按照从小到大的顺序排列的是电子、原子、生物体、地球、太阳系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（丹东模拟）（丹东模拟）如图所示的电路，电源电压不变，R</w:t>
      </w:r>
      <w:r w:rsidRPr="004E0094">
        <w:rPr>
          <w:vertAlign w:val="subscript"/>
        </w:rPr>
        <w:t>1</w:t>
      </w:r>
      <w:r>
        <w:t>为定值电阻，R</w:t>
      </w:r>
      <w:r w:rsidRPr="004E0094">
        <w:rPr>
          <w:vertAlign w:val="subscript"/>
        </w:rPr>
        <w:t>2</w:t>
      </w:r>
      <w:r>
        <w:t>为滑动变阻器，开关闭合后，当滑动变阻器的滑片P向右移动时（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.Ⓐ的示数变大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14pt;height:14pt">
            <v:imagedata r:id="rId10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5pt;height:15pt">
            <v:imagedata r:id="rId11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4pt;height:14pt">
            <v:imagedata r:id="rId10" o:title="2"/>
          </v:shape>
        </w:pict>
      </w:r>
      <w:r>
        <w:t>和Ⓐ的比值变小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（高港区一模）小明在学习“从粒子到宇宙”的知识后，有下列认识，其中正确的是（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.扫地时灰尘飞舞能说明分子在做无规则运动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.在探索比分子更小的微观粒子的历程中，人们首先发现了质子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.宇宙是一个有层次的天体结构系统，它是有起源的、膨胀的和演化的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（2021•丹阳市二模）如图甲所示，电源电压恒定，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​是定值电阻，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​是最大值为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​的滑动变阻器，灯泡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​的额定电压为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​，其</w:t>
      </w:r>
      <w:r>
        <w:pict>
          <v:shape id="_x0000_i1034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​图像如图乙所示。闭合开关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​后，将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​的滑片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​由最右端向左移动，直至灯泡正常发光，此过程中，两电压表</w:t>
      </w:r>
      <w:r>
        <w:pict>
          <v:shape id="_x0000_i1038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​、</w:t>
      </w:r>
      <w:r>
        <w:pict>
          <v:shape id="_x0000_i103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​（电压表</w:t>
      </w:r>
      <w:r>
        <w:pict>
          <v:shape id="_x0000_i104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​未画出）示数分别对应的</w:t>
      </w:r>
      <w:r>
        <w:pict>
          <v:shape id="_x0000_i1041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​、</w:t>
      </w:r>
      <w:r>
        <w:pict>
          <v:shape id="_x0000_i104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​图像如图丙所示，下列说法正确的是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pict>
          <v:shape id="_x0000_i1045" type="#_x0000_t75" style="width:277pt;height:105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4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4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​的阻值是</w:t>
      </w:r>
      <w:r>
        <w:pict>
          <v:shape id="_x0000_i1048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.当滑动变阻器的滑片处于最右端时，定值电阻与灯泡的功率之比为</w:t>
      </w:r>
      <w:r>
        <w:pict>
          <v:shape id="_x0000_i104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: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.当灯泡正常发光时，滑动变阻器接入电路阻值为</w:t>
      </w:r>
      <w:r>
        <w:pict>
          <v:shape id="_x0000_i1050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（2020年秋•北京校级期中）下列物品中，在通常条件下属于导体的是（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.钢板尺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.玻璃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.纯净水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.干木棒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（2022年江苏省苏州市高新区中考物理三模物理试卷）学习了热学知识后，小亮发表了下面的看法，其中正确的是（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.物体吸收热量温度一定升高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https://d.book118.com/648005056023006031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2"/>
      <w:headerReference w:type="default" r:id="rId33"/>
      <w:footerReference w:type="even" r:id="rId34"/>
      <w:footerReference w:type="default" r:id="rId3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hyperlink" Target="https://d.book118.com/648005056023006031" TargetMode="External" /><Relationship Id="rId32" Type="http://schemas.openxmlformats.org/officeDocument/2006/relationships/header" Target="header3.xml" /><Relationship Id="rId33" Type="http://schemas.openxmlformats.org/officeDocument/2006/relationships/header" Target="header4.xml" /><Relationship Id="rId34" Type="http://schemas.openxmlformats.org/officeDocument/2006/relationships/footer" Target="footer3.xml" /><Relationship Id="rId35" Type="http://schemas.openxmlformats.org/officeDocument/2006/relationships/footer" Target="footer4.xm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