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32DBC" w:rsidP="00532DBC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32DBC">
        <w:rPr>
          <w:rFonts w:ascii="华文中宋" w:eastAsia="华文中宋" w:hAnsi="华文中宋"/>
          <w:b/>
          <w:sz w:val="30"/>
        </w:rPr>
        <w:t>2024</w:t>
      </w:r>
      <w:r w:rsidRPr="00532DBC">
        <w:rPr>
          <w:rFonts w:ascii="华文中宋" w:eastAsia="华文中宋" w:hAnsi="华文中宋"/>
          <w:b/>
          <w:sz w:val="30"/>
        </w:rPr>
        <w:t>年国家能源集团山东公司人员招聘考试题库及答案解析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通过探测重力的微小变化，科学家发现一些地方的地下水越来越少。尽管卫星数据显示地下水出现了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，相关部门对这些信号仍然相当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，他们对科学家最近的发现提出了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、警戒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反感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批评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、枯竭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不满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辩驳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、危机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谨慎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质疑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、问题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不安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反对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第一空，填入的词应与前句“地下水越来越少”对应。警戒”与出现”搭配不当，“枯竭”语意过重。地下水变少，是地下水出现的一种“危机”，并非问题”，故该空应选“危机</w:t>
      </w:r>
      <w:r w:rsidRPr="00E0697D">
        <w:rPr>
          <w:rFonts w:ascii="Times New Roman" w:eastAsia="微软雅黑" w:hAnsi="微软雅黑" w:cs="宋体" w:hint="eastAsia"/>
          <w:szCs w:val="18"/>
        </w:rPr>
        <w:t>"</w:t>
      </w:r>
      <w:r w:rsidRPr="00E0697D">
        <w:rPr>
          <w:rFonts w:ascii="Times New Roman" w:eastAsia="微软雅黑" w:hAnsi="微软雅黑" w:cs="宋体" w:hint="eastAsia"/>
          <w:szCs w:val="18"/>
        </w:rPr>
        <w:t>。第二空，由“尽管”仍然”这对表转折的关联词可知，相关部门对科学调查结果不信任，进而提出了质疑。有关部门的态度是不盲目相信数据，体现为谨慎，而非反感。第二空只有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项“谨慎”能反映出不信任的意思。“不满“反感”与语境不符，“不安”在材料没有体现。第三空，“质疑”符合语境。“辩驳“反对“均不能与提出”搭配，“批评”与语境不符。故选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传统中国的日常生活世界总是曲里拐弯，充满细节、血肉，剪不断，理还乱。在是否宜居方面，与摩天大楼相比，苏州园林、四合院并不落后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与以购物为唯一目的的超市相比，庙会、集市带来的不是混乱，而是更顺乎人情。作者通过这段文字意在强调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、传统中国的日常生活其实并不混乱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、表面纷乱的传统生活有自己的魅力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、传统中国的日常生活比现代生活更好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、摩天大楼和超市代表的现代生活缺乏人情味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文段开始指出传统中国的日常生活世界“曲里拐弯”、“乱”。最后则转折指出“不是混乱，而是顺乎人情”。文段的重点在转折之后的内容，由此可以推知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项正确。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项是对文段内容的部分概括，但没有指出“顺乎人情”这一点。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项的“现代生活”在文段中没有提及，不能将“摩天大楼”片面理解为现代生活。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项，文段对比摩天大楼和超市是为了说明传统中国日常生活“更”顺乎人情，但不能由此否定摩天大楼和超市就没有人情味。此外，结合常识可知，现在有的摩天大楼和超市在不少方面也是具有人情味的。故选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画家以“道法自然”“天人合一”观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大自然，山水非眼中之山水，山水就是我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画不是单纯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自然，画即是我。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、看待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描绘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、欣赏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白描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、审视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摹写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、品味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书写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第一空，根据文意可知，画家不是一般意义上的“看”自然，而是用自身的理解去认知自然，故排除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项。第二空，根据语境可知，横线处应填入一个动词，“白描”为名词，排除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项。“书写”强调写，一般为“书写书法”，“书写自然”搭配不当，排除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“摹写”一指照着样子写，又泛指描写，“摹写自然”搭配恰当，符合文意。故选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今年各地高考人数普降，这其中有许多深层的原因，一是现在报名参加高考的应届考生大多数是“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后”</w:t>
      </w:r>
      <w:r w:rsidRPr="00E0697D">
        <w:rPr>
          <w:rFonts w:ascii="Times New Roman" w:eastAsia="微软雅黑" w:hAnsi="微软雅黑" w:cs="宋体" w:hint="eastAsia"/>
          <w:szCs w:val="18"/>
        </w:rPr>
        <w:t>，他们出生在中国第三个生育高峰</w:t>
      </w:r>
      <w:r w:rsidRPr="00E0697D">
        <w:rPr>
          <w:rFonts w:ascii="Times New Roman" w:eastAsia="微软雅黑" w:hAnsi="微软雅黑" w:cs="宋体" w:hint="eastAsia"/>
          <w:szCs w:val="18"/>
        </w:rPr>
        <w:t>(1985</w:t>
      </w:r>
      <w:r w:rsidRPr="00E0697D">
        <w:rPr>
          <w:rFonts w:ascii="Times New Roman" w:eastAsia="微软雅黑" w:hAnsi="微软雅黑" w:cs="宋体" w:hint="eastAsia"/>
          <w:szCs w:val="18"/>
        </w:rPr>
        <w:t>年</w:t>
      </w:r>
      <w:r w:rsidRPr="00E0697D">
        <w:rPr>
          <w:rFonts w:ascii="Times New Roman" w:eastAsia="微软雅黑" w:hAnsi="微软雅黑" w:cs="宋体" w:hint="eastAsia"/>
          <w:szCs w:val="18"/>
        </w:rPr>
        <w:t>~1990</w:t>
      </w:r>
      <w:r w:rsidRPr="00E0697D">
        <w:rPr>
          <w:rFonts w:ascii="Times New Roman" w:eastAsia="微软雅黑" w:hAnsi="微软雅黑" w:cs="宋体" w:hint="eastAsia"/>
          <w:szCs w:val="18"/>
        </w:rPr>
        <w:t>年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之后，绝对人数少了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二是不少地方正在推进课改，这使得一些非应届考生担心课改后高考变化较大，放弃复读，考生相应地比往年有所减少。第三，也是最重要的一点，自去年金融危机爆发以来，严峻的就业形势使大学生的就业神话破灭，高中毕业生通过上大学找个好工作的想法受到动摇，部分学生因此转变观念，甚至不参加高考。高考人数下降一方面有利于录取率回升，另一方面，也在一定程度上反映了学生及家长的观念转变，这有利于社会成才观的理性化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对这段文字理解不准确的是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、今年高</w:t>
      </w:r>
      <w:r w:rsidRPr="00E0697D">
        <w:rPr>
          <w:rFonts w:ascii="Times New Roman" w:eastAsia="微软雅黑" w:hAnsi="微软雅黑" w:cs="宋体" w:hint="eastAsia"/>
          <w:szCs w:val="18"/>
        </w:rPr>
        <w:t>考应届生以“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后”居多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、推行课改影响的主要是非应届考生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https://d.book118.com/648010110047006025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2D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532DBC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32D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2DB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32DB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2DB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32DB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D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32DBC"/>
    <w:rsid w:val="00541498"/>
    <w:rsid w:val="007675BD"/>
    <w:rsid w:val="0082399C"/>
    <w:rsid w:val="009C641C"/>
    <w:rsid w:val="00A77B3E"/>
    <w:rsid w:val="00A95C3D"/>
    <w:rsid w:val="00CA2A55"/>
    <w:rsid w:val="00E0697D"/>
    <w:rsid w:val="00E44D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1F023C2"/>
  <w15:docId w15:val="{85A18295-315C-4C69-971C-BCD91647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532D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32DBC"/>
    <w:rPr>
      <w:sz w:val="18"/>
      <w:szCs w:val="18"/>
    </w:rPr>
  </w:style>
  <w:style w:type="paragraph" w:styleId="Footer">
    <w:name w:val="footer"/>
    <w:basedOn w:val="Normal"/>
    <w:link w:val="a0"/>
    <w:unhideWhenUsed/>
    <w:rsid w:val="00532DB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32DBC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532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48010110047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4572</Words>
  <Characters>26063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2024-01-11T11:49:00Z</dcterms:created>
  <dcterms:modified xsi:type="dcterms:W3CDTF">2024-01-11T11:49:00Z</dcterms:modified>
</cp:coreProperties>
</file>