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pStyle w:val="BodyText"/>
        <w:spacing w:before="134" w:line="313" w:lineRule="exact"/>
        <w:ind w:left="5"/>
        <w:rPr>
          <w:sz w:val="20"/>
          <w:szCs w:val="20"/>
        </w:rPr>
      </w:pPr>
      <w:r>
        <w:drawing>
          <wp:anchor distT="0" distB="0" distL="0" distR="0" simplePos="0" relativeHeight="251658240" behindDoc="0" locked="0" layoutInCell="0" allowOverlap="1">
            <wp:simplePos x="0" y="0"/>
            <wp:positionH relativeFrom="page">
              <wp:posOffset>899160</wp:posOffset>
            </wp:positionH>
            <wp:positionV relativeFrom="page">
              <wp:posOffset>2695257</wp:posOffset>
            </wp:positionV>
            <wp:extent cx="6120130" cy="9525"/>
            <wp:effectExtent l="0" t="0" r="0" b="0"/>
            <wp:wrapNone/>
            <wp:docPr id="2" name="IM 2"/>
            <wp:cNvGraphicFramePr/>
            <a:graphic xmlns:a="http://schemas.openxmlformats.org/drawingml/2006/main">
              <a:graphicData uri="http://schemas.openxmlformats.org/drawingml/2006/picture">
                <pic:pic xmlns:pic="http://schemas.openxmlformats.org/drawingml/2006/picture">
                  <pic:nvPicPr>
                    <pic:cNvPr id="2" name="IM 2"/>
                    <pic:cNvPicPr/>
                  </pic:nvPicPr>
                  <pic:blipFill>
                    <a:blip xmlns:r="http://schemas.openxmlformats.org/officeDocument/2006/relationships" r:embed="rId4"/>
                    <a:stretch>
                      <a:fillRect/>
                    </a:stretch>
                  </pic:blipFill>
                  <pic:spPr>
                    <a:xfrm>
                      <a:off x="0" y="0"/>
                      <a:ext cx="6120130" cy="9525"/>
                    </a:xfrm>
                    <a:prstGeom prst="rect">
                      <a:avLst/>
                    </a:prstGeom>
                  </pic:spPr>
                </pic:pic>
              </a:graphicData>
            </a:graphic>
          </wp:anchor>
        </w:drawing>
      </w:r>
      <w:r>
        <w:drawing>
          <wp:anchor distT="0" distB="0" distL="0" distR="0" simplePos="0" relativeHeight="251659264" behindDoc="0" locked="0" layoutInCell="0" allowOverlap="1">
            <wp:simplePos x="0" y="0"/>
            <wp:positionH relativeFrom="page">
              <wp:posOffset>899160</wp:posOffset>
            </wp:positionH>
            <wp:positionV relativeFrom="page">
              <wp:posOffset>9247187</wp:posOffset>
            </wp:positionV>
            <wp:extent cx="6120130" cy="9525"/>
            <wp:effectExtent l="0" t="0" r="0" b="0"/>
            <wp:wrapNone/>
            <wp:docPr id="4" name="IM 4"/>
            <wp:cNvGraphicFramePr/>
            <a:graphic xmlns:a="http://schemas.openxmlformats.org/drawingml/2006/main">
              <a:graphicData uri="http://schemas.openxmlformats.org/drawingml/2006/picture">
                <pic:pic xmlns:pic="http://schemas.openxmlformats.org/drawingml/2006/picture">
                  <pic:nvPicPr>
                    <pic:cNvPr id="4" name="IM 4"/>
                    <pic:cNvPicPr/>
                  </pic:nvPicPr>
                  <pic:blipFill>
                    <a:blip xmlns:r="http://schemas.openxmlformats.org/officeDocument/2006/relationships" r:embed="rId5"/>
                    <a:stretch>
                      <a:fillRect/>
                    </a:stretch>
                  </pic:blipFill>
                  <pic:spPr>
                    <a:xfrm>
                      <a:off x="0" y="0"/>
                      <a:ext cx="6120130" cy="9525"/>
                    </a:xfrm>
                    <a:prstGeom prst="rect">
                      <a:avLst/>
                    </a:prstGeom>
                  </pic:spPr>
                </pic:pic>
              </a:graphicData>
            </a:graphic>
          </wp:anchor>
        </w:drawing>
      </w:r>
      <w:r>
        <w:rPr>
          <w:rFonts w:ascii="Times New Roman" w:eastAsia="Times New Roman" w:hAnsi="Times New Roman" w:cs="Times New Roman"/>
          <w:position w:val="11"/>
          <w:sz w:val="20"/>
          <w:szCs w:val="20"/>
        </w:rPr>
        <w:t>ICS</w:t>
      </w:r>
      <w:r>
        <w:rPr>
          <w:rFonts w:ascii="Times New Roman" w:eastAsia="Times New Roman" w:hAnsi="Times New Roman" w:cs="Times New Roman"/>
          <w:spacing w:val="5"/>
          <w:position w:val="11"/>
          <w:sz w:val="20"/>
          <w:szCs w:val="20"/>
        </w:rPr>
        <w:t xml:space="preserve">  </w:t>
      </w:r>
      <w:r>
        <w:rPr>
          <w:spacing w:val="5"/>
          <w:position w:val="11"/>
          <w:sz w:val="20"/>
          <w:szCs w:val="20"/>
        </w:rPr>
        <w:t>65.020.01</w:t>
      </w:r>
    </w:p>
    <w:p>
      <w:pPr>
        <w:pStyle w:val="BodyText"/>
        <w:spacing w:line="190" w:lineRule="auto"/>
        <w:ind w:left="8"/>
        <w:rPr>
          <w:sz w:val="20"/>
          <w:szCs w:val="20"/>
        </w:rPr>
      </w:pPr>
      <w:r>
        <w:rPr>
          <w:spacing w:val="-1"/>
          <w:sz w:val="20"/>
          <w:szCs w:val="20"/>
        </w:rPr>
        <w:t>B</w:t>
      </w:r>
      <w:r>
        <w:rPr>
          <w:spacing w:val="14"/>
          <w:sz w:val="20"/>
          <w:szCs w:val="20"/>
        </w:rPr>
        <w:t xml:space="preserve"> </w:t>
      </w:r>
      <w:r>
        <w:rPr>
          <w:spacing w:val="-1"/>
          <w:sz w:val="20"/>
          <w:szCs w:val="20"/>
        </w:rPr>
        <w:t>09</w:t>
      </w:r>
    </w:p>
    <w:p>
      <w:pPr>
        <w:spacing w:line="257" w:lineRule="auto"/>
        <w:rPr>
          <w:rFonts w:ascii="Arial"/>
          <w:sz w:val="21"/>
        </w:rPr>
      </w:pPr>
    </w:p>
    <w:p>
      <w:pPr>
        <w:spacing w:line="257" w:lineRule="auto"/>
        <w:rPr>
          <w:rFonts w:ascii="Arial"/>
          <w:sz w:val="21"/>
        </w:rPr>
      </w:pPr>
    </w:p>
    <w:p>
      <w:pPr>
        <w:spacing w:line="258" w:lineRule="auto"/>
        <w:rPr>
          <w:rFonts w:ascii="Arial"/>
          <w:sz w:val="21"/>
        </w:rPr>
      </w:pPr>
    </w:p>
    <w:p>
      <w:pPr>
        <w:spacing w:line="258" w:lineRule="auto"/>
        <w:rPr>
          <w:rFonts w:ascii="Arial"/>
          <w:sz w:val="21"/>
        </w:rPr>
      </w:pPr>
    </w:p>
    <w:p>
      <w:pPr>
        <w:pStyle w:val="BodyText"/>
        <w:spacing w:before="152" w:line="228" w:lineRule="auto"/>
        <w:ind w:left="33"/>
        <w:rPr>
          <w:sz w:val="47"/>
          <w:szCs w:val="47"/>
        </w:rPr>
      </w:pPr>
      <w:r>
        <w:rPr>
          <w:sz w:val="47"/>
          <w:szCs w:val="47"/>
        </w:rPr>
        <w:t>西</w:t>
      </w:r>
    </w:p>
    <w:p>
      <w:pPr>
        <w:spacing w:line="14" w:lineRule="auto"/>
        <w:rPr>
          <w:rFonts w:ascii="Arial"/>
          <w:sz w:val="2"/>
        </w:rPr>
      </w:pPr>
      <w:r>
        <w:rPr>
          <w:rFonts w:ascii="Arial" w:eastAsia="Arial" w:hAnsi="Arial" w:cs="Arial"/>
          <w:sz w:val="2"/>
          <w:szCs w:val="2"/>
        </w:rPr>
        <w:br w:type="column"/>
      </w:r>
    </w:p>
    <w:p>
      <w:pPr>
        <w:spacing w:line="385" w:lineRule="auto"/>
        <w:rPr>
          <w:rFonts w:ascii="Arial"/>
          <w:sz w:val="21"/>
        </w:rPr>
      </w:pPr>
    </w:p>
    <w:p>
      <w:pPr>
        <w:spacing w:before="273" w:line="190" w:lineRule="auto"/>
        <w:ind w:left="3612"/>
        <w:outlineLvl w:val="0"/>
        <w:rPr>
          <w:rFonts w:ascii="Times New Roman" w:eastAsia="Times New Roman" w:hAnsi="Times New Roman" w:cs="Times New Roman"/>
          <w:sz w:val="95"/>
          <w:szCs w:val="95"/>
        </w:rPr>
      </w:pPr>
      <w:r>
        <w:rPr>
          <w:rFonts w:ascii="Times New Roman" w:eastAsia="Times New Roman" w:hAnsi="Times New Roman" w:cs="Times New Roman"/>
          <w:b/>
          <w:bCs/>
          <w:spacing w:val="84"/>
          <w:w w:val="115"/>
          <w:sz w:val="95"/>
          <w:szCs w:val="95"/>
        </w:rPr>
        <w:t>DB6101</w:t>
      </w:r>
    </w:p>
    <w:p>
      <w:pPr>
        <w:pStyle w:val="BodyText"/>
        <w:spacing w:before="313" w:line="225" w:lineRule="auto"/>
        <w:rPr>
          <w:sz w:val="47"/>
          <w:szCs w:val="47"/>
        </w:rPr>
      </w:pPr>
      <w:r>
        <w:rPr>
          <w:spacing w:val="-12"/>
          <w:sz w:val="47"/>
          <w:szCs w:val="47"/>
        </w:rPr>
        <w:t>安</w:t>
      </w:r>
      <w:r>
        <w:rPr>
          <w:spacing w:val="24"/>
          <w:sz w:val="47"/>
          <w:szCs w:val="47"/>
        </w:rPr>
        <w:t xml:space="preserve">    </w:t>
      </w:r>
      <w:r>
        <w:rPr>
          <w:spacing w:val="-12"/>
          <w:sz w:val="47"/>
          <w:szCs w:val="47"/>
        </w:rPr>
        <w:t>市</w:t>
      </w:r>
      <w:r>
        <w:rPr>
          <w:spacing w:val="23"/>
          <w:sz w:val="47"/>
          <w:szCs w:val="47"/>
        </w:rPr>
        <w:t xml:space="preserve">    </w:t>
      </w:r>
      <w:r>
        <w:rPr>
          <w:spacing w:val="-12"/>
          <w:sz w:val="47"/>
          <w:szCs w:val="47"/>
        </w:rPr>
        <w:t>地</w:t>
      </w:r>
      <w:r>
        <w:rPr>
          <w:spacing w:val="26"/>
          <w:sz w:val="47"/>
          <w:szCs w:val="47"/>
        </w:rPr>
        <w:t xml:space="preserve">    </w:t>
      </w:r>
      <w:r>
        <w:rPr>
          <w:spacing w:val="-12"/>
          <w:sz w:val="47"/>
          <w:szCs w:val="47"/>
        </w:rPr>
        <w:t>方</w:t>
      </w:r>
      <w:r>
        <w:rPr>
          <w:spacing w:val="20"/>
          <w:sz w:val="47"/>
          <w:szCs w:val="47"/>
        </w:rPr>
        <w:t xml:space="preserve">    </w:t>
      </w:r>
      <w:r>
        <w:rPr>
          <w:spacing w:val="-12"/>
          <w:sz w:val="47"/>
          <w:szCs w:val="47"/>
        </w:rPr>
        <w:t>标</w:t>
      </w:r>
      <w:r>
        <w:rPr>
          <w:spacing w:val="24"/>
          <w:sz w:val="47"/>
          <w:szCs w:val="47"/>
        </w:rPr>
        <w:t xml:space="preserve">    </w:t>
      </w:r>
      <w:r>
        <w:rPr>
          <w:spacing w:val="-12"/>
          <w:sz w:val="47"/>
          <w:szCs w:val="47"/>
        </w:rPr>
        <w:t>准</w:t>
      </w:r>
    </w:p>
    <w:p>
      <w:pPr>
        <w:pStyle w:val="BodyText"/>
        <w:spacing w:before="321" w:line="188" w:lineRule="auto"/>
        <w:ind w:left="4863"/>
      </w:pPr>
      <w:r>
        <w:rPr>
          <w:rFonts w:ascii="Times New Roman" w:eastAsia="Times New Roman" w:hAnsi="Times New Roman" w:cs="Times New Roman"/>
          <w:spacing w:val="-2"/>
        </w:rPr>
        <w:t xml:space="preserve">DB </w:t>
      </w:r>
      <w:r>
        <w:rPr>
          <w:spacing w:val="-2"/>
        </w:rPr>
        <w:t>6101/T</w:t>
      </w:r>
      <w:r>
        <w:rPr>
          <w:spacing w:val="33"/>
        </w:rPr>
        <w:t xml:space="preserve"> </w:t>
      </w:r>
      <w:r>
        <w:rPr>
          <w:spacing w:val="-2"/>
        </w:rPr>
        <w:t>154.4—2020</w:t>
      </w:r>
    </w:p>
    <w:p>
      <w:pPr>
        <w:spacing w:line="188" w:lineRule="auto"/>
        <w:sectPr>
          <w:pgSz w:w="11906" w:h="16839"/>
          <w:pgMar w:top="514" w:right="820" w:bottom="0" w:left="1416" w:header="0" w:footer="0" w:gutter="0"/>
          <w:cols w:num="2" w:space="708" w:equalWidth="0">
            <w:col w:w="1431" w:space="100"/>
            <w:col w:w="8140" w:space="0"/>
          </w:cols>
        </w:sectPr>
      </w:pPr>
    </w:p>
    <w:p>
      <w:pPr>
        <w:spacing w:line="251" w:lineRule="auto"/>
        <w:rPr>
          <w:rFonts w:ascii="Arial"/>
          <w:sz w:val="21"/>
        </w:rPr>
      </w:pPr>
    </w:p>
    <w:p>
      <w:pPr>
        <w:spacing w:line="251" w:lineRule="auto"/>
        <w:rPr>
          <w:rFonts w:ascii="Arial"/>
          <w:sz w:val="21"/>
        </w:rPr>
      </w:pPr>
    </w:p>
    <w:p>
      <w:pPr>
        <w:spacing w:line="251" w:lineRule="auto"/>
        <w:rPr>
          <w:rFonts w:ascii="Arial"/>
          <w:sz w:val="21"/>
        </w:rPr>
      </w:pPr>
    </w:p>
    <w:p>
      <w:pPr>
        <w:spacing w:line="251" w:lineRule="auto"/>
        <w:rPr>
          <w:rFonts w:ascii="Arial"/>
          <w:sz w:val="21"/>
        </w:rPr>
      </w:pPr>
    </w:p>
    <w:p>
      <w:pPr>
        <w:spacing w:line="251" w:lineRule="auto"/>
        <w:rPr>
          <w:rFonts w:ascii="Arial"/>
          <w:sz w:val="21"/>
        </w:rPr>
      </w:pPr>
    </w:p>
    <w:p>
      <w:pPr>
        <w:spacing w:line="252" w:lineRule="auto"/>
        <w:rPr>
          <w:rFonts w:ascii="Arial"/>
          <w:sz w:val="21"/>
        </w:rPr>
      </w:pPr>
    </w:p>
    <w:p>
      <w:pPr>
        <w:spacing w:line="252" w:lineRule="auto"/>
        <w:rPr>
          <w:rFonts w:ascii="Arial"/>
          <w:sz w:val="21"/>
        </w:rPr>
      </w:pPr>
    </w:p>
    <w:p>
      <w:pPr>
        <w:spacing w:line="252" w:lineRule="auto"/>
        <w:rPr>
          <w:rFonts w:ascii="Arial"/>
          <w:sz w:val="21"/>
        </w:rPr>
      </w:pPr>
    </w:p>
    <w:p>
      <w:pPr>
        <w:spacing w:line="252" w:lineRule="auto"/>
        <w:rPr>
          <w:rFonts w:ascii="Arial"/>
          <w:sz w:val="21"/>
        </w:rPr>
      </w:pPr>
    </w:p>
    <w:p>
      <w:pPr>
        <w:spacing w:line="252" w:lineRule="auto"/>
        <w:rPr>
          <w:rFonts w:ascii="Arial"/>
          <w:sz w:val="21"/>
        </w:rPr>
      </w:pPr>
    </w:p>
    <w:p>
      <w:pPr>
        <w:spacing w:line="252" w:lineRule="auto"/>
        <w:rPr>
          <w:rFonts w:ascii="Arial"/>
          <w:sz w:val="21"/>
        </w:rPr>
      </w:pPr>
    </w:p>
    <w:p>
      <w:pPr>
        <w:pStyle w:val="BodyText"/>
        <w:spacing w:before="169" w:line="221" w:lineRule="auto"/>
        <w:ind w:left="1434"/>
        <w:rPr>
          <w:sz w:val="52"/>
          <w:szCs w:val="52"/>
        </w:rPr>
      </w:pPr>
      <w:r>
        <w:rPr>
          <w:spacing w:val="-2"/>
          <w:sz w:val="52"/>
          <w:szCs w:val="52"/>
        </w:rPr>
        <w:t>新型冠状病毒肺炎疫情期间</w:t>
      </w:r>
    </w:p>
    <w:p>
      <w:pPr>
        <w:pStyle w:val="BodyText"/>
        <w:spacing w:before="56" w:line="221" w:lineRule="auto"/>
        <w:ind w:left="5"/>
        <w:rPr>
          <w:sz w:val="52"/>
          <w:szCs w:val="52"/>
        </w:rPr>
      </w:pPr>
      <w:r>
        <w:rPr>
          <w:spacing w:val="-4"/>
          <w:sz w:val="52"/>
          <w:szCs w:val="52"/>
        </w:rPr>
        <w:t>农业生产管理指南</w:t>
      </w:r>
      <w:r>
        <w:rPr>
          <w:spacing w:val="-4"/>
          <w:sz w:val="52"/>
          <w:szCs w:val="52"/>
        </w:rPr>
        <w:t xml:space="preserve"> </w:t>
      </w:r>
      <w:r>
        <w:rPr>
          <w:spacing w:val="-4"/>
          <w:sz w:val="52"/>
          <w:szCs w:val="52"/>
        </w:rPr>
        <w:t>第</w:t>
      </w:r>
      <w:r>
        <w:rPr>
          <w:spacing w:val="-110"/>
          <w:sz w:val="52"/>
          <w:szCs w:val="52"/>
        </w:rPr>
        <w:t xml:space="preserve"> </w:t>
      </w:r>
      <w:r>
        <w:rPr>
          <w:spacing w:val="-4"/>
          <w:sz w:val="52"/>
          <w:szCs w:val="52"/>
        </w:rPr>
        <w:t>4</w:t>
      </w:r>
      <w:r>
        <w:rPr>
          <w:spacing w:val="-99"/>
          <w:sz w:val="52"/>
          <w:szCs w:val="52"/>
        </w:rPr>
        <w:t xml:space="preserve"> </w:t>
      </w:r>
      <w:r>
        <w:rPr>
          <w:spacing w:val="-4"/>
          <w:sz w:val="52"/>
          <w:szCs w:val="52"/>
        </w:rPr>
        <w:t>部分：农业种植</w:t>
      </w:r>
    </w:p>
    <w:p>
      <w:pPr>
        <w:pStyle w:val="BodyText"/>
        <w:spacing w:before="56" w:line="222" w:lineRule="auto"/>
        <w:ind w:left="3016"/>
        <w:rPr>
          <w:sz w:val="52"/>
          <w:szCs w:val="52"/>
        </w:rPr>
      </w:pPr>
      <w:r>
        <w:rPr>
          <w:spacing w:val="-7"/>
          <w:sz w:val="52"/>
          <w:szCs w:val="52"/>
        </w:rPr>
        <w:t>示范园区管理</w:t>
      </w:r>
    </w:p>
    <w:p>
      <w:pPr>
        <w:spacing w:before="9"/>
      </w:pPr>
    </w:p>
    <w:p>
      <w:pPr>
        <w:spacing w:before="9"/>
      </w:pPr>
    </w:p>
    <w:p>
      <w:pPr>
        <w:spacing w:before="8"/>
      </w:pPr>
    </w:p>
    <w:p>
      <w:pPr>
        <w:spacing w:before="8"/>
      </w:pPr>
    </w:p>
    <w:p>
      <w:pPr>
        <w:spacing w:before="8"/>
      </w:pPr>
    </w:p>
    <w:p>
      <w:pPr>
        <w:spacing w:before="8"/>
      </w:pPr>
    </w:p>
    <w:p>
      <w:pPr>
        <w:spacing w:before="8"/>
      </w:pPr>
    </w:p>
    <w:p>
      <w:pPr>
        <w:spacing w:before="8"/>
      </w:pPr>
    </w:p>
    <w:p>
      <w:pPr>
        <w:spacing w:before="8"/>
      </w:pPr>
    </w:p>
    <w:p>
      <w:pPr>
        <w:spacing w:before="8"/>
      </w:pPr>
    </w:p>
    <w:p>
      <w:pPr>
        <w:spacing w:before="8"/>
      </w:pPr>
    </w:p>
    <w:p>
      <w:pPr>
        <w:spacing w:before="8"/>
      </w:pPr>
    </w:p>
    <w:p>
      <w:pPr>
        <w:spacing w:before="8"/>
      </w:pPr>
    </w:p>
    <w:p>
      <w:pPr>
        <w:spacing w:before="8"/>
      </w:pPr>
    </w:p>
    <w:p>
      <w:pPr>
        <w:spacing w:before="8"/>
        <w:sectPr>
          <w:type w:val="continuous"/>
          <w:pgSz w:w="11906" w:h="16839"/>
          <w:pgMar w:top="514" w:right="820" w:bottom="0" w:left="1416" w:header="0" w:footer="0" w:gutter="0"/>
          <w:pgNumType w:start="2"/>
          <w:cols w:num="1" w:space="708" w:equalWidth="0">
            <w:col w:w="9670" w:space="0"/>
          </w:cols>
        </w:sectPr>
      </w:pPr>
    </w:p>
    <w:p>
      <w:pPr>
        <w:spacing w:before="8"/>
      </w:pPr>
    </w:p>
    <w:p>
      <w:pPr>
        <w:spacing w:before="8"/>
      </w:pPr>
    </w:p>
    <w:p>
      <w:pPr>
        <w:spacing w:before="8"/>
      </w:pPr>
    </w:p>
    <w:p>
      <w:pPr>
        <w:spacing w:before="8"/>
      </w:pPr>
    </w:p>
    <w:p>
      <w:pPr>
        <w:spacing w:before="8"/>
      </w:pPr>
    </w:p>
    <w:p>
      <w:pPr>
        <w:spacing w:before="8"/>
      </w:pPr>
    </w:p>
    <w:p>
      <w:pPr>
        <w:spacing w:before="8"/>
      </w:pPr>
    </w:p>
    <w:p>
      <w:pPr>
        <w:spacing w:before="8"/>
      </w:pPr>
    </w:p>
    <w:p>
      <w:pPr>
        <w:sectPr>
          <w:type w:val="nextPage"/>
          <w:pgSz w:w="11906" w:h="16839"/>
          <w:pgMar w:top="514" w:right="820" w:bottom="0" w:left="1416" w:header="0" w:footer="0" w:gutter="0"/>
          <w:pgNumType w:start="3"/>
          <w:cols w:num="1" w:space="708" w:equalWidth="0">
            <w:col w:w="9670" w:space="0"/>
          </w:cols>
          <w:titlePg w:val="0"/>
        </w:sectPr>
      </w:pPr>
    </w:p>
    <w:p>
      <w:pPr>
        <w:pStyle w:val="BodyText"/>
        <w:spacing w:before="57" w:line="188" w:lineRule="auto"/>
        <w:ind w:left="8"/>
      </w:pPr>
      <w:r>
        <w:rPr>
          <w:spacing w:val="-6"/>
        </w:rPr>
        <w:t>2020</w:t>
      </w:r>
      <w:r>
        <w:rPr>
          <w:spacing w:val="-55"/>
        </w:rPr>
        <w:t xml:space="preserve"> </w:t>
      </w:r>
      <w:r>
        <w:rPr>
          <w:spacing w:val="-6"/>
        </w:rPr>
        <w:t>-</w:t>
      </w:r>
      <w:r>
        <w:rPr>
          <w:spacing w:val="-63"/>
        </w:rPr>
        <w:t xml:space="preserve"> </w:t>
      </w:r>
      <w:r>
        <w:rPr>
          <w:spacing w:val="-6"/>
        </w:rPr>
        <w:t>03</w:t>
      </w:r>
      <w:r>
        <w:rPr>
          <w:spacing w:val="-66"/>
        </w:rPr>
        <w:t xml:space="preserve"> </w:t>
      </w:r>
      <w:r>
        <w:rPr>
          <w:spacing w:val="-6"/>
        </w:rPr>
        <w:t>-</w:t>
      </w:r>
      <w:r>
        <w:rPr>
          <w:spacing w:val="-44"/>
        </w:rPr>
        <w:t xml:space="preserve"> </w:t>
      </w:r>
      <w:r>
        <w:rPr>
          <w:spacing w:val="-6"/>
        </w:rPr>
        <w:t>10</w:t>
      </w:r>
      <w:r>
        <w:rPr>
          <w:spacing w:val="-56"/>
        </w:rPr>
        <w:t xml:space="preserve"> </w:t>
      </w:r>
      <w:r>
        <w:rPr>
          <w:spacing w:val="-6"/>
        </w:rPr>
        <w:t>发布</w:t>
      </w:r>
    </w:p>
    <w:p>
      <w:pPr>
        <w:spacing w:line="14" w:lineRule="auto"/>
        <w:rPr>
          <w:rFonts w:ascii="Arial"/>
          <w:sz w:val="2"/>
        </w:rPr>
      </w:pPr>
      <w:r>
        <w:rPr>
          <w:rFonts w:ascii="Arial" w:eastAsia="Arial" w:hAnsi="Arial" w:cs="Arial"/>
          <w:sz w:val="2"/>
          <w:szCs w:val="2"/>
        </w:rPr>
        <w:br w:type="column"/>
      </w:r>
    </w:p>
    <w:p>
      <w:pPr>
        <w:pStyle w:val="BodyText"/>
        <w:spacing w:before="55" w:line="188" w:lineRule="auto"/>
        <w:jc w:val="right"/>
      </w:pPr>
      <w:r>
        <w:rPr>
          <w:spacing w:val="-6"/>
        </w:rPr>
        <w:t>2020</w:t>
      </w:r>
      <w:r>
        <w:rPr>
          <w:spacing w:val="-65"/>
        </w:rPr>
        <w:t xml:space="preserve"> </w:t>
      </w:r>
      <w:r>
        <w:rPr>
          <w:spacing w:val="-6"/>
        </w:rPr>
        <w:t>-</w:t>
      </w:r>
      <w:r>
        <w:rPr>
          <w:spacing w:val="-61"/>
        </w:rPr>
        <w:t xml:space="preserve"> </w:t>
      </w:r>
      <w:r>
        <w:rPr>
          <w:spacing w:val="-6"/>
        </w:rPr>
        <w:t>03</w:t>
      </w:r>
      <w:r>
        <w:rPr>
          <w:spacing w:val="-64"/>
        </w:rPr>
        <w:t xml:space="preserve"> </w:t>
      </w:r>
      <w:r>
        <w:rPr>
          <w:spacing w:val="-6"/>
        </w:rPr>
        <w:t>-</w:t>
      </w:r>
      <w:r>
        <w:rPr>
          <w:spacing w:val="-46"/>
        </w:rPr>
        <w:t xml:space="preserve"> </w:t>
      </w:r>
      <w:r>
        <w:rPr>
          <w:spacing w:val="-6"/>
        </w:rPr>
        <w:t>10</w:t>
      </w:r>
      <w:r>
        <w:rPr>
          <w:spacing w:val="-51"/>
        </w:rPr>
        <w:t xml:space="preserve"> </w:t>
      </w:r>
      <w:r>
        <w:rPr>
          <w:spacing w:val="-6"/>
        </w:rPr>
        <w:t>实施</w:t>
      </w:r>
    </w:p>
    <w:p>
      <w:pPr>
        <w:spacing w:line="188" w:lineRule="auto"/>
        <w:sectPr>
          <w:type w:val="continuous"/>
          <w:pgSz w:w="11906" w:h="16839"/>
          <w:pgMar w:top="514" w:right="820" w:bottom="0" w:left="1416" w:header="0" w:footer="0" w:gutter="0"/>
          <w:pgNumType w:start="4"/>
          <w:cols w:num="2" w:space="708" w:equalWidth="0">
            <w:col w:w="7268" w:space="100"/>
            <w:col w:w="2303" w:space="0"/>
          </w:cols>
        </w:sectPr>
      </w:pPr>
    </w:p>
    <w:p>
      <w:pPr>
        <w:spacing w:line="351" w:lineRule="auto"/>
        <w:rPr>
          <w:rFonts w:ascii="Arial"/>
          <w:sz w:val="21"/>
        </w:rPr>
      </w:pPr>
    </w:p>
    <w:p>
      <w:pPr>
        <w:spacing w:line="351" w:lineRule="auto"/>
        <w:rPr>
          <w:rFonts w:ascii="Arial"/>
          <w:sz w:val="21"/>
        </w:rPr>
      </w:pPr>
    </w:p>
    <w:p>
      <w:pPr>
        <w:pStyle w:val="BodyText"/>
        <w:spacing w:before="91" w:line="195" w:lineRule="auto"/>
        <w:ind w:left="1883"/>
      </w:pPr>
      <w:r>
        <w:rPr>
          <w:spacing w:val="35"/>
          <w:w w:val="116"/>
        </w:rPr>
        <w:t>西</w:t>
      </w:r>
      <w:r>
        <w:rPr>
          <w:spacing w:val="-69"/>
        </w:rPr>
        <w:t xml:space="preserve"> </w:t>
      </w:r>
      <w:r>
        <w:rPr>
          <w:spacing w:val="35"/>
          <w:w w:val="116"/>
        </w:rPr>
        <w:t>安</w:t>
      </w:r>
      <w:r>
        <w:rPr>
          <w:spacing w:val="-80"/>
        </w:rPr>
        <w:t xml:space="preserve"> </w:t>
      </w:r>
      <w:r>
        <w:rPr>
          <w:spacing w:val="35"/>
          <w:w w:val="116"/>
        </w:rPr>
        <w:t>市</w:t>
      </w:r>
      <w:r>
        <w:rPr>
          <w:spacing w:val="-82"/>
        </w:rPr>
        <w:t xml:space="preserve"> </w:t>
      </w:r>
      <w:r>
        <w:rPr>
          <w:spacing w:val="35"/>
          <w:w w:val="116"/>
        </w:rPr>
        <w:t>市场监</w:t>
      </w:r>
      <w:r>
        <w:rPr>
          <w:spacing w:val="-81"/>
        </w:rPr>
        <w:t xml:space="preserve"> </w:t>
      </w:r>
      <w:r>
        <w:rPr>
          <w:spacing w:val="35"/>
          <w:w w:val="116"/>
        </w:rPr>
        <w:t>督</w:t>
      </w:r>
      <w:r>
        <w:rPr>
          <w:spacing w:val="-84"/>
        </w:rPr>
        <w:t xml:space="preserve"> </w:t>
      </w:r>
      <w:r>
        <w:rPr>
          <w:spacing w:val="35"/>
          <w:w w:val="116"/>
        </w:rPr>
        <w:t>管理局</w:t>
      </w:r>
      <w:r>
        <w:rPr>
          <w:spacing w:val="29"/>
        </w:rPr>
        <w:t xml:space="preserve">    </w:t>
      </w:r>
      <w:r>
        <w:rPr>
          <w:spacing w:val="35"/>
          <w:w w:val="116"/>
          <w:position w:val="2"/>
        </w:rPr>
        <w:t>发</w:t>
      </w:r>
      <w:r>
        <w:rPr>
          <w:spacing w:val="35"/>
          <w:w w:val="116"/>
          <w:position w:val="2"/>
        </w:rPr>
        <w:t xml:space="preserve"> </w:t>
      </w:r>
      <w:r>
        <w:rPr>
          <w:spacing w:val="35"/>
          <w:w w:val="116"/>
          <w:position w:val="2"/>
        </w:rPr>
        <w:t>布</w:t>
      </w:r>
    </w:p>
    <w:p>
      <w:pPr>
        <w:spacing w:line="195" w:lineRule="auto"/>
        <w:sectPr>
          <w:type w:val="continuous"/>
          <w:pgSz w:w="11906" w:h="16839"/>
          <w:pgMar w:top="514" w:right="820" w:bottom="0" w:left="1416" w:header="0" w:footer="0" w:gutter="0"/>
          <w:pgNumType w:start="5"/>
          <w:cols w:num="1" w:space="708" w:equalWidth="0">
            <w:col w:w="9670" w:space="0"/>
          </w:cols>
        </w:sectPr>
      </w:pPr>
    </w:p>
    <w:p>
      <w:pPr>
        <w:rPr>
          <w:rFonts w:ascii="Arial"/>
          <w:sz w:val="21"/>
        </w:rPr>
      </w:pPr>
    </w:p>
    <w:p>
      <w:pPr>
        <w:rPr>
          <w:rFonts w:ascii="Arial" w:eastAsia="Arial" w:hAnsi="Arial" w:cs="Arial"/>
          <w:sz w:val="21"/>
          <w:szCs w:val="21"/>
        </w:rPr>
        <w:sectPr>
          <w:headerReference w:type="default" r:id="rId6"/>
          <w:footerReference w:type="default" r:id="rId7"/>
          <w:pgSz w:w="11910" w:h="16840"/>
          <w:pgMar w:top="0" w:right="0" w:bottom="0" w:left="0" w:header="0" w:footer="0" w:gutter="0"/>
          <w:pgNumType w:start="6"/>
          <w:cols w:space="708"/>
        </w:sectPr>
      </w:pPr>
    </w:p>
    <w:p>
      <w:pPr>
        <w:spacing w:line="244" w:lineRule="auto"/>
        <w:rPr>
          <w:rFonts w:ascii="Arial"/>
          <w:sz w:val="21"/>
        </w:rPr>
      </w:pPr>
    </w:p>
    <w:p>
      <w:pPr>
        <w:spacing w:line="244" w:lineRule="auto"/>
        <w:rPr>
          <w:rFonts w:ascii="Arial"/>
          <w:sz w:val="21"/>
        </w:rPr>
      </w:pPr>
    </w:p>
    <w:p>
      <w:pPr>
        <w:spacing w:line="244" w:lineRule="auto"/>
        <w:rPr>
          <w:rFonts w:ascii="Arial"/>
          <w:sz w:val="21"/>
        </w:rPr>
      </w:pPr>
    </w:p>
    <w:p>
      <w:pPr>
        <w:spacing w:line="245" w:lineRule="auto"/>
        <w:rPr>
          <w:rFonts w:ascii="Arial"/>
          <w:sz w:val="21"/>
        </w:rPr>
      </w:pPr>
    </w:p>
    <w:p>
      <w:pPr>
        <w:pStyle w:val="BodyText"/>
        <w:spacing w:before="65" w:line="265" w:lineRule="exact"/>
        <w:jc w:val="right"/>
        <w:rPr>
          <w:sz w:val="20"/>
          <w:szCs w:val="20"/>
        </w:rPr>
      </w:pPr>
      <w:r>
        <w:rPr>
          <w:position w:val="1"/>
          <w:sz w:val="20"/>
          <w:szCs w:val="20"/>
        </w:rPr>
        <w:t>DB</w:t>
      </w:r>
      <w:r>
        <w:rPr>
          <w:spacing w:val="4"/>
          <w:position w:val="1"/>
          <w:sz w:val="20"/>
          <w:szCs w:val="20"/>
        </w:rPr>
        <w:t xml:space="preserve"> </w:t>
      </w:r>
      <w:r>
        <w:rPr>
          <w:spacing w:val="4"/>
          <w:position w:val="1"/>
          <w:sz w:val="20"/>
          <w:szCs w:val="20"/>
        </w:rPr>
        <w:t>6101/T</w:t>
      </w:r>
      <w:r>
        <w:rPr>
          <w:spacing w:val="26"/>
          <w:position w:val="1"/>
          <w:sz w:val="20"/>
          <w:szCs w:val="20"/>
        </w:rPr>
        <w:t xml:space="preserve"> </w:t>
      </w:r>
      <w:r>
        <w:rPr>
          <w:spacing w:val="4"/>
          <w:position w:val="1"/>
          <w:sz w:val="20"/>
          <w:szCs w:val="20"/>
        </w:rPr>
        <w:t>154.4—2020</w:t>
      </w:r>
    </w:p>
    <w:p>
      <w:pPr>
        <w:spacing w:line="274" w:lineRule="auto"/>
        <w:rPr>
          <w:rFonts w:ascii="Arial"/>
          <w:sz w:val="21"/>
        </w:rPr>
      </w:pPr>
    </w:p>
    <w:p>
      <w:pPr>
        <w:spacing w:line="274" w:lineRule="auto"/>
        <w:rPr>
          <w:rFonts w:ascii="Arial"/>
          <w:sz w:val="21"/>
        </w:rPr>
      </w:pPr>
    </w:p>
    <w:p>
      <w:pPr>
        <w:spacing w:line="275" w:lineRule="auto"/>
        <w:rPr>
          <w:rFonts w:ascii="Arial"/>
          <w:sz w:val="21"/>
        </w:rPr>
      </w:pPr>
    </w:p>
    <w:p>
      <w:pPr>
        <w:pStyle w:val="BodyText"/>
        <w:spacing w:before="101" w:line="228" w:lineRule="auto"/>
        <w:ind w:left="4081"/>
        <w:rPr>
          <w:sz w:val="31"/>
          <w:szCs w:val="31"/>
        </w:rPr>
      </w:pPr>
      <w:bookmarkStart w:id="0" w:name="bookmark1"/>
      <w:bookmarkEnd w:id="0"/>
      <w:r>
        <w:rPr>
          <w:spacing w:val="-22"/>
          <w:sz w:val="31"/>
          <w:szCs w:val="31"/>
        </w:rPr>
        <w:t>目</w:t>
      </w:r>
      <w:r>
        <w:rPr>
          <w:spacing w:val="8"/>
          <w:sz w:val="31"/>
          <w:szCs w:val="31"/>
        </w:rPr>
        <w:t xml:space="preserve">    </w:t>
      </w:r>
      <w:r>
        <w:rPr>
          <w:spacing w:val="-22"/>
          <w:sz w:val="31"/>
          <w:szCs w:val="31"/>
        </w:rPr>
        <w:t>次</w:t>
      </w:r>
    </w:p>
    <w:p>
      <w:pPr>
        <w:spacing w:line="263" w:lineRule="auto"/>
        <w:rPr>
          <w:rFonts w:ascii="Arial"/>
          <w:sz w:val="21"/>
        </w:rPr>
      </w:pPr>
    </w:p>
    <w:p>
      <w:pPr>
        <w:spacing w:line="263" w:lineRule="auto"/>
        <w:rPr>
          <w:rFonts w:ascii="Arial"/>
          <w:sz w:val="21"/>
        </w:rPr>
      </w:pPr>
    </w:p>
    <w:sdt>
      <w:sdtPr>
        <w:rPr>
          <w:rFonts w:ascii="SimSun" w:eastAsia="SimSun" w:hAnsi="SimSun" w:cs="SimSun"/>
          <w:sz w:val="20"/>
          <w:szCs w:val="20"/>
        </w:rPr>
        <w:id w:val="1925421883"/>
        <w:docPartObj>
          <w:docPartGallery w:val="Table of Contents"/>
          <w:docPartUnique/>
        </w:docPartObj>
      </w:sdtPr>
      <w:sdtEndPr>
        <w:rPr>
          <w:rFonts w:ascii="SimSun" w:eastAsia="SimSun" w:hAnsi="SimSun" w:cs="SimSun"/>
          <w:sz w:val="20"/>
          <w:szCs w:val="20"/>
        </w:rPr>
      </w:sdtEndPr>
      <w:sdtContent>
        <w:p>
          <w:pPr>
            <w:tabs>
              <w:tab w:val="right" w:leader="dot" w:pos="9232"/>
            </w:tabs>
            <w:spacing w:before="65" w:line="230" w:lineRule="auto"/>
            <w:ind w:left="4"/>
            <w:rPr>
              <w:rFonts w:ascii="SimSun" w:eastAsia="SimSun" w:hAnsi="SimSun" w:cs="SimSun"/>
              <w:sz w:val="20"/>
              <w:szCs w:val="20"/>
            </w:rPr>
          </w:pPr>
          <w:r>
            <w:rPr>
              <w:rFonts w:ascii="SimSun" w:eastAsia="SimSun" w:hAnsi="SimSun" w:cs="SimSun"/>
              <w:spacing w:val="3"/>
              <w:sz w:val="20"/>
              <w:szCs w:val="20"/>
            </w:rPr>
            <w:t>前言</w:t>
          </w:r>
          <w:r>
            <w:rPr>
              <w:rFonts w:ascii="SimSun" w:eastAsia="SimSun" w:hAnsi="SimSun" w:cs="SimSun"/>
              <w:spacing w:val="-83"/>
              <w:sz w:val="20"/>
              <w:szCs w:val="20"/>
            </w:rPr>
            <w:t xml:space="preserve"> </w:t>
          </w:r>
          <w:r>
            <w:rPr>
              <w:rFonts w:ascii="SimSun" w:eastAsia="SimSun" w:hAnsi="SimSun" w:cs="SimSun"/>
              <w:sz w:val="20"/>
              <w:szCs w:val="20"/>
            </w:rPr>
            <w:tab/>
          </w:r>
          <w:r>
            <w:rPr>
              <w:rFonts w:ascii="SimSun" w:eastAsia="SimSun" w:hAnsi="SimSun" w:cs="SimSun"/>
              <w:spacing w:val="-49"/>
              <w:sz w:val="20"/>
              <w:szCs w:val="20"/>
            </w:rPr>
            <w:t xml:space="preserve"> </w:t>
          </w:r>
          <w:r>
            <w:rPr>
              <w:rFonts w:ascii="SimSun" w:eastAsia="SimSun" w:hAnsi="SimSun" w:cs="SimSun"/>
              <w:spacing w:val="-5"/>
              <w:sz w:val="20"/>
              <w:szCs w:val="20"/>
            </w:rPr>
            <w:t>II</w:t>
          </w:r>
        </w:p>
        <w:p>
          <w:pPr>
            <w:tabs>
              <w:tab w:val="right" w:leader="dot" w:pos="9232"/>
            </w:tabs>
            <w:spacing w:before="139" w:line="230" w:lineRule="auto"/>
            <w:ind w:left="16"/>
            <w:rPr>
              <w:rFonts w:ascii="SimSun" w:eastAsia="SimSun" w:hAnsi="SimSun" w:cs="SimSun"/>
              <w:sz w:val="20"/>
              <w:szCs w:val="20"/>
            </w:rPr>
          </w:pPr>
          <w:r>
            <w:rPr>
              <w:rFonts w:ascii="SimSun" w:eastAsia="SimSun" w:hAnsi="SimSun" w:cs="SimSun"/>
              <w:spacing w:val="-3"/>
              <w:sz w:val="20"/>
              <w:szCs w:val="20"/>
            </w:rPr>
            <w:t>引言</w:t>
          </w:r>
          <w:r>
            <w:rPr>
              <w:rFonts w:ascii="SimSun" w:eastAsia="SimSun" w:hAnsi="SimSun" w:cs="SimSun"/>
              <w:spacing w:val="-83"/>
              <w:sz w:val="20"/>
              <w:szCs w:val="20"/>
            </w:rPr>
            <w:t xml:space="preserve"> </w:t>
          </w:r>
          <w:r>
            <w:rPr>
              <w:rFonts w:ascii="SimSun" w:eastAsia="SimSun" w:hAnsi="SimSun" w:cs="SimSun"/>
              <w:sz w:val="20"/>
              <w:szCs w:val="20"/>
            </w:rPr>
            <w:tab/>
          </w:r>
          <w:r>
            <w:rPr>
              <w:rFonts w:ascii="SimSun" w:eastAsia="SimSun" w:hAnsi="SimSun" w:cs="SimSun"/>
              <w:spacing w:val="-47"/>
              <w:sz w:val="20"/>
              <w:szCs w:val="20"/>
            </w:rPr>
            <w:t xml:space="preserve"> </w:t>
          </w:r>
          <w:r>
            <w:rPr>
              <w:rFonts w:ascii="SimSun" w:eastAsia="SimSun" w:hAnsi="SimSun" w:cs="SimSun"/>
              <w:spacing w:val="-3"/>
              <w:sz w:val="20"/>
              <w:szCs w:val="20"/>
            </w:rPr>
            <w:t>III</w:t>
          </w:r>
        </w:p>
        <w:p>
          <w:pPr>
            <w:tabs>
              <w:tab w:val="right" w:leader="dot" w:pos="9232"/>
            </w:tabs>
            <w:spacing w:before="142" w:line="229" w:lineRule="auto"/>
            <w:ind w:left="16"/>
            <w:rPr>
              <w:rFonts w:ascii="SimSun" w:eastAsia="SimSun" w:hAnsi="SimSun" w:cs="SimSun"/>
              <w:sz w:val="20"/>
              <w:szCs w:val="20"/>
            </w:rPr>
          </w:pPr>
          <w:r>
            <w:rPr>
              <w:rFonts w:ascii="SimSun" w:eastAsia="SimSun" w:hAnsi="SimSun" w:cs="SimSun"/>
              <w:spacing w:val="-5"/>
              <w:sz w:val="20"/>
              <w:szCs w:val="20"/>
            </w:rPr>
            <w:t>1</w:t>
          </w:r>
          <w:r>
            <w:rPr>
              <w:rFonts w:ascii="SimSun" w:eastAsia="SimSun" w:hAnsi="SimSun" w:cs="SimSun"/>
              <w:spacing w:val="19"/>
              <w:sz w:val="20"/>
              <w:szCs w:val="20"/>
            </w:rPr>
            <w:t xml:space="preserve"> </w:t>
          </w:r>
          <w:r>
            <w:rPr>
              <w:rFonts w:ascii="SimSun" w:eastAsia="SimSun" w:hAnsi="SimSun" w:cs="SimSun"/>
              <w:spacing w:val="-5"/>
              <w:sz w:val="20"/>
              <w:szCs w:val="20"/>
            </w:rPr>
            <w:t>范围</w:t>
          </w:r>
          <w:r>
            <w:rPr>
              <w:rFonts w:ascii="SimSun" w:eastAsia="SimSun" w:hAnsi="SimSun" w:cs="SimSun"/>
              <w:spacing w:val="-83"/>
              <w:sz w:val="20"/>
              <w:szCs w:val="20"/>
            </w:rPr>
            <w:t xml:space="preserve"> </w:t>
          </w:r>
          <w:r>
            <w:rPr>
              <w:rFonts w:ascii="SimSun" w:eastAsia="SimSun" w:hAnsi="SimSun" w:cs="SimSun"/>
              <w:sz w:val="20"/>
              <w:szCs w:val="20"/>
            </w:rPr>
            <w:tab/>
          </w:r>
          <w:r>
            <w:rPr>
              <w:rFonts w:ascii="SimSun" w:eastAsia="SimSun" w:hAnsi="SimSun" w:cs="SimSun"/>
              <w:spacing w:val="-47"/>
              <w:sz w:val="20"/>
              <w:szCs w:val="20"/>
            </w:rPr>
            <w:t xml:space="preserve"> </w:t>
          </w:r>
          <w:hyperlink w:anchor="bookmark2" w:history="1">
            <w:r>
              <w:rPr>
                <w:rFonts w:ascii="SimSun" w:eastAsia="SimSun" w:hAnsi="SimSun" w:cs="SimSun"/>
                <w:sz w:val="20"/>
                <w:szCs w:val="20"/>
              </w:rPr>
              <w:t>1</w:t>
            </w:r>
          </w:hyperlink>
        </w:p>
        <w:p>
          <w:pPr>
            <w:tabs>
              <w:tab w:val="right" w:leader="dot" w:pos="9232"/>
            </w:tabs>
            <w:spacing w:before="141" w:line="228" w:lineRule="auto"/>
            <w:ind w:left="3"/>
            <w:rPr>
              <w:rFonts w:ascii="SimSun" w:eastAsia="SimSun" w:hAnsi="SimSun" w:cs="SimSun"/>
              <w:sz w:val="20"/>
              <w:szCs w:val="20"/>
            </w:rPr>
          </w:pPr>
          <w:r>
            <w:rPr>
              <w:rFonts w:ascii="SimSun" w:eastAsia="SimSun" w:hAnsi="SimSun" w:cs="SimSun"/>
              <w:spacing w:val="7"/>
              <w:sz w:val="20"/>
              <w:szCs w:val="20"/>
            </w:rPr>
            <w:t>2 规范性引用文件</w:t>
          </w:r>
          <w:r>
            <w:rPr>
              <w:rFonts w:ascii="SimSun" w:eastAsia="SimSun" w:hAnsi="SimSun" w:cs="SimSun"/>
              <w:spacing w:val="-80"/>
              <w:sz w:val="20"/>
              <w:szCs w:val="20"/>
            </w:rPr>
            <w:t xml:space="preserve"> </w:t>
          </w:r>
          <w:r>
            <w:rPr>
              <w:rFonts w:ascii="SimSun" w:eastAsia="SimSun" w:hAnsi="SimSun" w:cs="SimSun"/>
              <w:sz w:val="20"/>
              <w:szCs w:val="20"/>
            </w:rPr>
            <w:tab/>
          </w:r>
          <w:r>
            <w:rPr>
              <w:rFonts w:ascii="SimSun" w:eastAsia="SimSun" w:hAnsi="SimSun" w:cs="SimSun"/>
              <w:spacing w:val="-55"/>
              <w:sz w:val="20"/>
              <w:szCs w:val="20"/>
            </w:rPr>
            <w:t xml:space="preserve"> </w:t>
          </w:r>
          <w:hyperlink w:anchor="bookmark3" w:history="1">
            <w:r>
              <w:rPr>
                <w:rFonts w:ascii="SimSun" w:eastAsia="SimSun" w:hAnsi="SimSun" w:cs="SimSun"/>
                <w:sz w:val="20"/>
                <w:szCs w:val="20"/>
              </w:rPr>
              <w:t>1</w:t>
            </w:r>
          </w:hyperlink>
        </w:p>
        <w:p>
          <w:pPr>
            <w:tabs>
              <w:tab w:val="right" w:leader="dot" w:pos="9232"/>
            </w:tabs>
            <w:spacing w:before="144" w:line="228" w:lineRule="auto"/>
            <w:ind w:left="5"/>
            <w:rPr>
              <w:rFonts w:ascii="SimSun" w:eastAsia="SimSun" w:hAnsi="SimSun" w:cs="SimSun"/>
              <w:sz w:val="20"/>
              <w:szCs w:val="20"/>
            </w:rPr>
          </w:pPr>
          <w:r>
            <w:rPr>
              <w:rFonts w:ascii="SimSun" w:eastAsia="SimSun" w:hAnsi="SimSun" w:cs="SimSun"/>
              <w:spacing w:val="5"/>
              <w:sz w:val="20"/>
              <w:szCs w:val="20"/>
            </w:rPr>
            <w:t>3</w:t>
          </w:r>
          <w:r>
            <w:rPr>
              <w:rFonts w:ascii="SimSun" w:eastAsia="SimSun" w:hAnsi="SimSun" w:cs="SimSun"/>
              <w:spacing w:val="16"/>
              <w:sz w:val="20"/>
              <w:szCs w:val="20"/>
            </w:rPr>
            <w:t xml:space="preserve"> </w:t>
          </w:r>
          <w:r>
            <w:rPr>
              <w:rFonts w:ascii="SimSun" w:eastAsia="SimSun" w:hAnsi="SimSun" w:cs="SimSun"/>
              <w:spacing w:val="5"/>
              <w:sz w:val="20"/>
              <w:szCs w:val="20"/>
            </w:rPr>
            <w:t>术语和定义</w:t>
          </w:r>
          <w:r>
            <w:rPr>
              <w:rFonts w:ascii="SimSun" w:eastAsia="SimSun" w:hAnsi="SimSun" w:cs="SimSun"/>
              <w:spacing w:val="-85"/>
              <w:sz w:val="20"/>
              <w:szCs w:val="20"/>
            </w:rPr>
            <w:t xml:space="preserve"> </w:t>
          </w:r>
          <w:r>
            <w:rPr>
              <w:rFonts w:ascii="SimSun" w:eastAsia="SimSun" w:hAnsi="SimSun" w:cs="SimSun"/>
              <w:sz w:val="20"/>
              <w:szCs w:val="20"/>
            </w:rPr>
            <w:tab/>
          </w:r>
          <w:r>
            <w:rPr>
              <w:rFonts w:ascii="SimSun" w:eastAsia="SimSun" w:hAnsi="SimSun" w:cs="SimSun"/>
              <w:spacing w:val="-51"/>
              <w:sz w:val="20"/>
              <w:szCs w:val="20"/>
            </w:rPr>
            <w:t xml:space="preserve"> </w:t>
          </w:r>
          <w:hyperlink w:anchor="bookmark4" w:history="1">
            <w:r>
              <w:rPr>
                <w:rFonts w:ascii="SimSun" w:eastAsia="SimSun" w:hAnsi="SimSun" w:cs="SimSun"/>
                <w:sz w:val="20"/>
                <w:szCs w:val="20"/>
              </w:rPr>
              <w:t>1</w:t>
            </w:r>
          </w:hyperlink>
        </w:p>
        <w:p>
          <w:pPr>
            <w:tabs>
              <w:tab w:val="right" w:leader="dot" w:pos="9232"/>
            </w:tabs>
            <w:spacing w:before="141" w:line="228" w:lineRule="auto"/>
            <w:rPr>
              <w:rFonts w:ascii="SimSun" w:eastAsia="SimSun" w:hAnsi="SimSun" w:cs="SimSun"/>
              <w:sz w:val="20"/>
              <w:szCs w:val="20"/>
            </w:rPr>
          </w:pPr>
          <w:r>
            <w:rPr>
              <w:rFonts w:ascii="SimSun" w:eastAsia="SimSun" w:hAnsi="SimSun" w:cs="SimSun"/>
              <w:spacing w:val="5"/>
              <w:sz w:val="20"/>
              <w:szCs w:val="20"/>
            </w:rPr>
            <w:t>4</w:t>
          </w:r>
          <w:r>
            <w:rPr>
              <w:rFonts w:ascii="SimSun" w:eastAsia="SimSun" w:hAnsi="SimSun" w:cs="SimSun"/>
              <w:spacing w:val="15"/>
              <w:sz w:val="20"/>
              <w:szCs w:val="20"/>
            </w:rPr>
            <w:t xml:space="preserve"> </w:t>
          </w:r>
          <w:r>
            <w:rPr>
              <w:rFonts w:ascii="SimSun" w:eastAsia="SimSun" w:hAnsi="SimSun" w:cs="SimSun"/>
              <w:spacing w:val="5"/>
              <w:sz w:val="20"/>
              <w:szCs w:val="20"/>
            </w:rPr>
            <w:t>基本要求</w:t>
          </w:r>
          <w:r>
            <w:rPr>
              <w:rFonts w:ascii="SimSun" w:eastAsia="SimSun" w:hAnsi="SimSun" w:cs="SimSun"/>
              <w:spacing w:val="-83"/>
              <w:sz w:val="20"/>
              <w:szCs w:val="20"/>
            </w:rPr>
            <w:t xml:space="preserve"> </w:t>
          </w:r>
          <w:r>
            <w:rPr>
              <w:rFonts w:ascii="SimSun" w:eastAsia="SimSun" w:hAnsi="SimSun" w:cs="SimSun"/>
              <w:sz w:val="20"/>
              <w:szCs w:val="20"/>
            </w:rPr>
            <w:tab/>
          </w:r>
          <w:r>
            <w:rPr>
              <w:rFonts w:ascii="SimSun" w:eastAsia="SimSun" w:hAnsi="SimSun" w:cs="SimSun"/>
              <w:spacing w:val="-51"/>
              <w:sz w:val="20"/>
              <w:szCs w:val="20"/>
            </w:rPr>
            <w:t xml:space="preserve"> </w:t>
          </w:r>
          <w:hyperlink w:anchor="bookmark5" w:history="1">
            <w:r>
              <w:rPr>
                <w:rFonts w:ascii="SimSun" w:eastAsia="SimSun" w:hAnsi="SimSun" w:cs="SimSun"/>
                <w:sz w:val="20"/>
                <w:szCs w:val="20"/>
              </w:rPr>
              <w:t>1</w:t>
            </w:r>
          </w:hyperlink>
        </w:p>
        <w:p>
          <w:pPr>
            <w:tabs>
              <w:tab w:val="right" w:leader="dot" w:pos="9232"/>
            </w:tabs>
            <w:spacing w:before="145" w:line="229" w:lineRule="auto"/>
            <w:ind w:left="5"/>
            <w:rPr>
              <w:rFonts w:ascii="SimSun" w:eastAsia="SimSun" w:hAnsi="SimSun" w:cs="SimSun"/>
              <w:sz w:val="20"/>
              <w:szCs w:val="20"/>
            </w:rPr>
          </w:pPr>
          <w:r>
            <w:rPr>
              <w:rFonts w:ascii="SimSun" w:eastAsia="SimSun" w:hAnsi="SimSun" w:cs="SimSun"/>
              <w:spacing w:val="3"/>
              <w:sz w:val="20"/>
              <w:szCs w:val="20"/>
            </w:rPr>
            <w:t>5</w:t>
          </w:r>
          <w:r>
            <w:rPr>
              <w:rFonts w:ascii="SimSun" w:eastAsia="SimSun" w:hAnsi="SimSun" w:cs="SimSun"/>
              <w:spacing w:val="20"/>
              <w:sz w:val="20"/>
              <w:szCs w:val="20"/>
            </w:rPr>
            <w:t xml:space="preserve"> </w:t>
          </w:r>
          <w:r>
            <w:rPr>
              <w:rFonts w:ascii="SimSun" w:eastAsia="SimSun" w:hAnsi="SimSun" w:cs="SimSun"/>
              <w:spacing w:val="3"/>
              <w:sz w:val="20"/>
              <w:szCs w:val="20"/>
            </w:rPr>
            <w:t>复工准备</w:t>
          </w:r>
          <w:r>
            <w:rPr>
              <w:rFonts w:ascii="SimSun" w:eastAsia="SimSun" w:hAnsi="SimSun" w:cs="SimSun"/>
              <w:spacing w:val="-83"/>
              <w:sz w:val="20"/>
              <w:szCs w:val="20"/>
            </w:rPr>
            <w:t xml:space="preserve"> </w:t>
          </w:r>
          <w:r>
            <w:rPr>
              <w:rFonts w:ascii="SimSun" w:eastAsia="SimSun" w:hAnsi="SimSun" w:cs="SimSun"/>
              <w:sz w:val="20"/>
              <w:szCs w:val="20"/>
            </w:rPr>
            <w:tab/>
          </w:r>
          <w:r>
            <w:rPr>
              <w:rFonts w:ascii="SimSun" w:eastAsia="SimSun" w:hAnsi="SimSun" w:cs="SimSun"/>
              <w:spacing w:val="-64"/>
              <w:sz w:val="20"/>
              <w:szCs w:val="20"/>
            </w:rPr>
            <w:t xml:space="preserve"> </w:t>
          </w:r>
          <w:hyperlink w:anchor="bookmark6" w:history="1">
            <w:r>
              <w:rPr>
                <w:rFonts w:ascii="SimSun" w:eastAsia="SimSun" w:hAnsi="SimSun" w:cs="SimSun"/>
                <w:sz w:val="20"/>
                <w:szCs w:val="20"/>
              </w:rPr>
              <w:t>2</w:t>
            </w:r>
          </w:hyperlink>
        </w:p>
        <w:p>
          <w:pPr>
            <w:tabs>
              <w:tab w:val="right" w:leader="dot" w:pos="9232"/>
            </w:tabs>
            <w:spacing w:before="140" w:line="227" w:lineRule="auto"/>
            <w:ind w:left="216"/>
            <w:rPr>
              <w:rFonts w:ascii="SimSun" w:eastAsia="SimSun" w:hAnsi="SimSun" w:cs="SimSun"/>
              <w:sz w:val="20"/>
              <w:szCs w:val="20"/>
            </w:rPr>
          </w:pPr>
          <w:r>
            <w:rPr>
              <w:rFonts w:ascii="SimSun" w:eastAsia="SimSun" w:hAnsi="SimSun" w:cs="SimSun"/>
              <w:spacing w:val="5"/>
              <w:sz w:val="20"/>
              <w:szCs w:val="20"/>
            </w:rPr>
            <w:t>5.1 风险评估</w:t>
          </w:r>
          <w:r>
            <w:rPr>
              <w:rFonts w:ascii="SimSun" w:eastAsia="SimSun" w:hAnsi="SimSun" w:cs="SimSun"/>
              <w:spacing w:val="-79"/>
              <w:sz w:val="20"/>
              <w:szCs w:val="20"/>
            </w:rPr>
            <w:t xml:space="preserve"> </w:t>
          </w:r>
          <w:r>
            <w:rPr>
              <w:rFonts w:ascii="SimSun" w:eastAsia="SimSun" w:hAnsi="SimSun" w:cs="SimSun"/>
              <w:sz w:val="20"/>
              <w:szCs w:val="20"/>
            </w:rPr>
            <w:tab/>
          </w:r>
          <w:r>
            <w:rPr>
              <w:rFonts w:ascii="SimSun" w:eastAsia="SimSun" w:hAnsi="SimSun" w:cs="SimSun"/>
              <w:spacing w:val="-68"/>
              <w:sz w:val="20"/>
              <w:szCs w:val="20"/>
            </w:rPr>
            <w:t xml:space="preserve"> </w:t>
          </w:r>
          <w:hyperlink w:anchor="bookmark7" w:history="1">
            <w:r>
              <w:rPr>
                <w:rFonts w:ascii="SimSun" w:eastAsia="SimSun" w:hAnsi="SimSun" w:cs="SimSun"/>
                <w:sz w:val="20"/>
                <w:szCs w:val="20"/>
              </w:rPr>
              <w:t>2</w:t>
            </w:r>
          </w:hyperlink>
        </w:p>
        <w:p>
          <w:pPr>
            <w:tabs>
              <w:tab w:val="right" w:leader="dot" w:pos="9232"/>
            </w:tabs>
            <w:spacing w:before="66" w:line="228" w:lineRule="auto"/>
            <w:ind w:left="216"/>
            <w:rPr>
              <w:rFonts w:ascii="SimSun" w:eastAsia="SimSun" w:hAnsi="SimSun" w:cs="SimSun"/>
              <w:sz w:val="20"/>
              <w:szCs w:val="20"/>
            </w:rPr>
          </w:pPr>
          <w:r>
            <w:rPr>
              <w:rFonts w:ascii="SimSun" w:eastAsia="SimSun" w:hAnsi="SimSun" w:cs="SimSun"/>
              <w:spacing w:val="5"/>
              <w:sz w:val="20"/>
              <w:szCs w:val="20"/>
            </w:rPr>
            <w:t>5.2 机制建设</w:t>
          </w:r>
          <w:r>
            <w:rPr>
              <w:rFonts w:ascii="SimSun" w:eastAsia="SimSun" w:hAnsi="SimSun" w:cs="SimSun"/>
              <w:spacing w:val="-79"/>
              <w:sz w:val="20"/>
              <w:szCs w:val="20"/>
            </w:rPr>
            <w:t xml:space="preserve"> </w:t>
          </w:r>
          <w:r>
            <w:rPr>
              <w:rFonts w:ascii="SimSun" w:eastAsia="SimSun" w:hAnsi="SimSun" w:cs="SimSun"/>
              <w:sz w:val="20"/>
              <w:szCs w:val="20"/>
            </w:rPr>
            <w:tab/>
          </w:r>
          <w:r>
            <w:rPr>
              <w:rFonts w:ascii="SimSun" w:eastAsia="SimSun" w:hAnsi="SimSun" w:cs="SimSun"/>
              <w:spacing w:val="-68"/>
              <w:sz w:val="20"/>
              <w:szCs w:val="20"/>
            </w:rPr>
            <w:t xml:space="preserve"> </w:t>
          </w:r>
          <w:hyperlink w:anchor="bookmark8" w:history="1">
            <w:r>
              <w:rPr>
                <w:rFonts w:ascii="SimSun" w:eastAsia="SimSun" w:hAnsi="SimSun" w:cs="SimSun"/>
                <w:sz w:val="20"/>
                <w:szCs w:val="20"/>
              </w:rPr>
              <w:t>2</w:t>
            </w:r>
          </w:hyperlink>
        </w:p>
        <w:p>
          <w:pPr>
            <w:tabs>
              <w:tab w:val="right" w:leader="dot" w:pos="9232"/>
            </w:tabs>
            <w:spacing w:before="65" w:line="230" w:lineRule="auto"/>
            <w:ind w:left="216"/>
            <w:rPr>
              <w:rFonts w:ascii="SimSun" w:eastAsia="SimSun" w:hAnsi="SimSun" w:cs="SimSun"/>
              <w:sz w:val="20"/>
              <w:szCs w:val="20"/>
            </w:rPr>
          </w:pPr>
          <w:r>
            <w:rPr>
              <w:rFonts w:ascii="SimSun" w:eastAsia="SimSun" w:hAnsi="SimSun" w:cs="SimSun"/>
              <w:spacing w:val="3"/>
              <w:sz w:val="20"/>
              <w:szCs w:val="20"/>
            </w:rPr>
            <w:t>5.3</w:t>
          </w:r>
          <w:r>
            <w:rPr>
              <w:rFonts w:ascii="SimSun" w:eastAsia="SimSun" w:hAnsi="SimSun" w:cs="SimSun"/>
              <w:spacing w:val="23"/>
              <w:sz w:val="20"/>
              <w:szCs w:val="20"/>
            </w:rPr>
            <w:t xml:space="preserve"> </w:t>
          </w:r>
          <w:r>
            <w:rPr>
              <w:rFonts w:ascii="SimSun" w:eastAsia="SimSun" w:hAnsi="SimSun" w:cs="SimSun"/>
              <w:spacing w:val="3"/>
              <w:sz w:val="20"/>
              <w:szCs w:val="20"/>
            </w:rPr>
            <w:t>员工排查</w:t>
          </w:r>
          <w:r>
            <w:rPr>
              <w:rFonts w:ascii="SimSun" w:eastAsia="SimSun" w:hAnsi="SimSun" w:cs="SimSun"/>
              <w:spacing w:val="-83"/>
              <w:sz w:val="20"/>
              <w:szCs w:val="20"/>
            </w:rPr>
            <w:t xml:space="preserve"> </w:t>
          </w:r>
          <w:r>
            <w:rPr>
              <w:rFonts w:ascii="SimSun" w:eastAsia="SimSun" w:hAnsi="SimSun" w:cs="SimSun"/>
              <w:sz w:val="20"/>
              <w:szCs w:val="20"/>
            </w:rPr>
            <w:tab/>
          </w:r>
          <w:r>
            <w:rPr>
              <w:rFonts w:ascii="SimSun" w:eastAsia="SimSun" w:hAnsi="SimSun" w:cs="SimSun"/>
              <w:spacing w:val="-68"/>
              <w:sz w:val="20"/>
              <w:szCs w:val="20"/>
            </w:rPr>
            <w:t xml:space="preserve"> </w:t>
          </w:r>
          <w:hyperlink w:anchor="bookmark9" w:history="1">
            <w:r>
              <w:rPr>
                <w:rFonts w:ascii="SimSun" w:eastAsia="SimSun" w:hAnsi="SimSun" w:cs="SimSun"/>
                <w:sz w:val="20"/>
                <w:szCs w:val="20"/>
              </w:rPr>
              <w:t>2</w:t>
            </w:r>
          </w:hyperlink>
        </w:p>
        <w:p>
          <w:pPr>
            <w:tabs>
              <w:tab w:val="right" w:leader="dot" w:pos="9232"/>
            </w:tabs>
            <w:spacing w:before="64" w:line="228" w:lineRule="auto"/>
            <w:ind w:left="216"/>
            <w:rPr>
              <w:rFonts w:ascii="SimSun" w:eastAsia="SimSun" w:hAnsi="SimSun" w:cs="SimSun"/>
              <w:sz w:val="20"/>
              <w:szCs w:val="20"/>
            </w:rPr>
          </w:pPr>
          <w:r>
            <w:rPr>
              <w:rFonts w:ascii="SimSun" w:eastAsia="SimSun" w:hAnsi="SimSun" w:cs="SimSun"/>
              <w:spacing w:val="4"/>
              <w:sz w:val="20"/>
              <w:szCs w:val="20"/>
            </w:rPr>
            <w:t>5.4</w:t>
          </w:r>
          <w:r>
            <w:rPr>
              <w:rFonts w:ascii="SimSun" w:eastAsia="SimSun" w:hAnsi="SimSun" w:cs="SimSun"/>
              <w:spacing w:val="16"/>
              <w:sz w:val="20"/>
              <w:szCs w:val="20"/>
            </w:rPr>
            <w:t xml:space="preserve"> </w:t>
          </w:r>
          <w:r>
            <w:rPr>
              <w:rFonts w:ascii="SimSun" w:eastAsia="SimSun" w:hAnsi="SimSun" w:cs="SimSun"/>
              <w:spacing w:val="4"/>
              <w:sz w:val="20"/>
              <w:szCs w:val="20"/>
            </w:rPr>
            <w:t>教育培训</w:t>
          </w:r>
          <w:r>
            <w:rPr>
              <w:rFonts w:ascii="SimSun" w:eastAsia="SimSun" w:hAnsi="SimSun" w:cs="SimSun"/>
              <w:spacing w:val="-83"/>
              <w:sz w:val="20"/>
              <w:szCs w:val="20"/>
            </w:rPr>
            <w:t xml:space="preserve"> </w:t>
          </w:r>
          <w:r>
            <w:rPr>
              <w:rFonts w:ascii="SimSun" w:eastAsia="SimSun" w:hAnsi="SimSun" w:cs="SimSun"/>
              <w:sz w:val="20"/>
              <w:szCs w:val="20"/>
            </w:rPr>
            <w:tab/>
          </w:r>
          <w:r>
            <w:rPr>
              <w:rFonts w:ascii="SimSun" w:eastAsia="SimSun" w:hAnsi="SimSun" w:cs="SimSun"/>
              <w:spacing w:val="-67"/>
              <w:sz w:val="20"/>
              <w:szCs w:val="20"/>
            </w:rPr>
            <w:t xml:space="preserve"> </w:t>
          </w:r>
          <w:hyperlink w:anchor="bookmark1" w:history="1">
            <w:r>
              <w:rPr>
                <w:rFonts w:ascii="SimSun" w:eastAsia="SimSun" w:hAnsi="SimSun" w:cs="SimSun"/>
                <w:sz w:val="20"/>
                <w:szCs w:val="20"/>
              </w:rPr>
              <w:t>3</w:t>
            </w:r>
          </w:hyperlink>
        </w:p>
        <w:p>
          <w:pPr>
            <w:tabs>
              <w:tab w:val="right" w:leader="dot" w:pos="9232"/>
            </w:tabs>
            <w:spacing w:before="64" w:line="229" w:lineRule="auto"/>
            <w:ind w:left="216"/>
            <w:rPr>
              <w:rFonts w:ascii="SimSun" w:eastAsia="SimSun" w:hAnsi="SimSun" w:cs="SimSun"/>
              <w:sz w:val="20"/>
              <w:szCs w:val="20"/>
            </w:rPr>
          </w:pPr>
          <w:r>
            <w:rPr>
              <w:rFonts w:ascii="SimSun" w:eastAsia="SimSun" w:hAnsi="SimSun" w:cs="SimSun"/>
              <w:spacing w:val="6"/>
              <w:sz w:val="20"/>
              <w:szCs w:val="20"/>
            </w:rPr>
            <w:t>5.5 工作场所准备</w:t>
          </w:r>
          <w:r>
            <w:rPr>
              <w:rFonts w:ascii="SimSun" w:eastAsia="SimSun" w:hAnsi="SimSun" w:cs="SimSun"/>
              <w:spacing w:val="-79"/>
              <w:sz w:val="20"/>
              <w:szCs w:val="20"/>
            </w:rPr>
            <w:t xml:space="preserve"> </w:t>
          </w:r>
          <w:r>
            <w:rPr>
              <w:rFonts w:ascii="SimSun" w:eastAsia="SimSun" w:hAnsi="SimSun" w:cs="SimSun"/>
              <w:sz w:val="20"/>
              <w:szCs w:val="20"/>
            </w:rPr>
            <w:tab/>
          </w:r>
          <w:r>
            <w:rPr>
              <w:rFonts w:ascii="SimSun" w:eastAsia="SimSun" w:hAnsi="SimSun" w:cs="SimSun"/>
              <w:spacing w:val="-71"/>
              <w:sz w:val="20"/>
              <w:szCs w:val="20"/>
            </w:rPr>
            <w:t xml:space="preserve"> </w:t>
          </w:r>
          <w:hyperlink w:anchor="bookmark1" w:history="1">
            <w:r>
              <w:rPr>
                <w:rFonts w:ascii="SimSun" w:eastAsia="SimSun" w:hAnsi="SimSun" w:cs="SimSun"/>
                <w:sz w:val="20"/>
                <w:szCs w:val="20"/>
              </w:rPr>
              <w:t>3</w:t>
            </w:r>
          </w:hyperlink>
        </w:p>
        <w:p>
          <w:pPr>
            <w:tabs>
              <w:tab w:val="right" w:leader="dot" w:pos="9232"/>
            </w:tabs>
            <w:spacing w:before="144" w:line="228" w:lineRule="auto"/>
            <w:ind w:left="2"/>
            <w:rPr>
              <w:rFonts w:ascii="SimSun" w:eastAsia="SimSun" w:hAnsi="SimSun" w:cs="SimSun"/>
              <w:sz w:val="20"/>
              <w:szCs w:val="20"/>
            </w:rPr>
          </w:pPr>
          <w:r>
            <w:rPr>
              <w:rFonts w:ascii="SimSun" w:eastAsia="SimSun" w:hAnsi="SimSun" w:cs="SimSun"/>
              <w:spacing w:val="1"/>
              <w:sz w:val="20"/>
              <w:szCs w:val="20"/>
            </w:rPr>
            <w:t>6</w:t>
          </w:r>
          <w:r>
            <w:rPr>
              <w:rFonts w:ascii="SimSun" w:eastAsia="SimSun" w:hAnsi="SimSun" w:cs="SimSun"/>
              <w:spacing w:val="33"/>
              <w:sz w:val="20"/>
              <w:szCs w:val="20"/>
            </w:rPr>
            <w:t xml:space="preserve"> </w:t>
          </w:r>
          <w:r>
            <w:rPr>
              <w:rFonts w:ascii="SimSun" w:eastAsia="SimSun" w:hAnsi="SimSun" w:cs="SimSun"/>
              <w:spacing w:val="1"/>
              <w:sz w:val="20"/>
              <w:szCs w:val="20"/>
            </w:rPr>
            <w:t>园区管理</w:t>
          </w:r>
          <w:r>
            <w:rPr>
              <w:rFonts w:ascii="SimSun" w:eastAsia="SimSun" w:hAnsi="SimSun" w:cs="SimSun"/>
              <w:spacing w:val="-83"/>
              <w:sz w:val="20"/>
              <w:szCs w:val="20"/>
            </w:rPr>
            <w:t xml:space="preserve"> </w:t>
          </w:r>
          <w:r>
            <w:rPr>
              <w:rFonts w:ascii="SimSun" w:eastAsia="SimSun" w:hAnsi="SimSun" w:cs="SimSun"/>
              <w:sz w:val="20"/>
              <w:szCs w:val="20"/>
            </w:rPr>
            <w:tab/>
          </w:r>
          <w:r>
            <w:rPr>
              <w:rFonts w:ascii="SimSun" w:eastAsia="SimSun" w:hAnsi="SimSun" w:cs="SimSun"/>
              <w:spacing w:val="-63"/>
              <w:sz w:val="20"/>
              <w:szCs w:val="20"/>
            </w:rPr>
            <w:t xml:space="preserve"> </w:t>
          </w:r>
          <w:hyperlink w:anchor="bookmark1" w:history="1">
            <w:r>
              <w:rPr>
                <w:rFonts w:ascii="SimSun" w:eastAsia="SimSun" w:hAnsi="SimSun" w:cs="SimSun"/>
                <w:sz w:val="20"/>
                <w:szCs w:val="20"/>
              </w:rPr>
              <w:t>3</w:t>
            </w:r>
          </w:hyperlink>
        </w:p>
        <w:p>
          <w:pPr>
            <w:tabs>
              <w:tab w:val="right" w:leader="dot" w:pos="9232"/>
            </w:tabs>
            <w:spacing w:before="142" w:line="228" w:lineRule="auto"/>
            <w:ind w:left="213"/>
            <w:rPr>
              <w:rFonts w:ascii="SimSun" w:eastAsia="SimSun" w:hAnsi="SimSun" w:cs="SimSun"/>
              <w:sz w:val="20"/>
              <w:szCs w:val="20"/>
            </w:rPr>
          </w:pPr>
          <w:r>
            <w:rPr>
              <w:rFonts w:ascii="SimSun" w:eastAsia="SimSun" w:hAnsi="SimSun" w:cs="SimSun"/>
              <w:spacing w:val="5"/>
              <w:sz w:val="20"/>
              <w:szCs w:val="20"/>
            </w:rPr>
            <w:t>6.1 场所管控</w:t>
          </w:r>
          <w:r>
            <w:rPr>
              <w:rFonts w:ascii="SimSun" w:eastAsia="SimSun" w:hAnsi="SimSun" w:cs="SimSun"/>
              <w:spacing w:val="-76"/>
              <w:sz w:val="20"/>
              <w:szCs w:val="20"/>
            </w:rPr>
            <w:t xml:space="preserve"> </w:t>
          </w:r>
          <w:r>
            <w:rPr>
              <w:rFonts w:ascii="SimSun" w:eastAsia="SimSun" w:hAnsi="SimSun" w:cs="SimSun"/>
              <w:sz w:val="20"/>
              <w:szCs w:val="20"/>
            </w:rPr>
            <w:tab/>
          </w:r>
          <w:r>
            <w:rPr>
              <w:rFonts w:ascii="SimSun" w:eastAsia="SimSun" w:hAnsi="SimSun" w:cs="SimSun"/>
              <w:spacing w:val="-67"/>
              <w:sz w:val="20"/>
              <w:szCs w:val="20"/>
            </w:rPr>
            <w:t xml:space="preserve"> </w:t>
          </w:r>
          <w:hyperlink w:anchor="bookmark1" w:history="1">
            <w:r>
              <w:rPr>
                <w:rFonts w:ascii="SimSun" w:eastAsia="SimSun" w:hAnsi="SimSun" w:cs="SimSun"/>
                <w:sz w:val="20"/>
                <w:szCs w:val="20"/>
              </w:rPr>
              <w:t>3</w:t>
            </w:r>
          </w:hyperlink>
        </w:p>
        <w:p>
          <w:pPr>
            <w:tabs>
              <w:tab w:val="right" w:leader="dot" w:pos="9232"/>
            </w:tabs>
            <w:spacing w:before="64" w:line="229" w:lineRule="auto"/>
            <w:ind w:left="213"/>
            <w:rPr>
              <w:rFonts w:ascii="SimSun" w:eastAsia="SimSun" w:hAnsi="SimSun" w:cs="SimSun"/>
              <w:sz w:val="20"/>
              <w:szCs w:val="20"/>
            </w:rPr>
          </w:pPr>
          <w:r>
            <w:rPr>
              <w:rFonts w:ascii="SimSun" w:eastAsia="SimSun" w:hAnsi="SimSun" w:cs="SimSun"/>
              <w:spacing w:val="4"/>
              <w:sz w:val="20"/>
              <w:szCs w:val="20"/>
            </w:rPr>
            <w:t>6.2</w:t>
          </w:r>
          <w:r>
            <w:rPr>
              <w:rFonts w:ascii="SimSun" w:eastAsia="SimSun" w:hAnsi="SimSun" w:cs="SimSun"/>
              <w:spacing w:val="18"/>
              <w:sz w:val="20"/>
              <w:szCs w:val="20"/>
            </w:rPr>
            <w:t xml:space="preserve"> </w:t>
          </w:r>
          <w:r>
            <w:rPr>
              <w:rFonts w:ascii="SimSun" w:eastAsia="SimSun" w:hAnsi="SimSun" w:cs="SimSun"/>
              <w:spacing w:val="4"/>
              <w:sz w:val="20"/>
              <w:szCs w:val="20"/>
            </w:rPr>
            <w:t>人员防护</w:t>
          </w:r>
          <w:r>
            <w:rPr>
              <w:rFonts w:ascii="SimSun" w:eastAsia="SimSun" w:hAnsi="SimSun" w:cs="SimSun"/>
              <w:spacing w:val="-82"/>
              <w:sz w:val="20"/>
              <w:szCs w:val="20"/>
            </w:rPr>
            <w:t xml:space="preserve"> </w:t>
          </w:r>
          <w:r>
            <w:rPr>
              <w:rFonts w:ascii="SimSun" w:eastAsia="SimSun" w:hAnsi="SimSun" w:cs="SimSun"/>
              <w:sz w:val="20"/>
              <w:szCs w:val="20"/>
            </w:rPr>
            <w:tab/>
          </w:r>
          <w:r>
            <w:rPr>
              <w:rFonts w:ascii="SimSun" w:eastAsia="SimSun" w:hAnsi="SimSun" w:cs="SimSun"/>
              <w:spacing w:val="-67"/>
              <w:sz w:val="20"/>
              <w:szCs w:val="20"/>
            </w:rPr>
            <w:t xml:space="preserve"> </w:t>
          </w:r>
          <w:hyperlink w:anchor="bookmark1" w:history="1">
            <w:r>
              <w:rPr>
                <w:rFonts w:ascii="SimSun" w:eastAsia="SimSun" w:hAnsi="SimSun" w:cs="SimSun"/>
                <w:sz w:val="20"/>
                <w:szCs w:val="20"/>
              </w:rPr>
              <w:t>3</w:t>
            </w:r>
          </w:hyperlink>
        </w:p>
        <w:p>
          <w:pPr>
            <w:tabs>
              <w:tab w:val="right" w:leader="dot" w:pos="9232"/>
            </w:tabs>
            <w:spacing w:before="64" w:line="228" w:lineRule="auto"/>
            <w:ind w:left="213"/>
            <w:rPr>
              <w:rFonts w:ascii="SimSun" w:eastAsia="SimSun" w:hAnsi="SimSun" w:cs="SimSun"/>
              <w:sz w:val="20"/>
              <w:szCs w:val="20"/>
            </w:rPr>
          </w:pPr>
          <w:r>
            <w:rPr>
              <w:rFonts w:ascii="SimSun" w:eastAsia="SimSun" w:hAnsi="SimSun" w:cs="SimSun"/>
              <w:spacing w:val="4"/>
              <w:sz w:val="20"/>
              <w:szCs w:val="20"/>
            </w:rPr>
            <w:t>6.3</w:t>
          </w:r>
          <w:r>
            <w:rPr>
              <w:rFonts w:ascii="SimSun" w:eastAsia="SimSun" w:hAnsi="SimSun" w:cs="SimSun"/>
              <w:spacing w:val="18"/>
              <w:sz w:val="20"/>
              <w:szCs w:val="20"/>
            </w:rPr>
            <w:t xml:space="preserve"> </w:t>
          </w:r>
          <w:r>
            <w:rPr>
              <w:rFonts w:ascii="SimSun" w:eastAsia="SimSun" w:hAnsi="SimSun" w:cs="SimSun"/>
              <w:spacing w:val="4"/>
              <w:sz w:val="20"/>
              <w:szCs w:val="20"/>
            </w:rPr>
            <w:t>生产管理</w:t>
          </w:r>
          <w:r>
            <w:rPr>
              <w:rFonts w:ascii="SimSun" w:eastAsia="SimSun" w:hAnsi="SimSun" w:cs="SimSun"/>
              <w:spacing w:val="-82"/>
              <w:sz w:val="20"/>
              <w:szCs w:val="20"/>
            </w:rPr>
            <w:t xml:space="preserve"> </w:t>
          </w:r>
          <w:r>
            <w:rPr>
              <w:rFonts w:ascii="SimSun" w:eastAsia="SimSun" w:hAnsi="SimSun" w:cs="SimSun"/>
              <w:sz w:val="20"/>
              <w:szCs w:val="20"/>
            </w:rPr>
            <w:tab/>
          </w:r>
          <w:r>
            <w:rPr>
              <w:rFonts w:ascii="SimSun" w:eastAsia="SimSun" w:hAnsi="SimSun" w:cs="SimSun"/>
              <w:spacing w:val="-67"/>
              <w:sz w:val="20"/>
              <w:szCs w:val="20"/>
            </w:rPr>
            <w:t xml:space="preserve"> </w:t>
          </w:r>
          <w:hyperlink w:anchor="bookmark1" w:history="1">
            <w:r>
              <w:rPr>
                <w:rFonts w:ascii="SimSun" w:eastAsia="SimSun" w:hAnsi="SimSun" w:cs="SimSun"/>
                <w:sz w:val="20"/>
                <w:szCs w:val="20"/>
              </w:rPr>
              <w:t>3</w:t>
            </w:r>
          </w:hyperlink>
        </w:p>
        <w:p>
          <w:pPr>
            <w:tabs>
              <w:tab w:val="right" w:leader="dot" w:pos="9232"/>
            </w:tabs>
            <w:spacing w:before="65" w:line="228" w:lineRule="auto"/>
            <w:ind w:left="213"/>
            <w:rPr>
              <w:rFonts w:ascii="SimSun" w:eastAsia="SimSun" w:hAnsi="SimSun" w:cs="SimSun"/>
              <w:sz w:val="20"/>
              <w:szCs w:val="20"/>
            </w:rPr>
          </w:pPr>
          <w:r>
            <w:rPr>
              <w:rFonts w:ascii="SimSun" w:eastAsia="SimSun" w:hAnsi="SimSun" w:cs="SimSun"/>
              <w:spacing w:val="5"/>
              <w:sz w:val="20"/>
              <w:szCs w:val="20"/>
            </w:rPr>
            <w:t>6.4 销售管理</w:t>
          </w:r>
          <w:r>
            <w:rPr>
              <w:rFonts w:ascii="SimSun" w:eastAsia="SimSun" w:hAnsi="SimSun" w:cs="SimSun"/>
              <w:spacing w:val="-76"/>
              <w:sz w:val="20"/>
              <w:szCs w:val="20"/>
            </w:rPr>
            <w:t xml:space="preserve"> </w:t>
          </w:r>
          <w:r>
            <w:rPr>
              <w:rFonts w:ascii="SimSun" w:eastAsia="SimSun" w:hAnsi="SimSun" w:cs="SimSun"/>
              <w:sz w:val="20"/>
              <w:szCs w:val="20"/>
            </w:rPr>
            <w:tab/>
          </w:r>
          <w:r>
            <w:rPr>
              <w:rFonts w:ascii="SimSun" w:eastAsia="SimSun" w:hAnsi="SimSun" w:cs="SimSun"/>
              <w:spacing w:val="-72"/>
              <w:sz w:val="20"/>
              <w:szCs w:val="20"/>
            </w:rPr>
            <w:t xml:space="preserve"> </w:t>
          </w:r>
          <w:hyperlink w:anchor="bookmark10" w:history="1">
            <w:r>
              <w:rPr>
                <w:rFonts w:ascii="SimSun" w:eastAsia="SimSun" w:hAnsi="SimSun" w:cs="SimSun"/>
                <w:sz w:val="20"/>
                <w:szCs w:val="20"/>
              </w:rPr>
              <w:t>4</w:t>
            </w:r>
          </w:hyperlink>
        </w:p>
        <w:p>
          <w:pPr>
            <w:tabs>
              <w:tab w:val="right" w:leader="dot" w:pos="9232"/>
            </w:tabs>
            <w:spacing w:before="65" w:line="228" w:lineRule="auto"/>
            <w:ind w:left="213"/>
            <w:rPr>
              <w:rFonts w:ascii="SimSun" w:eastAsia="SimSun" w:hAnsi="SimSun" w:cs="SimSun"/>
              <w:sz w:val="20"/>
              <w:szCs w:val="20"/>
            </w:rPr>
          </w:pPr>
          <w:r>
            <w:rPr>
              <w:rFonts w:ascii="SimSun" w:eastAsia="SimSun" w:hAnsi="SimSun" w:cs="SimSun"/>
              <w:spacing w:val="5"/>
              <w:sz w:val="20"/>
              <w:szCs w:val="20"/>
            </w:rPr>
            <w:t>6.5 农资管理</w:t>
          </w:r>
          <w:r>
            <w:rPr>
              <w:rFonts w:ascii="SimSun" w:eastAsia="SimSun" w:hAnsi="SimSun" w:cs="SimSun"/>
              <w:spacing w:val="-76"/>
              <w:sz w:val="20"/>
              <w:szCs w:val="20"/>
            </w:rPr>
            <w:t xml:space="preserve"> </w:t>
          </w:r>
          <w:r>
            <w:rPr>
              <w:rFonts w:ascii="SimSun" w:eastAsia="SimSun" w:hAnsi="SimSun" w:cs="SimSun"/>
              <w:sz w:val="20"/>
              <w:szCs w:val="20"/>
            </w:rPr>
            <w:tab/>
          </w:r>
          <w:r>
            <w:rPr>
              <w:rFonts w:ascii="SimSun" w:eastAsia="SimSun" w:hAnsi="SimSun" w:cs="SimSun"/>
              <w:spacing w:val="-72"/>
              <w:sz w:val="20"/>
              <w:szCs w:val="20"/>
            </w:rPr>
            <w:t xml:space="preserve"> </w:t>
          </w:r>
          <w:hyperlink w:anchor="bookmark11" w:history="1">
            <w:r>
              <w:rPr>
                <w:rFonts w:ascii="SimSun" w:eastAsia="SimSun" w:hAnsi="SimSun" w:cs="SimSun"/>
                <w:sz w:val="20"/>
                <w:szCs w:val="20"/>
              </w:rPr>
              <w:t>4</w:t>
            </w:r>
          </w:hyperlink>
        </w:p>
        <w:p>
          <w:pPr>
            <w:tabs>
              <w:tab w:val="right" w:leader="dot" w:pos="9232"/>
            </w:tabs>
            <w:spacing w:before="65" w:line="228" w:lineRule="auto"/>
            <w:ind w:left="213"/>
            <w:rPr>
              <w:rFonts w:ascii="SimSun" w:eastAsia="SimSun" w:hAnsi="SimSun" w:cs="SimSun"/>
              <w:sz w:val="20"/>
              <w:szCs w:val="20"/>
            </w:rPr>
          </w:pPr>
          <w:r>
            <w:rPr>
              <w:rFonts w:ascii="SimSun" w:eastAsia="SimSun" w:hAnsi="SimSun" w:cs="SimSun"/>
              <w:spacing w:val="5"/>
              <w:sz w:val="20"/>
              <w:szCs w:val="20"/>
            </w:rPr>
            <w:t>6.6 访客管理</w:t>
          </w:r>
          <w:r>
            <w:rPr>
              <w:rFonts w:ascii="SimSun" w:eastAsia="SimSun" w:hAnsi="SimSun" w:cs="SimSun"/>
              <w:spacing w:val="-76"/>
              <w:sz w:val="20"/>
              <w:szCs w:val="20"/>
            </w:rPr>
            <w:t xml:space="preserve"> </w:t>
          </w:r>
          <w:r>
            <w:rPr>
              <w:rFonts w:ascii="SimSun" w:eastAsia="SimSun" w:hAnsi="SimSun" w:cs="SimSun"/>
              <w:sz w:val="20"/>
              <w:szCs w:val="20"/>
            </w:rPr>
            <w:tab/>
          </w:r>
          <w:r>
            <w:rPr>
              <w:rFonts w:ascii="SimSun" w:eastAsia="SimSun" w:hAnsi="SimSun" w:cs="SimSun"/>
              <w:spacing w:val="-67"/>
              <w:sz w:val="20"/>
              <w:szCs w:val="20"/>
            </w:rPr>
            <w:t xml:space="preserve"> </w:t>
          </w:r>
          <w:hyperlink w:anchor="bookmark12" w:history="1">
            <w:r>
              <w:rPr>
                <w:rFonts w:ascii="SimSun" w:eastAsia="SimSun" w:hAnsi="SimSun" w:cs="SimSun"/>
                <w:sz w:val="20"/>
                <w:szCs w:val="20"/>
              </w:rPr>
              <w:t>5</w:t>
            </w:r>
          </w:hyperlink>
        </w:p>
        <w:p>
          <w:pPr>
            <w:tabs>
              <w:tab w:val="right" w:leader="dot" w:pos="9232"/>
            </w:tabs>
            <w:spacing w:before="65" w:line="228" w:lineRule="auto"/>
            <w:ind w:left="213"/>
            <w:rPr>
              <w:rFonts w:ascii="SimSun" w:eastAsia="SimSun" w:hAnsi="SimSun" w:cs="SimSun"/>
              <w:sz w:val="20"/>
              <w:szCs w:val="20"/>
            </w:rPr>
          </w:pPr>
          <w:r>
            <w:rPr>
              <w:rFonts w:ascii="SimSun" w:eastAsia="SimSun" w:hAnsi="SimSun" w:cs="SimSun"/>
              <w:spacing w:val="5"/>
              <w:sz w:val="20"/>
              <w:szCs w:val="20"/>
            </w:rPr>
            <w:t>6.7 信息记录</w:t>
          </w:r>
          <w:r>
            <w:rPr>
              <w:rFonts w:ascii="SimSun" w:eastAsia="SimSun" w:hAnsi="SimSun" w:cs="SimSun"/>
              <w:spacing w:val="-76"/>
              <w:sz w:val="20"/>
              <w:szCs w:val="20"/>
            </w:rPr>
            <w:t xml:space="preserve"> </w:t>
          </w:r>
          <w:r>
            <w:rPr>
              <w:rFonts w:ascii="SimSun" w:eastAsia="SimSun" w:hAnsi="SimSun" w:cs="SimSun"/>
              <w:sz w:val="20"/>
              <w:szCs w:val="20"/>
            </w:rPr>
            <w:tab/>
          </w:r>
          <w:r>
            <w:rPr>
              <w:rFonts w:ascii="SimSun" w:eastAsia="SimSun" w:hAnsi="SimSun" w:cs="SimSun"/>
              <w:spacing w:val="-67"/>
              <w:sz w:val="20"/>
              <w:szCs w:val="20"/>
            </w:rPr>
            <w:t xml:space="preserve"> </w:t>
          </w:r>
          <w:hyperlink w:anchor="bookmark13" w:history="1">
            <w:r>
              <w:rPr>
                <w:rFonts w:ascii="SimSun" w:eastAsia="SimSun" w:hAnsi="SimSun" w:cs="SimSun"/>
                <w:sz w:val="20"/>
                <w:szCs w:val="20"/>
              </w:rPr>
              <w:t>5</w:t>
            </w:r>
          </w:hyperlink>
        </w:p>
        <w:p>
          <w:pPr>
            <w:tabs>
              <w:tab w:val="right" w:leader="dot" w:pos="9232"/>
            </w:tabs>
            <w:spacing w:before="145" w:line="228" w:lineRule="auto"/>
            <w:ind w:left="5"/>
            <w:rPr>
              <w:rFonts w:ascii="SimSun" w:eastAsia="SimSun" w:hAnsi="SimSun" w:cs="SimSun"/>
              <w:sz w:val="20"/>
              <w:szCs w:val="20"/>
            </w:rPr>
          </w:pPr>
          <w:r>
            <w:rPr>
              <w:rFonts w:ascii="SimSun" w:eastAsia="SimSun" w:hAnsi="SimSun" w:cs="SimSun"/>
              <w:spacing w:val="4"/>
              <w:sz w:val="20"/>
              <w:szCs w:val="20"/>
            </w:rPr>
            <w:t>7</w:t>
          </w:r>
          <w:r>
            <w:rPr>
              <w:rFonts w:ascii="SimSun" w:eastAsia="SimSun" w:hAnsi="SimSun" w:cs="SimSun"/>
              <w:spacing w:val="14"/>
              <w:sz w:val="20"/>
              <w:szCs w:val="20"/>
            </w:rPr>
            <w:t xml:space="preserve"> </w:t>
          </w:r>
          <w:r>
            <w:rPr>
              <w:rFonts w:ascii="SimSun" w:eastAsia="SimSun" w:hAnsi="SimSun" w:cs="SimSun"/>
              <w:spacing w:val="4"/>
              <w:sz w:val="20"/>
              <w:szCs w:val="20"/>
            </w:rPr>
            <w:t>应急管理</w:t>
          </w:r>
          <w:r>
            <w:rPr>
              <w:rFonts w:ascii="SimSun" w:eastAsia="SimSun" w:hAnsi="SimSun" w:cs="SimSun"/>
              <w:spacing w:val="-83"/>
              <w:sz w:val="20"/>
              <w:szCs w:val="20"/>
            </w:rPr>
            <w:t xml:space="preserve"> </w:t>
          </w:r>
          <w:r>
            <w:rPr>
              <w:rFonts w:ascii="SimSun" w:eastAsia="SimSun" w:hAnsi="SimSun" w:cs="SimSun"/>
              <w:sz w:val="20"/>
              <w:szCs w:val="20"/>
            </w:rPr>
            <w:tab/>
          </w:r>
          <w:r>
            <w:rPr>
              <w:rFonts w:ascii="SimSun" w:eastAsia="SimSun" w:hAnsi="SimSun" w:cs="SimSun"/>
              <w:spacing w:val="-63"/>
              <w:sz w:val="20"/>
              <w:szCs w:val="20"/>
            </w:rPr>
            <w:t xml:space="preserve"> </w:t>
          </w:r>
          <w:hyperlink w:anchor="bookmark14" w:history="1">
            <w:r>
              <w:rPr>
                <w:rFonts w:ascii="SimSun" w:eastAsia="SimSun" w:hAnsi="SimSun" w:cs="SimSun"/>
                <w:sz w:val="20"/>
                <w:szCs w:val="20"/>
              </w:rPr>
              <w:t>5</w:t>
            </w:r>
          </w:hyperlink>
        </w:p>
        <w:p>
          <w:pPr>
            <w:tabs>
              <w:tab w:val="right" w:leader="dot" w:pos="9232"/>
            </w:tabs>
            <w:spacing w:before="141" w:line="229" w:lineRule="auto"/>
            <w:ind w:left="217"/>
            <w:rPr>
              <w:rFonts w:ascii="SimSun" w:eastAsia="SimSun" w:hAnsi="SimSun" w:cs="SimSun"/>
              <w:sz w:val="20"/>
              <w:szCs w:val="20"/>
            </w:rPr>
          </w:pPr>
          <w:r>
            <w:rPr>
              <w:rFonts w:ascii="SimSun" w:eastAsia="SimSun" w:hAnsi="SimSun" w:cs="SimSun"/>
              <w:spacing w:val="5"/>
              <w:sz w:val="20"/>
              <w:szCs w:val="20"/>
            </w:rPr>
            <w:t>7.1 应急预案</w:t>
          </w:r>
          <w:r>
            <w:rPr>
              <w:rFonts w:ascii="SimSun" w:eastAsia="SimSun" w:hAnsi="SimSun" w:cs="SimSun"/>
              <w:spacing w:val="-80"/>
              <w:sz w:val="20"/>
              <w:szCs w:val="20"/>
            </w:rPr>
            <w:t xml:space="preserve"> </w:t>
          </w:r>
          <w:r>
            <w:rPr>
              <w:rFonts w:ascii="SimSun" w:eastAsia="SimSun" w:hAnsi="SimSun" w:cs="SimSun"/>
              <w:sz w:val="20"/>
              <w:szCs w:val="20"/>
            </w:rPr>
            <w:tab/>
          </w:r>
          <w:r>
            <w:rPr>
              <w:rFonts w:ascii="SimSun" w:eastAsia="SimSun" w:hAnsi="SimSun" w:cs="SimSun"/>
              <w:spacing w:val="-67"/>
              <w:sz w:val="20"/>
              <w:szCs w:val="20"/>
            </w:rPr>
            <w:t xml:space="preserve"> </w:t>
          </w:r>
          <w:hyperlink w:anchor="bookmark15" w:history="1">
            <w:r>
              <w:rPr>
                <w:rFonts w:ascii="SimSun" w:eastAsia="SimSun" w:hAnsi="SimSun" w:cs="SimSun"/>
                <w:sz w:val="20"/>
                <w:szCs w:val="20"/>
              </w:rPr>
              <w:t>5</w:t>
            </w:r>
          </w:hyperlink>
        </w:p>
        <w:p>
          <w:pPr>
            <w:tabs>
              <w:tab w:val="right" w:leader="dot" w:pos="9232"/>
            </w:tabs>
            <w:spacing w:before="64" w:line="229" w:lineRule="auto"/>
            <w:ind w:left="217"/>
            <w:rPr>
              <w:rFonts w:ascii="SimSun" w:eastAsia="SimSun" w:hAnsi="SimSun" w:cs="SimSun"/>
              <w:sz w:val="20"/>
              <w:szCs w:val="20"/>
            </w:rPr>
          </w:pPr>
          <w:r>
            <w:rPr>
              <w:rFonts w:ascii="SimSun" w:eastAsia="SimSun" w:hAnsi="SimSun" w:cs="SimSun"/>
              <w:spacing w:val="6"/>
              <w:sz w:val="20"/>
              <w:szCs w:val="20"/>
            </w:rPr>
            <w:t>7.2 疑似疫情处理</w:t>
          </w:r>
          <w:r>
            <w:rPr>
              <w:rFonts w:ascii="SimSun" w:eastAsia="SimSun" w:hAnsi="SimSun" w:cs="SimSun"/>
              <w:spacing w:val="-80"/>
              <w:sz w:val="20"/>
              <w:szCs w:val="20"/>
            </w:rPr>
            <w:t xml:space="preserve"> </w:t>
          </w:r>
          <w:r>
            <w:rPr>
              <w:rFonts w:ascii="SimSun" w:eastAsia="SimSun" w:hAnsi="SimSun" w:cs="SimSun"/>
              <w:sz w:val="20"/>
              <w:szCs w:val="20"/>
            </w:rPr>
            <w:tab/>
          </w:r>
          <w:r>
            <w:rPr>
              <w:rFonts w:ascii="SimSun" w:eastAsia="SimSun" w:hAnsi="SimSun" w:cs="SimSun"/>
              <w:spacing w:val="-71"/>
              <w:sz w:val="20"/>
              <w:szCs w:val="20"/>
            </w:rPr>
            <w:t xml:space="preserve"> </w:t>
          </w:r>
          <w:hyperlink w:anchor="bookmark16" w:history="1">
            <w:r>
              <w:rPr>
                <w:rFonts w:ascii="SimSun" w:eastAsia="SimSun" w:hAnsi="SimSun" w:cs="SimSun"/>
                <w:sz w:val="20"/>
                <w:szCs w:val="20"/>
              </w:rPr>
              <w:t>5</w:t>
            </w:r>
          </w:hyperlink>
        </w:p>
        <w:p>
          <w:pPr>
            <w:tabs>
              <w:tab w:val="right" w:leader="dot" w:pos="9232"/>
            </w:tabs>
            <w:spacing w:before="64" w:line="229" w:lineRule="auto"/>
            <w:ind w:left="217"/>
            <w:rPr>
              <w:rFonts w:ascii="SimSun" w:eastAsia="SimSun" w:hAnsi="SimSun" w:cs="SimSun"/>
              <w:sz w:val="20"/>
              <w:szCs w:val="20"/>
            </w:rPr>
          </w:pPr>
          <w:r>
            <w:rPr>
              <w:rFonts w:ascii="SimSun" w:eastAsia="SimSun" w:hAnsi="SimSun" w:cs="SimSun"/>
              <w:spacing w:val="6"/>
              <w:sz w:val="20"/>
              <w:szCs w:val="20"/>
            </w:rPr>
            <w:t>7.3 确诊疫情处理</w:t>
          </w:r>
          <w:r>
            <w:rPr>
              <w:rFonts w:ascii="SimSun" w:eastAsia="SimSun" w:hAnsi="SimSun" w:cs="SimSun"/>
              <w:spacing w:val="-80"/>
              <w:sz w:val="20"/>
              <w:szCs w:val="20"/>
            </w:rPr>
            <w:t xml:space="preserve"> </w:t>
          </w:r>
          <w:r>
            <w:rPr>
              <w:rFonts w:ascii="SimSun" w:eastAsia="SimSun" w:hAnsi="SimSun" w:cs="SimSun"/>
              <w:sz w:val="20"/>
              <w:szCs w:val="20"/>
            </w:rPr>
            <w:tab/>
          </w:r>
          <w:r>
            <w:rPr>
              <w:rFonts w:ascii="SimSun" w:eastAsia="SimSun" w:hAnsi="SimSun" w:cs="SimSun"/>
              <w:spacing w:val="-71"/>
              <w:sz w:val="20"/>
              <w:szCs w:val="20"/>
            </w:rPr>
            <w:t xml:space="preserve"> </w:t>
          </w:r>
          <w:hyperlink w:anchor="bookmark17" w:history="1">
            <w:r>
              <w:rPr>
                <w:rFonts w:ascii="SimSun" w:eastAsia="SimSun" w:hAnsi="SimSun" w:cs="SimSun"/>
                <w:sz w:val="20"/>
                <w:szCs w:val="20"/>
              </w:rPr>
              <w:t>5</w:t>
            </w:r>
          </w:hyperlink>
        </w:p>
        <w:p>
          <w:pPr>
            <w:tabs>
              <w:tab w:val="right" w:leader="dot" w:pos="9232"/>
            </w:tabs>
            <w:spacing w:before="143" w:line="228" w:lineRule="auto"/>
            <w:ind w:left="17"/>
            <w:rPr>
              <w:rFonts w:ascii="SimSun" w:eastAsia="SimSun" w:hAnsi="SimSun" w:cs="SimSun"/>
              <w:sz w:val="20"/>
              <w:szCs w:val="20"/>
            </w:rPr>
            <w:sectPr>
              <w:headerReference w:type="default" r:id="rId8"/>
              <w:footerReference w:type="default" r:id="rId9"/>
              <w:pgSz w:w="11906" w:h="16839"/>
              <w:pgMar w:top="400" w:right="1133" w:bottom="1297" w:left="1423" w:header="0" w:footer="1138" w:gutter="0"/>
              <w:pgNumType w:start="7"/>
              <w:cols w:space="708"/>
            </w:sectPr>
          </w:pPr>
          <w:r>
            <w:rPr>
              <w:rFonts w:ascii="SimSun" w:eastAsia="SimSun" w:hAnsi="SimSun" w:cs="SimSun"/>
              <w:spacing w:val="6"/>
              <w:sz w:val="20"/>
              <w:szCs w:val="20"/>
            </w:rPr>
            <w:t>附录</w:t>
          </w:r>
          <w:r>
            <w:rPr>
              <w:rFonts w:ascii="SimSun" w:eastAsia="SimSun" w:hAnsi="SimSun" w:cs="SimSun"/>
              <w:spacing w:val="-29"/>
              <w:sz w:val="20"/>
              <w:szCs w:val="20"/>
            </w:rPr>
            <w:t xml:space="preserve"> </w:t>
          </w:r>
          <w:r>
            <w:rPr>
              <w:rFonts w:ascii="SimSun" w:eastAsia="SimSun" w:hAnsi="SimSun" w:cs="SimSun"/>
              <w:spacing w:val="6"/>
              <w:sz w:val="20"/>
              <w:szCs w:val="20"/>
            </w:rPr>
            <w:t>A （资料性附录）</w:t>
          </w:r>
          <w:r>
            <w:rPr>
              <w:rFonts w:ascii="SimSun" w:eastAsia="SimSun" w:hAnsi="SimSun" w:cs="SimSun"/>
              <w:spacing w:val="30"/>
              <w:sz w:val="20"/>
              <w:szCs w:val="20"/>
            </w:rPr>
            <w:t xml:space="preserve"> </w:t>
          </w:r>
          <w:r>
            <w:rPr>
              <w:rFonts w:ascii="SimSun" w:eastAsia="SimSun" w:hAnsi="SimSun" w:cs="SimSun"/>
              <w:spacing w:val="6"/>
              <w:sz w:val="20"/>
              <w:szCs w:val="20"/>
            </w:rPr>
            <w:t>复工员工信息登记表</w:t>
          </w:r>
          <w:r>
            <w:rPr>
              <w:rFonts w:ascii="SimSun" w:eastAsia="SimSun" w:hAnsi="SimSun" w:cs="SimSun"/>
              <w:spacing w:val="-85"/>
              <w:sz w:val="20"/>
              <w:szCs w:val="20"/>
            </w:rPr>
            <w:t xml:space="preserve"> </w:t>
          </w:r>
          <w:r>
            <w:rPr>
              <w:rFonts w:ascii="SimSun" w:eastAsia="SimSun" w:hAnsi="SimSun" w:cs="SimSun"/>
              <w:sz w:val="20"/>
              <w:szCs w:val="20"/>
            </w:rPr>
            <w:tab/>
          </w:r>
          <w:r>
            <w:rPr>
              <w:rFonts w:ascii="SimSun" w:eastAsia="SimSun" w:hAnsi="SimSun" w:cs="SimSun"/>
              <w:spacing w:val="-41"/>
              <w:sz w:val="20"/>
              <w:szCs w:val="20"/>
            </w:rPr>
            <w:t xml:space="preserve"> </w:t>
          </w:r>
          <w:hyperlink w:anchor="bookmark18" w:history="1">
            <w:r>
              <w:rPr>
                <w:rFonts w:ascii="SimSun" w:eastAsia="SimSun" w:hAnsi="SimSun" w:cs="SimSun"/>
                <w:sz w:val="20"/>
                <w:szCs w:val="20"/>
              </w:rPr>
              <w:t>6</w:t>
            </w:r>
          </w:hyperlink>
        </w:p>
      </w:sdtContent>
    </w:sdt>
    <w:sdt>
      <w:sdtPr>
        <w:rPr>
          <w:rFonts w:ascii="SimSun" w:eastAsia="SimSun" w:hAnsi="SimSun" w:cs="SimSun"/>
          <w:sz w:val="20"/>
          <w:szCs w:val="20"/>
        </w:rPr>
        <w:id w:val="1548406742"/>
        <w:docPartObj>
          <w:docPartGallery w:val="Table of Contents"/>
          <w:docPartUnique/>
        </w:docPartObj>
      </w:sdtPr>
      <w:sdtEndPr>
        <w:rPr>
          <w:rFonts w:ascii="SimSun" w:eastAsia="SimSun" w:hAnsi="SimSun" w:cs="SimSun"/>
          <w:sz w:val="20"/>
          <w:szCs w:val="20"/>
        </w:rPr>
      </w:sdtEndPr>
      <w:sdtContent>
        <w:p>
          <w:pPr>
            <w:tabs>
              <w:tab w:val="right" w:leader="dot" w:pos="9232"/>
            </w:tabs>
            <w:spacing w:before="141" w:line="228" w:lineRule="auto"/>
            <w:ind w:left="17"/>
            <w:rPr>
              <w:rFonts w:ascii="SimSun" w:eastAsia="SimSun" w:hAnsi="SimSun" w:cs="SimSun"/>
              <w:sz w:val="20"/>
              <w:szCs w:val="20"/>
            </w:rPr>
          </w:pPr>
          <w:r>
            <w:rPr>
              <w:rFonts w:ascii="SimSun" w:eastAsia="SimSun" w:hAnsi="SimSun" w:cs="SimSun"/>
              <w:spacing w:val="6"/>
              <w:sz w:val="20"/>
              <w:szCs w:val="20"/>
            </w:rPr>
            <w:t>附录</w:t>
          </w:r>
          <w:r>
            <w:rPr>
              <w:rFonts w:ascii="SimSun" w:eastAsia="SimSun" w:hAnsi="SimSun" w:cs="SimSun"/>
              <w:spacing w:val="-37"/>
              <w:sz w:val="20"/>
              <w:szCs w:val="20"/>
            </w:rPr>
            <w:t xml:space="preserve"> </w:t>
          </w:r>
          <w:r>
            <w:rPr>
              <w:rFonts w:ascii="SimSun" w:eastAsia="SimSun" w:hAnsi="SimSun" w:cs="SimSun"/>
              <w:spacing w:val="6"/>
              <w:sz w:val="20"/>
              <w:szCs w:val="20"/>
            </w:rPr>
            <w:t>B （资料性附录）</w:t>
          </w:r>
          <w:r>
            <w:rPr>
              <w:rFonts w:ascii="SimSun" w:eastAsia="SimSun" w:hAnsi="SimSun" w:cs="SimSun"/>
              <w:spacing w:val="30"/>
              <w:sz w:val="20"/>
              <w:szCs w:val="20"/>
            </w:rPr>
            <w:t xml:space="preserve"> </w:t>
          </w:r>
          <w:r>
            <w:rPr>
              <w:rFonts w:ascii="SimSun" w:eastAsia="SimSun" w:hAnsi="SimSun" w:cs="SimSun"/>
              <w:spacing w:val="6"/>
              <w:sz w:val="20"/>
              <w:szCs w:val="20"/>
            </w:rPr>
            <w:t>复工人员花名册</w:t>
          </w:r>
          <w:r>
            <w:rPr>
              <w:rFonts w:ascii="SimSun" w:eastAsia="SimSun" w:hAnsi="SimSun" w:cs="SimSun"/>
              <w:spacing w:val="-85"/>
              <w:sz w:val="20"/>
              <w:szCs w:val="20"/>
            </w:rPr>
            <w:t xml:space="preserve"> </w:t>
          </w:r>
          <w:r>
            <w:rPr>
              <w:rFonts w:ascii="SimSun" w:eastAsia="SimSun" w:hAnsi="SimSun" w:cs="SimSun"/>
              <w:sz w:val="20"/>
              <w:szCs w:val="20"/>
            </w:rPr>
            <w:tab/>
          </w:r>
          <w:hyperlink w:anchor="bookmark19" w:history="1">
            <w:r>
              <w:rPr>
                <w:rFonts w:ascii="SimSun" w:eastAsia="SimSun" w:hAnsi="SimSun" w:cs="SimSun"/>
                <w:spacing w:val="5"/>
                <w:sz w:val="20"/>
                <w:szCs w:val="20"/>
              </w:rPr>
              <w:t>7</w:t>
            </w:r>
          </w:hyperlink>
        </w:p>
        <w:p>
          <w:pPr>
            <w:tabs>
              <w:tab w:val="right" w:leader="dot" w:pos="9232"/>
            </w:tabs>
            <w:spacing w:before="145" w:line="228" w:lineRule="auto"/>
            <w:ind w:left="17"/>
            <w:rPr>
              <w:rFonts w:ascii="SimSun" w:eastAsia="SimSun" w:hAnsi="SimSun" w:cs="SimSun"/>
              <w:sz w:val="20"/>
              <w:szCs w:val="20"/>
            </w:rPr>
          </w:pPr>
          <w:r>
            <w:rPr>
              <w:rFonts w:ascii="SimSun" w:eastAsia="SimSun" w:hAnsi="SimSun" w:cs="SimSun"/>
              <w:spacing w:val="6"/>
              <w:sz w:val="20"/>
              <w:szCs w:val="20"/>
            </w:rPr>
            <w:t>附录</w:t>
          </w:r>
          <w:r>
            <w:rPr>
              <w:rFonts w:ascii="SimSun" w:eastAsia="SimSun" w:hAnsi="SimSun" w:cs="SimSun"/>
              <w:spacing w:val="-32"/>
              <w:sz w:val="20"/>
              <w:szCs w:val="20"/>
            </w:rPr>
            <w:t xml:space="preserve"> </w:t>
          </w:r>
          <w:r>
            <w:rPr>
              <w:rFonts w:ascii="SimSun" w:eastAsia="SimSun" w:hAnsi="SimSun" w:cs="SimSun"/>
              <w:spacing w:val="6"/>
              <w:sz w:val="20"/>
              <w:szCs w:val="20"/>
            </w:rPr>
            <w:t>C （资料性附录）</w:t>
          </w:r>
          <w:r>
            <w:rPr>
              <w:rFonts w:ascii="SimSun" w:eastAsia="SimSun" w:hAnsi="SimSun" w:cs="SimSun"/>
              <w:spacing w:val="33"/>
              <w:sz w:val="20"/>
              <w:szCs w:val="20"/>
            </w:rPr>
            <w:t xml:space="preserve"> </w:t>
          </w:r>
          <w:r>
            <w:rPr>
              <w:rFonts w:ascii="SimSun" w:eastAsia="SimSun" w:hAnsi="SimSun" w:cs="SimSun"/>
              <w:spacing w:val="6"/>
              <w:sz w:val="20"/>
              <w:szCs w:val="20"/>
            </w:rPr>
            <w:t>员工体温检测登记表</w:t>
          </w:r>
          <w:r>
            <w:rPr>
              <w:rFonts w:ascii="SimSun" w:eastAsia="SimSun" w:hAnsi="SimSun" w:cs="SimSun"/>
              <w:spacing w:val="-85"/>
              <w:sz w:val="20"/>
              <w:szCs w:val="20"/>
            </w:rPr>
            <w:t xml:space="preserve"> </w:t>
          </w:r>
          <w:r>
            <w:rPr>
              <w:rFonts w:ascii="SimSun" w:eastAsia="SimSun" w:hAnsi="SimSun" w:cs="SimSun"/>
              <w:sz w:val="20"/>
              <w:szCs w:val="20"/>
            </w:rPr>
            <w:tab/>
          </w:r>
          <w:r>
            <w:rPr>
              <w:rFonts w:ascii="SimSun" w:eastAsia="SimSun" w:hAnsi="SimSun" w:cs="SimSun"/>
              <w:spacing w:val="-42"/>
              <w:sz w:val="20"/>
              <w:szCs w:val="20"/>
            </w:rPr>
            <w:t xml:space="preserve"> </w:t>
          </w:r>
          <w:hyperlink w:anchor="bookmark20" w:history="1">
            <w:r>
              <w:rPr>
                <w:rFonts w:ascii="SimSun" w:eastAsia="SimSun" w:hAnsi="SimSun" w:cs="SimSun"/>
                <w:sz w:val="20"/>
                <w:szCs w:val="20"/>
              </w:rPr>
              <w:t>8</w:t>
            </w:r>
          </w:hyperlink>
        </w:p>
        <w:p>
          <w:pPr>
            <w:tabs>
              <w:tab w:val="right" w:leader="dot" w:pos="9232"/>
            </w:tabs>
            <w:spacing w:before="141" w:line="228" w:lineRule="auto"/>
            <w:ind w:left="17"/>
            <w:rPr>
              <w:rFonts w:ascii="SimSun" w:eastAsia="SimSun" w:hAnsi="SimSun" w:cs="SimSun"/>
              <w:sz w:val="20"/>
              <w:szCs w:val="20"/>
            </w:rPr>
          </w:pPr>
          <w:r>
            <w:rPr>
              <w:rFonts w:ascii="SimSun" w:eastAsia="SimSun" w:hAnsi="SimSun" w:cs="SimSun"/>
              <w:spacing w:val="5"/>
              <w:sz w:val="20"/>
              <w:szCs w:val="20"/>
            </w:rPr>
            <w:t>附录</w:t>
          </w:r>
          <w:r>
            <w:rPr>
              <w:rFonts w:ascii="SimSun" w:eastAsia="SimSun" w:hAnsi="SimSun" w:cs="SimSun"/>
              <w:spacing w:val="-28"/>
              <w:sz w:val="20"/>
              <w:szCs w:val="20"/>
            </w:rPr>
            <w:t xml:space="preserve"> </w:t>
          </w:r>
          <w:r>
            <w:rPr>
              <w:rFonts w:ascii="SimSun" w:eastAsia="SimSun" w:hAnsi="SimSun" w:cs="SimSun"/>
              <w:spacing w:val="5"/>
              <w:sz w:val="20"/>
              <w:szCs w:val="20"/>
            </w:rPr>
            <w:t>D （资料性附录）</w:t>
          </w:r>
          <w:r>
            <w:rPr>
              <w:rFonts w:ascii="SimSun" w:eastAsia="SimSun" w:hAnsi="SimSun" w:cs="SimSun"/>
              <w:spacing w:val="29"/>
              <w:sz w:val="20"/>
              <w:szCs w:val="20"/>
            </w:rPr>
            <w:t xml:space="preserve"> </w:t>
          </w:r>
          <w:r>
            <w:rPr>
              <w:rFonts w:ascii="SimSun" w:eastAsia="SimSun" w:hAnsi="SimSun" w:cs="SimSun"/>
              <w:spacing w:val="5"/>
              <w:sz w:val="20"/>
              <w:szCs w:val="20"/>
            </w:rPr>
            <w:t>消毒记录表</w:t>
          </w:r>
          <w:r>
            <w:rPr>
              <w:rFonts w:ascii="SimSun" w:eastAsia="SimSun" w:hAnsi="SimSun" w:cs="SimSun"/>
              <w:spacing w:val="-85"/>
              <w:sz w:val="20"/>
              <w:szCs w:val="20"/>
            </w:rPr>
            <w:t xml:space="preserve"> </w:t>
          </w:r>
          <w:r>
            <w:rPr>
              <w:rFonts w:ascii="SimSun" w:eastAsia="SimSun" w:hAnsi="SimSun" w:cs="SimSun"/>
              <w:sz w:val="20"/>
              <w:szCs w:val="20"/>
            </w:rPr>
            <w:tab/>
          </w:r>
          <w:hyperlink w:anchor="bookmark21" w:history="1">
            <w:r>
              <w:rPr>
                <w:rFonts w:ascii="SimSun" w:eastAsia="SimSun" w:hAnsi="SimSun" w:cs="SimSun"/>
                <w:spacing w:val="9"/>
                <w:sz w:val="20"/>
                <w:szCs w:val="20"/>
              </w:rPr>
              <w:t>9</w:t>
            </w:r>
          </w:hyperlink>
        </w:p>
        <w:p>
          <w:pPr>
            <w:tabs>
              <w:tab w:val="right" w:leader="dot" w:pos="9232"/>
            </w:tabs>
            <w:spacing w:before="145" w:line="228" w:lineRule="auto"/>
            <w:ind w:left="17"/>
            <w:rPr>
              <w:rFonts w:ascii="SimSun" w:eastAsia="SimSun" w:hAnsi="SimSun" w:cs="SimSun"/>
              <w:sz w:val="20"/>
              <w:szCs w:val="20"/>
            </w:rPr>
          </w:pPr>
          <w:r>
            <w:rPr>
              <w:rFonts w:ascii="SimSun" w:eastAsia="SimSun" w:hAnsi="SimSun" w:cs="SimSun"/>
              <w:spacing w:val="7"/>
              <w:sz w:val="20"/>
              <w:szCs w:val="20"/>
            </w:rPr>
            <w:t>附录</w:t>
          </w:r>
          <w:r>
            <w:rPr>
              <w:rFonts w:ascii="SimSun" w:eastAsia="SimSun" w:hAnsi="SimSun" w:cs="SimSun"/>
              <w:spacing w:val="-30"/>
              <w:sz w:val="20"/>
              <w:szCs w:val="20"/>
            </w:rPr>
            <w:t xml:space="preserve"> </w:t>
          </w:r>
          <w:r>
            <w:rPr>
              <w:rFonts w:ascii="SimSun" w:eastAsia="SimSun" w:hAnsi="SimSun" w:cs="SimSun"/>
              <w:spacing w:val="7"/>
              <w:sz w:val="20"/>
              <w:szCs w:val="20"/>
            </w:rPr>
            <w:t>E （资料性附录） 重点区域防控要点</w:t>
          </w:r>
          <w:r>
            <w:rPr>
              <w:rFonts w:ascii="SimSun" w:eastAsia="SimSun" w:hAnsi="SimSun" w:cs="SimSun"/>
              <w:spacing w:val="-83"/>
              <w:sz w:val="20"/>
              <w:szCs w:val="20"/>
            </w:rPr>
            <w:t xml:space="preserve"> </w:t>
          </w:r>
          <w:r>
            <w:rPr>
              <w:rFonts w:ascii="SimSun" w:eastAsia="SimSun" w:hAnsi="SimSun" w:cs="SimSun"/>
              <w:sz w:val="20"/>
              <w:szCs w:val="20"/>
            </w:rPr>
            <w:tab/>
          </w:r>
          <w:r>
            <w:rPr>
              <w:rFonts w:ascii="SimSun" w:eastAsia="SimSun" w:hAnsi="SimSun" w:cs="SimSun"/>
              <w:spacing w:val="-28"/>
              <w:sz w:val="20"/>
              <w:szCs w:val="20"/>
            </w:rPr>
            <w:t xml:space="preserve"> </w:t>
          </w:r>
          <w:hyperlink w:anchor="bookmark22" w:history="1">
            <w:r>
              <w:rPr>
                <w:rFonts w:ascii="SimSun" w:eastAsia="SimSun" w:hAnsi="SimSun" w:cs="SimSun"/>
                <w:spacing w:val="-7"/>
                <w:sz w:val="20"/>
                <w:szCs w:val="20"/>
              </w:rPr>
              <w:t>1</w:t>
            </w:r>
          </w:hyperlink>
          <w:r>
            <w:rPr>
              <w:rFonts w:ascii="SimSun" w:eastAsia="SimSun" w:hAnsi="SimSun" w:cs="SimSun"/>
              <w:spacing w:val="-7"/>
              <w:sz w:val="20"/>
              <w:szCs w:val="20"/>
            </w:rPr>
            <w:t>0</w:t>
          </w:r>
        </w:p>
        <w:p>
          <w:pPr>
            <w:tabs>
              <w:tab w:val="right" w:leader="dot" w:pos="9232"/>
            </w:tabs>
            <w:spacing w:before="141" w:line="228" w:lineRule="auto"/>
            <w:ind w:left="17"/>
            <w:rPr>
              <w:rFonts w:ascii="SimSun" w:eastAsia="SimSun" w:hAnsi="SimSun" w:cs="SimSun"/>
              <w:sz w:val="20"/>
              <w:szCs w:val="20"/>
            </w:rPr>
          </w:pPr>
          <w:r>
            <w:rPr>
              <w:rFonts w:ascii="SimSun" w:eastAsia="SimSun" w:hAnsi="SimSun" w:cs="SimSun"/>
              <w:spacing w:val="6"/>
              <w:sz w:val="20"/>
              <w:szCs w:val="20"/>
            </w:rPr>
            <w:t>附录</w:t>
          </w:r>
          <w:r>
            <w:rPr>
              <w:rFonts w:ascii="SimSun" w:eastAsia="SimSun" w:hAnsi="SimSun" w:cs="SimSun"/>
              <w:spacing w:val="-38"/>
              <w:sz w:val="20"/>
              <w:szCs w:val="20"/>
            </w:rPr>
            <w:t xml:space="preserve"> </w:t>
          </w:r>
          <w:r>
            <w:rPr>
              <w:rFonts w:ascii="SimSun" w:eastAsia="SimSun" w:hAnsi="SimSun" w:cs="SimSun"/>
              <w:spacing w:val="6"/>
              <w:sz w:val="20"/>
              <w:szCs w:val="20"/>
            </w:rPr>
            <w:t>F （资料性附录）</w:t>
          </w:r>
          <w:r>
            <w:rPr>
              <w:rFonts w:ascii="SimSun" w:eastAsia="SimSun" w:hAnsi="SimSun" w:cs="SimSun"/>
              <w:spacing w:val="23"/>
              <w:sz w:val="20"/>
              <w:szCs w:val="20"/>
            </w:rPr>
            <w:t xml:space="preserve"> </w:t>
          </w:r>
          <w:r>
            <w:rPr>
              <w:rFonts w:ascii="SimSun" w:eastAsia="SimSun" w:hAnsi="SimSun" w:cs="SimSun"/>
              <w:spacing w:val="6"/>
              <w:sz w:val="20"/>
              <w:szCs w:val="20"/>
            </w:rPr>
            <w:t>访客登记表</w:t>
          </w:r>
          <w:r>
            <w:rPr>
              <w:rFonts w:ascii="SimSun" w:eastAsia="SimSun" w:hAnsi="SimSun" w:cs="SimSun"/>
              <w:spacing w:val="-85"/>
              <w:sz w:val="20"/>
              <w:szCs w:val="20"/>
            </w:rPr>
            <w:t xml:space="preserve"> </w:t>
          </w:r>
          <w:r>
            <w:rPr>
              <w:rFonts w:ascii="SimSun" w:eastAsia="SimSun" w:hAnsi="SimSun" w:cs="SimSun"/>
              <w:sz w:val="20"/>
              <w:szCs w:val="20"/>
            </w:rPr>
            <w:tab/>
          </w:r>
          <w:r>
            <w:rPr>
              <w:rFonts w:ascii="SimSun" w:eastAsia="SimSun" w:hAnsi="SimSun" w:cs="SimSun"/>
              <w:spacing w:val="-72"/>
              <w:sz w:val="20"/>
              <w:szCs w:val="20"/>
            </w:rPr>
            <w:t xml:space="preserve"> </w:t>
          </w:r>
          <w:hyperlink w:anchor="bookmark23" w:history="1">
            <w:r>
              <w:rPr>
                <w:rFonts w:ascii="SimSun" w:eastAsia="SimSun" w:hAnsi="SimSun" w:cs="SimSun"/>
                <w:spacing w:val="2"/>
                <w:sz w:val="20"/>
                <w:szCs w:val="20"/>
              </w:rPr>
              <w:t>1</w:t>
            </w:r>
          </w:hyperlink>
          <w:r>
            <w:rPr>
              <w:rFonts w:ascii="SimSun" w:eastAsia="SimSun" w:hAnsi="SimSun" w:cs="SimSun"/>
              <w:spacing w:val="2"/>
              <w:sz w:val="20"/>
              <w:szCs w:val="20"/>
            </w:rPr>
            <w:t>1</w:t>
          </w:r>
        </w:p>
        <w:p>
          <w:pPr>
            <w:tabs>
              <w:tab w:val="right" w:leader="dot" w:pos="9232"/>
            </w:tabs>
            <w:spacing w:before="145" w:line="228" w:lineRule="auto"/>
            <w:ind w:left="2"/>
            <w:rPr>
              <w:rFonts w:ascii="SimSun" w:eastAsia="SimSun" w:hAnsi="SimSun" w:cs="SimSun"/>
              <w:sz w:val="20"/>
              <w:szCs w:val="20"/>
            </w:rPr>
          </w:pPr>
          <w:r>
            <w:rPr>
              <w:rFonts w:ascii="SimSun" w:eastAsia="SimSun" w:hAnsi="SimSun" w:cs="SimSun"/>
              <w:spacing w:val="6"/>
              <w:sz w:val="20"/>
              <w:szCs w:val="20"/>
            </w:rPr>
            <w:t>参考文献</w:t>
          </w:r>
          <w:r>
            <w:rPr>
              <w:rFonts w:ascii="SimSun" w:eastAsia="SimSun" w:hAnsi="SimSun" w:cs="SimSun"/>
              <w:spacing w:val="-80"/>
              <w:sz w:val="20"/>
              <w:szCs w:val="20"/>
            </w:rPr>
            <w:t xml:space="preserve"> </w:t>
          </w:r>
          <w:r>
            <w:rPr>
              <w:rFonts w:ascii="SimSun" w:eastAsia="SimSun" w:hAnsi="SimSun" w:cs="SimSun"/>
              <w:sz w:val="20"/>
              <w:szCs w:val="20"/>
            </w:rPr>
            <w:tab/>
          </w:r>
          <w:r>
            <w:rPr>
              <w:rFonts w:ascii="SimSun" w:eastAsia="SimSun" w:hAnsi="SimSun" w:cs="SimSun"/>
              <w:spacing w:val="-49"/>
              <w:sz w:val="20"/>
              <w:szCs w:val="20"/>
            </w:rPr>
            <w:t xml:space="preserve"> </w:t>
          </w:r>
          <w:hyperlink w:anchor="bookmark24" w:history="1">
            <w:r>
              <w:rPr>
                <w:rFonts w:ascii="SimSun" w:eastAsia="SimSun" w:hAnsi="SimSun" w:cs="SimSun"/>
                <w:spacing w:val="-7"/>
                <w:sz w:val="20"/>
                <w:szCs w:val="20"/>
              </w:rPr>
              <w:t>1</w:t>
            </w:r>
          </w:hyperlink>
          <w:r>
            <w:rPr>
              <w:rFonts w:ascii="SimSun" w:eastAsia="SimSun" w:hAnsi="SimSun" w:cs="SimSun"/>
              <w:spacing w:val="-7"/>
              <w:sz w:val="20"/>
              <w:szCs w:val="20"/>
            </w:rPr>
            <w:t>2</w:t>
          </w:r>
        </w:p>
      </w:sdtContent>
    </w:sdt>
    <w:p>
      <w:pPr>
        <w:spacing w:line="228" w:lineRule="auto"/>
        <w:rPr>
          <w:rFonts w:ascii="SimSun" w:eastAsia="SimSun" w:hAnsi="SimSun" w:cs="SimSun"/>
          <w:sz w:val="20"/>
          <w:szCs w:val="20"/>
        </w:rPr>
        <w:sectPr>
          <w:headerReference w:type="default" r:id="rId10"/>
          <w:footerReference w:type="default" r:id="rId11"/>
          <w:type w:val="nextPage"/>
          <w:pgSz w:w="11906" w:h="16839"/>
          <w:pgMar w:top="400" w:right="1133" w:bottom="1297" w:left="1423" w:header="0" w:footer="1138" w:gutter="0"/>
          <w:pgNumType w:start="8"/>
          <w:cols w:space="708"/>
          <w:titlePg w:val="0"/>
        </w:sectPr>
      </w:pPr>
    </w:p>
    <w:p>
      <w:pPr>
        <w:spacing w:line="244" w:lineRule="auto"/>
        <w:rPr>
          <w:rFonts w:ascii="Arial"/>
          <w:sz w:val="21"/>
        </w:rPr>
      </w:pPr>
    </w:p>
    <w:p>
      <w:pPr>
        <w:spacing w:line="244" w:lineRule="auto"/>
        <w:rPr>
          <w:rFonts w:ascii="Arial"/>
          <w:sz w:val="21"/>
        </w:rPr>
      </w:pPr>
    </w:p>
    <w:p>
      <w:pPr>
        <w:spacing w:line="244" w:lineRule="auto"/>
        <w:rPr>
          <w:rFonts w:ascii="Arial"/>
          <w:sz w:val="21"/>
        </w:rPr>
      </w:pPr>
    </w:p>
    <w:p>
      <w:pPr>
        <w:spacing w:line="245" w:lineRule="auto"/>
        <w:rPr>
          <w:rFonts w:ascii="Arial"/>
          <w:sz w:val="21"/>
        </w:rPr>
      </w:pPr>
    </w:p>
    <w:p>
      <w:pPr>
        <w:pStyle w:val="BodyText"/>
        <w:spacing w:before="65" w:line="265" w:lineRule="exact"/>
        <w:ind w:left="1"/>
        <w:rPr>
          <w:sz w:val="20"/>
          <w:szCs w:val="20"/>
        </w:rPr>
      </w:pPr>
      <w:r>
        <w:rPr>
          <w:position w:val="1"/>
          <w:sz w:val="20"/>
          <w:szCs w:val="20"/>
        </w:rPr>
        <w:t>DB</w:t>
      </w:r>
      <w:r>
        <w:rPr>
          <w:spacing w:val="4"/>
          <w:position w:val="1"/>
          <w:sz w:val="20"/>
          <w:szCs w:val="20"/>
        </w:rPr>
        <w:t xml:space="preserve"> </w:t>
      </w:r>
      <w:r>
        <w:rPr>
          <w:spacing w:val="4"/>
          <w:position w:val="1"/>
          <w:sz w:val="20"/>
          <w:szCs w:val="20"/>
        </w:rPr>
        <w:t>6101/T</w:t>
      </w:r>
      <w:r>
        <w:rPr>
          <w:spacing w:val="28"/>
          <w:position w:val="1"/>
          <w:sz w:val="20"/>
          <w:szCs w:val="20"/>
        </w:rPr>
        <w:t xml:space="preserve"> </w:t>
      </w:r>
      <w:r>
        <w:rPr>
          <w:spacing w:val="4"/>
          <w:position w:val="1"/>
          <w:sz w:val="20"/>
          <w:szCs w:val="20"/>
        </w:rPr>
        <w:t>154.4</w:t>
      </w:r>
      <w:r>
        <w:rPr>
          <w:rFonts w:ascii="Times New Roman" w:eastAsia="Times New Roman" w:hAnsi="Times New Roman" w:cs="Times New Roman"/>
          <w:spacing w:val="4"/>
          <w:position w:val="1"/>
          <w:sz w:val="20"/>
          <w:szCs w:val="20"/>
        </w:rPr>
        <w:t>—</w:t>
      </w:r>
      <w:r>
        <w:rPr>
          <w:spacing w:val="4"/>
          <w:position w:val="1"/>
          <w:sz w:val="20"/>
          <w:szCs w:val="20"/>
        </w:rPr>
        <w:t>2020</w:t>
      </w:r>
    </w:p>
    <w:p>
      <w:pPr>
        <w:spacing w:line="268" w:lineRule="auto"/>
        <w:rPr>
          <w:rFonts w:ascii="Arial"/>
          <w:sz w:val="21"/>
        </w:rPr>
      </w:pPr>
    </w:p>
    <w:p>
      <w:pPr>
        <w:spacing w:line="268" w:lineRule="auto"/>
        <w:rPr>
          <w:rFonts w:ascii="Arial"/>
          <w:sz w:val="21"/>
        </w:rPr>
      </w:pPr>
    </w:p>
    <w:p>
      <w:pPr>
        <w:spacing w:line="268" w:lineRule="auto"/>
        <w:rPr>
          <w:rFonts w:ascii="Arial"/>
          <w:sz w:val="21"/>
        </w:rPr>
      </w:pPr>
    </w:p>
    <w:p>
      <w:pPr>
        <w:pStyle w:val="BodyText"/>
        <w:spacing w:before="100" w:line="228" w:lineRule="auto"/>
        <w:ind w:left="4123"/>
        <w:rPr>
          <w:sz w:val="31"/>
          <w:szCs w:val="31"/>
        </w:rPr>
      </w:pPr>
      <w:bookmarkStart w:id="1" w:name="bookmark10"/>
      <w:bookmarkEnd w:id="1"/>
      <w:bookmarkStart w:id="2" w:name="bookmark11"/>
      <w:bookmarkEnd w:id="2"/>
      <w:r>
        <w:rPr>
          <w:spacing w:val="-2"/>
          <w:sz w:val="31"/>
          <w:szCs w:val="31"/>
        </w:rPr>
        <w:t>前</w:t>
      </w:r>
      <w:r>
        <w:rPr>
          <w:spacing w:val="13"/>
          <w:sz w:val="31"/>
          <w:szCs w:val="31"/>
        </w:rPr>
        <w:t xml:space="preserve">   </w:t>
      </w:r>
      <w:r>
        <w:rPr>
          <w:spacing w:val="-2"/>
          <w:sz w:val="31"/>
          <w:szCs w:val="31"/>
        </w:rPr>
        <w:t>言</w:t>
      </w:r>
    </w:p>
    <w:p>
      <w:pPr>
        <w:spacing w:line="316" w:lineRule="auto"/>
        <w:rPr>
          <w:rFonts w:ascii="Arial"/>
          <w:sz w:val="21"/>
        </w:rPr>
      </w:pPr>
    </w:p>
    <w:p>
      <w:pPr>
        <w:spacing w:line="316" w:lineRule="auto"/>
        <w:rPr>
          <w:rFonts w:ascii="Arial"/>
          <w:sz w:val="21"/>
        </w:rPr>
      </w:pPr>
    </w:p>
    <w:p>
      <w:pPr>
        <w:spacing w:before="65" w:line="258" w:lineRule="auto"/>
        <w:ind w:left="425" w:right="1803" w:hanging="9"/>
        <w:rPr>
          <w:rFonts w:ascii="SimSun" w:eastAsia="SimSun" w:hAnsi="SimSun" w:cs="SimSun"/>
          <w:sz w:val="20"/>
          <w:szCs w:val="20"/>
        </w:rPr>
      </w:pPr>
      <w:r>
        <w:rPr>
          <w:rFonts w:ascii="SimSun" w:eastAsia="SimSun" w:hAnsi="SimSun" w:cs="SimSun"/>
          <w:sz w:val="20"/>
          <w:szCs w:val="20"/>
        </w:rPr>
        <w:t>DB</w:t>
      </w:r>
      <w:r>
        <w:rPr>
          <w:rFonts w:ascii="SimSun" w:eastAsia="SimSun" w:hAnsi="SimSun" w:cs="SimSun"/>
          <w:spacing w:val="7"/>
          <w:sz w:val="20"/>
          <w:szCs w:val="20"/>
        </w:rPr>
        <w:t>6101/T 154《新型冠状病毒肺炎疫情期间农业生产管理指南》分为6个部分：</w:t>
      </w:r>
      <w:r>
        <w:rPr>
          <w:rFonts w:ascii="SimSun" w:eastAsia="SimSun" w:hAnsi="SimSun" w:cs="SimSun"/>
          <w:spacing w:val="12"/>
          <w:sz w:val="20"/>
          <w:szCs w:val="20"/>
        </w:rPr>
        <w:t xml:space="preserve"> </w:t>
      </w:r>
      <w:r>
        <w:rPr>
          <w:rFonts w:ascii="SimSun" w:eastAsia="SimSun" w:hAnsi="SimSun" w:cs="SimSun"/>
          <w:spacing w:val="7"/>
          <w:sz w:val="20"/>
          <w:szCs w:val="20"/>
        </w:rPr>
        <w:t>——第</w:t>
      </w:r>
      <w:r>
        <w:rPr>
          <w:rFonts w:ascii="SimSun" w:eastAsia="SimSun" w:hAnsi="SimSun" w:cs="SimSun"/>
          <w:spacing w:val="-23"/>
          <w:sz w:val="20"/>
          <w:szCs w:val="20"/>
        </w:rPr>
        <w:t xml:space="preserve"> </w:t>
      </w:r>
      <w:r>
        <w:rPr>
          <w:rFonts w:ascii="SimSun" w:eastAsia="SimSun" w:hAnsi="SimSun" w:cs="SimSun"/>
          <w:spacing w:val="7"/>
          <w:sz w:val="20"/>
          <w:szCs w:val="20"/>
        </w:rPr>
        <w:t>1</w:t>
      </w:r>
      <w:r>
        <w:rPr>
          <w:rFonts w:ascii="SimSun" w:eastAsia="SimSun" w:hAnsi="SimSun" w:cs="SimSun"/>
          <w:spacing w:val="-35"/>
          <w:sz w:val="20"/>
          <w:szCs w:val="20"/>
        </w:rPr>
        <w:t xml:space="preserve"> </w:t>
      </w:r>
      <w:r>
        <w:rPr>
          <w:rFonts w:ascii="SimSun" w:eastAsia="SimSun" w:hAnsi="SimSun" w:cs="SimSun"/>
          <w:spacing w:val="7"/>
          <w:sz w:val="20"/>
          <w:szCs w:val="20"/>
        </w:rPr>
        <w:t>部分：设施果蔬春季田间管理</w:t>
      </w:r>
    </w:p>
    <w:p>
      <w:pPr>
        <w:spacing w:before="64" w:line="312" w:lineRule="exact"/>
        <w:ind w:left="426"/>
        <w:rPr>
          <w:rFonts w:ascii="SimSun" w:eastAsia="SimSun" w:hAnsi="SimSun" w:cs="SimSun"/>
          <w:sz w:val="20"/>
          <w:szCs w:val="20"/>
        </w:rPr>
      </w:pPr>
      <w:r>
        <w:rPr>
          <w:rFonts w:ascii="SimSun" w:eastAsia="SimSun" w:hAnsi="SimSun" w:cs="SimSun"/>
          <w:spacing w:val="7"/>
          <w:position w:val="7"/>
          <w:sz w:val="20"/>
          <w:szCs w:val="20"/>
        </w:rPr>
        <w:t>——第</w:t>
      </w:r>
      <w:r>
        <w:rPr>
          <w:rFonts w:ascii="SimSun" w:eastAsia="SimSun" w:hAnsi="SimSun" w:cs="SimSun"/>
          <w:spacing w:val="-23"/>
          <w:position w:val="7"/>
          <w:sz w:val="20"/>
          <w:szCs w:val="20"/>
        </w:rPr>
        <w:t xml:space="preserve"> </w:t>
      </w:r>
      <w:r>
        <w:rPr>
          <w:rFonts w:ascii="SimSun" w:eastAsia="SimSun" w:hAnsi="SimSun" w:cs="SimSun"/>
          <w:spacing w:val="7"/>
          <w:position w:val="7"/>
          <w:sz w:val="20"/>
          <w:szCs w:val="20"/>
        </w:rPr>
        <w:t>2</w:t>
      </w:r>
      <w:r>
        <w:rPr>
          <w:rFonts w:ascii="SimSun" w:eastAsia="SimSun" w:hAnsi="SimSun" w:cs="SimSun"/>
          <w:spacing w:val="-35"/>
          <w:position w:val="7"/>
          <w:sz w:val="20"/>
          <w:szCs w:val="20"/>
        </w:rPr>
        <w:t xml:space="preserve"> </w:t>
      </w:r>
      <w:r>
        <w:rPr>
          <w:rFonts w:ascii="SimSun" w:eastAsia="SimSun" w:hAnsi="SimSun" w:cs="SimSun"/>
          <w:spacing w:val="7"/>
          <w:position w:val="7"/>
          <w:sz w:val="20"/>
          <w:szCs w:val="20"/>
        </w:rPr>
        <w:t>部分：粮油作物春季田间管理</w:t>
      </w:r>
    </w:p>
    <w:p>
      <w:pPr>
        <w:spacing w:line="228" w:lineRule="auto"/>
        <w:ind w:left="426"/>
        <w:rPr>
          <w:rFonts w:ascii="SimSun" w:eastAsia="SimSun" w:hAnsi="SimSun" w:cs="SimSun"/>
          <w:sz w:val="20"/>
          <w:szCs w:val="20"/>
        </w:rPr>
      </w:pPr>
      <w:r>
        <w:rPr>
          <w:rFonts w:ascii="SimSun" w:eastAsia="SimSun" w:hAnsi="SimSun" w:cs="SimSun"/>
          <w:spacing w:val="7"/>
          <w:sz w:val="20"/>
          <w:szCs w:val="20"/>
        </w:rPr>
        <w:t>——第</w:t>
      </w:r>
      <w:r>
        <w:rPr>
          <w:rFonts w:ascii="SimSun" w:eastAsia="SimSun" w:hAnsi="SimSun" w:cs="SimSun"/>
          <w:spacing w:val="-33"/>
          <w:sz w:val="20"/>
          <w:szCs w:val="20"/>
        </w:rPr>
        <w:t xml:space="preserve"> </w:t>
      </w:r>
      <w:r>
        <w:rPr>
          <w:rFonts w:ascii="SimSun" w:eastAsia="SimSun" w:hAnsi="SimSun" w:cs="SimSun"/>
          <w:spacing w:val="7"/>
          <w:sz w:val="20"/>
          <w:szCs w:val="20"/>
        </w:rPr>
        <w:t>3</w:t>
      </w:r>
      <w:r>
        <w:rPr>
          <w:rFonts w:ascii="SimSun" w:eastAsia="SimSun" w:hAnsi="SimSun" w:cs="SimSun"/>
          <w:spacing w:val="-35"/>
          <w:sz w:val="20"/>
          <w:szCs w:val="20"/>
        </w:rPr>
        <w:t xml:space="preserve"> </w:t>
      </w:r>
      <w:r>
        <w:rPr>
          <w:rFonts w:ascii="SimSun" w:eastAsia="SimSun" w:hAnsi="SimSun" w:cs="SimSun"/>
          <w:spacing w:val="7"/>
          <w:sz w:val="20"/>
          <w:szCs w:val="20"/>
        </w:rPr>
        <w:t>部分：食用菌生产管理</w:t>
      </w:r>
    </w:p>
    <w:p>
      <w:pPr>
        <w:spacing w:before="65" w:line="228" w:lineRule="auto"/>
        <w:ind w:left="426"/>
        <w:rPr>
          <w:rFonts w:ascii="SimSun" w:eastAsia="SimSun" w:hAnsi="SimSun" w:cs="SimSun"/>
          <w:sz w:val="20"/>
          <w:szCs w:val="20"/>
        </w:rPr>
      </w:pPr>
      <w:r>
        <w:rPr>
          <w:rFonts w:ascii="SimSun" w:eastAsia="SimSun" w:hAnsi="SimSun" w:cs="SimSun"/>
          <w:spacing w:val="7"/>
          <w:sz w:val="20"/>
          <w:szCs w:val="20"/>
        </w:rPr>
        <w:t>——第</w:t>
      </w:r>
      <w:r>
        <w:rPr>
          <w:rFonts w:ascii="SimSun" w:eastAsia="SimSun" w:hAnsi="SimSun" w:cs="SimSun"/>
          <w:spacing w:val="-29"/>
          <w:sz w:val="20"/>
          <w:szCs w:val="20"/>
        </w:rPr>
        <w:t xml:space="preserve"> </w:t>
      </w:r>
      <w:r>
        <w:rPr>
          <w:rFonts w:ascii="SimSun" w:eastAsia="SimSun" w:hAnsi="SimSun" w:cs="SimSun"/>
          <w:spacing w:val="7"/>
          <w:sz w:val="20"/>
          <w:szCs w:val="20"/>
        </w:rPr>
        <w:t>4</w:t>
      </w:r>
      <w:r>
        <w:rPr>
          <w:rFonts w:ascii="SimSun" w:eastAsia="SimSun" w:hAnsi="SimSun" w:cs="SimSun"/>
          <w:spacing w:val="-35"/>
          <w:sz w:val="20"/>
          <w:szCs w:val="20"/>
        </w:rPr>
        <w:t xml:space="preserve"> </w:t>
      </w:r>
      <w:r>
        <w:rPr>
          <w:rFonts w:ascii="SimSun" w:eastAsia="SimSun" w:hAnsi="SimSun" w:cs="SimSun"/>
          <w:spacing w:val="7"/>
          <w:sz w:val="20"/>
          <w:szCs w:val="20"/>
        </w:rPr>
        <w:t>部分：农业种植园区管理</w:t>
      </w:r>
    </w:p>
    <w:p>
      <w:pPr>
        <w:spacing w:before="65" w:line="312" w:lineRule="exact"/>
        <w:ind w:left="426"/>
        <w:rPr>
          <w:rFonts w:ascii="SimSun" w:eastAsia="SimSun" w:hAnsi="SimSun" w:cs="SimSun"/>
          <w:sz w:val="20"/>
          <w:szCs w:val="20"/>
        </w:rPr>
      </w:pPr>
      <w:r>
        <w:rPr>
          <w:rFonts w:ascii="SimSun" w:eastAsia="SimSun" w:hAnsi="SimSun" w:cs="SimSun"/>
          <w:spacing w:val="7"/>
          <w:position w:val="7"/>
          <w:sz w:val="20"/>
          <w:szCs w:val="20"/>
        </w:rPr>
        <w:t>——第</w:t>
      </w:r>
      <w:r>
        <w:rPr>
          <w:rFonts w:ascii="SimSun" w:eastAsia="SimSun" w:hAnsi="SimSun" w:cs="SimSun"/>
          <w:spacing w:val="-27"/>
          <w:position w:val="7"/>
          <w:sz w:val="20"/>
          <w:szCs w:val="20"/>
        </w:rPr>
        <w:t xml:space="preserve"> </w:t>
      </w:r>
      <w:r>
        <w:rPr>
          <w:rFonts w:ascii="SimSun" w:eastAsia="SimSun" w:hAnsi="SimSun" w:cs="SimSun"/>
          <w:spacing w:val="7"/>
          <w:position w:val="7"/>
          <w:sz w:val="20"/>
          <w:szCs w:val="20"/>
        </w:rPr>
        <w:t>5</w:t>
      </w:r>
      <w:r>
        <w:rPr>
          <w:rFonts w:ascii="SimSun" w:eastAsia="SimSun" w:hAnsi="SimSun" w:cs="SimSun"/>
          <w:spacing w:val="-35"/>
          <w:position w:val="7"/>
          <w:sz w:val="20"/>
          <w:szCs w:val="20"/>
        </w:rPr>
        <w:t xml:space="preserve"> </w:t>
      </w:r>
      <w:r>
        <w:rPr>
          <w:rFonts w:ascii="SimSun" w:eastAsia="SimSun" w:hAnsi="SimSun" w:cs="SimSun"/>
          <w:spacing w:val="7"/>
          <w:position w:val="7"/>
          <w:sz w:val="20"/>
          <w:szCs w:val="20"/>
        </w:rPr>
        <w:t>部分：畜禽养殖示范场管理</w:t>
      </w:r>
    </w:p>
    <w:p>
      <w:pPr>
        <w:spacing w:line="228" w:lineRule="auto"/>
        <w:ind w:left="426"/>
        <w:rPr>
          <w:rFonts w:ascii="SimSun" w:eastAsia="SimSun" w:hAnsi="SimSun" w:cs="SimSun"/>
          <w:sz w:val="20"/>
          <w:szCs w:val="20"/>
        </w:rPr>
      </w:pPr>
      <w:r>
        <w:rPr>
          <w:rFonts w:ascii="SimSun" w:eastAsia="SimSun" w:hAnsi="SimSun" w:cs="SimSun"/>
          <w:spacing w:val="7"/>
          <w:sz w:val="20"/>
          <w:szCs w:val="20"/>
        </w:rPr>
        <w:t>——第</w:t>
      </w:r>
      <w:r>
        <w:rPr>
          <w:rFonts w:ascii="SimSun" w:eastAsia="SimSun" w:hAnsi="SimSun" w:cs="SimSun"/>
          <w:spacing w:val="-27"/>
          <w:sz w:val="20"/>
          <w:szCs w:val="20"/>
        </w:rPr>
        <w:t xml:space="preserve"> </w:t>
      </w:r>
      <w:r>
        <w:rPr>
          <w:rFonts w:ascii="SimSun" w:eastAsia="SimSun" w:hAnsi="SimSun" w:cs="SimSun"/>
          <w:spacing w:val="7"/>
          <w:sz w:val="20"/>
          <w:szCs w:val="20"/>
        </w:rPr>
        <w:t>6</w:t>
      </w:r>
      <w:r>
        <w:rPr>
          <w:rFonts w:ascii="SimSun" w:eastAsia="SimSun" w:hAnsi="SimSun" w:cs="SimSun"/>
          <w:spacing w:val="-35"/>
          <w:sz w:val="20"/>
          <w:szCs w:val="20"/>
        </w:rPr>
        <w:t xml:space="preserve"> </w:t>
      </w:r>
      <w:r>
        <w:rPr>
          <w:rFonts w:ascii="SimSun" w:eastAsia="SimSun" w:hAnsi="SimSun" w:cs="SimSun"/>
          <w:spacing w:val="7"/>
          <w:sz w:val="20"/>
          <w:szCs w:val="20"/>
        </w:rPr>
        <w:t>部分：鲜蛋贮存与运输管理</w:t>
      </w:r>
    </w:p>
    <w:p>
      <w:pPr>
        <w:spacing w:before="65" w:line="228" w:lineRule="auto"/>
        <w:ind w:left="421"/>
        <w:rPr>
          <w:rFonts w:ascii="SimSun" w:eastAsia="SimSun" w:hAnsi="SimSun" w:cs="SimSun"/>
          <w:sz w:val="20"/>
          <w:szCs w:val="20"/>
        </w:rPr>
      </w:pPr>
      <w:r>
        <w:rPr>
          <w:rFonts w:ascii="SimSun" w:eastAsia="SimSun" w:hAnsi="SimSun" w:cs="SimSun"/>
          <w:spacing w:val="6"/>
          <w:sz w:val="20"/>
          <w:szCs w:val="20"/>
        </w:rPr>
        <w:t>本部分为</w:t>
      </w:r>
      <w:r>
        <w:rPr>
          <w:rFonts w:ascii="SimSun" w:eastAsia="SimSun" w:hAnsi="SimSun" w:cs="SimSun"/>
          <w:sz w:val="20"/>
          <w:szCs w:val="20"/>
        </w:rPr>
        <w:t>DB</w:t>
      </w:r>
      <w:r>
        <w:rPr>
          <w:rFonts w:ascii="SimSun" w:eastAsia="SimSun" w:hAnsi="SimSun" w:cs="SimSun"/>
          <w:spacing w:val="6"/>
          <w:sz w:val="20"/>
          <w:szCs w:val="20"/>
        </w:rPr>
        <w:t>6101/T 154的第4部分。</w:t>
      </w:r>
    </w:p>
    <w:p>
      <w:pPr>
        <w:spacing w:before="65" w:line="312" w:lineRule="exact"/>
        <w:ind w:left="421"/>
        <w:rPr>
          <w:rFonts w:ascii="SimSun" w:eastAsia="SimSun" w:hAnsi="SimSun" w:cs="SimSun"/>
          <w:sz w:val="20"/>
          <w:szCs w:val="20"/>
        </w:rPr>
      </w:pPr>
      <w:r>
        <w:rPr>
          <w:rFonts w:ascii="SimSun" w:eastAsia="SimSun" w:hAnsi="SimSun" w:cs="SimSun"/>
          <w:spacing w:val="7"/>
          <w:position w:val="7"/>
          <w:sz w:val="20"/>
          <w:szCs w:val="20"/>
        </w:rPr>
        <w:t>本部分按照</w:t>
      </w:r>
      <w:r>
        <w:rPr>
          <w:rFonts w:ascii="SimSun" w:eastAsia="SimSun" w:hAnsi="SimSun" w:cs="SimSun"/>
          <w:position w:val="7"/>
          <w:sz w:val="20"/>
          <w:szCs w:val="20"/>
        </w:rPr>
        <w:t>GB</w:t>
      </w:r>
      <w:r>
        <w:rPr>
          <w:rFonts w:ascii="SimSun" w:eastAsia="SimSun" w:hAnsi="SimSun" w:cs="SimSun"/>
          <w:spacing w:val="7"/>
          <w:position w:val="7"/>
          <w:sz w:val="20"/>
          <w:szCs w:val="20"/>
        </w:rPr>
        <w:t>/T 1.1-2009给出的规则起草。</w:t>
      </w:r>
    </w:p>
    <w:p>
      <w:pPr>
        <w:spacing w:before="1" w:line="227" w:lineRule="auto"/>
        <w:ind w:left="421"/>
        <w:rPr>
          <w:rFonts w:ascii="SimSun" w:eastAsia="SimSun" w:hAnsi="SimSun" w:cs="SimSun"/>
          <w:sz w:val="20"/>
          <w:szCs w:val="20"/>
        </w:rPr>
      </w:pPr>
      <w:r>
        <w:rPr>
          <w:rFonts w:ascii="SimSun" w:eastAsia="SimSun" w:hAnsi="SimSun" w:cs="SimSun"/>
          <w:spacing w:val="8"/>
          <w:sz w:val="20"/>
          <w:szCs w:val="20"/>
        </w:rPr>
        <w:t>本部分由西安市市场监督管理局提出。</w:t>
      </w:r>
    </w:p>
    <w:p>
      <w:pPr>
        <w:spacing w:before="65" w:line="228" w:lineRule="auto"/>
        <w:ind w:left="421"/>
        <w:rPr>
          <w:rFonts w:ascii="SimSun" w:eastAsia="SimSun" w:hAnsi="SimSun" w:cs="SimSun"/>
          <w:sz w:val="20"/>
          <w:szCs w:val="20"/>
        </w:rPr>
      </w:pPr>
      <w:r>
        <w:rPr>
          <w:rFonts w:ascii="SimSun" w:eastAsia="SimSun" w:hAnsi="SimSun" w:cs="SimSun"/>
          <w:spacing w:val="8"/>
          <w:sz w:val="20"/>
          <w:szCs w:val="20"/>
        </w:rPr>
        <w:t>本部分由西安市农业农村局归口。</w:t>
      </w:r>
    </w:p>
    <w:p>
      <w:pPr>
        <w:spacing w:before="65" w:line="258" w:lineRule="auto"/>
        <w:ind w:left="1" w:right="58" w:firstLine="420"/>
        <w:rPr>
          <w:rFonts w:ascii="SimSun" w:eastAsia="SimSun" w:hAnsi="SimSun" w:cs="SimSun"/>
          <w:sz w:val="20"/>
          <w:szCs w:val="20"/>
        </w:rPr>
      </w:pPr>
      <w:r>
        <w:rPr>
          <w:rFonts w:ascii="SimSun" w:eastAsia="SimSun" w:hAnsi="SimSun" w:cs="SimSun"/>
          <w:spacing w:val="8"/>
          <w:sz w:val="20"/>
          <w:szCs w:val="20"/>
        </w:rPr>
        <w:t>本部分起草单位：陕西天行健生物工程股份有限公司、</w:t>
      </w:r>
      <w:r>
        <w:rPr>
          <w:rFonts w:ascii="SimSun" w:eastAsia="SimSun" w:hAnsi="SimSun" w:cs="SimSun"/>
          <w:spacing w:val="7"/>
          <w:sz w:val="20"/>
          <w:szCs w:val="20"/>
        </w:rPr>
        <w:t>蓝田县市场监督管理局、陕西和牧现代农业</w:t>
      </w:r>
      <w:r>
        <w:rPr>
          <w:rFonts w:ascii="SimSun" w:eastAsia="SimSun" w:hAnsi="SimSun" w:cs="SimSun"/>
          <w:sz w:val="20"/>
          <w:szCs w:val="20"/>
        </w:rPr>
        <w:t xml:space="preserve"> </w:t>
      </w:r>
      <w:r>
        <w:rPr>
          <w:rFonts w:ascii="SimSun" w:eastAsia="SimSun" w:hAnsi="SimSun" w:cs="SimSun"/>
          <w:spacing w:val="8"/>
          <w:sz w:val="20"/>
          <w:szCs w:val="20"/>
        </w:rPr>
        <w:t>有限公司、陕西荟萃科工贸开发有限公司。</w:t>
      </w:r>
    </w:p>
    <w:p>
      <w:pPr>
        <w:spacing w:before="64" w:line="259" w:lineRule="auto"/>
        <w:ind w:firstLine="421"/>
        <w:rPr>
          <w:rFonts w:ascii="SimSun" w:eastAsia="SimSun" w:hAnsi="SimSun" w:cs="SimSun"/>
          <w:sz w:val="20"/>
          <w:szCs w:val="20"/>
        </w:rPr>
      </w:pPr>
      <w:r>
        <w:rPr>
          <w:rFonts w:ascii="SimSun" w:eastAsia="SimSun" w:hAnsi="SimSun" w:cs="SimSun"/>
          <w:spacing w:val="9"/>
          <w:sz w:val="20"/>
          <w:szCs w:val="20"/>
        </w:rPr>
        <w:t>本部分主要起草人：刘亚玲、刘欣、惠宏琳、惠峰涛、王林娟、刘亚军、范媛媛、武苗、季</w:t>
      </w:r>
      <w:r>
        <w:rPr>
          <w:rFonts w:ascii="SimSun" w:eastAsia="SimSun" w:hAnsi="SimSun" w:cs="SimSun"/>
          <w:spacing w:val="8"/>
          <w:sz w:val="20"/>
          <w:szCs w:val="20"/>
        </w:rPr>
        <w:t>西峰、</w:t>
      </w:r>
      <w:r>
        <w:rPr>
          <w:rFonts w:ascii="SimSun" w:eastAsia="SimSun" w:hAnsi="SimSun" w:cs="SimSun"/>
          <w:sz w:val="20"/>
          <w:szCs w:val="20"/>
        </w:rPr>
        <w:t xml:space="preserve"> </w:t>
      </w:r>
      <w:r>
        <w:rPr>
          <w:rFonts w:ascii="SimSun" w:eastAsia="SimSun" w:hAnsi="SimSun" w:cs="SimSun"/>
          <w:spacing w:val="7"/>
          <w:sz w:val="20"/>
          <w:szCs w:val="20"/>
        </w:rPr>
        <w:t>刘雅娟、王永强。</w:t>
      </w:r>
    </w:p>
    <w:p>
      <w:pPr>
        <w:spacing w:before="64" w:line="312" w:lineRule="exact"/>
        <w:ind w:left="421"/>
        <w:rPr>
          <w:rFonts w:ascii="SimSun" w:eastAsia="SimSun" w:hAnsi="SimSun" w:cs="SimSun"/>
          <w:sz w:val="20"/>
          <w:szCs w:val="20"/>
        </w:rPr>
      </w:pPr>
      <w:r>
        <w:rPr>
          <w:rFonts w:ascii="SimSun" w:eastAsia="SimSun" w:hAnsi="SimSun" w:cs="SimSun"/>
          <w:spacing w:val="9"/>
          <w:position w:val="7"/>
          <w:sz w:val="20"/>
          <w:szCs w:val="20"/>
        </w:rPr>
        <w:t>本部分由陕西天行健生物工程股份有限公司负责解释。</w:t>
      </w:r>
    </w:p>
    <w:p>
      <w:pPr>
        <w:spacing w:before="1" w:line="227" w:lineRule="auto"/>
        <w:ind w:left="421"/>
        <w:rPr>
          <w:rFonts w:ascii="SimSun" w:eastAsia="SimSun" w:hAnsi="SimSun" w:cs="SimSun"/>
          <w:sz w:val="20"/>
          <w:szCs w:val="20"/>
        </w:rPr>
      </w:pPr>
      <w:r>
        <w:rPr>
          <w:rFonts w:ascii="SimSun" w:eastAsia="SimSun" w:hAnsi="SimSun" w:cs="SimSun"/>
          <w:spacing w:val="7"/>
          <w:sz w:val="20"/>
          <w:szCs w:val="20"/>
        </w:rPr>
        <w:t>本部分为首次发布。</w:t>
      </w:r>
    </w:p>
    <w:p>
      <w:pPr>
        <w:spacing w:line="310" w:lineRule="auto"/>
        <w:rPr>
          <w:rFonts w:ascii="Arial"/>
          <w:sz w:val="21"/>
        </w:rPr>
      </w:pPr>
    </w:p>
    <w:p>
      <w:pPr>
        <w:spacing w:line="310" w:lineRule="auto"/>
        <w:rPr>
          <w:rFonts w:ascii="Arial"/>
          <w:sz w:val="21"/>
        </w:rPr>
      </w:pPr>
    </w:p>
    <w:p>
      <w:pPr>
        <w:spacing w:before="65" w:line="228" w:lineRule="auto"/>
        <w:ind w:left="421"/>
        <w:rPr>
          <w:rFonts w:ascii="SimSun" w:eastAsia="SimSun" w:hAnsi="SimSun" w:cs="SimSun"/>
          <w:sz w:val="20"/>
          <w:szCs w:val="20"/>
        </w:rPr>
      </w:pPr>
      <w:r>
        <w:rPr>
          <w:rFonts w:ascii="SimSun" w:eastAsia="SimSun" w:hAnsi="SimSun" w:cs="SimSun"/>
          <w:spacing w:val="6"/>
          <w:sz w:val="20"/>
          <w:szCs w:val="20"/>
        </w:rPr>
        <w:t>联系信息如下：</w:t>
      </w:r>
    </w:p>
    <w:p>
      <w:pPr>
        <w:spacing w:before="65" w:line="228" w:lineRule="auto"/>
        <w:ind w:left="422"/>
        <w:rPr>
          <w:rFonts w:ascii="SimSun" w:eastAsia="SimSun" w:hAnsi="SimSun" w:cs="SimSun"/>
          <w:sz w:val="20"/>
          <w:szCs w:val="20"/>
        </w:rPr>
      </w:pPr>
      <w:r>
        <w:rPr>
          <w:rFonts w:ascii="SimSun" w:eastAsia="SimSun" w:hAnsi="SimSun" w:cs="SimSun"/>
          <w:spacing w:val="7"/>
          <w:sz w:val="20"/>
          <w:szCs w:val="20"/>
        </w:rPr>
        <w:t>单位：</w:t>
      </w:r>
      <w:r>
        <w:rPr>
          <w:rFonts w:ascii="SimSun" w:eastAsia="SimSun" w:hAnsi="SimSun" w:cs="SimSun"/>
          <w:spacing w:val="48"/>
          <w:sz w:val="20"/>
          <w:szCs w:val="20"/>
        </w:rPr>
        <w:t xml:space="preserve"> </w:t>
      </w:r>
      <w:r>
        <w:rPr>
          <w:rFonts w:ascii="SimSun" w:eastAsia="SimSun" w:hAnsi="SimSun" w:cs="SimSun"/>
          <w:spacing w:val="7"/>
          <w:sz w:val="20"/>
          <w:szCs w:val="20"/>
        </w:rPr>
        <w:t>陕西天行健生物工程股份有限公司</w:t>
      </w:r>
    </w:p>
    <w:p>
      <w:pPr>
        <w:spacing w:before="65" w:line="231" w:lineRule="auto"/>
        <w:ind w:left="445"/>
        <w:rPr>
          <w:rFonts w:ascii="SimSun" w:eastAsia="SimSun" w:hAnsi="SimSun" w:cs="SimSun"/>
          <w:sz w:val="20"/>
          <w:szCs w:val="20"/>
        </w:rPr>
      </w:pPr>
      <w:r>
        <w:rPr>
          <w:rFonts w:ascii="SimSun" w:eastAsia="SimSun" w:hAnsi="SimSun" w:cs="SimSun"/>
          <w:spacing w:val="2"/>
          <w:sz w:val="20"/>
          <w:szCs w:val="20"/>
        </w:rPr>
        <w:t>电话：</w:t>
      </w:r>
      <w:r>
        <w:rPr>
          <w:rFonts w:ascii="SimSun" w:eastAsia="SimSun" w:hAnsi="SimSun" w:cs="SimSun"/>
          <w:spacing w:val="32"/>
          <w:sz w:val="20"/>
          <w:szCs w:val="20"/>
        </w:rPr>
        <w:t xml:space="preserve"> </w:t>
      </w:r>
      <w:r>
        <w:rPr>
          <w:rFonts w:ascii="SimSun" w:eastAsia="SimSun" w:hAnsi="SimSun" w:cs="SimSun"/>
          <w:spacing w:val="2"/>
          <w:sz w:val="20"/>
          <w:szCs w:val="20"/>
        </w:rPr>
        <w:t>029-88891918</w:t>
      </w:r>
    </w:p>
    <w:p>
      <w:pPr>
        <w:spacing w:before="62" w:line="228" w:lineRule="auto"/>
        <w:ind w:left="420"/>
        <w:rPr>
          <w:rFonts w:ascii="SimSun" w:eastAsia="SimSun" w:hAnsi="SimSun" w:cs="SimSun"/>
          <w:sz w:val="20"/>
          <w:szCs w:val="20"/>
        </w:rPr>
      </w:pPr>
      <w:r>
        <w:rPr>
          <w:rFonts w:ascii="SimSun" w:eastAsia="SimSun" w:hAnsi="SimSun" w:cs="SimSun"/>
          <w:spacing w:val="7"/>
          <w:sz w:val="20"/>
          <w:szCs w:val="20"/>
        </w:rPr>
        <w:t>地址：</w:t>
      </w:r>
      <w:r>
        <w:rPr>
          <w:rFonts w:ascii="SimSun" w:eastAsia="SimSun" w:hAnsi="SimSun" w:cs="SimSun"/>
          <w:spacing w:val="50"/>
          <w:sz w:val="20"/>
          <w:szCs w:val="20"/>
        </w:rPr>
        <w:t xml:space="preserve"> </w:t>
      </w:r>
      <w:r>
        <w:rPr>
          <w:rFonts w:ascii="SimSun" w:eastAsia="SimSun" w:hAnsi="SimSun" w:cs="SimSun"/>
          <w:spacing w:val="7"/>
          <w:sz w:val="20"/>
          <w:szCs w:val="20"/>
        </w:rPr>
        <w:t>西安市雁塔区雁塔西路6号电信十所B座5楼</w:t>
      </w:r>
    </w:p>
    <w:p>
      <w:pPr>
        <w:spacing w:before="65" w:line="228" w:lineRule="auto"/>
        <w:ind w:left="436"/>
        <w:rPr>
          <w:rFonts w:ascii="SimSun" w:eastAsia="SimSun" w:hAnsi="SimSun" w:cs="SimSun"/>
          <w:sz w:val="20"/>
          <w:szCs w:val="20"/>
        </w:rPr>
      </w:pPr>
      <w:r>
        <w:rPr>
          <w:rFonts w:ascii="SimSun" w:eastAsia="SimSun" w:hAnsi="SimSun" w:cs="SimSun"/>
          <w:spacing w:val="1"/>
          <w:sz w:val="20"/>
          <w:szCs w:val="20"/>
        </w:rPr>
        <w:t>邮编：</w:t>
      </w:r>
      <w:r>
        <w:rPr>
          <w:rFonts w:ascii="SimSun" w:eastAsia="SimSun" w:hAnsi="SimSun" w:cs="SimSun"/>
          <w:spacing w:val="33"/>
          <w:sz w:val="20"/>
          <w:szCs w:val="20"/>
        </w:rPr>
        <w:t xml:space="preserve"> </w:t>
      </w:r>
      <w:r>
        <w:rPr>
          <w:rFonts w:ascii="SimSun" w:eastAsia="SimSun" w:hAnsi="SimSun" w:cs="SimSun"/>
          <w:spacing w:val="1"/>
          <w:sz w:val="20"/>
          <w:szCs w:val="20"/>
        </w:rPr>
        <w:t>710065</w:t>
      </w:r>
    </w:p>
    <w:p>
      <w:pPr>
        <w:spacing w:line="228" w:lineRule="auto"/>
        <w:rPr>
          <w:rFonts w:ascii="SimSun" w:eastAsia="SimSun" w:hAnsi="SimSun" w:cs="SimSun"/>
          <w:sz w:val="20"/>
          <w:szCs w:val="20"/>
        </w:rPr>
        <w:sectPr>
          <w:headerReference w:type="default" r:id="rId12"/>
          <w:footerReference w:type="default" r:id="rId13"/>
          <w:pgSz w:w="11906" w:h="16839"/>
          <w:pgMar w:top="400" w:right="1359" w:bottom="1169" w:left="1140" w:header="0" w:footer="992" w:gutter="0"/>
          <w:pgNumType w:start="9"/>
          <w:cols w:space="708"/>
        </w:sectPr>
      </w:pPr>
    </w:p>
    <w:p>
      <w:pPr>
        <w:spacing w:line="244" w:lineRule="auto"/>
        <w:rPr>
          <w:rFonts w:ascii="Arial"/>
          <w:sz w:val="21"/>
        </w:rPr>
      </w:pPr>
    </w:p>
    <w:p>
      <w:pPr>
        <w:spacing w:line="244" w:lineRule="auto"/>
        <w:rPr>
          <w:rFonts w:ascii="Arial"/>
          <w:sz w:val="21"/>
        </w:rPr>
      </w:pPr>
    </w:p>
    <w:p>
      <w:pPr>
        <w:spacing w:line="244" w:lineRule="auto"/>
        <w:rPr>
          <w:rFonts w:ascii="Arial"/>
          <w:sz w:val="21"/>
        </w:rPr>
      </w:pPr>
    </w:p>
    <w:p>
      <w:pPr>
        <w:spacing w:line="245" w:lineRule="auto"/>
        <w:rPr>
          <w:rFonts w:ascii="Arial"/>
          <w:sz w:val="21"/>
        </w:rPr>
      </w:pPr>
    </w:p>
    <w:p>
      <w:pPr>
        <w:pStyle w:val="BodyText"/>
        <w:spacing w:before="65" w:line="265" w:lineRule="exact"/>
        <w:jc w:val="right"/>
        <w:rPr>
          <w:sz w:val="20"/>
          <w:szCs w:val="20"/>
        </w:rPr>
      </w:pPr>
      <w:r>
        <w:rPr>
          <w:position w:val="1"/>
          <w:sz w:val="20"/>
          <w:szCs w:val="20"/>
        </w:rPr>
        <w:t>DB</w:t>
      </w:r>
      <w:r>
        <w:rPr>
          <w:spacing w:val="4"/>
          <w:position w:val="1"/>
          <w:sz w:val="20"/>
          <w:szCs w:val="20"/>
        </w:rPr>
        <w:t xml:space="preserve"> </w:t>
      </w:r>
      <w:r>
        <w:rPr>
          <w:spacing w:val="4"/>
          <w:position w:val="1"/>
          <w:sz w:val="20"/>
          <w:szCs w:val="20"/>
        </w:rPr>
        <w:t>6101/T</w:t>
      </w:r>
      <w:r>
        <w:rPr>
          <w:spacing w:val="26"/>
          <w:position w:val="1"/>
          <w:sz w:val="20"/>
          <w:szCs w:val="20"/>
        </w:rPr>
        <w:t xml:space="preserve"> </w:t>
      </w:r>
      <w:r>
        <w:rPr>
          <w:spacing w:val="4"/>
          <w:position w:val="1"/>
          <w:sz w:val="20"/>
          <w:szCs w:val="20"/>
        </w:rPr>
        <w:t>154.4—2020</w:t>
      </w:r>
    </w:p>
    <w:p>
      <w:pPr>
        <w:spacing w:line="328" w:lineRule="auto"/>
        <w:rPr>
          <w:rFonts w:ascii="Arial"/>
          <w:sz w:val="21"/>
        </w:rPr>
      </w:pPr>
    </w:p>
    <w:p>
      <w:pPr>
        <w:pStyle w:val="BodyText"/>
        <w:spacing w:before="101" w:line="228" w:lineRule="auto"/>
        <w:ind w:left="4067"/>
        <w:rPr>
          <w:sz w:val="31"/>
          <w:szCs w:val="31"/>
        </w:rPr>
      </w:pPr>
      <w:bookmarkStart w:id="3" w:name="bookmark12"/>
      <w:bookmarkEnd w:id="3"/>
      <w:bookmarkStart w:id="4" w:name="bookmark13"/>
      <w:bookmarkEnd w:id="4"/>
      <w:bookmarkStart w:id="5" w:name="bookmark14"/>
      <w:bookmarkEnd w:id="5"/>
      <w:bookmarkStart w:id="6" w:name="bookmark15"/>
      <w:bookmarkEnd w:id="6"/>
      <w:bookmarkStart w:id="7" w:name="bookmark16"/>
      <w:bookmarkEnd w:id="7"/>
      <w:bookmarkStart w:id="8" w:name="bookmark17"/>
      <w:bookmarkEnd w:id="8"/>
      <w:r>
        <w:rPr>
          <w:spacing w:val="-16"/>
          <w:sz w:val="31"/>
          <w:szCs w:val="31"/>
        </w:rPr>
        <w:t>引</w:t>
      </w:r>
      <w:r>
        <w:rPr>
          <w:spacing w:val="11"/>
          <w:sz w:val="31"/>
          <w:szCs w:val="31"/>
        </w:rPr>
        <w:t xml:space="preserve">    </w:t>
      </w:r>
      <w:r>
        <w:rPr>
          <w:spacing w:val="-16"/>
          <w:sz w:val="31"/>
          <w:szCs w:val="31"/>
        </w:rPr>
        <w:t>言</w:t>
      </w:r>
    </w:p>
    <w:p>
      <w:pPr>
        <w:spacing w:line="314" w:lineRule="auto"/>
        <w:rPr>
          <w:rFonts w:ascii="Arial"/>
          <w:sz w:val="21"/>
        </w:rPr>
      </w:pPr>
    </w:p>
    <w:p>
      <w:pPr>
        <w:spacing w:line="314" w:lineRule="auto"/>
        <w:rPr>
          <w:rFonts w:ascii="Arial"/>
          <w:sz w:val="21"/>
        </w:rPr>
      </w:pPr>
    </w:p>
    <w:p>
      <w:pPr>
        <w:spacing w:before="65" w:line="278" w:lineRule="auto"/>
        <w:ind w:right="1" w:firstLine="421"/>
        <w:jc w:val="both"/>
        <w:rPr>
          <w:rFonts w:ascii="SimSun" w:eastAsia="SimSun" w:hAnsi="SimSun" w:cs="SimSun"/>
          <w:sz w:val="20"/>
          <w:szCs w:val="20"/>
        </w:rPr>
      </w:pPr>
      <w:r>
        <w:rPr>
          <w:rFonts w:ascii="SimSun" w:eastAsia="SimSun" w:hAnsi="SimSun" w:cs="SimSun"/>
          <w:spacing w:val="8"/>
          <w:sz w:val="20"/>
          <w:szCs w:val="20"/>
        </w:rPr>
        <w:t>为加强新型冠状病毒肺炎疫情防控期间农业种</w:t>
      </w:r>
      <w:r>
        <w:rPr>
          <w:rFonts w:ascii="SimSun" w:eastAsia="SimSun" w:hAnsi="SimSun" w:cs="SimSun"/>
          <w:spacing w:val="7"/>
          <w:sz w:val="20"/>
          <w:szCs w:val="20"/>
        </w:rPr>
        <w:t>植园区的生产管理，促进种植业试点示范企业的复工</w:t>
      </w:r>
      <w:r>
        <w:rPr>
          <w:rFonts w:ascii="SimSun" w:eastAsia="SimSun" w:hAnsi="SimSun" w:cs="SimSun"/>
          <w:sz w:val="20"/>
          <w:szCs w:val="20"/>
        </w:rPr>
        <w:t xml:space="preserve"> </w:t>
      </w:r>
      <w:r>
        <w:rPr>
          <w:rFonts w:ascii="SimSun" w:eastAsia="SimSun" w:hAnsi="SimSun" w:cs="SimSun"/>
          <w:spacing w:val="8"/>
          <w:sz w:val="20"/>
          <w:szCs w:val="20"/>
        </w:rPr>
        <w:t>复产，进一步做好优质农产品的安全生产，确保市场供应，满足市民</w:t>
      </w:r>
      <w:r>
        <w:rPr>
          <w:rFonts w:ascii="SimSun" w:eastAsia="SimSun" w:hAnsi="SimSun" w:cs="SimSun"/>
          <w:spacing w:val="7"/>
          <w:sz w:val="20"/>
          <w:szCs w:val="20"/>
        </w:rPr>
        <w:t>对农产品的生活需求，保障人民基</w:t>
      </w:r>
      <w:r>
        <w:rPr>
          <w:rFonts w:ascii="SimSun" w:eastAsia="SimSun" w:hAnsi="SimSun" w:cs="SimSun"/>
          <w:sz w:val="20"/>
          <w:szCs w:val="20"/>
        </w:rPr>
        <w:t xml:space="preserve"> </w:t>
      </w:r>
      <w:r>
        <w:rPr>
          <w:rFonts w:ascii="SimSun" w:eastAsia="SimSun" w:hAnsi="SimSun" w:cs="SimSun"/>
          <w:spacing w:val="8"/>
          <w:sz w:val="20"/>
          <w:szCs w:val="20"/>
        </w:rPr>
        <w:t>本需求和农产品及时充足、安全优质的供给。依据《中华人民共和国</w:t>
      </w:r>
      <w:r>
        <w:rPr>
          <w:rFonts w:ascii="SimSun" w:eastAsia="SimSun" w:hAnsi="SimSun" w:cs="SimSun"/>
          <w:spacing w:val="7"/>
          <w:sz w:val="20"/>
          <w:szCs w:val="20"/>
        </w:rPr>
        <w:t>标准化法》、《西安市地方标准管</w:t>
      </w:r>
      <w:r>
        <w:rPr>
          <w:rFonts w:ascii="SimSun" w:eastAsia="SimSun" w:hAnsi="SimSun" w:cs="SimSun"/>
          <w:sz w:val="20"/>
          <w:szCs w:val="20"/>
        </w:rPr>
        <w:t xml:space="preserve"> </w:t>
      </w:r>
      <w:r>
        <w:rPr>
          <w:rFonts w:ascii="SimSun" w:eastAsia="SimSun" w:hAnsi="SimSun" w:cs="SimSun"/>
          <w:spacing w:val="8"/>
          <w:sz w:val="20"/>
          <w:szCs w:val="20"/>
        </w:rPr>
        <w:t>理办法》和西安市市场监督管理局关于征集疫情时期相关农业地方标</w:t>
      </w:r>
      <w:r>
        <w:rPr>
          <w:rFonts w:ascii="SimSun" w:eastAsia="SimSun" w:hAnsi="SimSun" w:cs="SimSun"/>
          <w:spacing w:val="7"/>
          <w:sz w:val="20"/>
          <w:szCs w:val="20"/>
        </w:rPr>
        <w:t>准的文件要求，特制定西安市地方</w:t>
      </w:r>
      <w:r>
        <w:rPr>
          <w:rFonts w:ascii="SimSun" w:eastAsia="SimSun" w:hAnsi="SimSun" w:cs="SimSun"/>
          <w:sz w:val="20"/>
          <w:szCs w:val="20"/>
        </w:rPr>
        <w:t xml:space="preserve"> </w:t>
      </w:r>
      <w:r>
        <w:rPr>
          <w:rFonts w:ascii="SimSun" w:eastAsia="SimSun" w:hAnsi="SimSun" w:cs="SimSun"/>
          <w:spacing w:val="10"/>
          <w:sz w:val="20"/>
          <w:szCs w:val="20"/>
        </w:rPr>
        <w:t>标准《新型冠状肺炎疫情期间农业生产管理指南 第4部分：农业种植</w:t>
      </w:r>
      <w:r>
        <w:rPr>
          <w:rFonts w:ascii="SimSun" w:eastAsia="SimSun" w:hAnsi="SimSun" w:cs="SimSun"/>
          <w:spacing w:val="9"/>
          <w:sz w:val="20"/>
          <w:szCs w:val="20"/>
        </w:rPr>
        <w:t>示范园区管理》,以指导我市疫情</w:t>
      </w:r>
      <w:r>
        <w:rPr>
          <w:rFonts w:ascii="SimSun" w:eastAsia="SimSun" w:hAnsi="SimSun" w:cs="SimSun"/>
          <w:sz w:val="20"/>
          <w:szCs w:val="20"/>
        </w:rPr>
        <w:t xml:space="preserve"> </w:t>
      </w:r>
      <w:r>
        <w:rPr>
          <w:rFonts w:ascii="SimSun" w:eastAsia="SimSun" w:hAnsi="SimSun" w:cs="SimSun"/>
          <w:spacing w:val="8"/>
          <w:sz w:val="20"/>
          <w:szCs w:val="20"/>
        </w:rPr>
        <w:t>期间农业种植园区的生产管理工作。</w:t>
      </w:r>
    </w:p>
    <w:p>
      <w:pPr>
        <w:spacing w:line="278" w:lineRule="auto"/>
        <w:rPr>
          <w:rFonts w:ascii="SimSun" w:eastAsia="SimSun" w:hAnsi="SimSun" w:cs="SimSun"/>
          <w:sz w:val="20"/>
          <w:szCs w:val="20"/>
        </w:rPr>
        <w:sectPr>
          <w:headerReference w:type="default" r:id="rId14"/>
          <w:footerReference w:type="default" r:id="rId15"/>
          <w:pgSz w:w="11906" w:h="16839"/>
          <w:pgMar w:top="400" w:right="1133" w:bottom="1297" w:left="1424" w:header="0" w:footer="1138" w:gutter="0"/>
          <w:pgNumType w:start="10"/>
          <w:cols w:space="708"/>
        </w:sectPr>
      </w:pPr>
    </w:p>
    <w:p>
      <w:pPr>
        <w:rPr>
          <w:rFonts w:ascii="Arial"/>
          <w:sz w:val="21"/>
        </w:rPr>
      </w:pPr>
    </w:p>
    <w:p>
      <w:pPr>
        <w:rPr>
          <w:rFonts w:ascii="Arial" w:eastAsia="Arial" w:hAnsi="Arial" w:cs="Arial"/>
          <w:sz w:val="21"/>
          <w:szCs w:val="21"/>
        </w:rPr>
        <w:sectPr>
          <w:headerReference w:type="default" r:id="rId16"/>
          <w:footerReference w:type="default" r:id="rId17"/>
          <w:pgSz w:w="11910" w:h="16840"/>
          <w:pgMar w:top="0" w:right="0" w:bottom="0" w:left="0" w:header="0" w:footer="0" w:gutter="0"/>
          <w:pgNumType w:start="11"/>
          <w:cols w:space="708"/>
        </w:sectPr>
      </w:pPr>
    </w:p>
    <w:p>
      <w:pPr>
        <w:spacing w:line="244" w:lineRule="auto"/>
        <w:rPr>
          <w:rFonts w:ascii="Arial"/>
          <w:sz w:val="21"/>
        </w:rPr>
      </w:pPr>
    </w:p>
    <w:p>
      <w:pPr>
        <w:spacing w:line="244" w:lineRule="auto"/>
        <w:rPr>
          <w:rFonts w:ascii="Arial"/>
          <w:sz w:val="21"/>
        </w:rPr>
      </w:pPr>
    </w:p>
    <w:p>
      <w:pPr>
        <w:spacing w:line="244" w:lineRule="auto"/>
        <w:rPr>
          <w:rFonts w:ascii="Arial"/>
          <w:sz w:val="21"/>
        </w:rPr>
      </w:pPr>
    </w:p>
    <w:p>
      <w:pPr>
        <w:spacing w:line="245" w:lineRule="auto"/>
        <w:rPr>
          <w:rFonts w:ascii="Arial"/>
          <w:sz w:val="21"/>
        </w:rPr>
      </w:pPr>
    </w:p>
    <w:p>
      <w:pPr>
        <w:pStyle w:val="BodyText"/>
        <w:spacing w:before="65" w:line="265" w:lineRule="exact"/>
        <w:jc w:val="right"/>
        <w:rPr>
          <w:sz w:val="20"/>
          <w:szCs w:val="20"/>
        </w:rPr>
      </w:pPr>
      <w:r>
        <w:rPr>
          <w:position w:val="1"/>
          <w:sz w:val="20"/>
          <w:szCs w:val="20"/>
        </w:rPr>
        <w:t>DB</w:t>
      </w:r>
      <w:r>
        <w:rPr>
          <w:spacing w:val="4"/>
          <w:position w:val="1"/>
          <w:sz w:val="20"/>
          <w:szCs w:val="20"/>
        </w:rPr>
        <w:t xml:space="preserve"> </w:t>
      </w:r>
      <w:r>
        <w:rPr>
          <w:spacing w:val="4"/>
          <w:position w:val="1"/>
          <w:sz w:val="20"/>
          <w:szCs w:val="20"/>
        </w:rPr>
        <w:t>6101/T</w:t>
      </w:r>
      <w:r>
        <w:rPr>
          <w:spacing w:val="26"/>
          <w:position w:val="1"/>
          <w:sz w:val="20"/>
          <w:szCs w:val="20"/>
        </w:rPr>
        <w:t xml:space="preserve"> </w:t>
      </w:r>
      <w:r>
        <w:rPr>
          <w:spacing w:val="4"/>
          <w:position w:val="1"/>
          <w:sz w:val="20"/>
          <w:szCs w:val="20"/>
        </w:rPr>
        <w:t>154.4—2020</w:t>
      </w:r>
    </w:p>
    <w:p>
      <w:pPr>
        <w:spacing w:line="274" w:lineRule="auto"/>
        <w:rPr>
          <w:rFonts w:ascii="Arial"/>
          <w:sz w:val="21"/>
        </w:rPr>
      </w:pPr>
    </w:p>
    <w:p>
      <w:pPr>
        <w:spacing w:line="275" w:lineRule="auto"/>
        <w:rPr>
          <w:rFonts w:ascii="Arial"/>
          <w:sz w:val="21"/>
        </w:rPr>
      </w:pPr>
    </w:p>
    <w:p>
      <w:pPr>
        <w:spacing w:line="275" w:lineRule="auto"/>
        <w:rPr>
          <w:rFonts w:ascii="Arial"/>
          <w:sz w:val="21"/>
        </w:rPr>
      </w:pPr>
    </w:p>
    <w:p>
      <w:pPr>
        <w:pStyle w:val="BodyText"/>
        <w:spacing w:before="101" w:line="250" w:lineRule="auto"/>
        <w:ind w:left="2287" w:right="1480" w:hanging="800"/>
        <w:rPr>
          <w:sz w:val="31"/>
          <w:szCs w:val="31"/>
        </w:rPr>
      </w:pPr>
      <w:bookmarkStart w:id="9" w:name="bookmark19"/>
      <w:bookmarkEnd w:id="9"/>
      <w:r>
        <w:rPr>
          <w:spacing w:val="9"/>
          <w:sz w:val="31"/>
          <w:szCs w:val="31"/>
        </w:rPr>
        <w:t>新型冠状病毒肺炎疫情期间农业生产管理指南</w:t>
      </w:r>
      <w:r>
        <w:rPr>
          <w:spacing w:val="5"/>
          <w:sz w:val="31"/>
          <w:szCs w:val="31"/>
        </w:rPr>
        <w:t xml:space="preserve"> </w:t>
      </w:r>
      <w:r>
        <w:rPr>
          <w:spacing w:val="7"/>
          <w:sz w:val="31"/>
          <w:szCs w:val="31"/>
        </w:rPr>
        <w:t>第</w:t>
      </w:r>
      <w:r>
        <w:rPr>
          <w:spacing w:val="-70"/>
          <w:sz w:val="31"/>
          <w:szCs w:val="31"/>
        </w:rPr>
        <w:t xml:space="preserve"> </w:t>
      </w:r>
      <w:r>
        <w:rPr>
          <w:spacing w:val="7"/>
          <w:sz w:val="31"/>
          <w:szCs w:val="31"/>
        </w:rPr>
        <w:t>4</w:t>
      </w:r>
      <w:r>
        <w:rPr>
          <w:spacing w:val="-54"/>
          <w:sz w:val="31"/>
          <w:szCs w:val="31"/>
        </w:rPr>
        <w:t xml:space="preserve"> </w:t>
      </w:r>
      <w:r>
        <w:rPr>
          <w:spacing w:val="7"/>
          <w:sz w:val="31"/>
          <w:szCs w:val="31"/>
        </w:rPr>
        <w:t>部分：农业种植示范园区管理</w:t>
      </w:r>
    </w:p>
    <w:p>
      <w:pPr>
        <w:spacing w:line="264" w:lineRule="auto"/>
        <w:rPr>
          <w:rFonts w:ascii="Arial"/>
          <w:sz w:val="21"/>
        </w:rPr>
      </w:pPr>
    </w:p>
    <w:p>
      <w:pPr>
        <w:spacing w:line="265" w:lineRule="auto"/>
        <w:rPr>
          <w:rFonts w:ascii="Arial"/>
          <w:sz w:val="21"/>
        </w:rPr>
      </w:pPr>
    </w:p>
    <w:p>
      <w:pPr>
        <w:pStyle w:val="BodyText"/>
        <w:spacing w:before="65" w:line="231" w:lineRule="auto"/>
        <w:ind w:left="16"/>
        <w:rPr>
          <w:sz w:val="20"/>
          <w:szCs w:val="20"/>
        </w:rPr>
      </w:pPr>
      <w:r>
        <w:rPr>
          <w:spacing w:val="-3"/>
          <w:sz w:val="20"/>
          <w:szCs w:val="20"/>
        </w:rPr>
        <w:t>1</w:t>
      </w:r>
      <w:r>
        <w:rPr>
          <w:spacing w:val="11"/>
          <w:sz w:val="20"/>
          <w:szCs w:val="20"/>
        </w:rPr>
        <w:t xml:space="preserve">  </w:t>
      </w:r>
      <w:r>
        <w:rPr>
          <w:spacing w:val="-3"/>
          <w:sz w:val="20"/>
          <w:szCs w:val="20"/>
        </w:rPr>
        <w:t>范围</w:t>
      </w:r>
    </w:p>
    <w:p>
      <w:pPr>
        <w:spacing w:line="306" w:lineRule="auto"/>
        <w:rPr>
          <w:rFonts w:ascii="Arial"/>
          <w:sz w:val="21"/>
        </w:rPr>
      </w:pPr>
    </w:p>
    <w:p>
      <w:pPr>
        <w:spacing w:before="65" w:line="258" w:lineRule="auto"/>
        <w:ind w:left="6" w:right="3" w:firstLine="420"/>
        <w:rPr>
          <w:rFonts w:ascii="SimSun" w:eastAsia="SimSun" w:hAnsi="SimSun" w:cs="SimSun"/>
          <w:sz w:val="20"/>
          <w:szCs w:val="20"/>
        </w:rPr>
      </w:pPr>
      <w:r>
        <w:rPr>
          <w:rFonts w:ascii="SimSun" w:eastAsia="SimSun" w:hAnsi="SimSun" w:cs="SimSun"/>
          <w:spacing w:val="7"/>
          <w:sz w:val="20"/>
          <w:szCs w:val="20"/>
        </w:rPr>
        <w:t>本部分给出了新型冠状病毒肺炎疫情（以下简称“新冠肺炎疫情</w:t>
      </w:r>
      <w:r>
        <w:rPr>
          <w:rFonts w:ascii="SimSun" w:eastAsia="SimSun" w:hAnsi="SimSun" w:cs="SimSun"/>
          <w:spacing w:val="-70"/>
          <w:sz w:val="20"/>
          <w:szCs w:val="20"/>
        </w:rPr>
        <w:t xml:space="preserve"> </w:t>
      </w:r>
      <w:r>
        <w:rPr>
          <w:rFonts w:ascii="SimSun" w:eastAsia="SimSun" w:hAnsi="SimSun" w:cs="SimSun"/>
          <w:spacing w:val="7"/>
          <w:sz w:val="20"/>
          <w:szCs w:val="20"/>
        </w:rPr>
        <w:t>”）期间及相</w:t>
      </w:r>
      <w:r>
        <w:rPr>
          <w:rFonts w:ascii="SimSun" w:eastAsia="SimSun" w:hAnsi="SimSun" w:cs="SimSun"/>
          <w:spacing w:val="6"/>
          <w:sz w:val="20"/>
          <w:szCs w:val="20"/>
        </w:rPr>
        <w:t>似疫情下，农业种植</w:t>
      </w:r>
      <w:r>
        <w:rPr>
          <w:rFonts w:ascii="SimSun" w:eastAsia="SimSun" w:hAnsi="SimSun" w:cs="SimSun"/>
          <w:sz w:val="20"/>
          <w:szCs w:val="20"/>
        </w:rPr>
        <w:t xml:space="preserve"> </w:t>
      </w:r>
      <w:r>
        <w:rPr>
          <w:rFonts w:ascii="SimSun" w:eastAsia="SimSun" w:hAnsi="SimSun" w:cs="SimSun"/>
          <w:spacing w:val="9"/>
          <w:sz w:val="20"/>
          <w:szCs w:val="20"/>
        </w:rPr>
        <w:t>示范园区管理的术语和定义、基本要求、复工准备、园区管理和应急管理的指南。</w:t>
      </w:r>
    </w:p>
    <w:p>
      <w:pPr>
        <w:spacing w:before="65" w:line="258" w:lineRule="auto"/>
        <w:ind w:left="6" w:right="1" w:firstLine="420"/>
        <w:rPr>
          <w:rFonts w:ascii="SimSun" w:eastAsia="SimSun" w:hAnsi="SimSun" w:cs="SimSun"/>
          <w:sz w:val="20"/>
          <w:szCs w:val="20"/>
        </w:rPr>
      </w:pPr>
      <w:r>
        <w:rPr>
          <w:rFonts w:ascii="SimSun" w:eastAsia="SimSun" w:hAnsi="SimSun" w:cs="SimSun"/>
          <w:spacing w:val="8"/>
          <w:sz w:val="20"/>
          <w:szCs w:val="20"/>
        </w:rPr>
        <w:t>本部分适用于指导西安地区新冠肺炎疫情期间及相似疫</w:t>
      </w:r>
      <w:r>
        <w:rPr>
          <w:rFonts w:ascii="SimSun" w:eastAsia="SimSun" w:hAnsi="SimSun" w:cs="SimSun"/>
          <w:spacing w:val="7"/>
          <w:sz w:val="20"/>
          <w:szCs w:val="20"/>
        </w:rPr>
        <w:t>情下农业种植示范园区的管理。其他农业种</w:t>
      </w:r>
      <w:r>
        <w:rPr>
          <w:rFonts w:ascii="SimSun" w:eastAsia="SimSun" w:hAnsi="SimSun" w:cs="SimSun"/>
          <w:sz w:val="20"/>
          <w:szCs w:val="20"/>
        </w:rPr>
        <w:t xml:space="preserve"> </w:t>
      </w:r>
      <w:r>
        <w:rPr>
          <w:rFonts w:ascii="SimSun" w:eastAsia="SimSun" w:hAnsi="SimSun" w:cs="SimSun"/>
          <w:spacing w:val="8"/>
          <w:sz w:val="20"/>
          <w:szCs w:val="20"/>
        </w:rPr>
        <w:t>植园区可参照本部分使用。</w:t>
      </w:r>
    </w:p>
    <w:p>
      <w:pPr>
        <w:spacing w:line="310" w:lineRule="auto"/>
        <w:rPr>
          <w:rFonts w:ascii="Arial"/>
          <w:sz w:val="21"/>
        </w:rPr>
      </w:pPr>
    </w:p>
    <w:p>
      <w:pPr>
        <w:pStyle w:val="BodyText"/>
        <w:spacing w:before="65" w:line="230" w:lineRule="auto"/>
        <w:ind w:left="3"/>
        <w:rPr>
          <w:sz w:val="20"/>
          <w:szCs w:val="20"/>
        </w:rPr>
      </w:pPr>
      <w:r>
        <w:rPr>
          <w:spacing w:val="7"/>
          <w:sz w:val="20"/>
          <w:szCs w:val="20"/>
        </w:rPr>
        <w:t>2</w:t>
      </w:r>
      <w:r>
        <w:rPr>
          <w:spacing w:val="7"/>
          <w:sz w:val="20"/>
          <w:szCs w:val="20"/>
        </w:rPr>
        <w:t xml:space="preserve">  </w:t>
      </w:r>
      <w:r>
        <w:rPr>
          <w:spacing w:val="7"/>
          <w:sz w:val="20"/>
          <w:szCs w:val="20"/>
        </w:rPr>
        <w:t>规范性引用文件</w:t>
      </w:r>
    </w:p>
    <w:p>
      <w:pPr>
        <w:spacing w:line="307" w:lineRule="auto"/>
        <w:rPr>
          <w:rFonts w:ascii="Arial"/>
          <w:sz w:val="21"/>
        </w:rPr>
      </w:pPr>
    </w:p>
    <w:p>
      <w:pPr>
        <w:spacing w:before="66" w:line="258" w:lineRule="auto"/>
        <w:ind w:left="4" w:right="1" w:firstLine="427"/>
        <w:rPr>
          <w:rFonts w:ascii="SimSun" w:eastAsia="SimSun" w:hAnsi="SimSun" w:cs="SimSun"/>
          <w:sz w:val="20"/>
          <w:szCs w:val="20"/>
        </w:rPr>
      </w:pPr>
      <w:r>
        <w:rPr>
          <w:rFonts w:ascii="SimSun" w:eastAsia="SimSun" w:hAnsi="SimSun" w:cs="SimSun"/>
          <w:spacing w:val="7"/>
          <w:sz w:val="20"/>
          <w:szCs w:val="20"/>
        </w:rPr>
        <w:t>下列文件对于本文件的应用是必不可少的。凡是注日期的引用文件，仅所注日期的版本适用于本文</w:t>
      </w:r>
      <w:r>
        <w:rPr>
          <w:rFonts w:ascii="SimSun" w:eastAsia="SimSun" w:hAnsi="SimSun" w:cs="SimSun"/>
          <w:spacing w:val="18"/>
          <w:sz w:val="20"/>
          <w:szCs w:val="20"/>
        </w:rPr>
        <w:t xml:space="preserve"> </w:t>
      </w:r>
      <w:r>
        <w:rPr>
          <w:rFonts w:ascii="SimSun" w:eastAsia="SimSun" w:hAnsi="SimSun" w:cs="SimSun"/>
          <w:spacing w:val="9"/>
          <w:sz w:val="20"/>
          <w:szCs w:val="20"/>
        </w:rPr>
        <w:t>件。凡是不注日期的引用文件，其最新版本（包括所有的修改单）适用于本文件。</w:t>
      </w:r>
    </w:p>
    <w:p>
      <w:pPr>
        <w:spacing w:before="65" w:line="312" w:lineRule="exact"/>
        <w:ind w:left="423"/>
        <w:rPr>
          <w:rFonts w:ascii="SimSun" w:eastAsia="SimSun" w:hAnsi="SimSun" w:cs="SimSun"/>
          <w:sz w:val="20"/>
          <w:szCs w:val="20"/>
        </w:rPr>
      </w:pPr>
      <w:r>
        <w:rPr>
          <w:rFonts w:ascii="SimSun" w:eastAsia="SimSun" w:hAnsi="SimSun" w:cs="SimSun"/>
          <w:position w:val="7"/>
          <w:sz w:val="20"/>
          <w:szCs w:val="20"/>
        </w:rPr>
        <w:t>GB</w:t>
      </w:r>
      <w:r>
        <w:rPr>
          <w:rFonts w:ascii="SimSun" w:eastAsia="SimSun" w:hAnsi="SimSun" w:cs="SimSun"/>
          <w:spacing w:val="40"/>
          <w:position w:val="7"/>
          <w:sz w:val="20"/>
          <w:szCs w:val="20"/>
        </w:rPr>
        <w:t xml:space="preserve"> </w:t>
      </w:r>
      <w:r>
        <w:rPr>
          <w:rFonts w:ascii="SimSun" w:eastAsia="SimSun" w:hAnsi="SimSun" w:cs="SimSun"/>
          <w:spacing w:val="6"/>
          <w:position w:val="7"/>
          <w:sz w:val="20"/>
          <w:szCs w:val="20"/>
        </w:rPr>
        <w:t>14866  个人用眼护具技术要求</w:t>
      </w:r>
    </w:p>
    <w:p>
      <w:pPr>
        <w:spacing w:line="228" w:lineRule="auto"/>
        <w:ind w:left="423"/>
        <w:rPr>
          <w:rFonts w:ascii="SimSun" w:eastAsia="SimSun" w:hAnsi="SimSun" w:cs="SimSun"/>
          <w:sz w:val="20"/>
          <w:szCs w:val="20"/>
        </w:rPr>
      </w:pPr>
      <w:r>
        <w:rPr>
          <w:rFonts w:ascii="SimSun" w:eastAsia="SimSun" w:hAnsi="SimSun" w:cs="SimSun"/>
          <w:sz w:val="20"/>
          <w:szCs w:val="20"/>
        </w:rPr>
        <w:t>GB</w:t>
      </w:r>
      <w:r>
        <w:rPr>
          <w:rFonts w:ascii="SimSun" w:eastAsia="SimSun" w:hAnsi="SimSun" w:cs="SimSun"/>
          <w:spacing w:val="40"/>
          <w:sz w:val="20"/>
          <w:szCs w:val="20"/>
        </w:rPr>
        <w:t xml:space="preserve"> </w:t>
      </w:r>
      <w:r>
        <w:rPr>
          <w:rFonts w:ascii="SimSun" w:eastAsia="SimSun" w:hAnsi="SimSun" w:cs="SimSun"/>
          <w:spacing w:val="6"/>
          <w:sz w:val="20"/>
          <w:szCs w:val="20"/>
        </w:rPr>
        <w:t>19083  医用防护口罩技术要求</w:t>
      </w:r>
    </w:p>
    <w:p>
      <w:pPr>
        <w:spacing w:before="65" w:line="228" w:lineRule="auto"/>
        <w:ind w:left="423"/>
        <w:rPr>
          <w:rFonts w:ascii="SimSun" w:eastAsia="SimSun" w:hAnsi="SimSun" w:cs="SimSun"/>
          <w:sz w:val="20"/>
          <w:szCs w:val="20"/>
        </w:rPr>
      </w:pPr>
      <w:r>
        <w:rPr>
          <w:rFonts w:ascii="SimSun" w:eastAsia="SimSun" w:hAnsi="SimSun" w:cs="SimSun"/>
          <w:sz w:val="20"/>
          <w:szCs w:val="20"/>
        </w:rPr>
        <w:t>GB</w:t>
      </w:r>
      <w:r>
        <w:rPr>
          <w:rFonts w:ascii="SimSun" w:eastAsia="SimSun" w:hAnsi="SimSun" w:cs="SimSun"/>
          <w:spacing w:val="5"/>
          <w:sz w:val="20"/>
          <w:szCs w:val="20"/>
        </w:rPr>
        <w:t>/T</w:t>
      </w:r>
      <w:r>
        <w:rPr>
          <w:rFonts w:ascii="SimSun" w:eastAsia="SimSun" w:hAnsi="SimSun" w:cs="SimSun"/>
          <w:spacing w:val="33"/>
          <w:sz w:val="20"/>
          <w:szCs w:val="20"/>
        </w:rPr>
        <w:t xml:space="preserve"> </w:t>
      </w:r>
      <w:r>
        <w:rPr>
          <w:rFonts w:ascii="SimSun" w:eastAsia="SimSun" w:hAnsi="SimSun" w:cs="SimSun"/>
          <w:spacing w:val="5"/>
          <w:sz w:val="20"/>
          <w:szCs w:val="20"/>
        </w:rPr>
        <w:t>19877.1  特种洗手液</w:t>
      </w:r>
    </w:p>
    <w:p>
      <w:pPr>
        <w:spacing w:before="65" w:line="312" w:lineRule="exact"/>
        <w:ind w:left="423"/>
        <w:rPr>
          <w:rFonts w:ascii="SimSun" w:eastAsia="SimSun" w:hAnsi="SimSun" w:cs="SimSun"/>
          <w:sz w:val="20"/>
          <w:szCs w:val="20"/>
        </w:rPr>
      </w:pPr>
      <w:r>
        <w:rPr>
          <w:rFonts w:ascii="SimSun" w:eastAsia="SimSun" w:hAnsi="SimSun" w:cs="SimSun"/>
          <w:position w:val="7"/>
          <w:sz w:val="20"/>
          <w:szCs w:val="20"/>
        </w:rPr>
        <w:t>GB</w:t>
      </w:r>
      <w:r>
        <w:rPr>
          <w:rFonts w:ascii="SimSun" w:eastAsia="SimSun" w:hAnsi="SimSun" w:cs="SimSun"/>
          <w:spacing w:val="7"/>
          <w:position w:val="7"/>
          <w:sz w:val="20"/>
          <w:szCs w:val="20"/>
        </w:rPr>
        <w:t>/T 21417.1  医用红外体温计</w:t>
      </w:r>
      <w:r>
        <w:rPr>
          <w:rFonts w:ascii="SimSun" w:eastAsia="SimSun" w:hAnsi="SimSun" w:cs="SimSun"/>
          <w:spacing w:val="22"/>
          <w:position w:val="7"/>
          <w:sz w:val="20"/>
          <w:szCs w:val="20"/>
        </w:rPr>
        <w:t xml:space="preserve"> </w:t>
      </w:r>
      <w:r>
        <w:rPr>
          <w:rFonts w:ascii="SimSun" w:eastAsia="SimSun" w:hAnsi="SimSun" w:cs="SimSun"/>
          <w:spacing w:val="7"/>
          <w:position w:val="7"/>
          <w:sz w:val="20"/>
          <w:szCs w:val="20"/>
        </w:rPr>
        <w:t>第1部分：耳腔式</w:t>
      </w:r>
    </w:p>
    <w:p>
      <w:pPr>
        <w:spacing w:before="1" w:line="227" w:lineRule="auto"/>
        <w:ind w:left="423"/>
        <w:rPr>
          <w:rFonts w:ascii="SimSun" w:eastAsia="SimSun" w:hAnsi="SimSun" w:cs="SimSun"/>
          <w:sz w:val="20"/>
          <w:szCs w:val="20"/>
        </w:rPr>
      </w:pPr>
      <w:r>
        <w:rPr>
          <w:rFonts w:ascii="SimSun" w:eastAsia="SimSun" w:hAnsi="SimSun" w:cs="SimSun"/>
          <w:sz w:val="20"/>
          <w:szCs w:val="20"/>
        </w:rPr>
        <w:t>GB</w:t>
      </w:r>
      <w:r>
        <w:rPr>
          <w:rFonts w:ascii="SimSun" w:eastAsia="SimSun" w:hAnsi="SimSun" w:cs="SimSun"/>
          <w:spacing w:val="6"/>
          <w:sz w:val="20"/>
          <w:szCs w:val="20"/>
        </w:rPr>
        <w:t>/T 26373</w:t>
      </w:r>
      <w:r>
        <w:rPr>
          <w:rFonts w:ascii="SimSun" w:eastAsia="SimSun" w:hAnsi="SimSun" w:cs="SimSun"/>
          <w:spacing w:val="20"/>
          <w:sz w:val="20"/>
          <w:szCs w:val="20"/>
        </w:rPr>
        <w:t xml:space="preserve">  </w:t>
      </w:r>
      <w:r>
        <w:rPr>
          <w:rFonts w:ascii="SimSun" w:eastAsia="SimSun" w:hAnsi="SimSun" w:cs="SimSun"/>
          <w:spacing w:val="6"/>
          <w:sz w:val="20"/>
          <w:szCs w:val="20"/>
        </w:rPr>
        <w:t>乙醇消毒剂卫生标准</w:t>
      </w:r>
    </w:p>
    <w:p>
      <w:pPr>
        <w:spacing w:before="65" w:line="228" w:lineRule="auto"/>
        <w:ind w:left="423"/>
        <w:rPr>
          <w:rFonts w:ascii="SimSun" w:eastAsia="SimSun" w:hAnsi="SimSun" w:cs="SimSun"/>
          <w:sz w:val="20"/>
          <w:szCs w:val="20"/>
        </w:rPr>
      </w:pPr>
      <w:r>
        <w:rPr>
          <w:rFonts w:ascii="SimSun" w:eastAsia="SimSun" w:hAnsi="SimSun" w:cs="SimSun"/>
          <w:sz w:val="20"/>
          <w:szCs w:val="20"/>
        </w:rPr>
        <w:t>GB</w:t>
      </w:r>
      <w:r>
        <w:rPr>
          <w:rFonts w:ascii="SimSun" w:eastAsia="SimSun" w:hAnsi="SimSun" w:cs="SimSun"/>
          <w:spacing w:val="7"/>
          <w:sz w:val="20"/>
          <w:szCs w:val="20"/>
        </w:rPr>
        <w:t>/T 27950  手消毒剂卫生要求</w:t>
      </w:r>
    </w:p>
    <w:p>
      <w:pPr>
        <w:spacing w:before="65" w:line="228" w:lineRule="auto"/>
        <w:ind w:left="423"/>
        <w:rPr>
          <w:rFonts w:ascii="SimSun" w:eastAsia="SimSun" w:hAnsi="SimSun" w:cs="SimSun"/>
          <w:sz w:val="20"/>
          <w:szCs w:val="20"/>
        </w:rPr>
      </w:pPr>
      <w:r>
        <w:rPr>
          <w:rFonts w:ascii="SimSun" w:eastAsia="SimSun" w:hAnsi="SimSun" w:cs="SimSun"/>
          <w:sz w:val="20"/>
          <w:szCs w:val="20"/>
        </w:rPr>
        <w:t>GB</w:t>
      </w:r>
      <w:r>
        <w:rPr>
          <w:rFonts w:ascii="SimSun" w:eastAsia="SimSun" w:hAnsi="SimSun" w:cs="SimSun"/>
          <w:spacing w:val="7"/>
          <w:sz w:val="20"/>
          <w:szCs w:val="20"/>
        </w:rPr>
        <w:t>/T 36758  含氯消毒剂卫生要求</w:t>
      </w:r>
    </w:p>
    <w:p>
      <w:pPr>
        <w:spacing w:before="65" w:line="312" w:lineRule="exact"/>
        <w:ind w:left="419"/>
        <w:rPr>
          <w:rFonts w:ascii="SimSun" w:eastAsia="SimSun" w:hAnsi="SimSun" w:cs="SimSun"/>
          <w:sz w:val="20"/>
          <w:szCs w:val="20"/>
        </w:rPr>
      </w:pPr>
      <w:r>
        <w:rPr>
          <w:rFonts w:ascii="SimSun" w:eastAsia="SimSun" w:hAnsi="SimSun" w:cs="SimSun"/>
          <w:position w:val="7"/>
          <w:sz w:val="20"/>
          <w:szCs w:val="20"/>
        </w:rPr>
        <w:t>NY</w:t>
      </w:r>
      <w:r>
        <w:rPr>
          <w:rFonts w:ascii="SimSun" w:eastAsia="SimSun" w:hAnsi="SimSun" w:cs="SimSun"/>
          <w:spacing w:val="7"/>
          <w:position w:val="7"/>
          <w:sz w:val="20"/>
          <w:szCs w:val="20"/>
        </w:rPr>
        <w:t>/T 393-2013  绿色食品</w:t>
      </w:r>
      <w:r>
        <w:rPr>
          <w:rFonts w:ascii="SimSun" w:eastAsia="SimSun" w:hAnsi="SimSun" w:cs="SimSun"/>
          <w:spacing w:val="14"/>
          <w:position w:val="7"/>
          <w:sz w:val="20"/>
          <w:szCs w:val="20"/>
        </w:rPr>
        <w:t xml:space="preserve"> </w:t>
      </w:r>
      <w:r>
        <w:rPr>
          <w:rFonts w:ascii="SimSun" w:eastAsia="SimSun" w:hAnsi="SimSun" w:cs="SimSun"/>
          <w:spacing w:val="7"/>
          <w:position w:val="7"/>
          <w:sz w:val="20"/>
          <w:szCs w:val="20"/>
        </w:rPr>
        <w:t>农药使用准则</w:t>
      </w:r>
    </w:p>
    <w:p>
      <w:pPr>
        <w:spacing w:before="1" w:line="227" w:lineRule="auto"/>
        <w:ind w:left="419"/>
        <w:rPr>
          <w:rFonts w:ascii="SimSun" w:eastAsia="SimSun" w:hAnsi="SimSun" w:cs="SimSun"/>
          <w:sz w:val="20"/>
          <w:szCs w:val="20"/>
        </w:rPr>
      </w:pPr>
      <w:r>
        <w:rPr>
          <w:rFonts w:ascii="SimSun" w:eastAsia="SimSun" w:hAnsi="SimSun" w:cs="SimSun"/>
          <w:sz w:val="20"/>
          <w:szCs w:val="20"/>
        </w:rPr>
        <w:t>NY</w:t>
      </w:r>
      <w:r>
        <w:rPr>
          <w:rFonts w:ascii="SimSun" w:eastAsia="SimSun" w:hAnsi="SimSun" w:cs="SimSun"/>
          <w:spacing w:val="7"/>
          <w:sz w:val="20"/>
          <w:szCs w:val="20"/>
        </w:rPr>
        <w:t>/T 394-2013  绿色食品</w:t>
      </w:r>
      <w:r>
        <w:rPr>
          <w:rFonts w:ascii="SimSun" w:eastAsia="SimSun" w:hAnsi="SimSun" w:cs="SimSun"/>
          <w:spacing w:val="14"/>
          <w:sz w:val="20"/>
          <w:szCs w:val="20"/>
        </w:rPr>
        <w:t xml:space="preserve"> </w:t>
      </w:r>
      <w:r>
        <w:rPr>
          <w:rFonts w:ascii="SimSun" w:eastAsia="SimSun" w:hAnsi="SimSun" w:cs="SimSun"/>
          <w:spacing w:val="7"/>
          <w:sz w:val="20"/>
          <w:szCs w:val="20"/>
        </w:rPr>
        <w:t>肥料使用准则</w:t>
      </w:r>
    </w:p>
    <w:p>
      <w:pPr>
        <w:spacing w:line="310" w:lineRule="auto"/>
        <w:rPr>
          <w:rFonts w:ascii="Arial"/>
          <w:sz w:val="21"/>
        </w:rPr>
      </w:pPr>
    </w:p>
    <w:p>
      <w:pPr>
        <w:pStyle w:val="BodyText"/>
        <w:spacing w:before="65" w:line="231" w:lineRule="auto"/>
        <w:ind w:left="5"/>
        <w:rPr>
          <w:sz w:val="20"/>
          <w:szCs w:val="20"/>
        </w:rPr>
      </w:pPr>
      <w:r>
        <w:rPr>
          <w:spacing w:val="6"/>
          <w:sz w:val="20"/>
          <w:szCs w:val="20"/>
        </w:rPr>
        <w:t>3</w:t>
      </w:r>
      <w:r>
        <w:rPr>
          <w:spacing w:val="10"/>
          <w:sz w:val="20"/>
          <w:szCs w:val="20"/>
        </w:rPr>
        <w:t xml:space="preserve">  </w:t>
      </w:r>
      <w:r>
        <w:rPr>
          <w:spacing w:val="6"/>
          <w:sz w:val="20"/>
          <w:szCs w:val="20"/>
        </w:rPr>
        <w:t>术语和定义</w:t>
      </w:r>
    </w:p>
    <w:p>
      <w:pPr>
        <w:spacing w:line="307" w:lineRule="auto"/>
        <w:rPr>
          <w:rFonts w:ascii="Arial"/>
          <w:sz w:val="21"/>
        </w:rPr>
        <w:sectPr>
          <w:headerReference w:type="default" r:id="rId18"/>
          <w:footerReference w:type="default" r:id="rId19"/>
          <w:pgSz w:w="11906" w:h="16839"/>
          <w:pgMar w:top="400" w:right="1133" w:bottom="1313" w:left="1418" w:header="0" w:footer="1134" w:gutter="0"/>
          <w:pgNumType w:start="12"/>
          <w:cols w:space="708"/>
        </w:sectPr>
      </w:pPr>
    </w:p>
    <w:p>
      <w:pPr>
        <w:spacing w:before="65" w:line="499" w:lineRule="exact"/>
        <w:ind w:left="432"/>
        <w:rPr>
          <w:rFonts w:ascii="SimSun" w:eastAsia="SimSun" w:hAnsi="SimSun" w:cs="SimSun"/>
          <w:sz w:val="20"/>
          <w:szCs w:val="20"/>
        </w:rPr>
      </w:pPr>
      <w:r>
        <w:rPr>
          <w:rFonts w:ascii="SimSun" w:eastAsia="SimSun" w:hAnsi="SimSun" w:cs="SimSun"/>
          <w:spacing w:val="8"/>
          <w:position w:val="22"/>
          <w:sz w:val="20"/>
          <w:szCs w:val="20"/>
        </w:rPr>
        <w:t>下列术语和定义适用于本标准。</w:t>
      </w:r>
    </w:p>
    <w:p>
      <w:pPr>
        <w:pStyle w:val="BodyText"/>
        <w:spacing w:line="191" w:lineRule="auto"/>
        <w:ind w:left="5"/>
        <w:rPr>
          <w:sz w:val="20"/>
          <w:szCs w:val="20"/>
        </w:rPr>
      </w:pPr>
      <w:r>
        <w:rPr>
          <w:spacing w:val="2"/>
          <w:sz w:val="20"/>
          <w:szCs w:val="20"/>
        </w:rPr>
        <w:t>3.1</w:t>
      </w:r>
    </w:p>
    <w:p>
      <w:pPr>
        <w:pStyle w:val="BodyText"/>
        <w:spacing w:before="231" w:line="226" w:lineRule="auto"/>
        <w:ind w:left="424"/>
        <w:rPr>
          <w:sz w:val="20"/>
          <w:szCs w:val="20"/>
        </w:rPr>
      </w:pPr>
      <w:r>
        <w:rPr>
          <w:spacing w:val="18"/>
          <w:sz w:val="20"/>
          <w:szCs w:val="20"/>
        </w:rPr>
        <w:t>新型冠状病毒肺炎</w:t>
      </w:r>
      <w:r>
        <w:rPr>
          <w:spacing w:val="18"/>
          <w:sz w:val="20"/>
          <w:szCs w:val="20"/>
        </w:rPr>
        <w:t xml:space="preserve">  </w:t>
      </w:r>
      <w:r>
        <w:rPr>
          <w:sz w:val="20"/>
          <w:szCs w:val="20"/>
        </w:rPr>
        <w:t>novel</w:t>
      </w:r>
      <w:r>
        <w:rPr>
          <w:spacing w:val="18"/>
          <w:sz w:val="20"/>
          <w:szCs w:val="20"/>
        </w:rPr>
        <w:t xml:space="preserve"> </w:t>
      </w:r>
      <w:r>
        <w:rPr>
          <w:sz w:val="20"/>
          <w:szCs w:val="20"/>
        </w:rPr>
        <w:t>coronavirus</w:t>
      </w:r>
      <w:r>
        <w:rPr>
          <w:spacing w:val="18"/>
          <w:sz w:val="20"/>
          <w:szCs w:val="20"/>
        </w:rPr>
        <w:t xml:space="preserve"> </w:t>
      </w:r>
      <w:r>
        <w:rPr>
          <w:sz w:val="20"/>
          <w:szCs w:val="20"/>
        </w:rPr>
        <w:t>pneumonia</w:t>
      </w:r>
    </w:p>
    <w:p>
      <w:pPr>
        <w:spacing w:before="66" w:line="499" w:lineRule="exact"/>
        <w:ind w:left="426"/>
        <w:rPr>
          <w:rFonts w:ascii="SimSun" w:eastAsia="SimSun" w:hAnsi="SimSun" w:cs="SimSun"/>
          <w:sz w:val="20"/>
          <w:szCs w:val="20"/>
        </w:rPr>
      </w:pPr>
      <w:r>
        <w:rPr>
          <w:rFonts w:ascii="SimSun" w:eastAsia="SimSun" w:hAnsi="SimSun" w:cs="SimSun"/>
          <w:spacing w:val="9"/>
          <w:position w:val="22"/>
          <w:sz w:val="20"/>
          <w:szCs w:val="20"/>
        </w:rPr>
        <w:t>新型冠状病毒对肺脏组织的损害引起的炎症，简称“新冠肺炎</w:t>
      </w:r>
      <w:r>
        <w:rPr>
          <w:rFonts w:ascii="SimSun" w:eastAsia="SimSun" w:hAnsi="SimSun" w:cs="SimSun"/>
          <w:spacing w:val="-63"/>
          <w:position w:val="22"/>
          <w:sz w:val="20"/>
          <w:szCs w:val="20"/>
        </w:rPr>
        <w:t xml:space="preserve"> </w:t>
      </w:r>
      <w:r>
        <w:rPr>
          <w:rFonts w:ascii="SimSun" w:eastAsia="SimSun" w:hAnsi="SimSun" w:cs="SimSun"/>
          <w:spacing w:val="9"/>
          <w:position w:val="22"/>
          <w:sz w:val="20"/>
          <w:szCs w:val="20"/>
        </w:rPr>
        <w:t>”。</w:t>
      </w:r>
    </w:p>
    <w:p>
      <w:pPr>
        <w:pStyle w:val="BodyText"/>
        <w:spacing w:line="191" w:lineRule="auto"/>
        <w:ind w:left="5"/>
        <w:rPr>
          <w:sz w:val="20"/>
          <w:szCs w:val="20"/>
        </w:rPr>
      </w:pPr>
      <w:r>
        <w:rPr>
          <w:spacing w:val="2"/>
          <w:sz w:val="20"/>
          <w:szCs w:val="20"/>
        </w:rPr>
        <w:t>3.2</w:t>
      </w:r>
    </w:p>
    <w:p>
      <w:pPr>
        <w:pStyle w:val="BodyText"/>
        <w:spacing w:before="231" w:line="226" w:lineRule="auto"/>
        <w:ind w:left="425"/>
        <w:rPr>
          <w:sz w:val="20"/>
          <w:szCs w:val="20"/>
        </w:rPr>
      </w:pPr>
      <w:r>
        <w:rPr>
          <w:spacing w:val="18"/>
          <w:sz w:val="20"/>
          <w:szCs w:val="20"/>
        </w:rPr>
        <w:t>农业种植示范园</w:t>
      </w:r>
      <w:r>
        <w:rPr>
          <w:spacing w:val="18"/>
          <w:sz w:val="20"/>
          <w:szCs w:val="20"/>
        </w:rPr>
        <w:t xml:space="preserve">  </w:t>
      </w:r>
      <w:r>
        <w:rPr>
          <w:sz w:val="20"/>
          <w:szCs w:val="20"/>
        </w:rPr>
        <w:t>agricutural</w:t>
      </w:r>
      <w:r>
        <w:rPr>
          <w:spacing w:val="18"/>
          <w:sz w:val="20"/>
          <w:szCs w:val="20"/>
        </w:rPr>
        <w:t xml:space="preserve"> </w:t>
      </w:r>
      <w:r>
        <w:rPr>
          <w:sz w:val="20"/>
          <w:szCs w:val="20"/>
        </w:rPr>
        <w:t>demonstration</w:t>
      </w:r>
      <w:r>
        <w:rPr>
          <w:spacing w:val="18"/>
          <w:sz w:val="20"/>
          <w:szCs w:val="20"/>
        </w:rPr>
        <w:t xml:space="preserve"> </w:t>
      </w:r>
      <w:r>
        <w:rPr>
          <w:sz w:val="20"/>
          <w:szCs w:val="20"/>
        </w:rPr>
        <w:t>p</w:t>
      </w:r>
      <w:r>
        <w:rPr>
          <w:spacing w:val="-46"/>
          <w:sz w:val="20"/>
          <w:szCs w:val="20"/>
        </w:rPr>
        <w:t xml:space="preserve"> </w:t>
      </w:r>
      <w:r>
        <w:rPr>
          <w:sz w:val="20"/>
          <w:szCs w:val="20"/>
        </w:rPr>
        <w:t>lantation</w:t>
      </w:r>
    </w:p>
    <w:p>
      <w:pPr>
        <w:spacing w:before="67" w:line="268" w:lineRule="auto"/>
        <w:ind w:left="6" w:right="1" w:firstLine="444"/>
        <w:rPr>
          <w:rFonts w:ascii="SimSun" w:eastAsia="SimSun" w:hAnsi="SimSun" w:cs="SimSun"/>
          <w:sz w:val="20"/>
          <w:szCs w:val="20"/>
        </w:rPr>
      </w:pPr>
      <w:r>
        <w:rPr>
          <w:rFonts w:ascii="SimSun" w:eastAsia="SimSun" w:hAnsi="SimSun" w:cs="SimSun"/>
          <w:spacing w:val="7"/>
          <w:sz w:val="20"/>
          <w:szCs w:val="20"/>
        </w:rPr>
        <w:t>由政府部门通过一定组织程序集中统一规划、认定或共同组织实施的以粮食作物、经济作物、饲料</w:t>
      </w:r>
      <w:r>
        <w:rPr>
          <w:rFonts w:ascii="SimSun" w:eastAsia="SimSun" w:hAnsi="SimSun" w:cs="SimSun"/>
          <w:sz w:val="20"/>
          <w:szCs w:val="20"/>
        </w:rPr>
        <w:t xml:space="preserve"> </w:t>
      </w:r>
      <w:r>
        <w:rPr>
          <w:rFonts w:ascii="SimSun" w:eastAsia="SimSun" w:hAnsi="SimSun" w:cs="SimSun"/>
          <w:spacing w:val="8"/>
          <w:sz w:val="20"/>
          <w:szCs w:val="20"/>
        </w:rPr>
        <w:t>作物和药用作物等农作物种植为主，具有一定规模、整体技术和管理</w:t>
      </w:r>
      <w:r>
        <w:rPr>
          <w:rFonts w:ascii="SimSun" w:eastAsia="SimSun" w:hAnsi="SimSun" w:cs="SimSun"/>
          <w:spacing w:val="7"/>
          <w:sz w:val="20"/>
          <w:szCs w:val="20"/>
        </w:rPr>
        <w:t>水平较高，对周边地区产业发展起</w:t>
      </w:r>
      <w:r>
        <w:rPr>
          <w:rFonts w:ascii="SimSun" w:eastAsia="SimSun" w:hAnsi="SimSun" w:cs="SimSun"/>
          <w:sz w:val="20"/>
          <w:szCs w:val="20"/>
        </w:rPr>
        <w:t xml:space="preserve"> </w:t>
      </w:r>
      <w:r>
        <w:rPr>
          <w:rFonts w:ascii="SimSun" w:eastAsia="SimSun" w:hAnsi="SimSun" w:cs="SimSun"/>
          <w:spacing w:val="8"/>
          <w:sz w:val="20"/>
          <w:szCs w:val="20"/>
        </w:rPr>
        <w:t>到引领带动作用的农业生产区域。</w:t>
      </w:r>
    </w:p>
    <w:p>
      <w:pPr>
        <w:spacing w:line="309" w:lineRule="auto"/>
        <w:rPr>
          <w:rFonts w:ascii="Arial"/>
          <w:sz w:val="21"/>
        </w:rPr>
      </w:pPr>
    </w:p>
    <w:p>
      <w:pPr>
        <w:pStyle w:val="BodyText"/>
        <w:spacing w:before="65" w:line="231" w:lineRule="auto"/>
        <w:rPr>
          <w:sz w:val="20"/>
          <w:szCs w:val="20"/>
        </w:rPr>
      </w:pPr>
      <w:r>
        <w:rPr>
          <w:spacing w:val="6"/>
          <w:sz w:val="20"/>
          <w:szCs w:val="20"/>
        </w:rPr>
        <w:t>4</w:t>
      </w:r>
      <w:r>
        <w:rPr>
          <w:spacing w:val="10"/>
          <w:sz w:val="20"/>
          <w:szCs w:val="20"/>
        </w:rPr>
        <w:t xml:space="preserve">  </w:t>
      </w:r>
      <w:r>
        <w:rPr>
          <w:spacing w:val="6"/>
          <w:sz w:val="20"/>
          <w:szCs w:val="20"/>
        </w:rPr>
        <w:t>基本要求</w:t>
      </w:r>
    </w:p>
    <w:p>
      <w:pPr>
        <w:spacing w:line="231" w:lineRule="auto"/>
        <w:rPr>
          <w:sz w:val="20"/>
          <w:szCs w:val="20"/>
        </w:rPr>
        <w:sectPr>
          <w:headerReference w:type="default" r:id="rId20"/>
          <w:footerReference w:type="default" r:id="rId21"/>
          <w:type w:val="nextPage"/>
          <w:pgSz w:w="11906" w:h="16839"/>
          <w:pgMar w:top="400" w:right="1133" w:bottom="1313" w:left="1418" w:header="0" w:footer="1134" w:gutter="0"/>
          <w:pgNumType w:start="13"/>
          <w:cols w:space="708"/>
          <w:titlePg w:val="0"/>
        </w:sectPr>
      </w:pPr>
    </w:p>
    <w:p>
      <w:pPr>
        <w:spacing w:line="244" w:lineRule="auto"/>
        <w:rPr>
          <w:rFonts w:ascii="Arial"/>
          <w:sz w:val="21"/>
        </w:rPr>
      </w:pPr>
    </w:p>
    <w:p>
      <w:pPr>
        <w:spacing w:line="244" w:lineRule="auto"/>
        <w:rPr>
          <w:rFonts w:ascii="Arial"/>
          <w:sz w:val="21"/>
        </w:rPr>
      </w:pPr>
    </w:p>
    <w:p>
      <w:pPr>
        <w:spacing w:line="244" w:lineRule="auto"/>
        <w:rPr>
          <w:rFonts w:ascii="Arial"/>
          <w:sz w:val="21"/>
        </w:rPr>
      </w:pPr>
    </w:p>
    <w:p>
      <w:pPr>
        <w:spacing w:line="245" w:lineRule="auto"/>
        <w:rPr>
          <w:rFonts w:ascii="Arial"/>
          <w:sz w:val="21"/>
        </w:rPr>
      </w:pPr>
    </w:p>
    <w:p>
      <w:pPr>
        <w:pStyle w:val="BodyText"/>
        <w:spacing w:before="65" w:line="265" w:lineRule="exact"/>
        <w:ind w:left="6"/>
        <w:rPr>
          <w:sz w:val="20"/>
          <w:szCs w:val="20"/>
        </w:rPr>
      </w:pPr>
      <w:bookmarkStart w:id="10" w:name="bookmark20"/>
      <w:bookmarkEnd w:id="10"/>
      <w:r>
        <w:rPr>
          <w:position w:val="1"/>
          <w:sz w:val="20"/>
          <w:szCs w:val="20"/>
        </w:rPr>
        <w:t>DB</w:t>
      </w:r>
      <w:r>
        <w:rPr>
          <w:spacing w:val="4"/>
          <w:position w:val="1"/>
          <w:sz w:val="20"/>
          <w:szCs w:val="20"/>
        </w:rPr>
        <w:t xml:space="preserve"> </w:t>
      </w:r>
      <w:r>
        <w:rPr>
          <w:spacing w:val="4"/>
          <w:position w:val="1"/>
          <w:sz w:val="20"/>
          <w:szCs w:val="20"/>
        </w:rPr>
        <w:t>6101/T</w:t>
      </w:r>
      <w:r>
        <w:rPr>
          <w:spacing w:val="28"/>
          <w:position w:val="1"/>
          <w:sz w:val="20"/>
          <w:szCs w:val="20"/>
        </w:rPr>
        <w:t xml:space="preserve"> </w:t>
      </w:r>
      <w:r>
        <w:rPr>
          <w:spacing w:val="4"/>
          <w:position w:val="1"/>
          <w:sz w:val="20"/>
          <w:szCs w:val="20"/>
        </w:rPr>
        <w:t>154.4</w:t>
      </w:r>
      <w:r>
        <w:rPr>
          <w:rFonts w:ascii="Times New Roman" w:eastAsia="Times New Roman" w:hAnsi="Times New Roman" w:cs="Times New Roman"/>
          <w:spacing w:val="4"/>
          <w:position w:val="1"/>
          <w:sz w:val="20"/>
          <w:szCs w:val="20"/>
        </w:rPr>
        <w:t>—</w:t>
      </w:r>
      <w:r>
        <w:rPr>
          <w:spacing w:val="4"/>
          <w:position w:val="1"/>
          <w:sz w:val="20"/>
          <w:szCs w:val="20"/>
        </w:rPr>
        <w:t>2020</w:t>
      </w:r>
    </w:p>
    <w:p>
      <w:pPr>
        <w:pStyle w:val="BodyText"/>
        <w:spacing w:before="248" w:line="228" w:lineRule="auto"/>
        <w:rPr>
          <w:rFonts w:ascii="SimSun" w:eastAsia="SimSun" w:hAnsi="SimSun" w:cs="SimSun"/>
          <w:sz w:val="20"/>
          <w:szCs w:val="20"/>
        </w:rPr>
      </w:pPr>
      <w:r>
        <w:rPr>
          <w:spacing w:val="9"/>
          <w:sz w:val="20"/>
          <w:szCs w:val="20"/>
        </w:rPr>
        <w:t>4.1</w:t>
      </w:r>
      <w:r>
        <w:rPr>
          <w:spacing w:val="9"/>
          <w:sz w:val="20"/>
          <w:szCs w:val="20"/>
        </w:rPr>
        <w:t xml:space="preserve">  </w:t>
      </w:r>
      <w:r>
        <w:rPr>
          <w:rFonts w:ascii="SimSun" w:eastAsia="SimSun" w:hAnsi="SimSun" w:cs="SimSun"/>
          <w:spacing w:val="9"/>
          <w:sz w:val="20"/>
          <w:szCs w:val="20"/>
        </w:rPr>
        <w:t>园区对自身的防疫工作负有主体责任，园区法定代表人为本园区疫情防控第一责任人。</w:t>
      </w:r>
    </w:p>
    <w:p>
      <w:pPr>
        <w:pStyle w:val="BodyText"/>
        <w:spacing w:before="65" w:line="258" w:lineRule="auto"/>
        <w:ind w:left="4" w:right="68" w:hanging="4"/>
        <w:rPr>
          <w:rFonts w:ascii="SimSun" w:eastAsia="SimSun" w:hAnsi="SimSun" w:cs="SimSun"/>
          <w:sz w:val="20"/>
          <w:szCs w:val="20"/>
        </w:rPr>
      </w:pPr>
      <w:r>
        <w:rPr>
          <w:spacing w:val="9"/>
          <w:sz w:val="20"/>
          <w:szCs w:val="20"/>
        </w:rPr>
        <w:t>4.2</w:t>
      </w:r>
      <w:r>
        <w:rPr>
          <w:spacing w:val="9"/>
          <w:sz w:val="20"/>
          <w:szCs w:val="20"/>
        </w:rPr>
        <w:t xml:space="preserve">  </w:t>
      </w:r>
      <w:r>
        <w:rPr>
          <w:rFonts w:ascii="SimSun" w:eastAsia="SimSun" w:hAnsi="SimSun" w:cs="SimSun"/>
          <w:spacing w:val="9"/>
          <w:sz w:val="20"/>
          <w:szCs w:val="20"/>
        </w:rPr>
        <w:t>园区按照政府要求制定防控预案，分级管理，压实责任，做好疫情防控宣传、人员检测防护、防</w:t>
      </w:r>
      <w:r>
        <w:rPr>
          <w:rFonts w:ascii="SimSun" w:eastAsia="SimSun" w:hAnsi="SimSun" w:cs="SimSun"/>
          <w:spacing w:val="16"/>
          <w:sz w:val="20"/>
          <w:szCs w:val="20"/>
        </w:rPr>
        <w:t xml:space="preserve"> </w:t>
      </w:r>
      <w:r>
        <w:rPr>
          <w:rFonts w:ascii="SimSun" w:eastAsia="SimSun" w:hAnsi="SimSun" w:cs="SimSun"/>
          <w:spacing w:val="9"/>
          <w:sz w:val="20"/>
          <w:szCs w:val="20"/>
        </w:rPr>
        <w:t>控物资保障、排查登记上报、应急处置等工作。</w:t>
      </w:r>
    </w:p>
    <w:p>
      <w:pPr>
        <w:pStyle w:val="BodyText"/>
        <w:spacing w:before="64" w:line="258" w:lineRule="auto"/>
        <w:ind w:left="6" w:right="68" w:hanging="7"/>
        <w:rPr>
          <w:rFonts w:ascii="SimSun" w:eastAsia="SimSun" w:hAnsi="SimSun" w:cs="SimSun"/>
          <w:sz w:val="20"/>
          <w:szCs w:val="20"/>
        </w:rPr>
      </w:pPr>
      <w:r>
        <w:rPr>
          <w:spacing w:val="9"/>
          <w:sz w:val="20"/>
          <w:szCs w:val="20"/>
        </w:rPr>
        <w:t>4.3</w:t>
      </w:r>
      <w:r>
        <w:rPr>
          <w:spacing w:val="9"/>
          <w:sz w:val="20"/>
          <w:szCs w:val="20"/>
        </w:rPr>
        <w:t xml:space="preserve">  </w:t>
      </w:r>
      <w:r>
        <w:rPr>
          <w:rFonts w:ascii="SimSun" w:eastAsia="SimSun" w:hAnsi="SimSun" w:cs="SimSun"/>
          <w:spacing w:val="9"/>
          <w:sz w:val="20"/>
          <w:szCs w:val="20"/>
        </w:rPr>
        <w:t>园区安排专人与当地疫情防控部门和属地政府对接并如实汇报防控情况，园区发生疫情病例及时</w:t>
      </w:r>
      <w:r>
        <w:rPr>
          <w:rFonts w:ascii="SimSun" w:eastAsia="SimSun" w:hAnsi="SimSun" w:cs="SimSun"/>
          <w:spacing w:val="16"/>
          <w:sz w:val="20"/>
          <w:szCs w:val="20"/>
        </w:rPr>
        <w:t xml:space="preserve"> </w:t>
      </w:r>
      <w:r>
        <w:rPr>
          <w:rFonts w:ascii="SimSun" w:eastAsia="SimSun" w:hAnsi="SimSun" w:cs="SimSun"/>
          <w:spacing w:val="8"/>
          <w:sz w:val="20"/>
          <w:szCs w:val="20"/>
        </w:rPr>
        <w:t>主动上报，并采取科学处置措施。</w:t>
      </w:r>
    </w:p>
    <w:p>
      <w:pPr>
        <w:pStyle w:val="BodyText"/>
        <w:spacing w:before="64" w:line="228" w:lineRule="auto"/>
        <w:rPr>
          <w:rFonts w:ascii="SimSun" w:eastAsia="SimSun" w:hAnsi="SimSun" w:cs="SimSun"/>
          <w:sz w:val="20"/>
          <w:szCs w:val="20"/>
        </w:rPr>
      </w:pPr>
      <w:r>
        <w:rPr>
          <w:spacing w:val="9"/>
          <w:sz w:val="20"/>
          <w:szCs w:val="20"/>
        </w:rPr>
        <w:t>4.4</w:t>
      </w:r>
      <w:r>
        <w:rPr>
          <w:spacing w:val="9"/>
          <w:sz w:val="20"/>
          <w:szCs w:val="20"/>
        </w:rPr>
        <w:t xml:space="preserve">  </w:t>
      </w:r>
      <w:r>
        <w:rPr>
          <w:rFonts w:ascii="SimSun" w:eastAsia="SimSun" w:hAnsi="SimSun" w:cs="SimSun"/>
          <w:spacing w:val="9"/>
          <w:sz w:val="20"/>
          <w:szCs w:val="20"/>
        </w:rPr>
        <w:t>园区做好防疫工作的同时，妥善抓好生产、运销工作，努力保障农产品的供应。</w:t>
      </w:r>
    </w:p>
    <w:p>
      <w:pPr>
        <w:spacing w:line="310" w:lineRule="auto"/>
        <w:rPr>
          <w:rFonts w:ascii="Arial"/>
          <w:sz w:val="21"/>
        </w:rPr>
      </w:pPr>
    </w:p>
    <w:p>
      <w:pPr>
        <w:pStyle w:val="BodyText"/>
        <w:spacing w:before="66" w:line="230" w:lineRule="auto"/>
        <w:rPr>
          <w:sz w:val="20"/>
          <w:szCs w:val="20"/>
        </w:rPr>
      </w:pPr>
      <w:r>
        <w:rPr>
          <w:spacing w:val="5"/>
          <w:sz w:val="20"/>
          <w:szCs w:val="20"/>
        </w:rPr>
        <w:t>5</w:t>
      </w:r>
      <w:r>
        <w:rPr>
          <w:spacing w:val="12"/>
          <w:sz w:val="20"/>
          <w:szCs w:val="20"/>
        </w:rPr>
        <w:t xml:space="preserve">  </w:t>
      </w:r>
      <w:r>
        <w:rPr>
          <w:spacing w:val="5"/>
          <w:sz w:val="20"/>
          <w:szCs w:val="20"/>
        </w:rPr>
        <w:t>复工准备</w:t>
      </w:r>
    </w:p>
    <w:p>
      <w:pPr>
        <w:spacing w:line="307" w:lineRule="auto"/>
        <w:rPr>
          <w:rFonts w:ascii="Arial"/>
          <w:sz w:val="21"/>
        </w:rPr>
      </w:pPr>
    </w:p>
    <w:p>
      <w:pPr>
        <w:pStyle w:val="BodyText"/>
        <w:spacing w:before="66" w:line="230" w:lineRule="auto"/>
        <w:rPr>
          <w:sz w:val="20"/>
          <w:szCs w:val="20"/>
        </w:rPr>
      </w:pPr>
      <w:r>
        <w:rPr>
          <w:spacing w:val="6"/>
          <w:sz w:val="20"/>
          <w:szCs w:val="20"/>
        </w:rPr>
        <w:t>5.1</w:t>
      </w:r>
      <w:r>
        <w:rPr>
          <w:spacing w:val="6"/>
          <w:sz w:val="20"/>
          <w:szCs w:val="20"/>
        </w:rPr>
        <w:t xml:space="preserve">  </w:t>
      </w:r>
      <w:r>
        <w:rPr>
          <w:spacing w:val="6"/>
          <w:sz w:val="20"/>
          <w:szCs w:val="20"/>
        </w:rPr>
        <w:t>风险评估</w:t>
      </w:r>
    </w:p>
    <w:p>
      <w:pPr>
        <w:pStyle w:val="BodyText"/>
        <w:spacing w:before="218" w:line="259" w:lineRule="auto"/>
        <w:ind w:left="6" w:right="66" w:hanging="6"/>
        <w:rPr>
          <w:rFonts w:ascii="SimSun" w:eastAsia="SimSun" w:hAnsi="SimSun" w:cs="SimSun"/>
          <w:sz w:val="20"/>
          <w:szCs w:val="20"/>
        </w:rPr>
      </w:pPr>
      <w:r>
        <w:rPr>
          <w:spacing w:val="9"/>
          <w:sz w:val="20"/>
          <w:szCs w:val="20"/>
        </w:rPr>
        <w:t>5.1.1</w:t>
      </w:r>
      <w:r>
        <w:rPr>
          <w:spacing w:val="9"/>
          <w:sz w:val="20"/>
          <w:szCs w:val="20"/>
        </w:rPr>
        <w:t xml:space="preserve">  </w:t>
      </w:r>
      <w:r>
        <w:rPr>
          <w:rFonts w:ascii="SimSun" w:eastAsia="SimSun" w:hAnsi="SimSun" w:cs="SimSun"/>
          <w:spacing w:val="9"/>
          <w:sz w:val="20"/>
          <w:szCs w:val="20"/>
        </w:rPr>
        <w:t xml:space="preserve">园区从人员来源、人员工作分布区域、人员密集程度、园区用房通风条件、经营范围等方面开 </w:t>
      </w:r>
      <w:r>
        <w:rPr>
          <w:rFonts w:ascii="SimSun" w:eastAsia="SimSun" w:hAnsi="SimSun" w:cs="SimSun"/>
          <w:spacing w:val="7"/>
          <w:sz w:val="20"/>
          <w:szCs w:val="20"/>
        </w:rPr>
        <w:t>展疫情防控的风险评结。</w:t>
      </w:r>
    </w:p>
    <w:p>
      <w:pPr>
        <w:pStyle w:val="BodyText"/>
        <w:spacing w:before="63" w:line="227" w:lineRule="auto"/>
        <w:rPr>
          <w:rFonts w:ascii="SimSun" w:eastAsia="SimSun" w:hAnsi="SimSun" w:cs="SimSun"/>
          <w:sz w:val="20"/>
          <w:szCs w:val="20"/>
        </w:rPr>
      </w:pPr>
      <w:r>
        <w:rPr>
          <w:spacing w:val="9"/>
          <w:sz w:val="20"/>
          <w:szCs w:val="20"/>
        </w:rPr>
        <w:t>5.1.2</w:t>
      </w:r>
      <w:r>
        <w:rPr>
          <w:spacing w:val="9"/>
          <w:sz w:val="20"/>
          <w:szCs w:val="20"/>
        </w:rPr>
        <w:t xml:space="preserve">  </w:t>
      </w:r>
      <w:r>
        <w:rPr>
          <w:rFonts w:ascii="SimSun" w:eastAsia="SimSun" w:hAnsi="SimSun" w:cs="SimSun"/>
          <w:spacing w:val="9"/>
          <w:sz w:val="20"/>
          <w:szCs w:val="20"/>
        </w:rPr>
        <w:t>根据风险评估的结果，从疫情防控组织、园区复工方案、应急预案等方面完善</w:t>
      </w:r>
      <w:r>
        <w:rPr>
          <w:rFonts w:ascii="SimSun" w:eastAsia="SimSun" w:hAnsi="SimSun" w:cs="SimSun"/>
          <w:spacing w:val="8"/>
          <w:sz w:val="20"/>
          <w:szCs w:val="20"/>
        </w:rPr>
        <w:t>机制建设。</w:t>
      </w:r>
    </w:p>
    <w:p>
      <w:pPr>
        <w:pStyle w:val="BodyText"/>
        <w:spacing w:before="223" w:line="230" w:lineRule="auto"/>
        <w:rPr>
          <w:sz w:val="20"/>
          <w:szCs w:val="20"/>
        </w:rPr>
      </w:pPr>
      <w:r>
        <w:rPr>
          <w:spacing w:val="6"/>
          <w:sz w:val="20"/>
          <w:szCs w:val="20"/>
        </w:rPr>
        <w:t>5.2</w:t>
      </w:r>
      <w:r>
        <w:rPr>
          <w:spacing w:val="6"/>
          <w:sz w:val="20"/>
          <w:szCs w:val="20"/>
        </w:rPr>
        <w:t xml:space="preserve">  </w:t>
      </w:r>
      <w:r>
        <w:rPr>
          <w:spacing w:val="6"/>
          <w:sz w:val="20"/>
          <w:szCs w:val="20"/>
        </w:rPr>
        <w:t>机制建设</w:t>
      </w:r>
    </w:p>
    <w:p>
      <w:pPr>
        <w:pStyle w:val="BodyText"/>
        <w:spacing w:before="219" w:line="268" w:lineRule="auto"/>
        <w:ind w:left="3" w:right="56" w:hanging="3"/>
        <w:rPr>
          <w:rFonts w:ascii="SimSun" w:eastAsia="SimSun" w:hAnsi="SimSun" w:cs="SimSun"/>
          <w:sz w:val="20"/>
          <w:szCs w:val="20"/>
        </w:rPr>
      </w:pPr>
      <w:r>
        <w:rPr>
          <w:spacing w:val="9"/>
          <w:sz w:val="20"/>
          <w:szCs w:val="20"/>
        </w:rPr>
        <w:t>5.2.1</w:t>
      </w:r>
      <w:r>
        <w:rPr>
          <w:spacing w:val="9"/>
          <w:sz w:val="20"/>
          <w:szCs w:val="20"/>
        </w:rPr>
        <w:t xml:space="preserve">  </w:t>
      </w:r>
      <w:r>
        <w:rPr>
          <w:rFonts w:ascii="SimSun" w:eastAsia="SimSun" w:hAnsi="SimSun" w:cs="SimSun"/>
          <w:spacing w:val="9"/>
          <w:sz w:val="20"/>
          <w:szCs w:val="20"/>
        </w:rPr>
        <w:t xml:space="preserve">成立由园区主要负责人牵头的疫情防控领导小组，设置专人专岗，全面负责物资筹备、环境消 </w:t>
      </w:r>
      <w:r>
        <w:rPr>
          <w:rFonts w:ascii="SimSun" w:eastAsia="SimSun" w:hAnsi="SimSun" w:cs="SimSun"/>
          <w:spacing w:val="8"/>
          <w:sz w:val="20"/>
          <w:szCs w:val="20"/>
        </w:rPr>
        <w:t>杀、人员管控、疫情应急、宣传培训等工作，密切关注新冠肺炎舆情动态</w:t>
      </w:r>
      <w:r>
        <w:rPr>
          <w:rFonts w:ascii="SimSun" w:eastAsia="SimSun" w:hAnsi="SimSun" w:cs="SimSun"/>
          <w:spacing w:val="7"/>
          <w:sz w:val="20"/>
          <w:szCs w:val="20"/>
        </w:rPr>
        <w:t>，及时调整疫情防控措施，并</w:t>
      </w:r>
      <w:r>
        <w:rPr>
          <w:rFonts w:ascii="SimSun" w:eastAsia="SimSun" w:hAnsi="SimSun" w:cs="SimSun"/>
          <w:sz w:val="20"/>
          <w:szCs w:val="20"/>
        </w:rPr>
        <w:t xml:space="preserve"> </w:t>
      </w:r>
      <w:r>
        <w:rPr>
          <w:rFonts w:ascii="SimSun" w:eastAsia="SimSun" w:hAnsi="SimSun" w:cs="SimSun"/>
          <w:spacing w:val="8"/>
          <w:sz w:val="20"/>
          <w:szCs w:val="20"/>
        </w:rPr>
        <w:t>及时上报新冠肺炎防疫情况。</w:t>
      </w:r>
    </w:p>
    <w:p>
      <w:pPr>
        <w:pStyle w:val="BodyText"/>
        <w:spacing w:before="65" w:line="258" w:lineRule="auto"/>
        <w:ind w:left="5" w:right="66" w:hanging="5"/>
        <w:rPr>
          <w:rFonts w:ascii="SimSun" w:eastAsia="SimSun" w:hAnsi="SimSun" w:cs="SimSun"/>
          <w:sz w:val="20"/>
          <w:szCs w:val="20"/>
        </w:rPr>
      </w:pPr>
      <w:r>
        <w:rPr>
          <w:spacing w:val="9"/>
          <w:sz w:val="20"/>
          <w:szCs w:val="20"/>
        </w:rPr>
        <w:t>5.2.2</w:t>
      </w:r>
      <w:r>
        <w:rPr>
          <w:spacing w:val="9"/>
          <w:sz w:val="20"/>
          <w:szCs w:val="20"/>
        </w:rPr>
        <w:t xml:space="preserve">  </w:t>
      </w:r>
      <w:r>
        <w:rPr>
          <w:rFonts w:ascii="SimSun" w:eastAsia="SimSun" w:hAnsi="SimSun" w:cs="SimSun"/>
          <w:spacing w:val="9"/>
          <w:sz w:val="20"/>
          <w:szCs w:val="20"/>
        </w:rPr>
        <w:t xml:space="preserve">制定园区复工方案，包括复工时间、人员安排、防疫物资准备与发放，员工全面排查、园区全 </w:t>
      </w:r>
      <w:r>
        <w:rPr>
          <w:rFonts w:ascii="SimSun" w:eastAsia="SimSun" w:hAnsi="SimSun" w:cs="SimSun"/>
          <w:spacing w:val="9"/>
          <w:sz w:val="20"/>
          <w:szCs w:val="20"/>
        </w:rPr>
        <w:t>面清洁消毒等防控措施的具体实施计划，以及生产经营计划等。</w:t>
      </w:r>
    </w:p>
    <w:p>
      <w:pPr>
        <w:pStyle w:val="BodyText"/>
        <w:spacing w:before="65" w:line="258" w:lineRule="auto"/>
        <w:ind w:left="4" w:right="66" w:hanging="4"/>
        <w:rPr>
          <w:rFonts w:ascii="SimSun" w:eastAsia="SimSun" w:hAnsi="SimSun" w:cs="SimSun"/>
          <w:sz w:val="20"/>
          <w:szCs w:val="20"/>
        </w:rPr>
      </w:pPr>
      <w:r>
        <w:rPr>
          <w:spacing w:val="9"/>
          <w:sz w:val="20"/>
          <w:szCs w:val="20"/>
        </w:rPr>
        <w:t>5.2.3</w:t>
      </w:r>
      <w:r>
        <w:rPr>
          <w:spacing w:val="9"/>
          <w:sz w:val="20"/>
          <w:szCs w:val="20"/>
        </w:rPr>
        <w:t xml:space="preserve">  </w:t>
      </w:r>
      <w:r>
        <w:rPr>
          <w:rFonts w:ascii="SimSun" w:eastAsia="SimSun" w:hAnsi="SimSun" w:cs="SimSun"/>
          <w:spacing w:val="9"/>
          <w:sz w:val="20"/>
          <w:szCs w:val="20"/>
        </w:rPr>
        <w:t xml:space="preserve">制定人员管控方案，明确人员进出办公场所、搭乘电梯、就餐就寝、业务工作等防疫要求，建 </w:t>
      </w:r>
      <w:r>
        <w:rPr>
          <w:rFonts w:ascii="SimSun" w:eastAsia="SimSun" w:hAnsi="SimSun" w:cs="SimSun"/>
          <w:spacing w:val="9"/>
          <w:sz w:val="20"/>
          <w:szCs w:val="20"/>
        </w:rPr>
        <w:t>立园区内部员工健康安全档案和访客管理制度。</w:t>
      </w:r>
    </w:p>
    <w:p>
      <w:pPr>
        <w:pStyle w:val="BodyText"/>
        <w:spacing w:before="65" w:line="228" w:lineRule="auto"/>
        <w:rPr>
          <w:rFonts w:ascii="SimSun" w:eastAsia="SimSun" w:hAnsi="SimSun" w:cs="SimSun"/>
          <w:sz w:val="20"/>
          <w:szCs w:val="20"/>
        </w:rPr>
      </w:pPr>
      <w:r>
        <w:rPr>
          <w:spacing w:val="9"/>
          <w:sz w:val="20"/>
          <w:szCs w:val="20"/>
        </w:rPr>
        <w:t>5.2.4</w:t>
      </w:r>
      <w:r>
        <w:rPr>
          <w:spacing w:val="9"/>
          <w:sz w:val="20"/>
          <w:szCs w:val="20"/>
        </w:rPr>
        <w:t xml:space="preserve">  </w:t>
      </w:r>
      <w:r>
        <w:rPr>
          <w:rFonts w:ascii="SimSun" w:eastAsia="SimSun" w:hAnsi="SimSun" w:cs="SimSun"/>
          <w:spacing w:val="9"/>
          <w:sz w:val="20"/>
          <w:szCs w:val="20"/>
        </w:rPr>
        <w:t>制定园区清洁消毒工作方案，明确清洁消毒区域、负责人、频</w:t>
      </w:r>
      <w:r>
        <w:rPr>
          <w:rFonts w:ascii="SimSun" w:eastAsia="SimSun" w:hAnsi="SimSun" w:cs="SimSun"/>
          <w:spacing w:val="8"/>
          <w:sz w:val="20"/>
          <w:szCs w:val="20"/>
        </w:rPr>
        <w:t>次、使用方法等。</w:t>
      </w:r>
    </w:p>
    <w:p>
      <w:pPr>
        <w:pStyle w:val="BodyText"/>
        <w:spacing w:before="65" w:line="259" w:lineRule="auto"/>
        <w:ind w:left="7" w:right="65" w:hanging="7"/>
        <w:rPr>
          <w:rFonts w:ascii="SimSun" w:eastAsia="SimSun" w:hAnsi="SimSun" w:cs="SimSun"/>
          <w:sz w:val="20"/>
          <w:szCs w:val="20"/>
        </w:rPr>
      </w:pPr>
      <w:r>
        <w:rPr>
          <w:spacing w:val="9"/>
          <w:sz w:val="20"/>
          <w:szCs w:val="20"/>
        </w:rPr>
        <w:t>5.2.5</w:t>
      </w:r>
      <w:r>
        <w:rPr>
          <w:spacing w:val="9"/>
          <w:sz w:val="20"/>
          <w:szCs w:val="20"/>
        </w:rPr>
        <w:t xml:space="preserve">  </w:t>
      </w:r>
      <w:r>
        <w:rPr>
          <w:rFonts w:ascii="SimSun" w:eastAsia="SimSun" w:hAnsi="SimSun" w:cs="SimSun"/>
          <w:spacing w:val="9"/>
          <w:sz w:val="20"/>
          <w:szCs w:val="20"/>
        </w:rPr>
        <w:t xml:space="preserve">制定疫情防控应急工作方案，明确疫情突发情况时的应急响应人员、流程、措施等内容，设置 </w:t>
      </w:r>
      <w:r>
        <w:rPr>
          <w:rFonts w:ascii="SimSun" w:eastAsia="SimSun" w:hAnsi="SimSun" w:cs="SimSun"/>
          <w:spacing w:val="4"/>
          <w:sz w:val="20"/>
          <w:szCs w:val="20"/>
        </w:rPr>
        <w:t>24 h</w:t>
      </w:r>
      <w:r>
        <w:rPr>
          <w:rFonts w:ascii="SimSun" w:eastAsia="SimSun" w:hAnsi="SimSun" w:cs="SimSun"/>
          <w:spacing w:val="-38"/>
          <w:sz w:val="20"/>
          <w:szCs w:val="20"/>
        </w:rPr>
        <w:t xml:space="preserve"> </w:t>
      </w:r>
      <w:r>
        <w:rPr>
          <w:rFonts w:ascii="SimSun" w:eastAsia="SimSun" w:hAnsi="SimSun" w:cs="SimSun"/>
          <w:spacing w:val="4"/>
          <w:sz w:val="20"/>
          <w:szCs w:val="20"/>
        </w:rPr>
        <w:t>应急电话。</w:t>
      </w:r>
    </w:p>
    <w:p>
      <w:pPr>
        <w:pStyle w:val="BodyText"/>
        <w:spacing w:before="218" w:line="229" w:lineRule="auto"/>
        <w:rPr>
          <w:sz w:val="20"/>
          <w:szCs w:val="20"/>
        </w:rPr>
      </w:pPr>
      <w:r>
        <w:rPr>
          <w:spacing w:val="5"/>
          <w:sz w:val="20"/>
          <w:szCs w:val="20"/>
        </w:rPr>
        <w:t>5.3</w:t>
      </w:r>
      <w:r>
        <w:rPr>
          <w:spacing w:val="12"/>
          <w:sz w:val="20"/>
          <w:szCs w:val="20"/>
        </w:rPr>
        <w:t xml:space="preserve">  </w:t>
      </w:r>
      <w:r>
        <w:rPr>
          <w:spacing w:val="5"/>
          <w:sz w:val="20"/>
          <w:szCs w:val="20"/>
        </w:rPr>
        <w:t>员工排查</w:t>
      </w:r>
    </w:p>
    <w:p>
      <w:pPr>
        <w:pStyle w:val="BodyText"/>
        <w:spacing w:before="220" w:line="268" w:lineRule="auto"/>
        <w:ind w:left="6" w:hanging="6"/>
        <w:rPr>
          <w:rFonts w:ascii="SimSun" w:eastAsia="SimSun" w:hAnsi="SimSun" w:cs="SimSun"/>
          <w:sz w:val="20"/>
          <w:szCs w:val="20"/>
        </w:rPr>
      </w:pPr>
      <w:r>
        <w:rPr>
          <w:spacing w:val="2"/>
          <w:sz w:val="20"/>
          <w:szCs w:val="20"/>
        </w:rPr>
        <w:t>5.3.1</w:t>
      </w:r>
      <w:r>
        <w:rPr>
          <w:spacing w:val="2"/>
          <w:sz w:val="20"/>
          <w:szCs w:val="20"/>
        </w:rPr>
        <w:t xml:space="preserve">  </w:t>
      </w:r>
      <w:r>
        <w:rPr>
          <w:rFonts w:ascii="SimSun" w:eastAsia="SimSun" w:hAnsi="SimSun" w:cs="SimSun"/>
          <w:spacing w:val="2"/>
          <w:sz w:val="20"/>
          <w:szCs w:val="20"/>
        </w:rPr>
        <w:t>对全部员工进行排查登记，核查每位员工两周内的涉疫相关情况，填写《复工员工信息登记表》，</w:t>
      </w:r>
      <w:r>
        <w:rPr>
          <w:rFonts w:ascii="SimSun" w:eastAsia="SimSun" w:hAnsi="SimSun" w:cs="SimSun"/>
          <w:spacing w:val="7"/>
          <w:sz w:val="20"/>
          <w:szCs w:val="20"/>
        </w:rPr>
        <w:t xml:space="preserve"> </w:t>
      </w:r>
      <w:r>
        <w:rPr>
          <w:rFonts w:ascii="SimSun" w:eastAsia="SimSun" w:hAnsi="SimSun" w:cs="SimSun"/>
          <w:spacing w:val="10"/>
          <w:sz w:val="20"/>
          <w:szCs w:val="20"/>
        </w:rPr>
        <w:t>参照附录</w:t>
      </w:r>
      <w:r>
        <w:rPr>
          <w:rFonts w:ascii="SimSun" w:eastAsia="SimSun" w:hAnsi="SimSun" w:cs="SimSun"/>
          <w:spacing w:val="-43"/>
          <w:sz w:val="20"/>
          <w:szCs w:val="20"/>
        </w:rPr>
        <w:t xml:space="preserve"> </w:t>
      </w:r>
      <w:r>
        <w:rPr>
          <w:rFonts w:ascii="SimSun" w:eastAsia="SimSun" w:hAnsi="SimSun" w:cs="SimSun"/>
          <w:spacing w:val="10"/>
          <w:sz w:val="20"/>
          <w:szCs w:val="20"/>
        </w:rPr>
        <w:t>A。发现从疫区来或近距离接触过疑</w:t>
      </w:r>
      <w:r>
        <w:rPr>
          <w:rFonts w:ascii="SimSun" w:eastAsia="SimSun" w:hAnsi="SimSun" w:cs="SimSun"/>
          <w:spacing w:val="9"/>
          <w:sz w:val="20"/>
          <w:szCs w:val="20"/>
        </w:rPr>
        <w:t>似/确诊病例的人员，按要求及时上报有关部门。符合复</w:t>
      </w:r>
      <w:r>
        <w:rPr>
          <w:rFonts w:ascii="SimSun" w:eastAsia="SimSun" w:hAnsi="SimSun" w:cs="SimSun"/>
          <w:sz w:val="20"/>
          <w:szCs w:val="20"/>
        </w:rPr>
        <w:t xml:space="preserve">  </w:t>
      </w:r>
      <w:r>
        <w:rPr>
          <w:rFonts w:ascii="SimSun" w:eastAsia="SimSun" w:hAnsi="SimSun" w:cs="SimSun"/>
          <w:spacing w:val="8"/>
          <w:sz w:val="20"/>
          <w:szCs w:val="20"/>
        </w:rPr>
        <w:t>工条件的员工填写《复工人员花名册》，参照附录</w:t>
      </w:r>
      <w:r>
        <w:rPr>
          <w:rFonts w:ascii="SimSun" w:eastAsia="SimSun" w:hAnsi="SimSun" w:cs="SimSun"/>
          <w:spacing w:val="-26"/>
          <w:sz w:val="20"/>
          <w:szCs w:val="20"/>
        </w:rPr>
        <w:t xml:space="preserve"> </w:t>
      </w:r>
      <w:r>
        <w:rPr>
          <w:rFonts w:ascii="SimSun" w:eastAsia="SimSun" w:hAnsi="SimSun" w:cs="SimSun"/>
          <w:spacing w:val="8"/>
          <w:sz w:val="20"/>
          <w:szCs w:val="20"/>
        </w:rPr>
        <w:t>B。</w:t>
      </w:r>
    </w:p>
    <w:p>
      <w:pPr>
        <w:pStyle w:val="BodyText"/>
        <w:spacing w:before="186" w:line="258" w:lineRule="auto"/>
        <w:ind w:left="9" w:right="121" w:hanging="9"/>
        <w:rPr>
          <w:rFonts w:ascii="SimSun" w:eastAsia="SimSun" w:hAnsi="SimSun" w:cs="SimSun"/>
          <w:sz w:val="20"/>
          <w:szCs w:val="20"/>
        </w:rPr>
      </w:pPr>
      <w:r>
        <w:rPr>
          <w:spacing w:val="9"/>
          <w:sz w:val="20"/>
          <w:szCs w:val="20"/>
        </w:rPr>
        <w:t>5.3.2</w:t>
      </w:r>
      <w:r>
        <w:rPr>
          <w:spacing w:val="9"/>
          <w:sz w:val="20"/>
          <w:szCs w:val="20"/>
        </w:rPr>
        <w:t xml:space="preserve">  </w:t>
      </w:r>
      <w:r>
        <w:rPr>
          <w:rFonts w:ascii="SimSun" w:eastAsia="SimSun" w:hAnsi="SimSun" w:cs="SimSun"/>
          <w:spacing w:val="9"/>
          <w:sz w:val="20"/>
          <w:szCs w:val="20"/>
        </w:rPr>
        <w:t>建立和完善健康档案，填写《员工体温检测登记表》，参照附录</w:t>
      </w:r>
      <w:r>
        <w:rPr>
          <w:rFonts w:ascii="SimSun" w:eastAsia="SimSun" w:hAnsi="SimSun" w:cs="SimSun"/>
          <w:spacing w:val="-40"/>
          <w:sz w:val="20"/>
          <w:szCs w:val="20"/>
        </w:rPr>
        <w:t xml:space="preserve"> </w:t>
      </w:r>
      <w:r>
        <w:rPr>
          <w:rFonts w:ascii="SimSun" w:eastAsia="SimSun" w:hAnsi="SimSun" w:cs="SimSun"/>
          <w:spacing w:val="9"/>
          <w:sz w:val="20"/>
          <w:szCs w:val="20"/>
        </w:rPr>
        <w:t>C，并每日更新</w:t>
      </w:r>
      <w:r>
        <w:rPr>
          <w:rFonts w:ascii="SimSun" w:eastAsia="SimSun" w:hAnsi="SimSun" w:cs="SimSun"/>
          <w:spacing w:val="8"/>
          <w:sz w:val="20"/>
          <w:szCs w:val="20"/>
        </w:rPr>
        <w:t>。发现体温异</w:t>
      </w:r>
      <w:r>
        <w:rPr>
          <w:rFonts w:ascii="SimSun" w:eastAsia="SimSun" w:hAnsi="SimSun" w:cs="SimSun"/>
          <w:sz w:val="20"/>
          <w:szCs w:val="20"/>
        </w:rPr>
        <w:t xml:space="preserve"> </w:t>
      </w:r>
      <w:r>
        <w:rPr>
          <w:rFonts w:ascii="SimSun" w:eastAsia="SimSun" w:hAnsi="SimSun" w:cs="SimSun"/>
          <w:spacing w:val="8"/>
          <w:sz w:val="20"/>
          <w:szCs w:val="20"/>
        </w:rPr>
        <w:t>常者及时按流程处置和按要求上报。</w:t>
      </w:r>
    </w:p>
    <w:p>
      <w:pPr>
        <w:pStyle w:val="BodyText"/>
        <w:spacing w:before="220" w:line="229" w:lineRule="auto"/>
        <w:rPr>
          <w:sz w:val="20"/>
          <w:szCs w:val="20"/>
        </w:rPr>
      </w:pPr>
      <w:r>
        <w:rPr>
          <w:spacing w:val="5"/>
          <w:sz w:val="20"/>
          <w:szCs w:val="20"/>
        </w:rPr>
        <w:t>5.3.3</w:t>
      </w:r>
      <w:r>
        <w:rPr>
          <w:spacing w:val="17"/>
          <w:sz w:val="20"/>
          <w:szCs w:val="20"/>
        </w:rPr>
        <w:t xml:space="preserve">  </w:t>
      </w:r>
      <w:r>
        <w:rPr>
          <w:spacing w:val="5"/>
          <w:sz w:val="20"/>
          <w:szCs w:val="20"/>
        </w:rPr>
        <w:t>防疫物资保障</w:t>
      </w:r>
    </w:p>
    <w:p>
      <w:pPr>
        <w:spacing w:before="220" w:line="258" w:lineRule="auto"/>
        <w:ind w:left="10" w:right="56" w:firstLine="428"/>
        <w:rPr>
          <w:rFonts w:ascii="SimSun" w:eastAsia="SimSun" w:hAnsi="SimSun" w:cs="SimSun"/>
          <w:sz w:val="20"/>
          <w:szCs w:val="20"/>
        </w:rPr>
        <w:sectPr>
          <w:headerReference w:type="default" r:id="rId22"/>
          <w:footerReference w:type="default" r:id="rId23"/>
          <w:pgSz w:w="11906" w:h="16839"/>
          <w:pgMar w:top="400" w:right="1361" w:bottom="1312" w:left="1135" w:header="0" w:footer="1134" w:gutter="0"/>
          <w:pgNumType w:start="14"/>
          <w:cols w:space="708"/>
        </w:sectPr>
      </w:pPr>
      <w:r>
        <w:rPr>
          <w:rFonts w:ascii="SimSun" w:eastAsia="SimSun" w:hAnsi="SimSun" w:cs="SimSun"/>
          <w:spacing w:val="9"/>
          <w:sz w:val="20"/>
          <w:szCs w:val="20"/>
        </w:rPr>
        <w:t>防疫物资储备到位，至少满足</w:t>
      </w:r>
      <w:r>
        <w:rPr>
          <w:rFonts w:ascii="SimSun" w:eastAsia="SimSun" w:hAnsi="SimSun" w:cs="SimSun"/>
          <w:spacing w:val="-4"/>
          <w:sz w:val="20"/>
          <w:szCs w:val="20"/>
        </w:rPr>
        <w:t xml:space="preserve"> </w:t>
      </w:r>
      <w:r>
        <w:rPr>
          <w:rFonts w:ascii="SimSun" w:eastAsia="SimSun" w:hAnsi="SimSun" w:cs="SimSun"/>
          <w:spacing w:val="9"/>
          <w:sz w:val="20"/>
          <w:szCs w:val="20"/>
        </w:rPr>
        <w:t>10</w:t>
      </w:r>
      <w:r>
        <w:rPr>
          <w:rFonts w:ascii="SimSun" w:eastAsia="SimSun" w:hAnsi="SimSun" w:cs="SimSun"/>
          <w:spacing w:val="-34"/>
          <w:sz w:val="20"/>
          <w:szCs w:val="20"/>
        </w:rPr>
        <w:t xml:space="preserve"> </w:t>
      </w:r>
      <w:r>
        <w:rPr>
          <w:rFonts w:ascii="SimSun" w:eastAsia="SimSun" w:hAnsi="SimSun" w:cs="SimSun"/>
          <w:spacing w:val="9"/>
          <w:sz w:val="20"/>
          <w:szCs w:val="20"/>
        </w:rPr>
        <w:t>d</w:t>
      </w:r>
      <w:r>
        <w:rPr>
          <w:rFonts w:ascii="SimSun" w:eastAsia="SimSun" w:hAnsi="SimSun" w:cs="SimSun"/>
          <w:spacing w:val="-37"/>
          <w:sz w:val="20"/>
          <w:szCs w:val="20"/>
        </w:rPr>
        <w:t xml:space="preserve"> </w:t>
      </w:r>
      <w:r>
        <w:rPr>
          <w:rFonts w:ascii="SimSun" w:eastAsia="SimSun" w:hAnsi="SimSun" w:cs="SimSun"/>
          <w:spacing w:val="9"/>
          <w:sz w:val="20"/>
          <w:szCs w:val="20"/>
        </w:rPr>
        <w:t>使用。防疫物资包括但不限于：医用外科口罩、护目镜、医用</w:t>
      </w:r>
      <w:r>
        <w:rPr>
          <w:rFonts w:ascii="SimSun" w:eastAsia="SimSun" w:hAnsi="SimSun" w:cs="SimSun"/>
          <w:sz w:val="20"/>
          <w:szCs w:val="20"/>
        </w:rPr>
        <w:t xml:space="preserve"> </w:t>
      </w:r>
      <w:r>
        <w:rPr>
          <w:rFonts w:ascii="SimSun" w:eastAsia="SimSun" w:hAnsi="SimSun" w:cs="SimSun"/>
          <w:spacing w:val="8"/>
          <w:sz w:val="20"/>
          <w:szCs w:val="20"/>
        </w:rPr>
        <w:t>红外体温计和消毒药剂等，并满足以下要求：</w:t>
      </w:r>
    </w:p>
    <w:p>
      <w:pPr>
        <w:spacing w:before="65" w:line="228" w:lineRule="auto"/>
        <w:ind w:left="431"/>
        <w:rPr>
          <w:rFonts w:ascii="SimSun" w:eastAsia="SimSun" w:hAnsi="SimSun" w:cs="SimSun"/>
          <w:sz w:val="20"/>
          <w:szCs w:val="20"/>
        </w:rPr>
      </w:pPr>
      <w:r>
        <w:rPr>
          <w:rFonts w:ascii="SimSun" w:eastAsia="SimSun" w:hAnsi="SimSun" w:cs="SimSun"/>
          <w:spacing w:val="6"/>
          <w:sz w:val="20"/>
          <w:szCs w:val="20"/>
        </w:rPr>
        <w:t>——医用防护口罩符合</w:t>
      </w:r>
      <w:r>
        <w:rPr>
          <w:rFonts w:ascii="SimSun" w:eastAsia="SimSun" w:hAnsi="SimSun" w:cs="SimSun"/>
          <w:spacing w:val="-35"/>
          <w:sz w:val="20"/>
          <w:szCs w:val="20"/>
        </w:rPr>
        <w:t xml:space="preserve"> </w:t>
      </w:r>
      <w:r>
        <w:rPr>
          <w:rFonts w:ascii="SimSun" w:eastAsia="SimSun" w:hAnsi="SimSun" w:cs="SimSun"/>
          <w:sz w:val="20"/>
          <w:szCs w:val="20"/>
        </w:rPr>
        <w:t>GB</w:t>
      </w:r>
      <w:r>
        <w:rPr>
          <w:rFonts w:ascii="SimSun" w:eastAsia="SimSun" w:hAnsi="SimSun" w:cs="SimSun"/>
          <w:spacing w:val="6"/>
          <w:sz w:val="20"/>
          <w:szCs w:val="20"/>
        </w:rPr>
        <w:t xml:space="preserve"> 19083</w:t>
      </w:r>
      <w:r>
        <w:rPr>
          <w:rFonts w:ascii="SimSun" w:eastAsia="SimSun" w:hAnsi="SimSun" w:cs="SimSun"/>
          <w:spacing w:val="-21"/>
          <w:sz w:val="20"/>
          <w:szCs w:val="20"/>
        </w:rPr>
        <w:t xml:space="preserve"> </w:t>
      </w:r>
      <w:r>
        <w:rPr>
          <w:rFonts w:ascii="SimSun" w:eastAsia="SimSun" w:hAnsi="SimSun" w:cs="SimSun"/>
          <w:spacing w:val="6"/>
          <w:sz w:val="20"/>
          <w:szCs w:val="20"/>
        </w:rPr>
        <w:t>的要求；</w:t>
      </w:r>
    </w:p>
    <w:p>
      <w:pPr>
        <w:spacing w:before="65" w:line="228" w:lineRule="auto"/>
        <w:ind w:left="431"/>
        <w:rPr>
          <w:rFonts w:ascii="SimSun" w:eastAsia="SimSun" w:hAnsi="SimSun" w:cs="SimSun"/>
          <w:sz w:val="20"/>
          <w:szCs w:val="20"/>
        </w:rPr>
      </w:pPr>
      <w:r>
        <w:rPr>
          <w:rFonts w:ascii="SimSun" w:eastAsia="SimSun" w:hAnsi="SimSun" w:cs="SimSun"/>
          <w:spacing w:val="5"/>
          <w:sz w:val="20"/>
          <w:szCs w:val="20"/>
        </w:rPr>
        <w:t>——护目镜符合</w:t>
      </w:r>
      <w:r>
        <w:rPr>
          <w:rFonts w:ascii="SimSun" w:eastAsia="SimSun" w:hAnsi="SimSun" w:cs="SimSun"/>
          <w:spacing w:val="-29"/>
          <w:sz w:val="20"/>
          <w:szCs w:val="20"/>
        </w:rPr>
        <w:t xml:space="preserve"> </w:t>
      </w:r>
      <w:r>
        <w:rPr>
          <w:rFonts w:ascii="SimSun" w:eastAsia="SimSun" w:hAnsi="SimSun" w:cs="SimSun"/>
          <w:sz w:val="20"/>
          <w:szCs w:val="20"/>
        </w:rPr>
        <w:t>GB</w:t>
      </w:r>
      <w:r>
        <w:rPr>
          <w:rFonts w:ascii="SimSun" w:eastAsia="SimSun" w:hAnsi="SimSun" w:cs="SimSun"/>
          <w:spacing w:val="5"/>
          <w:sz w:val="20"/>
          <w:szCs w:val="20"/>
        </w:rPr>
        <w:t xml:space="preserve"> 14866</w:t>
      </w:r>
      <w:r>
        <w:rPr>
          <w:rFonts w:ascii="SimSun" w:eastAsia="SimSun" w:hAnsi="SimSun" w:cs="SimSun"/>
          <w:spacing w:val="-21"/>
          <w:sz w:val="20"/>
          <w:szCs w:val="20"/>
        </w:rPr>
        <w:t xml:space="preserve"> </w:t>
      </w:r>
      <w:r>
        <w:rPr>
          <w:rFonts w:ascii="SimSun" w:eastAsia="SimSun" w:hAnsi="SimSun" w:cs="SimSun"/>
          <w:spacing w:val="5"/>
          <w:sz w:val="20"/>
          <w:szCs w:val="20"/>
        </w:rPr>
        <w:t>的要求；</w:t>
      </w:r>
    </w:p>
    <w:p>
      <w:pPr>
        <w:spacing w:before="65" w:line="228" w:lineRule="auto"/>
        <w:ind w:left="431"/>
        <w:rPr>
          <w:rFonts w:ascii="SimSun" w:eastAsia="SimSun" w:hAnsi="SimSun" w:cs="SimSun"/>
          <w:sz w:val="20"/>
          <w:szCs w:val="20"/>
        </w:rPr>
      </w:pPr>
      <w:r>
        <w:rPr>
          <w:rFonts w:ascii="SimSun" w:eastAsia="SimSun" w:hAnsi="SimSun" w:cs="SimSun"/>
          <w:spacing w:val="6"/>
          <w:sz w:val="20"/>
          <w:szCs w:val="20"/>
        </w:rPr>
        <w:t>——医用红外体温计符合</w:t>
      </w:r>
      <w:r>
        <w:rPr>
          <w:rFonts w:ascii="SimSun" w:eastAsia="SimSun" w:hAnsi="SimSun" w:cs="SimSun"/>
          <w:spacing w:val="-34"/>
          <w:sz w:val="20"/>
          <w:szCs w:val="20"/>
        </w:rPr>
        <w:t xml:space="preserve"> </w:t>
      </w:r>
      <w:r>
        <w:rPr>
          <w:rFonts w:ascii="SimSun" w:eastAsia="SimSun" w:hAnsi="SimSun" w:cs="SimSun"/>
          <w:sz w:val="20"/>
          <w:szCs w:val="20"/>
        </w:rPr>
        <w:t>GB</w:t>
      </w:r>
      <w:r>
        <w:rPr>
          <w:rFonts w:ascii="SimSun" w:eastAsia="SimSun" w:hAnsi="SimSun" w:cs="SimSun"/>
          <w:spacing w:val="6"/>
          <w:sz w:val="20"/>
          <w:szCs w:val="20"/>
        </w:rPr>
        <w:t>/T 21417.1</w:t>
      </w:r>
      <w:r>
        <w:rPr>
          <w:rFonts w:ascii="SimSun" w:eastAsia="SimSun" w:hAnsi="SimSun" w:cs="SimSun"/>
          <w:spacing w:val="-21"/>
          <w:sz w:val="20"/>
          <w:szCs w:val="20"/>
        </w:rPr>
        <w:t xml:space="preserve"> </w:t>
      </w:r>
      <w:r>
        <w:rPr>
          <w:rFonts w:ascii="SimSun" w:eastAsia="SimSun" w:hAnsi="SimSun" w:cs="SimSun"/>
          <w:spacing w:val="6"/>
          <w:sz w:val="20"/>
          <w:szCs w:val="20"/>
        </w:rPr>
        <w:t>的要求；</w:t>
      </w:r>
    </w:p>
    <w:p>
      <w:pPr>
        <w:spacing w:before="65" w:line="228" w:lineRule="auto"/>
        <w:ind w:left="431"/>
        <w:rPr>
          <w:rFonts w:ascii="SimSun" w:eastAsia="SimSun" w:hAnsi="SimSun" w:cs="SimSun"/>
          <w:sz w:val="20"/>
          <w:szCs w:val="20"/>
        </w:rPr>
      </w:pPr>
      <w:r>
        <w:rPr>
          <w:rFonts w:ascii="SimSun" w:eastAsia="SimSun" w:hAnsi="SimSun" w:cs="SimSun"/>
          <w:spacing w:val="6"/>
          <w:sz w:val="20"/>
          <w:szCs w:val="20"/>
        </w:rPr>
        <w:t>——</w:t>
      </w:r>
      <w:r>
        <w:rPr>
          <w:rFonts w:ascii="SimSun" w:eastAsia="SimSun" w:hAnsi="SimSun" w:cs="SimSun"/>
          <w:spacing w:val="-72"/>
          <w:sz w:val="20"/>
          <w:szCs w:val="20"/>
        </w:rPr>
        <w:t xml:space="preserve"> </w:t>
      </w:r>
      <w:r>
        <w:rPr>
          <w:rFonts w:ascii="SimSun" w:eastAsia="SimSun" w:hAnsi="SimSun" w:cs="SimSun"/>
          <w:spacing w:val="6"/>
          <w:sz w:val="20"/>
          <w:szCs w:val="20"/>
        </w:rPr>
        <w:t>乙醇消毒剂符合</w:t>
      </w:r>
      <w:r>
        <w:rPr>
          <w:rFonts w:ascii="SimSun" w:eastAsia="SimSun" w:hAnsi="SimSun" w:cs="SimSun"/>
          <w:spacing w:val="-42"/>
          <w:sz w:val="20"/>
          <w:szCs w:val="20"/>
        </w:rPr>
        <w:t xml:space="preserve"> </w:t>
      </w:r>
      <w:r>
        <w:rPr>
          <w:rFonts w:ascii="SimSun" w:eastAsia="SimSun" w:hAnsi="SimSun" w:cs="SimSun"/>
          <w:sz w:val="20"/>
          <w:szCs w:val="20"/>
        </w:rPr>
        <w:t>GB</w:t>
      </w:r>
      <w:r>
        <w:rPr>
          <w:rFonts w:ascii="SimSun" w:eastAsia="SimSun" w:hAnsi="SimSun" w:cs="SimSun"/>
          <w:spacing w:val="6"/>
          <w:sz w:val="20"/>
          <w:szCs w:val="20"/>
        </w:rPr>
        <w:t>/T 26373</w:t>
      </w:r>
      <w:r>
        <w:rPr>
          <w:rFonts w:ascii="SimSun" w:eastAsia="SimSun" w:hAnsi="SimSun" w:cs="SimSun"/>
          <w:spacing w:val="-21"/>
          <w:sz w:val="20"/>
          <w:szCs w:val="20"/>
        </w:rPr>
        <w:t xml:space="preserve"> </w:t>
      </w:r>
      <w:r>
        <w:rPr>
          <w:rFonts w:ascii="SimSun" w:eastAsia="SimSun" w:hAnsi="SimSun" w:cs="SimSun"/>
          <w:spacing w:val="6"/>
          <w:sz w:val="20"/>
          <w:szCs w:val="20"/>
        </w:rPr>
        <w:t>的要求，次氯酸钠消毒剂符合</w:t>
      </w:r>
      <w:r>
        <w:rPr>
          <w:rFonts w:ascii="SimSun" w:eastAsia="SimSun" w:hAnsi="SimSun" w:cs="SimSun"/>
          <w:spacing w:val="-41"/>
          <w:sz w:val="20"/>
          <w:szCs w:val="20"/>
        </w:rPr>
        <w:t xml:space="preserve"> </w:t>
      </w:r>
      <w:r>
        <w:rPr>
          <w:rFonts w:ascii="SimSun" w:eastAsia="SimSun" w:hAnsi="SimSun" w:cs="SimSun"/>
          <w:sz w:val="20"/>
          <w:szCs w:val="20"/>
        </w:rPr>
        <w:t>GB</w:t>
      </w:r>
      <w:r>
        <w:rPr>
          <w:rFonts w:ascii="SimSun" w:eastAsia="SimSun" w:hAnsi="SimSun" w:cs="SimSun"/>
          <w:spacing w:val="6"/>
          <w:sz w:val="20"/>
          <w:szCs w:val="20"/>
        </w:rPr>
        <w:t>/T 3675</w:t>
      </w:r>
      <w:r>
        <w:rPr>
          <w:rFonts w:ascii="SimSun" w:eastAsia="SimSun" w:hAnsi="SimSun" w:cs="SimSun"/>
          <w:spacing w:val="5"/>
          <w:sz w:val="20"/>
          <w:szCs w:val="20"/>
        </w:rPr>
        <w:t>8</w:t>
      </w:r>
      <w:r>
        <w:rPr>
          <w:rFonts w:ascii="SimSun" w:eastAsia="SimSun" w:hAnsi="SimSun" w:cs="SimSun"/>
          <w:spacing w:val="-21"/>
          <w:sz w:val="20"/>
          <w:szCs w:val="20"/>
        </w:rPr>
        <w:t xml:space="preserve"> </w:t>
      </w:r>
      <w:r>
        <w:rPr>
          <w:rFonts w:ascii="SimSun" w:eastAsia="SimSun" w:hAnsi="SimSun" w:cs="SimSun"/>
          <w:spacing w:val="5"/>
          <w:sz w:val="20"/>
          <w:szCs w:val="20"/>
        </w:rPr>
        <w:t>的要求；</w:t>
      </w:r>
    </w:p>
    <w:p>
      <w:pPr>
        <w:spacing w:before="65" w:line="259" w:lineRule="auto"/>
        <w:ind w:left="857" w:right="52" w:hanging="426"/>
        <w:rPr>
          <w:rFonts w:ascii="SimSun" w:eastAsia="SimSun" w:hAnsi="SimSun" w:cs="SimSun"/>
          <w:sz w:val="20"/>
          <w:szCs w:val="20"/>
        </w:rPr>
      </w:pPr>
      <w:r>
        <w:rPr>
          <w:rFonts w:ascii="SimSun" w:eastAsia="SimSun" w:hAnsi="SimSun" w:cs="SimSun"/>
          <w:spacing w:val="4"/>
          <w:sz w:val="20"/>
          <w:szCs w:val="20"/>
        </w:rPr>
        <w:t>——洗手液符合</w:t>
      </w:r>
      <w:r>
        <w:rPr>
          <w:rFonts w:ascii="SimSun" w:eastAsia="SimSun" w:hAnsi="SimSun" w:cs="SimSun"/>
          <w:spacing w:val="-41"/>
          <w:sz w:val="20"/>
          <w:szCs w:val="20"/>
        </w:rPr>
        <w:t xml:space="preserve"> </w:t>
      </w:r>
      <w:r>
        <w:rPr>
          <w:rFonts w:ascii="SimSun" w:eastAsia="SimSun" w:hAnsi="SimSun" w:cs="SimSun"/>
          <w:sz w:val="20"/>
          <w:szCs w:val="20"/>
        </w:rPr>
        <w:t>GB</w:t>
      </w:r>
      <w:r>
        <w:rPr>
          <w:rFonts w:ascii="SimSun" w:eastAsia="SimSun" w:hAnsi="SimSun" w:cs="SimSun"/>
          <w:spacing w:val="4"/>
          <w:sz w:val="20"/>
          <w:szCs w:val="20"/>
        </w:rPr>
        <w:t>/T</w:t>
      </w:r>
      <w:r>
        <w:rPr>
          <w:rFonts w:ascii="SimSun" w:eastAsia="SimSun" w:hAnsi="SimSun" w:cs="SimSun"/>
          <w:spacing w:val="-25"/>
          <w:sz w:val="20"/>
          <w:szCs w:val="20"/>
        </w:rPr>
        <w:t xml:space="preserve"> </w:t>
      </w:r>
      <w:r>
        <w:rPr>
          <w:rFonts w:ascii="SimSun" w:eastAsia="SimSun" w:hAnsi="SimSun" w:cs="SimSun"/>
          <w:spacing w:val="4"/>
          <w:sz w:val="20"/>
          <w:szCs w:val="20"/>
        </w:rPr>
        <w:t>19877.1</w:t>
      </w:r>
      <w:r>
        <w:rPr>
          <w:rFonts w:ascii="SimSun" w:eastAsia="SimSun" w:hAnsi="SimSun" w:cs="SimSun"/>
          <w:spacing w:val="-23"/>
          <w:sz w:val="20"/>
          <w:szCs w:val="20"/>
        </w:rPr>
        <w:t xml:space="preserve"> </w:t>
      </w:r>
      <w:r>
        <w:rPr>
          <w:rFonts w:ascii="SimSun" w:eastAsia="SimSun" w:hAnsi="SimSun" w:cs="SimSun"/>
          <w:spacing w:val="4"/>
          <w:sz w:val="20"/>
          <w:szCs w:val="20"/>
        </w:rPr>
        <w:t>的要求，人员密集场所建议配备手消毒剂，手消毒剂符合</w:t>
      </w:r>
      <w:r>
        <w:rPr>
          <w:rFonts w:ascii="SimSun" w:eastAsia="SimSun" w:hAnsi="SimSun" w:cs="SimSun"/>
          <w:spacing w:val="-41"/>
          <w:sz w:val="20"/>
          <w:szCs w:val="20"/>
        </w:rPr>
        <w:t xml:space="preserve"> </w:t>
      </w:r>
      <w:r>
        <w:rPr>
          <w:rFonts w:ascii="SimSun" w:eastAsia="SimSun" w:hAnsi="SimSun" w:cs="SimSun"/>
          <w:sz w:val="20"/>
          <w:szCs w:val="20"/>
        </w:rPr>
        <w:t>GB</w:t>
      </w:r>
      <w:r>
        <w:rPr>
          <w:rFonts w:ascii="SimSun" w:eastAsia="SimSun" w:hAnsi="SimSun" w:cs="SimSun"/>
          <w:spacing w:val="4"/>
          <w:sz w:val="20"/>
          <w:szCs w:val="20"/>
        </w:rPr>
        <w:t>/T</w:t>
      </w:r>
      <w:r>
        <w:rPr>
          <w:rFonts w:ascii="SimSun" w:eastAsia="SimSun" w:hAnsi="SimSun" w:cs="SimSun"/>
          <w:spacing w:val="-38"/>
          <w:sz w:val="20"/>
          <w:szCs w:val="20"/>
        </w:rPr>
        <w:t xml:space="preserve"> </w:t>
      </w:r>
      <w:r>
        <w:rPr>
          <w:rFonts w:ascii="SimSun" w:eastAsia="SimSun" w:hAnsi="SimSun" w:cs="SimSun"/>
          <w:spacing w:val="4"/>
          <w:sz w:val="20"/>
          <w:szCs w:val="20"/>
        </w:rPr>
        <w:t>27950</w:t>
      </w:r>
      <w:r>
        <w:rPr>
          <w:rFonts w:ascii="SimSun" w:eastAsia="SimSun" w:hAnsi="SimSun" w:cs="SimSun"/>
          <w:sz w:val="20"/>
          <w:szCs w:val="20"/>
        </w:rPr>
        <w:t xml:space="preserve"> </w:t>
      </w:r>
      <w:r>
        <w:rPr>
          <w:rFonts w:ascii="SimSun" w:eastAsia="SimSun" w:hAnsi="SimSun" w:cs="SimSun"/>
          <w:sz w:val="20"/>
          <w:szCs w:val="20"/>
        </w:rPr>
        <w:t>的要求。</w:t>
      </w:r>
    </w:p>
    <w:p>
      <w:pPr>
        <w:spacing w:line="259" w:lineRule="auto"/>
        <w:rPr>
          <w:rFonts w:ascii="SimSun" w:eastAsia="SimSun" w:hAnsi="SimSun" w:cs="SimSun"/>
          <w:sz w:val="20"/>
          <w:szCs w:val="20"/>
        </w:rPr>
      </w:pPr>
      <w:r>
        <w:rPr>
          <w:rFonts w:ascii="SimSun" w:eastAsia="SimSun" w:hAnsi="SimSun" w:cs="SimSun"/>
          <w:sz w:val="20"/>
          <w:szCs w:val="20"/>
        </w:rPr>
        <w:br/>
      </w:r>
      <w:r>
        <w:rPr>
          <w:rFonts w:ascii="SimSun" w:eastAsia="SimSun" w:hAnsi="SimSun" w:cs="SimSun"/>
          <w:sz w:val="20"/>
          <w:szCs w:val="20"/>
        </w:rPr>
        <w:br/>
      </w:r>
    </w:p>
    <w:p>
      <w:pPr>
        <w:kinsoku/>
        <w:autoSpaceDE/>
        <w:autoSpaceDN/>
        <w:adjustRightInd/>
        <w:snapToGrid/>
        <w:spacing w:after="0" w:line="240" w:lineRule="auto"/>
        <w:jc w:val="left"/>
        <w:textAlignment w:val="auto"/>
        <w:rPr>
          <w:rFonts w:ascii="SimSun" w:eastAsia="SimSun" w:hAnsi="SimSun" w:cs="SimSun"/>
          <w:b/>
          <w:bCs/>
          <w:noProof w:val="0"/>
          <w:snapToGrid/>
          <w:kern w:val="0"/>
          <w:sz w:val="30"/>
          <w:szCs w:val="30"/>
        </w:rPr>
      </w:pPr>
      <w:r>
        <w:rPr>
          <w:rFonts w:ascii="SimSun" w:eastAsia="SimSun" w:hAnsi="SimSun" w:cs="SimSun"/>
          <w:b/>
          <w:bCs/>
          <w:noProof w:val="0"/>
          <w:snapToGrid/>
          <w:kern w:val="0"/>
          <w:sz w:val="30"/>
          <w:szCs w:val="30"/>
        </w:rPr>
        <w:t>以上内容仅为本文档的试下载部分，为可阅读页数的一半内容。如要下载或阅读全文，请访问：</w:t>
      </w:r>
      <w:hyperlink r:id="rId24" w:history="1">
        <w:r>
          <w:rPr>
            <w:rFonts w:ascii="SimSun" w:eastAsia="SimSun" w:hAnsi="SimSun" w:cs="SimSun"/>
            <w:b/>
            <w:bCs/>
            <w:noProof w:val="0"/>
            <w:snapToGrid/>
            <w:color w:val="0000EE"/>
            <w:kern w:val="0"/>
            <w:sz w:val="30"/>
            <w:szCs w:val="30"/>
            <w:u w:val="single" w:color="0000EE"/>
          </w:rPr>
          <w:t>https://d.book118.com/648015117143006036</w:t>
        </w:r>
      </w:hyperlink>
    </w:p>
    <w:p>
      <w:pPr>
        <w:spacing w:line="259" w:lineRule="auto"/>
        <w:rPr>
          <w:rFonts w:ascii="SimSun" w:eastAsia="SimSun" w:hAnsi="SimSun" w:cs="SimSun"/>
          <w:sz w:val="20"/>
          <w:szCs w:val="20"/>
        </w:rPr>
      </w:pPr>
    </w:p>
    <w:sectPr>
      <w:headerReference w:type="default" r:id="rId25"/>
      <w:footerReference w:type="default" r:id="rId26"/>
      <w:type w:val="nextPage"/>
      <w:pgSz w:w="11906" w:h="16839"/>
      <w:pgMar w:top="400" w:right="1361" w:bottom="1312" w:left="1135" w:header="0" w:footer="1134" w:gutter="0"/>
      <w:pgNumType w:start="15"/>
      <w:cols w:space="708"/>
      <w:titlePg w:val="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T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4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FFFF0000"/>
  </w:font>
  <w:font w:name="Microsoft JhengHei">
    <w:panose1 w:val="020B0604030504040204"/>
    <w:charset w:val="88"/>
    <w:family w:val="auto"/>
    <w:pitch w:val="default"/>
    <w:sig w:usb0="000002A7" w:usb1="28CF4400" w:usb2="00000016" w:usb3="00000000" w:csb0="00100009"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4" w:lineRule="auto"/>
      <w:rPr>
        <w:rFonts w:ascii="Arial"/>
        <w:sz w:val="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3" w:lineRule="auto"/>
      <w:ind w:left="9083"/>
      <w:rPr>
        <w:rFonts w:ascii="Times New Roman" w:eastAsia="Times New Roman" w:hAnsi="Times New Roman" w:cs="Times New Roman"/>
        <w:sz w:val="18"/>
        <w:szCs w:val="18"/>
      </w:rPr>
    </w:pPr>
    <w:r>
      <w:rPr>
        <w:rFonts w:ascii="Times New Roman" w:eastAsia="Times New Roman" w:hAnsi="Times New Roman" w:cs="Times New Roman"/>
        <w:sz w:val="18"/>
        <w:szCs w:val="18"/>
      </w:rPr>
      <w:t>I</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3" w:lineRule="auto"/>
      <w:ind w:left="9083"/>
      <w:rPr>
        <w:rFonts w:ascii="Times New Roman" w:eastAsia="Times New Roman" w:hAnsi="Times New Roman" w:cs="Times New Roman"/>
        <w:sz w:val="18"/>
        <w:szCs w:val="18"/>
      </w:rPr>
    </w:pPr>
    <w:r>
      <w:rPr>
        <w:rFonts w:ascii="Times New Roman" w:eastAsia="Times New Roman" w:hAnsi="Times New Roman" w:cs="Times New Roman"/>
        <w:sz w:val="18"/>
        <w:szCs w:val="18"/>
      </w:rPr>
      <w:t>I</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1" w:lineRule="auto"/>
      <w:ind w:left="232"/>
      <w:rPr>
        <w:rFonts w:ascii="SimSun" w:eastAsia="SimSun" w:hAnsi="SimSun" w:cs="SimSun"/>
        <w:sz w:val="18"/>
        <w:szCs w:val="18"/>
      </w:rPr>
    </w:pPr>
    <w:r>
      <w:rPr>
        <w:rFonts w:ascii="SimSun" w:eastAsia="SimSun" w:hAnsi="SimSun" w:cs="SimSun"/>
        <w:spacing w:val="-8"/>
        <w:sz w:val="18"/>
        <w:szCs w:val="18"/>
      </w:rPr>
      <w:t>II</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3" w:lineRule="auto"/>
      <w:ind w:left="8961"/>
      <w:rPr>
        <w:rFonts w:ascii="Times New Roman" w:eastAsia="Times New Roman" w:hAnsi="Times New Roman" w:cs="Times New Roman"/>
        <w:sz w:val="18"/>
        <w:szCs w:val="18"/>
      </w:rPr>
    </w:pPr>
    <w:r>
      <w:rPr>
        <w:rFonts w:ascii="Times New Roman" w:eastAsia="Times New Roman" w:hAnsi="Times New Roman" w:cs="Times New Roman"/>
        <w:spacing w:val="-2"/>
        <w:sz w:val="18"/>
        <w:szCs w:val="18"/>
      </w:rPr>
      <w:t>III</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4" w:lineRule="auto"/>
      <w:rPr>
        <w:rFonts w:ascii="Arial"/>
        <w:sz w:val="2"/>
      </w:rP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3" w:lineRule="auto"/>
      <w:ind w:left="9085"/>
      <w:rPr>
        <w:rFonts w:ascii="SimSun" w:eastAsia="SimSun" w:hAnsi="SimSun" w:cs="SimSun"/>
        <w:sz w:val="18"/>
        <w:szCs w:val="18"/>
      </w:rPr>
    </w:pPr>
    <w:r>
      <w:rPr>
        <w:rFonts w:ascii="SimSun" w:eastAsia="SimSun" w:hAnsi="SimSun" w:cs="SimSun"/>
        <w:sz w:val="18"/>
        <w:szCs w:val="18"/>
      </w:rPr>
      <w:t>1</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3" w:lineRule="auto"/>
      <w:ind w:left="9085"/>
      <w:rPr>
        <w:rFonts w:ascii="SimSun" w:eastAsia="SimSun" w:hAnsi="SimSun" w:cs="SimSun"/>
        <w:sz w:val="18"/>
        <w:szCs w:val="18"/>
      </w:rPr>
    </w:pPr>
    <w:r>
      <w:rPr>
        <w:rFonts w:ascii="SimSun" w:eastAsia="SimSun" w:hAnsi="SimSun" w:cs="SimSun"/>
        <w:sz w:val="18"/>
        <w:szCs w:val="18"/>
      </w:rPr>
      <w:t>1</w: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2" w:lineRule="auto"/>
      <w:ind w:left="229"/>
      <w:rPr>
        <w:rFonts w:ascii="SimSun" w:eastAsia="SimSun" w:hAnsi="SimSun" w:cs="SimSun"/>
        <w:sz w:val="18"/>
        <w:szCs w:val="18"/>
      </w:rPr>
    </w:pPr>
    <w:r>
      <w:rPr>
        <w:rFonts w:ascii="SimSun" w:eastAsia="SimSun" w:hAnsi="SimSun" w:cs="SimSun"/>
        <w:sz w:val="18"/>
        <w:szCs w:val="18"/>
      </w:rPr>
      <w:t>2</w: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2" w:lineRule="auto"/>
      <w:ind w:left="229"/>
      <w:rPr>
        <w:rFonts w:ascii="SimSun" w:eastAsia="SimSun" w:hAnsi="SimSun" w:cs="SimSun"/>
        <w:sz w:val="18"/>
        <w:szCs w:val="18"/>
      </w:rPr>
    </w:pPr>
    <w:r>
      <w:rPr>
        <w:rFonts w:ascii="SimSun" w:eastAsia="SimSun" w:hAnsi="SimSun" w:cs="SimSun"/>
        <w:sz w:val="18"/>
        <w:szCs w:val="18"/>
      </w:rPr>
      <w:t>2</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4" w:lineRule="auto"/>
      <w:rPr>
        <w:rFonts w:ascii="Arial"/>
        <w:sz w:val="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4" w:lineRule="auto"/>
      <w:rPr>
        <w:rFonts w:ascii="Arial"/>
        <w:sz w:val="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4" w:lineRule="auto"/>
      <w:rPr>
        <w:rFonts w:ascii="Arial"/>
        <w:sz w:val="2"/>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4" w:lineRule="auto"/>
      <w:rPr>
        <w:rFonts w:ascii="Arial"/>
        <w:sz w:val="2"/>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4" w:lineRule="auto"/>
      <w:rPr>
        <w:rFonts w:ascii="Arial"/>
        <w:sz w:val="2"/>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4" w:lineRule="auto"/>
      <w:rPr>
        <w:rFonts w:ascii="Arial"/>
        <w:sz w:val="2"/>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4" w:lineRule="auto"/>
      <w:rPr>
        <w:rFonts w:ascii="Arial"/>
        <w:sz w:val="2"/>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4" w:lineRule="auto"/>
      <w:rPr>
        <w:rFonts w:ascii="Arial"/>
        <w:sz w:val="2"/>
      </w:rP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4" w:lineRule="auto"/>
      <w:rPr>
        <w:rFonts w:ascii="Arial"/>
        <w:sz w:val="2"/>
      </w:rP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4" w:lineRule="auto"/>
      <w:rPr>
        <w:rFonts w:ascii="Arial"/>
        <w:sz w:val="2"/>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defaultTabStop w:val="720"/>
  <w:characterSpacingControl w:val="doNotCompress"/>
  <w:compat>
    <w:spaceForUL/>
    <w:ulTrailSpace/>
    <w:compatSetting w:name="compatibilityMode" w:uri="http://schemas.microsoft.com/office/word" w:val="14"/>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Arial" w:hAnsi="Arial" w:cs="Arial"/>
        <w:snapToGrid w:val="0"/>
        <w:color w:val="000000"/>
        <w:kern w:val="0"/>
        <w:sz w:val="21"/>
        <w:szCs w:val="21"/>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emiHidden/>
    <w:qFormat/>
    <w:pPr>
      <w:kinsoku w:val="0"/>
      <w:autoSpaceDE w:val="0"/>
      <w:autoSpaceDN w:val="0"/>
      <w:adjustRightInd w:val="0"/>
      <w:snapToGrid w:val="0"/>
      <w:spacing w:line="240" w:lineRule="auto"/>
      <w:jc w:val="left"/>
      <w:textAlignment w:val="baseline"/>
    </w:pPr>
    <w:rPr>
      <w:noProof/>
      <w:snapToGrid w:val="0"/>
      <w:color w:val="000000"/>
      <w:kern w:val="0"/>
    </w:rPr>
  </w:style>
  <w:style w:type="character" w:default="1" w:styleId="DefaultParagraphFont">
    <w:name w:val="Default Paragraph Font"/>
    <w:uiPriority w:val="1"/>
    <w:semiHidden/>
    <w:unhideWhenUsed/>
  </w:style>
  <w:style w:type="table" w:customStyle="1" w:styleId="TableNormal">
    <w:name w:val="Table Normal"/>
    <w:semiHidden/>
    <w:unhideWhenUsed/>
    <w:qFormat/>
    <w:tblPr>
      <w:tblCellMar>
        <w:top w:w="0" w:type="dxa"/>
        <w:left w:w="0" w:type="dxa"/>
        <w:bottom w:w="0" w:type="dxa"/>
        <w:right w:w="0" w:type="dxa"/>
      </w:tblCellMar>
    </w:tblPr>
  </w:style>
  <w:style w:type="paragraph" w:styleId="BodyText">
    <w:name w:val="Body Text"/>
    <w:basedOn w:val="Normal"/>
    <w:semiHidden/>
    <w:qFormat/>
    <w:rPr>
      <w:rFonts w:ascii="SimHei" w:eastAsia="SimHei" w:hAnsi="SimHei" w:cs="SimHei"/>
      <w:sz w:val="28"/>
      <w:szCs w:val="28"/>
      <w:lang w:val="en-US" w:eastAsia="en-US" w:bidi="ar-SA"/>
    </w:rPr>
  </w:style>
  <w:style w:type="paragraph" w:customStyle="1" w:styleId="TableText">
    <w:name w:val="Table Text"/>
    <w:basedOn w:val="Normal"/>
    <w:semiHidden/>
    <w:qFormat/>
    <w:rPr>
      <w:rFonts w:ascii="SimSun" w:eastAsia="SimSun" w:hAnsi="SimSun" w:cs="SimSun"/>
      <w:sz w:val="18"/>
      <w:szCs w:val="18"/>
      <w:lang w:val="en-US"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3.xml" /><Relationship Id="rId11" Type="http://schemas.openxmlformats.org/officeDocument/2006/relationships/footer" Target="footer3.xml" /><Relationship Id="rId12" Type="http://schemas.openxmlformats.org/officeDocument/2006/relationships/header" Target="header4.xml" /><Relationship Id="rId13" Type="http://schemas.openxmlformats.org/officeDocument/2006/relationships/footer" Target="footer4.xml" /><Relationship Id="rId14" Type="http://schemas.openxmlformats.org/officeDocument/2006/relationships/header" Target="header5.xml" /><Relationship Id="rId15" Type="http://schemas.openxmlformats.org/officeDocument/2006/relationships/footer" Target="footer5.xml" /><Relationship Id="rId16" Type="http://schemas.openxmlformats.org/officeDocument/2006/relationships/header" Target="header6.xml" /><Relationship Id="rId17" Type="http://schemas.openxmlformats.org/officeDocument/2006/relationships/footer" Target="footer6.xml" /><Relationship Id="rId18" Type="http://schemas.openxmlformats.org/officeDocument/2006/relationships/header" Target="header7.xml" /><Relationship Id="rId19" Type="http://schemas.openxmlformats.org/officeDocument/2006/relationships/footer" Target="footer7.xml" /><Relationship Id="rId2" Type="http://schemas.openxmlformats.org/officeDocument/2006/relationships/webSettings" Target="webSettings.xml" /><Relationship Id="rId20" Type="http://schemas.openxmlformats.org/officeDocument/2006/relationships/header" Target="header8.xml" /><Relationship Id="rId21" Type="http://schemas.openxmlformats.org/officeDocument/2006/relationships/footer" Target="footer8.xml" /><Relationship Id="rId22" Type="http://schemas.openxmlformats.org/officeDocument/2006/relationships/header" Target="header9.xml" /><Relationship Id="rId23" Type="http://schemas.openxmlformats.org/officeDocument/2006/relationships/footer" Target="footer9.xml" /><Relationship Id="rId24" Type="http://schemas.openxmlformats.org/officeDocument/2006/relationships/hyperlink" Target="https://d.book118.com/648015117143006036" TargetMode="External" /><Relationship Id="rId25" Type="http://schemas.openxmlformats.org/officeDocument/2006/relationships/header" Target="header10.xml" /><Relationship Id="rId26" Type="http://schemas.openxmlformats.org/officeDocument/2006/relationships/footer" Target="footer10.xml" /><Relationship Id="rId27" Type="http://schemas.openxmlformats.org/officeDocument/2006/relationships/theme" Target="theme/theme1.xml" /><Relationship Id="rId28"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image" Target="media/image2.jpeg" /><Relationship Id="rId6" Type="http://schemas.openxmlformats.org/officeDocument/2006/relationships/header" Target="header1.xml" /><Relationship Id="rId7" Type="http://schemas.openxmlformats.org/officeDocument/2006/relationships/footer" Target="footer1.xml" /><Relationship Id="rId8" Type="http://schemas.openxmlformats.org/officeDocument/2006/relationships/header" Target="header2.xml" /><Relationship Id="rId9" Type="http://schemas.openxmlformats.org/officeDocument/2006/relationships/footer" Target="footer2.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otalTime>0</TotalTime>
  <Pages>12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pdfbuilder</dc:subject>
  <dc:creator>Kingsoft-PDF</dc:creator>
  <cp:revision>0</cp:revision>
  <dcterms:created xsi:type="dcterms:W3CDTF">2024-02-20T15:29:17Z</dcterms:creat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2024-02-20T15:29:24Z</vt:filetime>
  </property>
  <property fmtid="{D5CDD505-2E9C-101B-9397-08002B2CF9AE}" pid="3" name="CRO">
    <vt:lpwstr>wqlLaW5nc29mdCBQREYgdG8gV1BTIDkw</vt:lpwstr>
  </property>
  <property fmtid="{D5CDD505-2E9C-101B-9397-08002B2CF9AE}" pid="4" name="UsrData">
    <vt:lpwstr>65d454c9021855001f849d00wl</vt:lpwstr>
  </property>
</Properties>
</file>