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农产品初加工机项目规划设计纲要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85" w:history="1">
        <w:r>
          <w:rPr>
            <w:rFonts w:ascii="仿宋" w:eastAsia="仿宋" w:hAnsi="仿宋" w:cs="仿宋" w:hint="eastAsia"/>
            <w:lang w:eastAsia="zh-CN"/>
          </w:rPr>
          <w:t>序言</w:t>
        </w:r>
        <w:r>
          <w:tab/>
        </w:r>
        <w:r>
          <w:fldChar w:fldCharType="begin"/>
        </w:r>
        <w:r>
          <w:instrText xml:space="preserve"> PAGEREF _Toc14185 \h </w:instrText>
        </w:r>
        <w:r>
          <w:fldChar w:fldCharType="separate"/>
        </w:r>
        <w:r>
          <w:t>3</w:t>
        </w:r>
        <w:r>
          <w:fldChar w:fldCharType="end"/>
        </w:r>
      </w:hyperlink>
    </w:p>
    <w:p>
      <w:pPr>
        <w:pStyle w:val="TOC1"/>
        <w:tabs>
          <w:tab w:val="right" w:leader="dot" w:pos="8306"/>
        </w:tabs>
      </w:pPr>
      <w:hyperlink w:anchor="_Toc2444" w:history="1">
        <w:r>
          <w:rPr>
            <w:rFonts w:ascii="仿宋" w:eastAsia="仿宋" w:hAnsi="仿宋" w:cs="仿宋" w:hint="eastAsia"/>
            <w:lang w:eastAsia="zh-CN"/>
          </w:rPr>
          <w:t>一、工艺说明</w:t>
        </w:r>
        <w:r>
          <w:tab/>
        </w:r>
        <w:r>
          <w:fldChar w:fldCharType="begin"/>
        </w:r>
        <w:r>
          <w:instrText xml:space="preserve"> PAGEREF _Toc2444 \h </w:instrText>
        </w:r>
        <w:r>
          <w:fldChar w:fldCharType="separate"/>
        </w:r>
        <w:r>
          <w:t>3</w:t>
        </w:r>
        <w:r>
          <w:fldChar w:fldCharType="end"/>
        </w:r>
      </w:hyperlink>
    </w:p>
    <w:p>
      <w:pPr>
        <w:pStyle w:val="TOC2"/>
        <w:tabs>
          <w:tab w:val="right" w:leader="dot" w:pos="8306"/>
        </w:tabs>
      </w:pPr>
      <w:hyperlink w:anchor="_Toc16139" w:history="1">
        <w:r>
          <w:rPr>
            <w:rFonts w:ascii="仿宋" w:eastAsia="仿宋" w:hAnsi="仿宋" w:cs="仿宋" w:hint="eastAsia"/>
            <w:lang w:eastAsia="zh-CN"/>
          </w:rPr>
          <w:t>(一)、技术管理特点</w:t>
        </w:r>
        <w:r>
          <w:tab/>
        </w:r>
        <w:r>
          <w:fldChar w:fldCharType="begin"/>
        </w:r>
        <w:r>
          <w:instrText xml:space="preserve"> PAGEREF _Toc16139 \h </w:instrText>
        </w:r>
        <w:r>
          <w:fldChar w:fldCharType="separate"/>
        </w:r>
        <w:r>
          <w:t>3</w:t>
        </w:r>
        <w:r>
          <w:fldChar w:fldCharType="end"/>
        </w:r>
      </w:hyperlink>
    </w:p>
    <w:p>
      <w:pPr>
        <w:pStyle w:val="TOC2"/>
        <w:tabs>
          <w:tab w:val="right" w:leader="dot" w:pos="8306"/>
        </w:tabs>
      </w:pPr>
      <w:hyperlink w:anchor="_Toc21765" w:history="1">
        <w:r>
          <w:rPr>
            <w:rFonts w:ascii="仿宋" w:eastAsia="仿宋" w:hAnsi="仿宋" w:cs="仿宋" w:hint="eastAsia"/>
            <w:lang w:eastAsia="zh-CN"/>
          </w:rPr>
          <w:t>(二)、农产品初加工机项目工艺技术设计方案</w:t>
        </w:r>
        <w:r>
          <w:tab/>
        </w:r>
        <w:r>
          <w:fldChar w:fldCharType="begin"/>
        </w:r>
        <w:r>
          <w:instrText xml:space="preserve"> PAGEREF _Toc21765 \h </w:instrText>
        </w:r>
        <w:r>
          <w:fldChar w:fldCharType="separate"/>
        </w:r>
        <w:r>
          <w:t>4</w:t>
        </w:r>
        <w:r>
          <w:fldChar w:fldCharType="end"/>
        </w:r>
      </w:hyperlink>
    </w:p>
    <w:p>
      <w:pPr>
        <w:pStyle w:val="TOC2"/>
        <w:tabs>
          <w:tab w:val="right" w:leader="dot" w:pos="8306"/>
        </w:tabs>
      </w:pPr>
      <w:hyperlink w:anchor="_Toc294" w:history="1">
        <w:r>
          <w:rPr>
            <w:rFonts w:ascii="仿宋" w:eastAsia="仿宋" w:hAnsi="仿宋" w:cs="仿宋" w:hint="eastAsia"/>
            <w:lang w:eastAsia="zh-CN"/>
          </w:rPr>
          <w:t>(三)、设备选型方案</w:t>
        </w:r>
        <w:r>
          <w:tab/>
        </w:r>
        <w:r>
          <w:fldChar w:fldCharType="begin"/>
        </w:r>
        <w:r>
          <w:instrText xml:space="preserve"> PAGEREF _Toc294 \h </w:instrText>
        </w:r>
        <w:r>
          <w:fldChar w:fldCharType="separate"/>
        </w:r>
        <w:r>
          <w:t>5</w:t>
        </w:r>
        <w:r>
          <w:fldChar w:fldCharType="end"/>
        </w:r>
      </w:hyperlink>
    </w:p>
    <w:p>
      <w:pPr>
        <w:pStyle w:val="TOC1"/>
        <w:tabs>
          <w:tab w:val="right" w:leader="dot" w:pos="8306"/>
        </w:tabs>
      </w:pPr>
      <w:hyperlink w:anchor="_Toc15941" w:history="1">
        <w:r>
          <w:rPr>
            <w:rFonts w:ascii="仿宋" w:eastAsia="仿宋" w:hAnsi="仿宋" w:cs="仿宋" w:hint="eastAsia"/>
            <w:lang w:eastAsia="zh-CN"/>
          </w:rPr>
          <w:t>二、产品规划分析</w:t>
        </w:r>
        <w:r>
          <w:tab/>
        </w:r>
        <w:r>
          <w:fldChar w:fldCharType="begin"/>
        </w:r>
        <w:r>
          <w:instrText xml:space="preserve"> PAGEREF _Toc15941 \h </w:instrText>
        </w:r>
        <w:r>
          <w:fldChar w:fldCharType="separate"/>
        </w:r>
        <w:r>
          <w:t>7</w:t>
        </w:r>
        <w:r>
          <w:fldChar w:fldCharType="end"/>
        </w:r>
      </w:hyperlink>
    </w:p>
    <w:p>
      <w:pPr>
        <w:pStyle w:val="TOC2"/>
        <w:tabs>
          <w:tab w:val="right" w:leader="dot" w:pos="8306"/>
        </w:tabs>
      </w:pPr>
      <w:hyperlink w:anchor="_Toc24401" w:history="1">
        <w:r>
          <w:rPr>
            <w:rFonts w:ascii="仿宋" w:eastAsia="仿宋" w:hAnsi="仿宋" w:cs="仿宋" w:hint="eastAsia"/>
            <w:lang w:eastAsia="zh-CN"/>
          </w:rPr>
          <w:t>(一)、产品规划</w:t>
        </w:r>
        <w:r>
          <w:tab/>
        </w:r>
        <w:r>
          <w:fldChar w:fldCharType="begin"/>
        </w:r>
        <w:r>
          <w:instrText xml:space="preserve"> PAGEREF _Toc24401 \h </w:instrText>
        </w:r>
        <w:r>
          <w:fldChar w:fldCharType="separate"/>
        </w:r>
        <w:r>
          <w:t>7</w:t>
        </w:r>
        <w:r>
          <w:fldChar w:fldCharType="end"/>
        </w:r>
      </w:hyperlink>
    </w:p>
    <w:p>
      <w:pPr>
        <w:pStyle w:val="TOC2"/>
        <w:tabs>
          <w:tab w:val="right" w:leader="dot" w:pos="8306"/>
        </w:tabs>
      </w:pPr>
      <w:hyperlink w:anchor="_Toc23589" w:history="1">
        <w:r>
          <w:rPr>
            <w:rFonts w:ascii="仿宋" w:eastAsia="仿宋" w:hAnsi="仿宋" w:cs="仿宋" w:hint="eastAsia"/>
            <w:lang w:eastAsia="zh-CN"/>
          </w:rPr>
          <w:t>(二)、建设规模</w:t>
        </w:r>
        <w:r>
          <w:tab/>
        </w:r>
        <w:r>
          <w:fldChar w:fldCharType="begin"/>
        </w:r>
        <w:r>
          <w:instrText xml:space="preserve"> PAGEREF _Toc23589 \h </w:instrText>
        </w:r>
        <w:r>
          <w:fldChar w:fldCharType="separate"/>
        </w:r>
        <w:r>
          <w:t>7</w:t>
        </w:r>
        <w:r>
          <w:fldChar w:fldCharType="end"/>
        </w:r>
      </w:hyperlink>
    </w:p>
    <w:p>
      <w:pPr>
        <w:pStyle w:val="TOC1"/>
        <w:tabs>
          <w:tab w:val="right" w:leader="dot" w:pos="8306"/>
        </w:tabs>
      </w:pPr>
      <w:hyperlink w:anchor="_Toc18998" w:history="1">
        <w:r>
          <w:rPr>
            <w:rFonts w:ascii="仿宋" w:eastAsia="仿宋" w:hAnsi="仿宋" w:cs="仿宋" w:hint="eastAsia"/>
            <w:lang w:eastAsia="zh-CN"/>
          </w:rPr>
          <w:t>三、农产品初加工机项目可持续发展</w:t>
        </w:r>
        <w:r>
          <w:tab/>
        </w:r>
        <w:r>
          <w:fldChar w:fldCharType="begin"/>
        </w:r>
        <w:r>
          <w:instrText xml:space="preserve"> PAGEREF _Toc18998 \h </w:instrText>
        </w:r>
        <w:r>
          <w:fldChar w:fldCharType="separate"/>
        </w:r>
        <w:r>
          <w:t>9</w:t>
        </w:r>
        <w:r>
          <w:fldChar w:fldCharType="end"/>
        </w:r>
      </w:hyperlink>
    </w:p>
    <w:p>
      <w:pPr>
        <w:pStyle w:val="TOC2"/>
        <w:tabs>
          <w:tab w:val="right" w:leader="dot" w:pos="8306"/>
        </w:tabs>
      </w:pPr>
      <w:hyperlink w:anchor="_Toc1292" w:history="1">
        <w:r>
          <w:rPr>
            <w:rFonts w:ascii="仿宋" w:eastAsia="仿宋" w:hAnsi="仿宋" w:cs="仿宋" w:hint="eastAsia"/>
            <w:lang w:eastAsia="zh-CN"/>
          </w:rPr>
          <w:t>(一)、可持续战略与实践</w:t>
        </w:r>
        <w:r>
          <w:tab/>
        </w:r>
        <w:r>
          <w:fldChar w:fldCharType="begin"/>
        </w:r>
        <w:r>
          <w:instrText xml:space="preserve"> PAGEREF _Toc1292 \h </w:instrText>
        </w:r>
        <w:r>
          <w:fldChar w:fldCharType="separate"/>
        </w:r>
        <w:r>
          <w:t>9</w:t>
        </w:r>
        <w:r>
          <w:fldChar w:fldCharType="end"/>
        </w:r>
      </w:hyperlink>
    </w:p>
    <w:p>
      <w:pPr>
        <w:pStyle w:val="TOC2"/>
        <w:tabs>
          <w:tab w:val="right" w:leader="dot" w:pos="8306"/>
        </w:tabs>
      </w:pPr>
      <w:hyperlink w:anchor="_Toc27996" w:history="1">
        <w:r>
          <w:rPr>
            <w:rFonts w:ascii="仿宋" w:eastAsia="仿宋" w:hAnsi="仿宋" w:cs="仿宋" w:hint="eastAsia"/>
            <w:lang w:eastAsia="zh-CN"/>
          </w:rPr>
          <w:t>(二)、环保与社会责任</w:t>
        </w:r>
        <w:r>
          <w:tab/>
        </w:r>
        <w:r>
          <w:fldChar w:fldCharType="begin"/>
        </w:r>
        <w:r>
          <w:instrText xml:space="preserve"> PAGEREF _Toc27996 \h </w:instrText>
        </w:r>
        <w:r>
          <w:fldChar w:fldCharType="separate"/>
        </w:r>
        <w:r>
          <w:t>9</w:t>
        </w:r>
        <w:r>
          <w:fldChar w:fldCharType="end"/>
        </w:r>
      </w:hyperlink>
    </w:p>
    <w:p>
      <w:pPr>
        <w:pStyle w:val="TOC1"/>
        <w:tabs>
          <w:tab w:val="right" w:leader="dot" w:pos="8306"/>
        </w:tabs>
      </w:pPr>
      <w:hyperlink w:anchor="_Toc12831" w:history="1">
        <w:r>
          <w:rPr>
            <w:rFonts w:ascii="仿宋" w:eastAsia="仿宋" w:hAnsi="仿宋" w:cs="仿宋" w:hint="eastAsia"/>
            <w:lang w:eastAsia="zh-CN"/>
          </w:rPr>
          <w:t>四、农产品初加工机项目危机管理</w:t>
        </w:r>
        <w:r>
          <w:tab/>
        </w:r>
        <w:r>
          <w:fldChar w:fldCharType="begin"/>
        </w:r>
        <w:r>
          <w:instrText xml:space="preserve"> PAGEREF _Toc12831 \h </w:instrText>
        </w:r>
        <w:r>
          <w:fldChar w:fldCharType="separate"/>
        </w:r>
        <w:r>
          <w:t>10</w:t>
        </w:r>
        <w:r>
          <w:fldChar w:fldCharType="end"/>
        </w:r>
      </w:hyperlink>
    </w:p>
    <w:p>
      <w:pPr>
        <w:pStyle w:val="TOC2"/>
        <w:tabs>
          <w:tab w:val="right" w:leader="dot" w:pos="8306"/>
        </w:tabs>
      </w:pPr>
      <w:hyperlink w:anchor="_Toc21038" w:history="1">
        <w:r>
          <w:rPr>
            <w:rFonts w:ascii="仿宋" w:eastAsia="仿宋" w:hAnsi="仿宋" w:cs="仿宋" w:hint="eastAsia"/>
            <w:lang w:eastAsia="zh-CN"/>
          </w:rPr>
          <w:t>(一)、危机预警与识别</w:t>
        </w:r>
        <w:r>
          <w:tab/>
        </w:r>
        <w:r>
          <w:fldChar w:fldCharType="begin"/>
        </w:r>
        <w:r>
          <w:instrText xml:space="preserve"> PAGEREF _Toc21038 \h </w:instrText>
        </w:r>
        <w:r>
          <w:fldChar w:fldCharType="separate"/>
        </w:r>
        <w:r>
          <w:t>10</w:t>
        </w:r>
        <w:r>
          <w:fldChar w:fldCharType="end"/>
        </w:r>
      </w:hyperlink>
    </w:p>
    <w:p>
      <w:pPr>
        <w:pStyle w:val="TOC2"/>
        <w:tabs>
          <w:tab w:val="right" w:leader="dot" w:pos="8306"/>
        </w:tabs>
      </w:pPr>
      <w:hyperlink w:anchor="_Toc12460" w:history="1">
        <w:r>
          <w:rPr>
            <w:rFonts w:ascii="仿宋" w:eastAsia="仿宋" w:hAnsi="仿宋" w:cs="仿宋" w:hint="eastAsia"/>
            <w:lang w:eastAsia="zh-CN"/>
          </w:rPr>
          <w:t>(二)、危机应对与恢复</w:t>
        </w:r>
        <w:r>
          <w:tab/>
        </w:r>
        <w:r>
          <w:fldChar w:fldCharType="begin"/>
        </w:r>
        <w:r>
          <w:instrText xml:space="preserve"> PAGEREF _Toc12460 \h </w:instrText>
        </w:r>
        <w:r>
          <w:fldChar w:fldCharType="separate"/>
        </w:r>
        <w:r>
          <w:t>11</w:t>
        </w:r>
        <w:r>
          <w:fldChar w:fldCharType="end"/>
        </w:r>
      </w:hyperlink>
    </w:p>
    <w:p>
      <w:pPr>
        <w:pStyle w:val="TOC1"/>
        <w:tabs>
          <w:tab w:val="right" w:leader="dot" w:pos="8306"/>
        </w:tabs>
      </w:pPr>
      <w:hyperlink w:anchor="_Toc31775" w:history="1">
        <w:r>
          <w:rPr>
            <w:rFonts w:ascii="仿宋" w:eastAsia="仿宋" w:hAnsi="仿宋" w:cs="仿宋" w:hint="eastAsia"/>
            <w:lang w:eastAsia="zh-CN"/>
          </w:rPr>
          <w:t>五、农产品初加工机项目土建工程</w:t>
        </w:r>
        <w:r>
          <w:tab/>
        </w:r>
        <w:r>
          <w:fldChar w:fldCharType="begin"/>
        </w:r>
        <w:r>
          <w:instrText xml:space="preserve"> PAGEREF _Toc31775 \h </w:instrText>
        </w:r>
        <w:r>
          <w:fldChar w:fldCharType="separate"/>
        </w:r>
        <w:r>
          <w:t>13</w:t>
        </w:r>
        <w:r>
          <w:fldChar w:fldCharType="end"/>
        </w:r>
      </w:hyperlink>
    </w:p>
    <w:p>
      <w:pPr>
        <w:pStyle w:val="TOC2"/>
        <w:tabs>
          <w:tab w:val="right" w:leader="dot" w:pos="8306"/>
        </w:tabs>
      </w:pPr>
      <w:hyperlink w:anchor="_Toc15411" w:history="1">
        <w:r>
          <w:rPr>
            <w:rFonts w:ascii="仿宋" w:eastAsia="仿宋" w:hAnsi="仿宋" w:cs="仿宋" w:hint="eastAsia"/>
            <w:lang w:eastAsia="zh-CN"/>
          </w:rPr>
          <w:t>(一)、建筑工程设计原则</w:t>
        </w:r>
        <w:r>
          <w:tab/>
        </w:r>
        <w:r>
          <w:fldChar w:fldCharType="begin"/>
        </w:r>
        <w:r>
          <w:instrText xml:space="preserve"> PAGEREF _Toc15411 \h </w:instrText>
        </w:r>
        <w:r>
          <w:fldChar w:fldCharType="separate"/>
        </w:r>
        <w:r>
          <w:t>13</w:t>
        </w:r>
        <w:r>
          <w:fldChar w:fldCharType="end"/>
        </w:r>
      </w:hyperlink>
    </w:p>
    <w:p>
      <w:pPr>
        <w:pStyle w:val="TOC2"/>
        <w:tabs>
          <w:tab w:val="right" w:leader="dot" w:pos="8306"/>
        </w:tabs>
      </w:pPr>
      <w:hyperlink w:anchor="_Toc20259" w:history="1">
        <w:r>
          <w:rPr>
            <w:rFonts w:ascii="仿宋" w:eastAsia="仿宋" w:hAnsi="仿宋" w:cs="仿宋" w:hint="eastAsia"/>
            <w:lang w:eastAsia="zh-CN"/>
          </w:rPr>
          <w:t>(二)、土建工程设计年限及安全等级</w:t>
        </w:r>
        <w:r>
          <w:tab/>
        </w:r>
        <w:r>
          <w:fldChar w:fldCharType="begin"/>
        </w:r>
        <w:r>
          <w:instrText xml:space="preserve"> PAGEREF _Toc20259 \h </w:instrText>
        </w:r>
        <w:r>
          <w:fldChar w:fldCharType="separate"/>
        </w:r>
        <w:r>
          <w:t>14</w:t>
        </w:r>
        <w:r>
          <w:fldChar w:fldCharType="end"/>
        </w:r>
      </w:hyperlink>
    </w:p>
    <w:p>
      <w:pPr>
        <w:pStyle w:val="TOC2"/>
        <w:tabs>
          <w:tab w:val="right" w:leader="dot" w:pos="8306"/>
        </w:tabs>
      </w:pPr>
      <w:hyperlink w:anchor="_Toc11646" w:history="1">
        <w:r>
          <w:rPr>
            <w:rFonts w:ascii="仿宋" w:eastAsia="仿宋" w:hAnsi="仿宋" w:cs="仿宋" w:hint="eastAsia"/>
            <w:lang w:eastAsia="zh-CN"/>
          </w:rPr>
          <w:t>(三)、建筑工程设计总体要求</w:t>
        </w:r>
        <w:r>
          <w:tab/>
        </w:r>
        <w:r>
          <w:fldChar w:fldCharType="begin"/>
        </w:r>
        <w:r>
          <w:instrText xml:space="preserve"> PAGEREF _Toc11646 \h </w:instrText>
        </w:r>
        <w:r>
          <w:fldChar w:fldCharType="separate"/>
        </w:r>
        <w:r>
          <w:t>15</w:t>
        </w:r>
        <w:r>
          <w:fldChar w:fldCharType="end"/>
        </w:r>
      </w:hyperlink>
    </w:p>
    <w:p>
      <w:pPr>
        <w:pStyle w:val="TOC2"/>
        <w:tabs>
          <w:tab w:val="right" w:leader="dot" w:pos="8306"/>
        </w:tabs>
      </w:pPr>
      <w:hyperlink w:anchor="_Toc23261" w:history="1">
        <w:r>
          <w:rPr>
            <w:rFonts w:ascii="仿宋" w:eastAsia="仿宋" w:hAnsi="仿宋" w:cs="仿宋" w:hint="eastAsia"/>
            <w:lang w:eastAsia="zh-CN"/>
          </w:rPr>
          <w:t>(四)、土建工程建设指标</w:t>
        </w:r>
        <w:r>
          <w:tab/>
        </w:r>
        <w:r>
          <w:fldChar w:fldCharType="begin"/>
        </w:r>
        <w:r>
          <w:instrText xml:space="preserve"> PAGEREF _Toc23261 \h </w:instrText>
        </w:r>
        <w:r>
          <w:fldChar w:fldCharType="separate"/>
        </w:r>
        <w:r>
          <w:t>16</w:t>
        </w:r>
        <w:r>
          <w:fldChar w:fldCharType="end"/>
        </w:r>
      </w:hyperlink>
    </w:p>
    <w:p>
      <w:pPr>
        <w:pStyle w:val="TOC1"/>
        <w:tabs>
          <w:tab w:val="right" w:leader="dot" w:pos="8306"/>
        </w:tabs>
      </w:pPr>
      <w:hyperlink w:anchor="_Toc4000" w:history="1">
        <w:r>
          <w:rPr>
            <w:rFonts w:ascii="仿宋" w:eastAsia="仿宋" w:hAnsi="仿宋" w:cs="仿宋" w:hint="eastAsia"/>
            <w:lang w:eastAsia="zh-CN"/>
          </w:rPr>
          <w:t>六、农产品初加工机项目文档管理</w:t>
        </w:r>
        <w:r>
          <w:tab/>
        </w:r>
        <w:r>
          <w:fldChar w:fldCharType="begin"/>
        </w:r>
        <w:r>
          <w:instrText xml:space="preserve"> PAGEREF _Toc4000 \h </w:instrText>
        </w:r>
        <w:r>
          <w:fldChar w:fldCharType="separate"/>
        </w:r>
        <w:r>
          <w:t>16</w:t>
        </w:r>
        <w:r>
          <w:fldChar w:fldCharType="end"/>
        </w:r>
      </w:hyperlink>
    </w:p>
    <w:p>
      <w:pPr>
        <w:pStyle w:val="TOC2"/>
        <w:tabs>
          <w:tab w:val="right" w:leader="dot" w:pos="8306"/>
        </w:tabs>
      </w:pPr>
      <w:hyperlink w:anchor="_Toc14373" w:history="1">
        <w:r>
          <w:rPr>
            <w:rFonts w:ascii="仿宋" w:eastAsia="仿宋" w:hAnsi="仿宋" w:cs="仿宋" w:hint="eastAsia"/>
            <w:lang w:eastAsia="zh-CN"/>
          </w:rPr>
          <w:t>(一)、文档编制与审查</w:t>
        </w:r>
        <w:r>
          <w:tab/>
        </w:r>
        <w:r>
          <w:fldChar w:fldCharType="begin"/>
        </w:r>
        <w:r>
          <w:instrText xml:space="preserve"> PAGEREF _Toc14373 \h </w:instrText>
        </w:r>
        <w:r>
          <w:fldChar w:fldCharType="separate"/>
        </w:r>
        <w:r>
          <w:t>16</w:t>
        </w:r>
        <w:r>
          <w:fldChar w:fldCharType="end"/>
        </w:r>
      </w:hyperlink>
    </w:p>
    <w:p>
      <w:pPr>
        <w:pStyle w:val="TOC2"/>
        <w:tabs>
          <w:tab w:val="right" w:leader="dot" w:pos="8306"/>
        </w:tabs>
      </w:pPr>
      <w:hyperlink w:anchor="_Toc12764" w:history="1">
        <w:r>
          <w:rPr>
            <w:rFonts w:ascii="仿宋" w:eastAsia="仿宋" w:hAnsi="仿宋" w:cs="仿宋" w:hint="eastAsia"/>
            <w:lang w:eastAsia="zh-CN"/>
          </w:rPr>
          <w:t>(二)、文档发布与分发</w:t>
        </w:r>
        <w:r>
          <w:tab/>
        </w:r>
        <w:r>
          <w:fldChar w:fldCharType="begin"/>
        </w:r>
        <w:r>
          <w:instrText xml:space="preserve"> PAGEREF _Toc12764 \h </w:instrText>
        </w:r>
        <w:r>
          <w:fldChar w:fldCharType="separate"/>
        </w:r>
        <w:r>
          <w:t>18</w:t>
        </w:r>
        <w:r>
          <w:fldChar w:fldCharType="end"/>
        </w:r>
      </w:hyperlink>
    </w:p>
    <w:p>
      <w:pPr>
        <w:pStyle w:val="TOC2"/>
        <w:tabs>
          <w:tab w:val="right" w:leader="dot" w:pos="8306"/>
        </w:tabs>
      </w:pPr>
      <w:hyperlink w:anchor="_Toc21462" w:history="1">
        <w:r>
          <w:rPr>
            <w:rFonts w:ascii="仿宋" w:eastAsia="仿宋" w:hAnsi="仿宋" w:cs="仿宋" w:hint="eastAsia"/>
            <w:lang w:eastAsia="zh-CN"/>
          </w:rPr>
          <w:t>(三)、文档存档与归档</w:t>
        </w:r>
        <w:r>
          <w:tab/>
        </w:r>
        <w:r>
          <w:fldChar w:fldCharType="begin"/>
        </w:r>
        <w:r>
          <w:instrText xml:space="preserve"> PAGEREF _Toc21462 \h </w:instrText>
        </w:r>
        <w:r>
          <w:fldChar w:fldCharType="separate"/>
        </w:r>
        <w:r>
          <w:t>19</w:t>
        </w:r>
        <w:r>
          <w:fldChar w:fldCharType="end"/>
        </w:r>
      </w:hyperlink>
    </w:p>
    <w:p>
      <w:pPr>
        <w:pStyle w:val="TOC1"/>
        <w:tabs>
          <w:tab w:val="right" w:leader="dot" w:pos="8306"/>
        </w:tabs>
      </w:pPr>
      <w:hyperlink w:anchor="_Toc17850" w:history="1">
        <w:r>
          <w:rPr>
            <w:rFonts w:ascii="仿宋" w:eastAsia="仿宋" w:hAnsi="仿宋" w:cs="仿宋" w:hint="eastAsia"/>
            <w:lang w:eastAsia="zh-CN"/>
          </w:rPr>
          <w:t>七、农产品初加工机项目投资规划</w:t>
        </w:r>
        <w:r>
          <w:tab/>
        </w:r>
        <w:r>
          <w:fldChar w:fldCharType="begin"/>
        </w:r>
        <w:r>
          <w:instrText xml:space="preserve"> PAGEREF _Toc17850 \h </w:instrText>
        </w:r>
        <w:r>
          <w:fldChar w:fldCharType="separate"/>
        </w:r>
        <w:r>
          <w:t>20</w:t>
        </w:r>
        <w:r>
          <w:fldChar w:fldCharType="end"/>
        </w:r>
      </w:hyperlink>
    </w:p>
    <w:p>
      <w:pPr>
        <w:pStyle w:val="TOC2"/>
        <w:tabs>
          <w:tab w:val="right" w:leader="dot" w:pos="8306"/>
        </w:tabs>
      </w:pPr>
      <w:hyperlink w:anchor="_Toc6409" w:history="1">
        <w:r>
          <w:rPr>
            <w:rFonts w:ascii="仿宋" w:eastAsia="仿宋" w:hAnsi="仿宋" w:cs="仿宋" w:hint="eastAsia"/>
            <w:lang w:eastAsia="zh-CN"/>
          </w:rPr>
          <w:t>(一)、农产品初加工机项目总投资估算</w:t>
        </w:r>
        <w:r>
          <w:tab/>
        </w:r>
        <w:r>
          <w:fldChar w:fldCharType="begin"/>
        </w:r>
        <w:r>
          <w:instrText xml:space="preserve"> PAGEREF _Toc6409 \h </w:instrText>
        </w:r>
        <w:r>
          <w:fldChar w:fldCharType="separate"/>
        </w:r>
        <w:r>
          <w:t>20</w:t>
        </w:r>
        <w:r>
          <w:fldChar w:fldCharType="end"/>
        </w:r>
      </w:hyperlink>
    </w:p>
    <w:p>
      <w:pPr>
        <w:pStyle w:val="TOC2"/>
        <w:tabs>
          <w:tab w:val="right" w:leader="dot" w:pos="8306"/>
        </w:tabs>
      </w:pPr>
      <w:hyperlink w:anchor="_Toc21208" w:history="1">
        <w:r>
          <w:rPr>
            <w:rFonts w:ascii="仿宋" w:eastAsia="仿宋" w:hAnsi="仿宋" w:cs="仿宋" w:hint="eastAsia"/>
            <w:lang w:eastAsia="zh-CN"/>
          </w:rPr>
          <w:t>(二)、资金筹措</w:t>
        </w:r>
        <w:r>
          <w:tab/>
        </w:r>
        <w:r>
          <w:fldChar w:fldCharType="begin"/>
        </w:r>
        <w:r>
          <w:instrText xml:space="preserve"> PAGEREF _Toc21208 \h </w:instrText>
        </w:r>
        <w:r>
          <w:fldChar w:fldCharType="separate"/>
        </w:r>
        <w:r>
          <w:t>21</w:t>
        </w:r>
        <w:r>
          <w:fldChar w:fldCharType="end"/>
        </w:r>
      </w:hyperlink>
    </w:p>
    <w:p>
      <w:pPr>
        <w:pStyle w:val="TOC1"/>
        <w:tabs>
          <w:tab w:val="right" w:leader="dot" w:pos="8306"/>
        </w:tabs>
      </w:pPr>
      <w:hyperlink w:anchor="_Toc15909" w:history="1">
        <w:r>
          <w:rPr>
            <w:rFonts w:ascii="仿宋" w:eastAsia="仿宋" w:hAnsi="仿宋" w:cs="仿宋" w:hint="eastAsia"/>
            <w:lang w:eastAsia="zh-CN"/>
          </w:rPr>
          <w:t>八、农产品初加工机项目风险管理</w:t>
        </w:r>
        <w:r>
          <w:tab/>
        </w:r>
        <w:r>
          <w:fldChar w:fldCharType="begin"/>
        </w:r>
        <w:r>
          <w:instrText xml:space="preserve"> PAGEREF _Toc15909 \h </w:instrText>
        </w:r>
        <w:r>
          <w:fldChar w:fldCharType="separate"/>
        </w:r>
        <w:r>
          <w:t>22</w:t>
        </w:r>
        <w:r>
          <w:fldChar w:fldCharType="end"/>
        </w:r>
      </w:hyperlink>
    </w:p>
    <w:p>
      <w:pPr>
        <w:pStyle w:val="TOC2"/>
        <w:tabs>
          <w:tab w:val="right" w:leader="dot" w:pos="8306"/>
        </w:tabs>
      </w:pPr>
      <w:hyperlink w:anchor="_Toc22077" w:history="1">
        <w:r>
          <w:rPr>
            <w:rFonts w:ascii="仿宋" w:eastAsia="仿宋" w:hAnsi="仿宋" w:cs="仿宋" w:hint="eastAsia"/>
            <w:lang w:eastAsia="zh-CN"/>
          </w:rPr>
          <w:t>(一)、风险识别与评估</w:t>
        </w:r>
        <w:r>
          <w:tab/>
        </w:r>
        <w:r>
          <w:fldChar w:fldCharType="begin"/>
        </w:r>
        <w:r>
          <w:instrText xml:space="preserve"> PAGEREF _Toc22077 \h </w:instrText>
        </w:r>
        <w:r>
          <w:fldChar w:fldCharType="separate"/>
        </w:r>
        <w:r>
          <w:t>22</w:t>
        </w:r>
        <w:r>
          <w:fldChar w:fldCharType="end"/>
        </w:r>
      </w:hyperlink>
    </w:p>
    <w:p>
      <w:pPr>
        <w:pStyle w:val="TOC2"/>
        <w:tabs>
          <w:tab w:val="right" w:leader="dot" w:pos="8306"/>
        </w:tabs>
      </w:pPr>
      <w:hyperlink w:anchor="_Toc21356" w:history="1">
        <w:r>
          <w:rPr>
            <w:rFonts w:ascii="仿宋" w:eastAsia="仿宋" w:hAnsi="仿宋" w:cs="仿宋" w:hint="eastAsia"/>
            <w:lang w:eastAsia="zh-CN"/>
          </w:rPr>
          <w:t>(二)、风险应对策略</w:t>
        </w:r>
        <w:r>
          <w:tab/>
        </w:r>
        <w:r>
          <w:fldChar w:fldCharType="begin"/>
        </w:r>
        <w:r>
          <w:instrText xml:space="preserve"> PAGEREF _Toc21356 \h </w:instrText>
        </w:r>
        <w:r>
          <w:fldChar w:fldCharType="separate"/>
        </w:r>
        <w:r>
          <w:t>23</w:t>
        </w:r>
        <w:r>
          <w:fldChar w:fldCharType="end"/>
        </w:r>
      </w:hyperlink>
    </w:p>
    <w:p>
      <w:pPr>
        <w:pStyle w:val="TOC2"/>
        <w:tabs>
          <w:tab w:val="right" w:leader="dot" w:pos="8306"/>
        </w:tabs>
      </w:pPr>
      <w:hyperlink w:anchor="_Toc20782" w:history="1">
        <w:r>
          <w:rPr>
            <w:rFonts w:ascii="仿宋" w:eastAsia="仿宋" w:hAnsi="仿宋" w:cs="仿宋" w:hint="eastAsia"/>
            <w:lang w:eastAsia="zh-CN"/>
          </w:rPr>
          <w:t>(三)、风险监控与控制</w:t>
        </w:r>
        <w:r>
          <w:tab/>
        </w:r>
        <w:r>
          <w:fldChar w:fldCharType="begin"/>
        </w:r>
        <w:r>
          <w:instrText xml:space="preserve"> PAGEREF _Toc20782 \h </w:instrText>
        </w:r>
        <w:r>
          <w:fldChar w:fldCharType="separate"/>
        </w:r>
        <w:r>
          <w:t>25</w:t>
        </w:r>
        <w:r>
          <w:fldChar w:fldCharType="end"/>
        </w:r>
      </w:hyperlink>
    </w:p>
    <w:p>
      <w:pPr>
        <w:pStyle w:val="TOC1"/>
        <w:tabs>
          <w:tab w:val="right" w:leader="dot" w:pos="8306"/>
        </w:tabs>
      </w:pPr>
      <w:hyperlink w:anchor="_Toc26345" w:history="1">
        <w:r>
          <w:rPr>
            <w:rFonts w:ascii="仿宋" w:eastAsia="仿宋" w:hAnsi="仿宋" w:cs="仿宋" w:hint="eastAsia"/>
            <w:lang w:eastAsia="zh-CN"/>
          </w:rPr>
          <w:t>九、农产品初加工机项目经营效益</w:t>
        </w:r>
        <w:r>
          <w:tab/>
        </w:r>
        <w:r>
          <w:fldChar w:fldCharType="begin"/>
        </w:r>
        <w:r>
          <w:instrText xml:space="preserve"> PAGEREF _Toc26345 \h </w:instrText>
        </w:r>
        <w:r>
          <w:fldChar w:fldCharType="separate"/>
        </w:r>
        <w:r>
          <w:t>26</w:t>
        </w:r>
        <w:r>
          <w:fldChar w:fldCharType="end"/>
        </w:r>
      </w:hyperlink>
    </w:p>
    <w:p>
      <w:pPr>
        <w:pStyle w:val="TOC2"/>
        <w:tabs>
          <w:tab w:val="right" w:leader="dot" w:pos="8306"/>
        </w:tabs>
      </w:pPr>
      <w:hyperlink w:anchor="_Toc27617" w:history="1">
        <w:r>
          <w:rPr>
            <w:rFonts w:ascii="仿宋" w:eastAsia="仿宋" w:hAnsi="仿宋" w:cs="仿宋" w:hint="eastAsia"/>
            <w:lang w:eastAsia="zh-CN"/>
          </w:rPr>
          <w:t>(一)、经济评价财务测算</w:t>
        </w:r>
        <w:r>
          <w:tab/>
        </w:r>
        <w:r>
          <w:fldChar w:fldCharType="begin"/>
        </w:r>
        <w:r>
          <w:instrText xml:space="preserve"> PAGEREF _Toc27617 \h </w:instrText>
        </w:r>
        <w:r>
          <w:fldChar w:fldCharType="separate"/>
        </w:r>
        <w:r>
          <w:t>26</w:t>
        </w:r>
        <w:r>
          <w:fldChar w:fldCharType="end"/>
        </w:r>
      </w:hyperlink>
    </w:p>
    <w:p>
      <w:pPr>
        <w:pStyle w:val="TOC2"/>
        <w:tabs>
          <w:tab w:val="right" w:leader="dot" w:pos="8306"/>
        </w:tabs>
      </w:pPr>
      <w:hyperlink w:anchor="_Toc28916" w:history="1">
        <w:r>
          <w:rPr>
            <w:rFonts w:ascii="仿宋" w:eastAsia="仿宋" w:hAnsi="仿宋" w:cs="仿宋" w:hint="eastAsia"/>
            <w:lang w:eastAsia="zh-CN"/>
          </w:rPr>
          <w:t>(二)、农产品初加工机项目盈利能力分析</w:t>
        </w:r>
        <w:r>
          <w:tab/>
        </w:r>
        <w:r>
          <w:fldChar w:fldCharType="begin"/>
        </w:r>
        <w:r>
          <w:instrText xml:space="preserve"> PAGEREF _Toc28916 \h </w:instrText>
        </w:r>
        <w:r>
          <w:fldChar w:fldCharType="separate"/>
        </w:r>
        <w:r>
          <w:t>27</w:t>
        </w:r>
        <w:r>
          <w:fldChar w:fldCharType="end"/>
        </w:r>
      </w:hyperlink>
    </w:p>
    <w:p>
      <w:pPr>
        <w:pStyle w:val="TOC1"/>
        <w:tabs>
          <w:tab w:val="right" w:leader="dot" w:pos="8306"/>
        </w:tabs>
      </w:pPr>
      <w:hyperlink w:anchor="_Toc12920" w:history="1">
        <w:r>
          <w:rPr>
            <w:rFonts w:ascii="仿宋" w:eastAsia="仿宋" w:hAnsi="仿宋" w:cs="仿宋" w:hint="eastAsia"/>
            <w:lang w:eastAsia="zh-CN"/>
          </w:rPr>
          <w:t>十、农产品初加工机项目人力资源培养与发展</w:t>
        </w:r>
        <w:r>
          <w:tab/>
        </w:r>
        <w:r>
          <w:fldChar w:fldCharType="begin"/>
        </w:r>
        <w:r>
          <w:instrText xml:space="preserve"> PAGEREF _Toc12920 \h </w:instrText>
        </w:r>
        <w:r>
          <w:fldChar w:fldCharType="separate"/>
        </w:r>
        <w:r>
          <w:t>28</w:t>
        </w:r>
        <w:r>
          <w:fldChar w:fldCharType="end"/>
        </w:r>
      </w:hyperlink>
    </w:p>
    <w:p>
      <w:pPr>
        <w:pStyle w:val="TOC2"/>
        <w:tabs>
          <w:tab w:val="right" w:leader="dot" w:pos="8306"/>
        </w:tabs>
      </w:pPr>
      <w:hyperlink w:anchor="_Toc5539" w:history="1">
        <w:r>
          <w:rPr>
            <w:rFonts w:ascii="仿宋" w:eastAsia="仿宋" w:hAnsi="仿宋" w:cs="仿宋" w:hint="eastAsia"/>
            <w:lang w:eastAsia="zh-CN"/>
          </w:rPr>
          <w:t>(一)、人才需求与规划</w:t>
        </w:r>
        <w:r>
          <w:tab/>
        </w:r>
        <w:r>
          <w:fldChar w:fldCharType="begin"/>
        </w:r>
        <w:r>
          <w:instrText xml:space="preserve"> PAGEREF _Toc5539 \h </w:instrText>
        </w:r>
        <w:r>
          <w:fldChar w:fldCharType="separate"/>
        </w:r>
        <w:r>
          <w:t>28</w:t>
        </w:r>
        <w:r>
          <w:fldChar w:fldCharType="end"/>
        </w:r>
      </w:hyperlink>
    </w:p>
    <w:p>
      <w:pPr>
        <w:pStyle w:val="TOC2"/>
        <w:tabs>
          <w:tab w:val="right" w:leader="dot" w:pos="8306"/>
        </w:tabs>
      </w:pPr>
      <w:hyperlink w:anchor="_Toc26414" w:history="1">
        <w:r>
          <w:rPr>
            <w:rFonts w:ascii="仿宋" w:eastAsia="仿宋" w:hAnsi="仿宋" w:cs="仿宋" w:hint="eastAsia"/>
            <w:lang w:eastAsia="zh-CN"/>
          </w:rPr>
          <w:t>(二)、培训与发展计划</w:t>
        </w:r>
        <w:r>
          <w:tab/>
        </w:r>
        <w:r>
          <w:fldChar w:fldCharType="begin"/>
        </w:r>
        <w:r>
          <w:instrText xml:space="preserve"> PAGEREF _Toc26414 \h </w:instrText>
        </w:r>
        <w:r>
          <w:fldChar w:fldCharType="separate"/>
        </w:r>
        <w:r>
          <w:t>28</w:t>
        </w:r>
        <w:r>
          <w:fldChar w:fldCharType="end"/>
        </w:r>
      </w:hyperlink>
    </w:p>
    <w:p>
      <w:pPr>
        <w:pStyle w:val="TOC1"/>
        <w:tabs>
          <w:tab w:val="right" w:leader="dot" w:pos="8306"/>
        </w:tabs>
      </w:pPr>
      <w:hyperlink w:anchor="_Toc27353" w:history="1">
        <w:r>
          <w:rPr>
            <w:rFonts w:ascii="仿宋" w:eastAsia="仿宋" w:hAnsi="仿宋" w:cs="仿宋" w:hint="eastAsia"/>
            <w:lang w:eastAsia="zh-CN"/>
          </w:rPr>
          <w:t>十一、农产品初加工机项目财务管理</w:t>
        </w:r>
        <w:r>
          <w:tab/>
        </w:r>
        <w:r>
          <w:fldChar w:fldCharType="begin"/>
        </w:r>
        <w:r>
          <w:instrText xml:space="preserve"> PAGEREF _Toc27353 \h </w:instrText>
        </w:r>
        <w:r>
          <w:fldChar w:fldCharType="separate"/>
        </w:r>
        <w:r>
          <w:t>29</w:t>
        </w:r>
        <w:r>
          <w:fldChar w:fldCharType="end"/>
        </w:r>
      </w:hyperlink>
    </w:p>
    <w:p>
      <w:pPr>
        <w:pStyle w:val="TOC2"/>
        <w:tabs>
          <w:tab w:val="right" w:leader="dot" w:pos="8306"/>
        </w:tabs>
      </w:pPr>
      <w:hyperlink w:anchor="_Toc31393" w:history="1">
        <w:r>
          <w:rPr>
            <w:rFonts w:ascii="仿宋" w:eastAsia="仿宋" w:hAnsi="仿宋" w:cs="仿宋" w:hint="eastAsia"/>
            <w:lang w:eastAsia="zh-CN"/>
          </w:rPr>
          <w:t>(一)、资金需求大</w:t>
        </w:r>
        <w:r>
          <w:tab/>
        </w:r>
        <w:r>
          <w:fldChar w:fldCharType="begin"/>
        </w:r>
        <w:r>
          <w:instrText xml:space="preserve"> PAGEREF _Toc31393 \h </w:instrText>
        </w:r>
        <w:r>
          <w:fldChar w:fldCharType="separate"/>
        </w:r>
        <w:r>
          <w:t>29</w:t>
        </w:r>
        <w:r>
          <w:fldChar w:fldCharType="end"/>
        </w:r>
      </w:hyperlink>
    </w:p>
    <w:p>
      <w:pPr>
        <w:pStyle w:val="TOC2"/>
        <w:tabs>
          <w:tab w:val="right" w:leader="dot" w:pos="8306"/>
        </w:tabs>
      </w:pPr>
      <w:hyperlink w:anchor="_Toc12255" w:history="1">
        <w:r>
          <w:rPr>
            <w:rFonts w:ascii="仿宋" w:eastAsia="仿宋" w:hAnsi="仿宋" w:cs="仿宋" w:hint="eastAsia"/>
            <w:lang w:eastAsia="zh-CN"/>
          </w:rPr>
          <w:t>(二)、研发周期长</w:t>
        </w:r>
        <w:r>
          <w:tab/>
        </w:r>
        <w:r>
          <w:fldChar w:fldCharType="begin"/>
        </w:r>
        <w:r>
          <w:instrText xml:space="preserve"> PAGEREF _Toc12255 \h </w:instrText>
        </w:r>
        <w:r>
          <w:fldChar w:fldCharType="separate"/>
        </w:r>
        <w:r>
          <w:t>30</w:t>
        </w:r>
        <w:r>
          <w:fldChar w:fldCharType="end"/>
        </w:r>
      </w:hyperlink>
    </w:p>
    <w:p>
      <w:pPr>
        <w:pStyle w:val="TOC2"/>
        <w:tabs>
          <w:tab w:val="right" w:leader="dot" w:pos="8306"/>
        </w:tabs>
      </w:pPr>
      <w:hyperlink w:anchor="_Toc914" w:history="1">
        <w:r>
          <w:rPr>
            <w:rFonts w:ascii="仿宋" w:eastAsia="仿宋" w:hAnsi="仿宋" w:cs="仿宋" w:hint="eastAsia"/>
            <w:lang w:eastAsia="zh-CN"/>
          </w:rPr>
          <w:t>(三)、市场风险大</w:t>
        </w:r>
        <w:r>
          <w:tab/>
        </w:r>
        <w:r>
          <w:fldChar w:fldCharType="begin"/>
        </w:r>
        <w:r>
          <w:instrText xml:space="preserve"> PAGEREF _Toc914 \h </w:instrText>
        </w:r>
        <w:r>
          <w:fldChar w:fldCharType="separate"/>
        </w:r>
        <w:r>
          <w:t>31</w:t>
        </w:r>
        <w:r>
          <w:fldChar w:fldCharType="end"/>
        </w:r>
      </w:hyperlink>
    </w:p>
    <w:p>
      <w:pPr>
        <w:pStyle w:val="TOC2"/>
        <w:tabs>
          <w:tab w:val="right" w:leader="dot" w:pos="8306"/>
        </w:tabs>
      </w:pPr>
      <w:hyperlink w:anchor="_Toc2724" w:history="1">
        <w:r>
          <w:rPr>
            <w:rFonts w:ascii="仿宋" w:eastAsia="仿宋" w:hAnsi="仿宋" w:cs="仿宋" w:hint="eastAsia"/>
            <w:lang w:eastAsia="zh-CN"/>
          </w:rPr>
          <w:t>(四)、利润率高</w:t>
        </w:r>
        <w:r>
          <w:tab/>
        </w:r>
        <w:r>
          <w:fldChar w:fldCharType="begin"/>
        </w:r>
        <w:r>
          <w:instrText xml:space="preserve"> PAGEREF _Toc2724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56" w:history="1">
        <w:r>
          <w:rPr>
            <w:rFonts w:ascii="仿宋" w:eastAsia="仿宋" w:hAnsi="仿宋" w:cs="仿宋" w:hint="eastAsia"/>
            <w:lang w:eastAsia="zh-CN"/>
          </w:rPr>
          <w:t>十二、农产品初加工机项目环境影响分析</w:t>
        </w:r>
        <w:r>
          <w:tab/>
        </w:r>
        <w:r>
          <w:fldChar w:fldCharType="begin"/>
        </w:r>
        <w:r>
          <w:instrText xml:space="preserve"> PAGEREF _Toc6556 \h </w:instrText>
        </w:r>
        <w:r>
          <w:fldChar w:fldCharType="separate"/>
        </w:r>
        <w:r>
          <w:t>36</w:t>
        </w:r>
        <w:r>
          <w:fldChar w:fldCharType="end"/>
        </w:r>
      </w:hyperlink>
    </w:p>
    <w:p>
      <w:pPr>
        <w:pStyle w:val="TOC2"/>
        <w:tabs>
          <w:tab w:val="right" w:leader="dot" w:pos="8306"/>
        </w:tabs>
      </w:pPr>
      <w:hyperlink w:anchor="_Toc16407" w:history="1">
        <w:r>
          <w:rPr>
            <w:rFonts w:ascii="仿宋" w:eastAsia="仿宋" w:hAnsi="仿宋" w:cs="仿宋" w:hint="eastAsia"/>
            <w:lang w:eastAsia="zh-CN"/>
          </w:rPr>
          <w:t>(一)、建设区域环境质量现状</w:t>
        </w:r>
        <w:r>
          <w:tab/>
        </w:r>
        <w:r>
          <w:fldChar w:fldCharType="begin"/>
        </w:r>
        <w:r>
          <w:instrText xml:space="preserve"> PAGEREF _Toc16407 \h </w:instrText>
        </w:r>
        <w:r>
          <w:fldChar w:fldCharType="separate"/>
        </w:r>
        <w:r>
          <w:t>36</w:t>
        </w:r>
        <w:r>
          <w:fldChar w:fldCharType="end"/>
        </w:r>
      </w:hyperlink>
    </w:p>
    <w:p>
      <w:pPr>
        <w:pStyle w:val="TOC2"/>
        <w:tabs>
          <w:tab w:val="right" w:leader="dot" w:pos="8306"/>
        </w:tabs>
      </w:pPr>
      <w:hyperlink w:anchor="_Toc21169" w:history="1">
        <w:r>
          <w:rPr>
            <w:rFonts w:ascii="仿宋" w:eastAsia="仿宋" w:hAnsi="仿宋" w:cs="仿宋" w:hint="eastAsia"/>
            <w:lang w:eastAsia="zh-CN"/>
          </w:rPr>
          <w:t>(二)、建设期环境保护</w:t>
        </w:r>
        <w:r>
          <w:tab/>
        </w:r>
        <w:r>
          <w:fldChar w:fldCharType="begin"/>
        </w:r>
        <w:r>
          <w:instrText xml:space="preserve"> PAGEREF _Toc21169 \h </w:instrText>
        </w:r>
        <w:r>
          <w:fldChar w:fldCharType="separate"/>
        </w:r>
        <w:r>
          <w:t>38</w:t>
        </w:r>
        <w:r>
          <w:fldChar w:fldCharType="end"/>
        </w:r>
      </w:hyperlink>
    </w:p>
    <w:p>
      <w:pPr>
        <w:pStyle w:val="TOC2"/>
        <w:tabs>
          <w:tab w:val="right" w:leader="dot" w:pos="8306"/>
        </w:tabs>
      </w:pPr>
      <w:hyperlink w:anchor="_Toc18487" w:history="1">
        <w:r>
          <w:rPr>
            <w:rFonts w:ascii="仿宋" w:eastAsia="仿宋" w:hAnsi="仿宋" w:cs="仿宋" w:hint="eastAsia"/>
            <w:lang w:eastAsia="zh-CN"/>
          </w:rPr>
          <w:t>(三)、运营期环境保护</w:t>
        </w:r>
        <w:r>
          <w:tab/>
        </w:r>
        <w:r>
          <w:fldChar w:fldCharType="begin"/>
        </w:r>
        <w:r>
          <w:instrText xml:space="preserve"> PAGEREF _Toc18487 \h </w:instrText>
        </w:r>
        <w:r>
          <w:fldChar w:fldCharType="separate"/>
        </w:r>
        <w:r>
          <w:t>39</w:t>
        </w:r>
        <w:r>
          <w:fldChar w:fldCharType="end"/>
        </w:r>
      </w:hyperlink>
    </w:p>
    <w:p>
      <w:pPr>
        <w:pStyle w:val="TOC2"/>
        <w:tabs>
          <w:tab w:val="right" w:leader="dot" w:pos="8306"/>
        </w:tabs>
      </w:pPr>
      <w:hyperlink w:anchor="_Toc24918" w:history="1">
        <w:r>
          <w:rPr>
            <w:rFonts w:ascii="仿宋" w:eastAsia="仿宋" w:hAnsi="仿宋" w:cs="仿宋" w:hint="eastAsia"/>
            <w:lang w:eastAsia="zh-CN"/>
          </w:rPr>
          <w:t>(四)、农产品初加工机项目建设对区域经济的影响</w:t>
        </w:r>
        <w:r>
          <w:tab/>
        </w:r>
        <w:r>
          <w:fldChar w:fldCharType="begin"/>
        </w:r>
        <w:r>
          <w:instrText xml:space="preserve"> PAGEREF _Toc24918 \h </w:instrText>
        </w:r>
        <w:r>
          <w:fldChar w:fldCharType="separate"/>
        </w:r>
        <w:r>
          <w:t>40</w:t>
        </w:r>
        <w:r>
          <w:fldChar w:fldCharType="end"/>
        </w:r>
      </w:hyperlink>
    </w:p>
    <w:p>
      <w:pPr>
        <w:pStyle w:val="TOC2"/>
        <w:tabs>
          <w:tab w:val="right" w:leader="dot" w:pos="8306"/>
        </w:tabs>
      </w:pPr>
      <w:hyperlink w:anchor="_Toc25556" w:history="1">
        <w:r>
          <w:rPr>
            <w:rFonts w:ascii="仿宋" w:eastAsia="仿宋" w:hAnsi="仿宋" w:cs="仿宋" w:hint="eastAsia"/>
            <w:lang w:eastAsia="zh-CN"/>
          </w:rPr>
          <w:t>(五)、废弃物处理</w:t>
        </w:r>
        <w:r>
          <w:tab/>
        </w:r>
        <w:r>
          <w:fldChar w:fldCharType="begin"/>
        </w:r>
        <w:r>
          <w:instrText xml:space="preserve"> PAGEREF _Toc25556 \h </w:instrText>
        </w:r>
        <w:r>
          <w:fldChar w:fldCharType="separate"/>
        </w:r>
        <w:r>
          <w:t>42</w:t>
        </w:r>
        <w:r>
          <w:fldChar w:fldCharType="end"/>
        </w:r>
      </w:hyperlink>
    </w:p>
    <w:p>
      <w:pPr>
        <w:pStyle w:val="TOC2"/>
        <w:tabs>
          <w:tab w:val="right" w:leader="dot" w:pos="8306"/>
        </w:tabs>
      </w:pPr>
      <w:hyperlink w:anchor="_Toc508" w:history="1">
        <w:r>
          <w:rPr>
            <w:rFonts w:ascii="仿宋" w:eastAsia="仿宋" w:hAnsi="仿宋" w:cs="仿宋" w:hint="eastAsia"/>
            <w:lang w:eastAsia="zh-CN"/>
          </w:rPr>
          <w:t>(六)、特殊环境影响分析</w:t>
        </w:r>
        <w:r>
          <w:tab/>
        </w:r>
        <w:r>
          <w:fldChar w:fldCharType="begin"/>
        </w:r>
        <w:r>
          <w:instrText xml:space="preserve"> PAGEREF _Toc508 \h </w:instrText>
        </w:r>
        <w:r>
          <w:fldChar w:fldCharType="separate"/>
        </w:r>
        <w:r>
          <w:t>43</w:t>
        </w:r>
        <w:r>
          <w:fldChar w:fldCharType="end"/>
        </w:r>
      </w:hyperlink>
    </w:p>
    <w:p>
      <w:pPr>
        <w:pStyle w:val="TOC2"/>
        <w:tabs>
          <w:tab w:val="right" w:leader="dot" w:pos="8306"/>
        </w:tabs>
      </w:pPr>
      <w:hyperlink w:anchor="_Toc18702" w:history="1">
        <w:r>
          <w:rPr>
            <w:rFonts w:ascii="仿宋" w:eastAsia="仿宋" w:hAnsi="仿宋" w:cs="仿宋" w:hint="eastAsia"/>
            <w:lang w:eastAsia="zh-CN"/>
          </w:rPr>
          <w:t>(七)、清洁生产</w:t>
        </w:r>
        <w:r>
          <w:tab/>
        </w:r>
        <w:r>
          <w:fldChar w:fldCharType="begin"/>
        </w:r>
        <w:r>
          <w:instrText xml:space="preserve"> PAGEREF _Toc18702 \h </w:instrText>
        </w:r>
        <w:r>
          <w:fldChar w:fldCharType="separate"/>
        </w:r>
        <w:r>
          <w:t>45</w:t>
        </w:r>
        <w:r>
          <w:fldChar w:fldCharType="end"/>
        </w:r>
      </w:hyperlink>
    </w:p>
    <w:p>
      <w:pPr>
        <w:pStyle w:val="TOC2"/>
        <w:tabs>
          <w:tab w:val="right" w:leader="dot" w:pos="8306"/>
        </w:tabs>
      </w:pPr>
      <w:hyperlink w:anchor="_Toc6121" w:history="1">
        <w:r>
          <w:rPr>
            <w:rFonts w:ascii="仿宋" w:eastAsia="仿宋" w:hAnsi="仿宋" w:cs="仿宋" w:hint="eastAsia"/>
            <w:lang w:eastAsia="zh-CN"/>
          </w:rPr>
          <w:t>(八)、环境保护综合评价</w:t>
        </w:r>
        <w:r>
          <w:tab/>
        </w:r>
        <w:r>
          <w:fldChar w:fldCharType="begin"/>
        </w:r>
        <w:r>
          <w:instrText xml:space="preserve"> PAGEREF _Toc6121 \h </w:instrText>
        </w:r>
        <w:r>
          <w:fldChar w:fldCharType="separate"/>
        </w:r>
        <w:r>
          <w:t>46</w:t>
        </w:r>
        <w:r>
          <w:fldChar w:fldCharType="end"/>
        </w:r>
      </w:hyperlink>
    </w:p>
    <w:p>
      <w:pPr>
        <w:pStyle w:val="TOC1"/>
        <w:tabs>
          <w:tab w:val="right" w:leader="dot" w:pos="8306"/>
        </w:tabs>
      </w:pPr>
      <w:hyperlink w:anchor="_Toc25878" w:history="1">
        <w:r>
          <w:rPr>
            <w:rFonts w:ascii="仿宋" w:eastAsia="仿宋" w:hAnsi="仿宋" w:cs="仿宋" w:hint="eastAsia"/>
            <w:lang w:eastAsia="zh-CN"/>
          </w:rPr>
          <w:t>十三、农产品初加工机项目变更管理</w:t>
        </w:r>
        <w:r>
          <w:tab/>
        </w:r>
        <w:r>
          <w:fldChar w:fldCharType="begin"/>
        </w:r>
        <w:r>
          <w:instrText xml:space="preserve"> PAGEREF _Toc25878 \h </w:instrText>
        </w:r>
        <w:r>
          <w:fldChar w:fldCharType="separate"/>
        </w:r>
        <w:r>
          <w:t>47</w:t>
        </w:r>
        <w:r>
          <w:fldChar w:fldCharType="end"/>
        </w:r>
      </w:hyperlink>
    </w:p>
    <w:p>
      <w:pPr>
        <w:pStyle w:val="TOC2"/>
        <w:tabs>
          <w:tab w:val="right" w:leader="dot" w:pos="8306"/>
        </w:tabs>
      </w:pPr>
      <w:hyperlink w:anchor="_Toc7813" w:history="1">
        <w:r>
          <w:rPr>
            <w:rFonts w:ascii="仿宋" w:eastAsia="仿宋" w:hAnsi="仿宋" w:cs="仿宋" w:hint="eastAsia"/>
            <w:lang w:eastAsia="zh-CN"/>
          </w:rPr>
          <w:t>(一)、变更申请与评估</w:t>
        </w:r>
        <w:r>
          <w:tab/>
        </w:r>
        <w:r>
          <w:fldChar w:fldCharType="begin"/>
        </w:r>
        <w:r>
          <w:instrText xml:space="preserve"> PAGEREF _Toc7813 \h </w:instrText>
        </w:r>
        <w:r>
          <w:fldChar w:fldCharType="separate"/>
        </w:r>
        <w:r>
          <w:t>47</w:t>
        </w:r>
        <w:r>
          <w:fldChar w:fldCharType="end"/>
        </w:r>
      </w:hyperlink>
    </w:p>
    <w:p>
      <w:pPr>
        <w:pStyle w:val="TOC2"/>
        <w:tabs>
          <w:tab w:val="right" w:leader="dot" w:pos="8306"/>
        </w:tabs>
      </w:pPr>
      <w:hyperlink w:anchor="_Toc25796" w:history="1">
        <w:r>
          <w:rPr>
            <w:rFonts w:ascii="仿宋" w:eastAsia="仿宋" w:hAnsi="仿宋" w:cs="仿宋" w:hint="eastAsia"/>
            <w:lang w:eastAsia="zh-CN"/>
          </w:rPr>
          <w:t>(二)、变更实施与控制</w:t>
        </w:r>
        <w:r>
          <w:tab/>
        </w:r>
        <w:r>
          <w:fldChar w:fldCharType="begin"/>
        </w:r>
        <w:r>
          <w:instrText xml:space="preserve"> PAGEREF _Toc25796 \h </w:instrText>
        </w:r>
        <w:r>
          <w:fldChar w:fldCharType="separate"/>
        </w:r>
        <w:r>
          <w:t>48</w:t>
        </w:r>
        <w:r>
          <w:fldChar w:fldCharType="end"/>
        </w:r>
      </w:hyperlink>
    </w:p>
    <w:p>
      <w:pPr>
        <w:pStyle w:val="TOC1"/>
        <w:tabs>
          <w:tab w:val="right" w:leader="dot" w:pos="8306"/>
        </w:tabs>
      </w:pPr>
      <w:hyperlink w:anchor="_Toc31250" w:history="1">
        <w:r>
          <w:rPr>
            <w:rFonts w:ascii="仿宋" w:eastAsia="仿宋" w:hAnsi="仿宋" w:cs="仿宋" w:hint="eastAsia"/>
            <w:lang w:eastAsia="zh-CN"/>
          </w:rPr>
          <w:t>十四、质量管理体系</w:t>
        </w:r>
        <w:r>
          <w:tab/>
        </w:r>
        <w:r>
          <w:fldChar w:fldCharType="begin"/>
        </w:r>
        <w:r>
          <w:instrText xml:space="preserve"> PAGEREF _Toc31250 \h </w:instrText>
        </w:r>
        <w:r>
          <w:fldChar w:fldCharType="separate"/>
        </w:r>
        <w:r>
          <w:t>48</w:t>
        </w:r>
        <w:r>
          <w:fldChar w:fldCharType="end"/>
        </w:r>
      </w:hyperlink>
    </w:p>
    <w:p>
      <w:pPr>
        <w:pStyle w:val="TOC2"/>
        <w:tabs>
          <w:tab w:val="right" w:leader="dot" w:pos="8306"/>
        </w:tabs>
      </w:pPr>
      <w:hyperlink w:anchor="_Toc758" w:history="1">
        <w:r>
          <w:rPr>
            <w:rFonts w:ascii="仿宋" w:eastAsia="仿宋" w:hAnsi="仿宋" w:cs="仿宋" w:hint="eastAsia"/>
            <w:lang w:eastAsia="zh-CN"/>
          </w:rPr>
          <w:t>(一)、质量目标与方针</w:t>
        </w:r>
        <w:r>
          <w:tab/>
        </w:r>
        <w:r>
          <w:fldChar w:fldCharType="begin"/>
        </w:r>
        <w:r>
          <w:instrText xml:space="preserve"> PAGEREF _Toc758 \h </w:instrText>
        </w:r>
        <w:r>
          <w:fldChar w:fldCharType="separate"/>
        </w:r>
        <w:r>
          <w:t>48</w:t>
        </w:r>
        <w:r>
          <w:fldChar w:fldCharType="end"/>
        </w:r>
      </w:hyperlink>
    </w:p>
    <w:p>
      <w:pPr>
        <w:pStyle w:val="TOC2"/>
        <w:tabs>
          <w:tab w:val="right" w:leader="dot" w:pos="8306"/>
        </w:tabs>
      </w:pPr>
      <w:hyperlink w:anchor="_Toc19217" w:history="1">
        <w:r>
          <w:rPr>
            <w:rFonts w:ascii="仿宋" w:eastAsia="仿宋" w:hAnsi="仿宋" w:cs="仿宋" w:hint="eastAsia"/>
            <w:lang w:eastAsia="zh-CN"/>
          </w:rPr>
          <w:t>(二)、质量管理责任</w:t>
        </w:r>
        <w:r>
          <w:tab/>
        </w:r>
        <w:r>
          <w:fldChar w:fldCharType="begin"/>
        </w:r>
        <w:r>
          <w:instrText xml:space="preserve"> PAGEREF _Toc19217 \h </w:instrText>
        </w:r>
        <w:r>
          <w:fldChar w:fldCharType="separate"/>
        </w:r>
        <w:r>
          <w:t>49</w:t>
        </w:r>
        <w:r>
          <w:fldChar w:fldCharType="end"/>
        </w:r>
      </w:hyperlink>
    </w:p>
    <w:p>
      <w:pPr>
        <w:pStyle w:val="TOC2"/>
        <w:tabs>
          <w:tab w:val="right" w:leader="dot" w:pos="8306"/>
        </w:tabs>
      </w:pPr>
      <w:hyperlink w:anchor="_Toc21209" w:history="1">
        <w:r>
          <w:rPr>
            <w:rFonts w:ascii="仿宋" w:eastAsia="仿宋" w:hAnsi="仿宋" w:cs="仿宋" w:hint="eastAsia"/>
            <w:lang w:eastAsia="zh-CN"/>
          </w:rPr>
          <w:t>(三)、质量管理体系文件</w:t>
        </w:r>
        <w:r>
          <w:tab/>
        </w:r>
        <w:r>
          <w:fldChar w:fldCharType="begin"/>
        </w:r>
        <w:r>
          <w:instrText xml:space="preserve"> PAGEREF _Toc21209 \h </w:instrText>
        </w:r>
        <w:r>
          <w:fldChar w:fldCharType="separate"/>
        </w:r>
        <w:r>
          <w:t>51</w:t>
        </w:r>
        <w:r>
          <w:fldChar w:fldCharType="end"/>
        </w:r>
      </w:hyperlink>
    </w:p>
    <w:p>
      <w:pPr>
        <w:pStyle w:val="TOC2"/>
        <w:tabs>
          <w:tab w:val="right" w:leader="dot" w:pos="8306"/>
        </w:tabs>
      </w:pPr>
      <w:hyperlink w:anchor="_Toc16869" w:history="1">
        <w:r>
          <w:rPr>
            <w:rFonts w:ascii="仿宋" w:eastAsia="仿宋" w:hAnsi="仿宋" w:cs="仿宋" w:hint="eastAsia"/>
            <w:lang w:eastAsia="zh-CN"/>
          </w:rPr>
          <w:t>(四)、质量培训与教育</w:t>
        </w:r>
        <w:r>
          <w:tab/>
        </w:r>
        <w:r>
          <w:fldChar w:fldCharType="begin"/>
        </w:r>
        <w:r>
          <w:instrText xml:space="preserve"> PAGEREF _Toc16869 \h </w:instrText>
        </w:r>
        <w:r>
          <w:fldChar w:fldCharType="separate"/>
        </w:r>
        <w:r>
          <w:t>53</w:t>
        </w:r>
        <w:r>
          <w:fldChar w:fldCharType="end"/>
        </w:r>
      </w:hyperlink>
    </w:p>
    <w:p>
      <w:pPr>
        <w:pStyle w:val="TOC2"/>
        <w:tabs>
          <w:tab w:val="right" w:leader="dot" w:pos="8306"/>
        </w:tabs>
      </w:pPr>
      <w:hyperlink w:anchor="_Toc11658" w:history="1">
        <w:r>
          <w:rPr>
            <w:rFonts w:ascii="仿宋" w:eastAsia="仿宋" w:hAnsi="仿宋" w:cs="仿宋" w:hint="eastAsia"/>
            <w:lang w:eastAsia="zh-CN"/>
          </w:rPr>
          <w:t>(五)、质量审核与评价</w:t>
        </w:r>
        <w:r>
          <w:tab/>
        </w:r>
        <w:r>
          <w:fldChar w:fldCharType="begin"/>
        </w:r>
        <w:r>
          <w:instrText xml:space="preserve"> PAGEREF _Toc11658 \h </w:instrText>
        </w:r>
        <w:r>
          <w:fldChar w:fldCharType="separate"/>
        </w:r>
        <w:r>
          <w:t>54</w:t>
        </w:r>
        <w:r>
          <w:fldChar w:fldCharType="end"/>
        </w:r>
      </w:hyperlink>
    </w:p>
    <w:p>
      <w:pPr>
        <w:pStyle w:val="TOC2"/>
        <w:tabs>
          <w:tab w:val="right" w:leader="dot" w:pos="8306"/>
        </w:tabs>
      </w:pPr>
      <w:hyperlink w:anchor="_Toc7279" w:history="1">
        <w:r>
          <w:rPr>
            <w:rFonts w:ascii="仿宋" w:eastAsia="仿宋" w:hAnsi="仿宋" w:cs="仿宋" w:hint="eastAsia"/>
            <w:lang w:eastAsia="zh-CN"/>
          </w:rPr>
          <w:t>(六)、不符合与纠正措施</w:t>
        </w:r>
        <w:r>
          <w:tab/>
        </w:r>
        <w:r>
          <w:fldChar w:fldCharType="begin"/>
        </w:r>
        <w:r>
          <w:instrText xml:space="preserve"> PAGEREF _Toc7279 \h </w:instrText>
        </w:r>
        <w:r>
          <w:fldChar w:fldCharType="separate"/>
        </w:r>
        <w:r>
          <w:t>55</w:t>
        </w:r>
        <w:r>
          <w:fldChar w:fldCharType="end"/>
        </w:r>
      </w:hyperlink>
    </w:p>
    <w:p>
      <w:pPr>
        <w:pStyle w:val="TOC1"/>
        <w:tabs>
          <w:tab w:val="right" w:leader="dot" w:pos="8306"/>
        </w:tabs>
      </w:pPr>
      <w:hyperlink w:anchor="_Toc26034" w:history="1">
        <w:r>
          <w:rPr>
            <w:rFonts w:ascii="仿宋" w:eastAsia="仿宋" w:hAnsi="仿宋" w:cs="仿宋" w:hint="eastAsia"/>
            <w:lang w:eastAsia="zh-CN"/>
          </w:rPr>
          <w:t>十五、农产品初加工机项目实施保障措施</w:t>
        </w:r>
        <w:r>
          <w:tab/>
        </w:r>
        <w:r>
          <w:fldChar w:fldCharType="begin"/>
        </w:r>
        <w:r>
          <w:instrText xml:space="preserve"> PAGEREF _Toc26034 \h </w:instrText>
        </w:r>
        <w:r>
          <w:fldChar w:fldCharType="separate"/>
        </w:r>
        <w:r>
          <w:t>56</w:t>
        </w:r>
        <w:r>
          <w:fldChar w:fldCharType="end"/>
        </w:r>
      </w:hyperlink>
    </w:p>
    <w:p>
      <w:pPr>
        <w:pStyle w:val="TOC2"/>
        <w:tabs>
          <w:tab w:val="right" w:leader="dot" w:pos="8306"/>
        </w:tabs>
      </w:pPr>
      <w:hyperlink w:anchor="_Toc1471" w:history="1">
        <w:r>
          <w:rPr>
            <w:rFonts w:ascii="仿宋" w:eastAsia="仿宋" w:hAnsi="仿宋" w:cs="仿宋" w:hint="eastAsia"/>
            <w:lang w:eastAsia="zh-CN"/>
          </w:rPr>
          <w:t>(一)、农产品初加工机项目实施保障机制</w:t>
        </w:r>
        <w:r>
          <w:tab/>
        </w:r>
        <w:r>
          <w:fldChar w:fldCharType="begin"/>
        </w:r>
        <w:r>
          <w:instrText xml:space="preserve"> PAGEREF _Toc1471 \h </w:instrText>
        </w:r>
        <w:r>
          <w:fldChar w:fldCharType="separate"/>
        </w:r>
        <w:r>
          <w:t>56</w:t>
        </w:r>
        <w:r>
          <w:fldChar w:fldCharType="end"/>
        </w:r>
      </w:hyperlink>
    </w:p>
    <w:p>
      <w:pPr>
        <w:pStyle w:val="TOC2"/>
        <w:tabs>
          <w:tab w:val="right" w:leader="dot" w:pos="8306"/>
        </w:tabs>
      </w:pPr>
      <w:hyperlink w:anchor="_Toc14601" w:history="1">
        <w:r>
          <w:rPr>
            <w:rFonts w:ascii="仿宋" w:eastAsia="仿宋" w:hAnsi="仿宋" w:cs="仿宋" w:hint="eastAsia"/>
            <w:lang w:eastAsia="zh-CN"/>
          </w:rPr>
          <w:t>(二)、农产品初加工机项目法律合规要求</w:t>
        </w:r>
        <w:r>
          <w:tab/>
        </w:r>
        <w:r>
          <w:fldChar w:fldCharType="begin"/>
        </w:r>
        <w:r>
          <w:instrText xml:space="preserve"> PAGEREF _Toc14601 \h </w:instrText>
        </w:r>
        <w:r>
          <w:fldChar w:fldCharType="separate"/>
        </w:r>
        <w:r>
          <w:t>60</w:t>
        </w:r>
        <w:r>
          <w:fldChar w:fldCharType="end"/>
        </w:r>
      </w:hyperlink>
    </w:p>
    <w:p>
      <w:pPr>
        <w:pStyle w:val="TOC2"/>
        <w:tabs>
          <w:tab w:val="right" w:leader="dot" w:pos="8306"/>
        </w:tabs>
      </w:pPr>
      <w:hyperlink w:anchor="_Toc4105" w:history="1">
        <w:r>
          <w:rPr>
            <w:rFonts w:ascii="仿宋" w:eastAsia="仿宋" w:hAnsi="仿宋" w:cs="仿宋" w:hint="eastAsia"/>
            <w:lang w:eastAsia="zh-CN"/>
          </w:rPr>
          <w:t>(三)、农产品初加工机项目合同管理与法律事务</w:t>
        </w:r>
        <w:r>
          <w:tab/>
        </w:r>
        <w:r>
          <w:fldChar w:fldCharType="begin"/>
        </w:r>
        <w:r>
          <w:instrText xml:space="preserve"> PAGEREF _Toc4105 \h </w:instrText>
        </w:r>
        <w:r>
          <w:fldChar w:fldCharType="separate"/>
        </w:r>
        <w:r>
          <w:t>65</w:t>
        </w:r>
        <w:r>
          <w:fldChar w:fldCharType="end"/>
        </w:r>
      </w:hyperlink>
    </w:p>
    <w:p>
      <w:pPr>
        <w:pStyle w:val="TOC2"/>
        <w:tabs>
          <w:tab w:val="right" w:leader="dot" w:pos="8306"/>
        </w:tabs>
      </w:pPr>
      <w:hyperlink w:anchor="_Toc30433" w:history="1">
        <w:r>
          <w:rPr>
            <w:rFonts w:ascii="仿宋" w:eastAsia="仿宋" w:hAnsi="仿宋" w:cs="仿宋" w:hint="eastAsia"/>
            <w:lang w:eastAsia="zh-CN"/>
          </w:rPr>
          <w:t>(四)、农产品初加工机项目知识产权保护策略</w:t>
        </w:r>
        <w:r>
          <w:tab/>
        </w:r>
        <w:r>
          <w:fldChar w:fldCharType="begin"/>
        </w:r>
        <w:r>
          <w:instrText xml:space="preserve"> PAGEREF _Toc30433 \h </w:instrText>
        </w:r>
        <w:r>
          <w:fldChar w:fldCharType="separate"/>
        </w:r>
        <w:r>
          <w:t>71</w:t>
        </w:r>
        <w:r>
          <w:fldChar w:fldCharType="end"/>
        </w:r>
      </w:hyperlink>
    </w:p>
    <w:p>
      <w:pPr>
        <w:pStyle w:val="TOC1"/>
        <w:tabs>
          <w:tab w:val="right" w:leader="dot" w:pos="8306"/>
        </w:tabs>
      </w:pPr>
      <w:hyperlink w:anchor="_Toc893" w:history="1">
        <w:r>
          <w:rPr>
            <w:rFonts w:ascii="仿宋" w:eastAsia="仿宋" w:hAnsi="仿宋" w:cs="仿宋" w:hint="eastAsia"/>
            <w:lang w:eastAsia="zh-CN"/>
          </w:rPr>
          <w:t>十六、利益相关者分析与沟通计划</w:t>
        </w:r>
        <w:r>
          <w:tab/>
        </w:r>
        <w:r>
          <w:fldChar w:fldCharType="begin"/>
        </w:r>
        <w:r>
          <w:instrText xml:space="preserve"> PAGEREF _Toc893 \h </w:instrText>
        </w:r>
        <w:r>
          <w:fldChar w:fldCharType="separate"/>
        </w:r>
        <w:r>
          <w:t>74</w:t>
        </w:r>
        <w:r>
          <w:fldChar w:fldCharType="end"/>
        </w:r>
      </w:hyperlink>
    </w:p>
    <w:p>
      <w:pPr>
        <w:pStyle w:val="TOC2"/>
        <w:tabs>
          <w:tab w:val="right" w:leader="dot" w:pos="8306"/>
        </w:tabs>
      </w:pPr>
      <w:hyperlink w:anchor="_Toc19503" w:history="1">
        <w:r>
          <w:rPr>
            <w:rFonts w:ascii="仿宋" w:eastAsia="仿宋" w:hAnsi="仿宋" w:cs="仿宋" w:hint="eastAsia"/>
            <w:lang w:eastAsia="zh-CN"/>
          </w:rPr>
          <w:t>(一)、利益相关者分析</w:t>
        </w:r>
        <w:r>
          <w:tab/>
        </w:r>
        <w:r>
          <w:fldChar w:fldCharType="begin"/>
        </w:r>
        <w:r>
          <w:instrText xml:space="preserve"> PAGEREF _Toc19503 \h </w:instrText>
        </w:r>
        <w:r>
          <w:fldChar w:fldCharType="separate"/>
        </w:r>
        <w:r>
          <w:t>74</w:t>
        </w:r>
        <w:r>
          <w:fldChar w:fldCharType="end"/>
        </w:r>
      </w:hyperlink>
    </w:p>
    <w:p>
      <w:pPr>
        <w:pStyle w:val="TOC2"/>
        <w:tabs>
          <w:tab w:val="right" w:leader="dot" w:pos="8306"/>
        </w:tabs>
      </w:pPr>
      <w:hyperlink w:anchor="_Toc20665" w:history="1">
        <w:r>
          <w:rPr>
            <w:rFonts w:ascii="仿宋" w:eastAsia="仿宋" w:hAnsi="仿宋" w:cs="仿宋" w:hint="eastAsia"/>
            <w:lang w:eastAsia="zh-CN"/>
          </w:rPr>
          <w:t>(二)、沟通计划</w:t>
        </w:r>
        <w:r>
          <w:tab/>
        </w:r>
        <w:r>
          <w:fldChar w:fldCharType="begin"/>
        </w:r>
        <w:r>
          <w:instrText xml:space="preserve"> PAGEREF _Toc20665 \h </w:instrText>
        </w:r>
        <w:r>
          <w:fldChar w:fldCharType="separate"/>
        </w:r>
        <w:r>
          <w:t>75</w:t>
        </w:r>
        <w:r>
          <w:fldChar w:fldCharType="end"/>
        </w:r>
      </w:hyperlink>
    </w:p>
    <w:p>
      <w:pPr>
        <w:pStyle w:val="TOC1"/>
        <w:tabs>
          <w:tab w:val="right" w:leader="dot" w:pos="8306"/>
        </w:tabs>
      </w:pPr>
      <w:hyperlink w:anchor="_Toc26791" w:history="1">
        <w:r>
          <w:rPr>
            <w:rFonts w:ascii="仿宋" w:eastAsia="仿宋" w:hAnsi="仿宋" w:cs="仿宋" w:hint="eastAsia"/>
            <w:lang w:eastAsia="zh-CN"/>
          </w:rPr>
          <w:t>十七、农产品初加工机项目治理与监督</w:t>
        </w:r>
        <w:r>
          <w:tab/>
        </w:r>
        <w:r>
          <w:fldChar w:fldCharType="begin"/>
        </w:r>
        <w:r>
          <w:instrText xml:space="preserve"> PAGEREF _Toc26791 \h </w:instrText>
        </w:r>
        <w:r>
          <w:fldChar w:fldCharType="separate"/>
        </w:r>
        <w:r>
          <w:t>76</w:t>
        </w:r>
        <w:r>
          <w:fldChar w:fldCharType="end"/>
        </w:r>
      </w:hyperlink>
    </w:p>
    <w:p>
      <w:pPr>
        <w:pStyle w:val="TOC2"/>
        <w:tabs>
          <w:tab w:val="right" w:leader="dot" w:pos="8306"/>
        </w:tabs>
      </w:pPr>
      <w:hyperlink w:anchor="_Toc11243" w:history="1">
        <w:r>
          <w:rPr>
            <w:rFonts w:ascii="仿宋" w:eastAsia="仿宋" w:hAnsi="仿宋" w:cs="仿宋" w:hint="eastAsia"/>
            <w:lang w:eastAsia="zh-CN"/>
          </w:rPr>
          <w:t>(一)、农产品初加工机项目治理结构</w:t>
        </w:r>
        <w:r>
          <w:tab/>
        </w:r>
        <w:r>
          <w:fldChar w:fldCharType="begin"/>
        </w:r>
        <w:r>
          <w:instrText xml:space="preserve"> PAGEREF _Toc11243 \h </w:instrText>
        </w:r>
        <w:r>
          <w:fldChar w:fldCharType="separate"/>
        </w:r>
        <w:r>
          <w:t>76</w:t>
        </w:r>
        <w:r>
          <w:fldChar w:fldCharType="end"/>
        </w:r>
      </w:hyperlink>
    </w:p>
    <w:p>
      <w:pPr>
        <w:pStyle w:val="TOC2"/>
        <w:tabs>
          <w:tab w:val="right" w:leader="dot" w:pos="8306"/>
        </w:tabs>
      </w:pPr>
      <w:hyperlink w:anchor="_Toc3555" w:history="1">
        <w:r>
          <w:rPr>
            <w:rFonts w:ascii="仿宋" w:eastAsia="仿宋" w:hAnsi="仿宋" w:cs="仿宋" w:hint="eastAsia"/>
            <w:lang w:eastAsia="zh-CN"/>
          </w:rPr>
          <w:t>(二)、监督与审计</w:t>
        </w:r>
        <w:r>
          <w:tab/>
        </w:r>
        <w:r>
          <w:fldChar w:fldCharType="begin"/>
        </w:r>
        <w:r>
          <w:instrText xml:space="preserve"> PAGEREF _Toc3555 \h </w:instrText>
        </w:r>
        <w:r>
          <w:fldChar w:fldCharType="separate"/>
        </w:r>
        <w:r>
          <w:t>78</w:t>
        </w:r>
        <w:r>
          <w:fldChar w:fldCharType="end"/>
        </w:r>
      </w:hyperlink>
    </w:p>
    <w:p>
      <w:pPr>
        <w:pStyle w:val="TOC1"/>
        <w:tabs>
          <w:tab w:val="right" w:leader="dot" w:pos="8306"/>
        </w:tabs>
      </w:pPr>
      <w:hyperlink w:anchor="_Toc15838" w:history="1">
        <w:r>
          <w:rPr>
            <w:rFonts w:ascii="仿宋" w:eastAsia="仿宋" w:hAnsi="仿宋" w:cs="仿宋" w:hint="eastAsia"/>
            <w:lang w:eastAsia="zh-CN"/>
          </w:rPr>
          <w:t>十八、农产品初加工机项目实施时间节点</w:t>
        </w:r>
        <w:r>
          <w:tab/>
        </w:r>
        <w:r>
          <w:fldChar w:fldCharType="begin"/>
        </w:r>
        <w:r>
          <w:instrText xml:space="preserve"> PAGEREF _Toc15838 \h </w:instrText>
        </w:r>
        <w:r>
          <w:fldChar w:fldCharType="separate"/>
        </w:r>
        <w:r>
          <w:t>79</w:t>
        </w:r>
        <w:r>
          <w:fldChar w:fldCharType="end"/>
        </w:r>
      </w:hyperlink>
    </w:p>
    <w:p>
      <w:pPr>
        <w:pStyle w:val="TOC2"/>
        <w:tabs>
          <w:tab w:val="right" w:leader="dot" w:pos="8306"/>
        </w:tabs>
      </w:pPr>
      <w:hyperlink w:anchor="_Toc24759" w:history="1">
        <w:r>
          <w:rPr>
            <w:rFonts w:ascii="仿宋" w:eastAsia="仿宋" w:hAnsi="仿宋" w:cs="仿宋" w:hint="eastAsia"/>
            <w:lang w:eastAsia="zh-CN"/>
          </w:rPr>
          <w:t>(一)、农产品初加工机项目启动阶段时间节点</w:t>
        </w:r>
        <w:r>
          <w:tab/>
        </w:r>
        <w:r>
          <w:fldChar w:fldCharType="begin"/>
        </w:r>
        <w:r>
          <w:instrText xml:space="preserve"> PAGEREF _Toc24759 \h </w:instrText>
        </w:r>
        <w:r>
          <w:fldChar w:fldCharType="separate"/>
        </w:r>
        <w:r>
          <w:t>79</w:t>
        </w:r>
        <w:r>
          <w:fldChar w:fldCharType="end"/>
        </w:r>
      </w:hyperlink>
    </w:p>
    <w:p>
      <w:pPr>
        <w:pStyle w:val="TOC2"/>
        <w:tabs>
          <w:tab w:val="right" w:leader="dot" w:pos="8306"/>
        </w:tabs>
      </w:pPr>
      <w:hyperlink w:anchor="_Toc639" w:history="1">
        <w:r>
          <w:rPr>
            <w:rFonts w:ascii="仿宋" w:eastAsia="仿宋" w:hAnsi="仿宋" w:cs="仿宋" w:hint="eastAsia"/>
            <w:lang w:eastAsia="zh-CN"/>
          </w:rPr>
          <w:t>(二)、农产品初加工机项目执行阶段时间节点</w:t>
        </w:r>
        <w:r>
          <w:tab/>
        </w:r>
        <w:r>
          <w:fldChar w:fldCharType="begin"/>
        </w:r>
        <w:r>
          <w:instrText xml:space="preserve"> PAGEREF _Toc639 \h </w:instrText>
        </w:r>
        <w:r>
          <w:fldChar w:fldCharType="separate"/>
        </w:r>
        <w:r>
          <w:t>80</w:t>
        </w:r>
        <w:r>
          <w:fldChar w:fldCharType="end"/>
        </w:r>
      </w:hyperlink>
    </w:p>
    <w:p>
      <w:pPr>
        <w:pStyle w:val="TOC2"/>
        <w:tabs>
          <w:tab w:val="right" w:leader="dot" w:pos="8306"/>
        </w:tabs>
      </w:pPr>
      <w:hyperlink w:anchor="_Toc22040" w:history="1">
        <w:r>
          <w:rPr>
            <w:rFonts w:ascii="仿宋" w:eastAsia="仿宋" w:hAnsi="仿宋" w:cs="仿宋" w:hint="eastAsia"/>
            <w:lang w:eastAsia="zh-CN"/>
          </w:rPr>
          <w:t>(三)、农产品初加工机项目完成阶段时间节点</w:t>
        </w:r>
        <w:r>
          <w:tab/>
        </w:r>
        <w:r>
          <w:fldChar w:fldCharType="begin"/>
        </w:r>
        <w:r>
          <w:instrText xml:space="preserve"> PAGEREF _Toc22040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13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的技术管理特点体现在其创新导向。通过引入最先进的技术趋势和解决方案，农产品初加工机项目致力于提升科技含量、提高质量和效率水平。这意味着我们将采用最新的工具和方法，确保农产品初加工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产品初加工机项目技术管理的显著特征。通过整合不同领域的技术资源，我们实现了跨学科的协同工作。这有助于优化技术架构，提高整体效能。此外，整合性策略还促进了不同技术团队之间的紧密沟通和高效合作，确保农产品初加工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产品初加工机项目所采用的技术。通过不断优化技术方案，农产品初加工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产品初加工机项目团队将在农产品初加工机项目初期识别可能的技术风险，并采取相应的预防和应对措施。通过建立健全的风险评估机制，农产品初加工机项目能够在实施过程中及时发现并解决潜在的技术问题，保障农产品初加工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产品初加工机项目中，技术将成为农产品初加工机项目成功的有力支持。这一深度剖析揭示了技术管理在农产品初加工机项目实施中的关键作用，为农产品初加工机项目的技术基础奠定了坚实的基础。</w:t>
      </w:r>
    </w:p>
    <w:p>
      <w:pPr>
        <w:pStyle w:val="Heading2"/>
        <w:ind w:firstLine="560" w:firstLineChars="200"/>
        <w:rPr>
          <w:rFonts w:ascii="仿宋" w:eastAsia="仿宋" w:hAnsi="仿宋" w:cs="仿宋" w:hint="eastAsia"/>
          <w:sz w:val="28"/>
          <w:lang w:eastAsia="zh-CN"/>
        </w:rPr>
      </w:pPr>
      <w:bookmarkStart w:id="4" w:name="_Toc21765"/>
      <w:r>
        <w:rPr>
          <w:rFonts w:ascii="仿宋" w:eastAsia="仿宋" w:hAnsi="仿宋" w:cs="仿宋" w:hint="eastAsia"/>
          <w:sz w:val="28"/>
          <w:lang w:eastAsia="zh-CN"/>
        </w:rPr>
        <w:t>(二)、农产品初加工机项目工艺技术设计方案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产品初加工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农产品初加工机项目将严格按照相关行业规范要求进行组织。通过有效控制产品质量，农产品初加工机项目将致力于为顾客提供优质的农产品初加工机项目产品和良好的服务。这体现了农产品初加工机项目对于生产活动合规性和质量标准的高度重视，为农产品初加工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产品初加工机项目注重生态效益和清洁生产原则。农产品初加工机项目建设将紧密结合地方特色经济发展，与社会经济发展规划和区域环境保护规划方案相协调一致。通过与当地区域自然生态系统的结合，农产品初加工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产品初加工机项目产品具有多样化的客户需求和个性化的特点。因此，农产品初加工机项目产品规格品种多样，且单批生产数量较小。为满足这一特点，农产品初加工机项目承办单位将建设先进的柔性制造生产线。通过广泛应用柔性制造技术，农产品初加工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产品初加工机项目采用的技术具有较高的技术含量和自动化水平，处于国内先进水平。这一技术选用不仅体现了对生产效率、质量和环境友好性的高标准要求，同时为农产品初加工机项目的可持续发展奠定了坚实的基础。</w:t>
      </w:r>
    </w:p>
    <w:p>
      <w:pPr>
        <w:pStyle w:val="Heading2"/>
        <w:ind w:firstLine="560" w:firstLineChars="200"/>
        <w:rPr>
          <w:rFonts w:ascii="仿宋" w:eastAsia="仿宋" w:hAnsi="仿宋" w:cs="仿宋" w:hint="eastAsia"/>
          <w:sz w:val="28"/>
          <w:lang w:eastAsia="zh-CN"/>
        </w:rPr>
      </w:pPr>
      <w:bookmarkStart w:id="5" w:name="_Toc29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为确保农产品初加工机项目的高效生产和技术实施，我们制定了一套精心设计的设备选型方案，以满足农产品初加工机项目生产、质量和环保的要求。该方案的主要特点如下：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产品初加工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针对农产品初加工机项目产品的多样性和小批量生产的特点，我们将建设柔性制造生产线。通过在设备选型中考虑柔性制造技术，可以灵活应对不同产品规格和生产需求，实现生产线的高度灵活性和适应性。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94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40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农产品初加工机项目的主要产品是XXXX，预计年产值为XXX万元。这一产品在市场中占据着重要的地位，其广泛的应用范围使得该农产品初加工机项目的市场前景非常广阔。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产品初加工机项目的xxx产品作为重要的原材料之一，将在多个领域发挥关键作用。其在建筑、交通、能源等方面的广泛应用将为整个产业链提供强大的支持，形成产业协同效应。农产品初加工机项目的年产值XXX万XXX万XXX万万元不仅反映了其在市场上的巨大潜力，更预示着它对国民经济的积极贡献。这种关联度高、涉及面广的产业关系，使得该农产品初加工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58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总征地面积为XXXX平方米，相当于约XX.XX亩，其中净用地面积为XXXX平方米，红线范围内相当于约XX.XX亩。这一用地规模充分考虑了农产品初加工机项目的建设需求，保障了农产品初加工机项目在合适的空间内得以充分发展。农产品初加工机项目规划的总建筑面积为XXXX平方米，其中主体工程建设占XXXX平方米，计容建筑面积达XXXX平方米。预计建筑工程的投资将达到XXXX万元，为农产品初加工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计划购置的设备共计XXXX台（套），设备购置费用为XXXX万元。这一设备购置计划充分考虑到农产品初加工机项目的生产需求和技术要求，确保了农产品初加工机项目在生产运营中具备先进的技术装备和高效的生产能力。设备的合理配置将为农产品初加工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农产品初加工机项目计划总投资为XXXX万元，预计年实现营业收入为XXXX万元。这一产能规模的设定旨在确保农产品初加工机项目能够在投资与回报之间取得平衡，实现长期可持续的发展。农产品初加工机项目的总投资充分考虑到各个方面的需求，包括用地建设、设备购置等多个环节，以确保农产品初加工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8998"/>
      <w:r>
        <w:rPr>
          <w:rFonts w:ascii="仿宋" w:eastAsia="仿宋" w:hAnsi="仿宋" w:cs="仿宋" w:hint="eastAsia"/>
          <w:sz w:val="28"/>
          <w:lang w:eastAsia="zh-CN"/>
        </w:rPr>
        <w:t>三、农产品初加工机项目可持续发展</w:t>
      </w:r>
      <w:bookmarkEnd w:id="9"/>
    </w:p>
    <w:p>
      <w:pPr>
        <w:pStyle w:val="Heading2"/>
        <w:rPr>
          <w:rFonts w:ascii="仿宋" w:eastAsia="仿宋" w:hAnsi="仿宋" w:cs="仿宋" w:hint="eastAsia"/>
          <w:lang w:eastAsia="zh-CN"/>
        </w:rPr>
      </w:pPr>
      <w:bookmarkStart w:id="10" w:name="_Toc129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项目中，农产品初加工机项目团队着眼于未来，明确了可持续发展的战略方向。制定的具体可持续发展目标包括降低资源使用、采用环保技术、最大化社会效益等。这一步骤不仅有助于农产品初加工机项目在环保和社会责任方面达到最高标准，也为未来提供了明确的指引，确保农产品初加工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可持续实践的融入农产品初加工机项目管理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产品初加工机项目管理周期。从农产品初加工机项目规划开始，农产品初加工机项目团队就考虑了环境和社会的因素。在执行阶段，农产品初加工机项目团队积极推动绿色技术的应用，优化资源利用。此外，关注员工的社会责任，通过培训和沟通活动提高员工对可持续发展的认知，使他们能够在日常工作中践行可持续实践。这些举措不仅为农产品初加工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799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扎根于农产品初加工机项目的可持续发展理念，我们深信环保与社会责任是农产品初加工机项目成功的关键支柱。在农产品初加工机项目的每一步，我们都致力于通过创新和实践，履行对环境和社会的坚定责任。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团队通过引入先进的环保技术、建立高效的废物处理系统以及推动能源节约措施，积极履行环保责任。定期的环保监测和评估确保农产品初加工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不仅致力于自身可持续发展，还注重对社会的回馈。通过支持社区农产品初加工机项目、参与慈善事业、提供培训机会等方式，农产品初加工机项目积极履行社会责任。与当地社区建立积极互动，关注员工的工作与生活平衡，以及员工的身心健康，是农产品初加工机项目在社会责任层面的关键举措。这样的实践不仅增强了农产品初加工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831"/>
      <w:r>
        <w:rPr>
          <w:rFonts w:ascii="仿宋" w:eastAsia="仿宋" w:hAnsi="仿宋" w:cs="仿宋" w:hint="eastAsia"/>
          <w:sz w:val="28"/>
          <w:lang w:eastAsia="zh-CN"/>
        </w:rPr>
        <w:t>四、农产品初加工机项目危机管理</w:t>
      </w:r>
      <w:bookmarkEnd w:id="12"/>
    </w:p>
    <w:p>
      <w:pPr>
        <w:pStyle w:val="Heading2"/>
        <w:rPr>
          <w:rFonts w:ascii="仿宋" w:eastAsia="仿宋" w:hAnsi="仿宋" w:cs="仿宋" w:hint="eastAsia"/>
          <w:lang w:eastAsia="zh-CN"/>
        </w:rPr>
      </w:pPr>
      <w:bookmarkStart w:id="13" w:name="_Toc2103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项目危机管理中，危机预警与识别是确保农产品初加工机项目稳健运行的核心步骤。通过建立全面的监测机制，农产品初加工机项目团队旨在及时发现和理解潜在的风险和危机因素，以便采取及时的预防和应对措施，确保农产品初加工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产品初加工机项目团队全面分析了整个农产品初加工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产品初加工机项目团队着重于明确定义农产品初加工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产品初加工机项目进展的持续监控，团队能够及时发现潜在问题并作出迅速反应。农产品初加工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在这一阶段，团队的专业素养和反应速度将发挥至关重要的作用，以确保潜在危机能够在初期得到有效的处理，最大程度地减轻负面影响。通过危机预警与识别，农产品初加工机项目得以更有序、可控地推进。</w:t>
      </w:r>
    </w:p>
    <w:p>
      <w:pPr>
        <w:pStyle w:val="Heading2"/>
        <w:ind w:firstLine="560" w:firstLineChars="200"/>
        <w:rPr>
          <w:rFonts w:ascii="仿宋" w:eastAsia="仿宋" w:hAnsi="仿宋" w:cs="仿宋" w:hint="eastAsia"/>
          <w:sz w:val="28"/>
          <w:lang w:eastAsia="zh-CN"/>
        </w:rPr>
      </w:pPr>
      <w:bookmarkStart w:id="14" w:name="_Toc1246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在危机发生时，农产品初加工机项目团队立即行动，成立了应急小组。该小组的任务是迅速制定并实施紧急应对措施，以最小化潜在损失。以下是采取的主要措施：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暂停农产品初加工机项目进度：为遏制危机蔓延，农产品初加工机项目暂时停止进行，以便全面评估当前状况。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资源重新分配：重新评估农产品初加工机项目资源的分配，确保最大限度地减小损失。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实时沟通：与关键利益相关者建立实时沟通机制，向他们传递农产品初加工机项目危机的实际状况，保障农产品初加工机项目核心利益。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在紧急应对的同时，农产品初加工机项目团队强调了团队协作和有效沟通的重要性。以下是团队协作的关键举措：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信息共享机制：建立了信息共享平台，确保团队成员能够及时获取农产品初加工机项目危机的实时信息。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领导者沟通：农产品初加工机项目领导者通过定期会议和即时沟通工具，指导团队应对危机，保持团队稳定运行。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随着危机得到初步控制，农产品初加工机项目团队转向制定恢复计划，以确保农产品初加工机项目能够从中迅速恢复。主要恢复计划包括：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修复受损的进度计划：重新评估农产品初加工机项目进度，制定修复计划，确保农产品初加工机项目尽快回归正常进程。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重新调整资源分配：优化资源分配，确保农产品初加工机项目在有限资源下高效运转。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风险管理机制加强：对农产品初加工机项目风险进行全面评估，制定更强化的风险管理策略，以预防未来可能的危机。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775"/>
      <w:r>
        <w:rPr>
          <w:rFonts w:ascii="仿宋" w:eastAsia="仿宋" w:hAnsi="仿宋" w:cs="仿宋" w:hint="eastAsia"/>
          <w:sz w:val="28"/>
          <w:lang w:eastAsia="zh-CN"/>
        </w:rPr>
        <w:t>五、农产品初加工机项目土建工程</w:t>
      </w:r>
      <w:bookmarkEnd w:id="15"/>
    </w:p>
    <w:p>
      <w:pPr>
        <w:pStyle w:val="Heading2"/>
        <w:rPr>
          <w:rFonts w:ascii="仿宋" w:eastAsia="仿宋" w:hAnsi="仿宋" w:cs="仿宋" w:hint="eastAsia"/>
          <w:lang w:eastAsia="zh-CN"/>
        </w:rPr>
      </w:pPr>
      <w:bookmarkStart w:id="16" w:name="_Toc1541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在农产品初加工机项目的建筑工程设计中，我们将秉承一系列重要的设计原则，以确保农产品初加工机项目建筑在功能、美观、可持续性等方面达到最佳效果。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首要原则是确保建筑的功能性得到最大化的发挥。我们将充分理解农产品初加工机项目的实际需求，合理布局各个功能区域，保证建筑在满足业务需求的同时，提供高效的工作环境。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在建筑设计中，我们将综合考虑建设和运营成本。通过精细的经济效益分析，确保设计方案在高效利用资源的同时，对农产品初加工机项目的长期盈利能力有积极的贡献。</w:t>
      </w:r>
    </w:p>
    <w:p>
      <w:pPr>
        <w:pStyle w:val="Heading2"/>
        <w:ind w:firstLine="560" w:firstLineChars="200"/>
        <w:rPr>
          <w:rFonts w:ascii="仿宋" w:eastAsia="仿宋" w:hAnsi="仿宋" w:cs="仿宋" w:hint="eastAsia"/>
          <w:sz w:val="28"/>
          <w:lang w:eastAsia="zh-CN"/>
        </w:rPr>
      </w:pPr>
      <w:bookmarkStart w:id="17" w:name="_Toc2025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初加工机项目的土建工程设计中，我们将精准设定设计年限，结合农产品初加工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产品初加工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64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农产品初加工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产品初加工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产品初加工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326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本期工程农产品初加工机项目预计总建筑面积XXX平方米，其中：计容建筑面积XXX平方米，计划建筑工程投资XX万元，占农产品初加工机项目总投资的XX%。</w:t>
      </w:r>
    </w:p>
    <w:p>
      <w:pPr>
        <w:pStyle w:val="Heading1"/>
        <w:ind w:firstLine="560" w:firstLineChars="200"/>
        <w:rPr>
          <w:rFonts w:ascii="仿宋" w:eastAsia="仿宋" w:hAnsi="仿宋" w:cs="仿宋" w:hint="eastAsia"/>
          <w:sz w:val="28"/>
          <w:lang w:eastAsia="zh-CN"/>
        </w:rPr>
      </w:pPr>
      <w:bookmarkStart w:id="20" w:name="_Toc4000"/>
      <w:r>
        <w:rPr>
          <w:rFonts w:ascii="仿宋" w:eastAsia="仿宋" w:hAnsi="仿宋" w:cs="仿宋" w:hint="eastAsia"/>
          <w:sz w:val="28"/>
          <w:lang w:eastAsia="zh-CN"/>
        </w:rPr>
        <w:t>六、农产品初加工机项目文档管理</w:t>
      </w:r>
      <w:bookmarkEnd w:id="20"/>
    </w:p>
    <w:p>
      <w:pPr>
        <w:pStyle w:val="Heading2"/>
        <w:rPr>
          <w:rFonts w:ascii="仿宋" w:eastAsia="仿宋" w:hAnsi="仿宋" w:cs="仿宋" w:hint="eastAsia"/>
          <w:lang w:eastAsia="zh-CN"/>
        </w:rPr>
      </w:pPr>
      <w:bookmarkStart w:id="21" w:name="_Toc14373"/>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农产品初加工机项目高度重视文档的质量和准确性，以支持农产品初加工机项目的各项活动和决策。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https://d.book118.com/648021037033006030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农产品初加工机项目规划设计纲要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AF5E31"/>
    <w:rsid w:val="0EAF5E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2103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2024-01-21T19:35:00Z</dcterms:created>
  <dcterms:modified xsi:type="dcterms:W3CDTF">2024-01-21T19:35:47Z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6E9D93452704411F8BF767DD216E2037_11</vt:lpwstr>
  </property>
  <property fmtid="{D5CDD505-2E9C-101B-9397-08002B2CF9AE}" pid="3" name="KSOProductBuildVer">
    <vt:lpwstr>2052-12.1.0.16120</vt:lpwstr>
  </property>
</Properties>
</file>