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时尚芭莎项目规划设计方案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2" w:history="1">
        <w:r>
          <w:rPr>
            <w:rFonts w:ascii="仿宋" w:eastAsia="仿宋" w:hAnsi="仿宋" w:cs="仿宋" w:hint="eastAsia"/>
            <w:lang w:eastAsia="zh-CN"/>
          </w:rPr>
          <w:t>概论</w:t>
        </w:r>
        <w:r>
          <w:tab/>
        </w:r>
        <w:r>
          <w:fldChar w:fldCharType="begin"/>
        </w:r>
        <w:r>
          <w:instrText xml:space="preserve"> PAGEREF _Toc2252 \h </w:instrText>
        </w:r>
        <w:r>
          <w:fldChar w:fldCharType="separate"/>
        </w:r>
        <w:r>
          <w:t>3</w:t>
        </w:r>
        <w:r>
          <w:fldChar w:fldCharType="end"/>
        </w:r>
      </w:hyperlink>
    </w:p>
    <w:p>
      <w:pPr>
        <w:pStyle w:val="TOC1"/>
        <w:tabs>
          <w:tab w:val="right" w:leader="dot" w:pos="8306"/>
        </w:tabs>
      </w:pPr>
      <w:hyperlink w:anchor="_Toc18219" w:history="1">
        <w:r>
          <w:rPr>
            <w:rFonts w:ascii="仿宋" w:eastAsia="仿宋" w:hAnsi="仿宋" w:cs="仿宋" w:hint="eastAsia"/>
            <w:lang w:eastAsia="zh-CN"/>
          </w:rPr>
          <w:t>一、工艺说明</w:t>
        </w:r>
        <w:r>
          <w:tab/>
        </w:r>
        <w:r>
          <w:fldChar w:fldCharType="begin"/>
        </w:r>
        <w:r>
          <w:instrText xml:space="preserve"> PAGEREF _Toc18219 \h </w:instrText>
        </w:r>
        <w:r>
          <w:fldChar w:fldCharType="separate"/>
        </w:r>
        <w:r>
          <w:t>3</w:t>
        </w:r>
        <w:r>
          <w:fldChar w:fldCharType="end"/>
        </w:r>
      </w:hyperlink>
    </w:p>
    <w:p>
      <w:pPr>
        <w:pStyle w:val="TOC2"/>
        <w:tabs>
          <w:tab w:val="right" w:leader="dot" w:pos="8306"/>
        </w:tabs>
      </w:pPr>
      <w:hyperlink w:anchor="_Toc31037" w:history="1">
        <w:r>
          <w:rPr>
            <w:rFonts w:ascii="仿宋" w:eastAsia="仿宋" w:hAnsi="仿宋" w:cs="仿宋" w:hint="eastAsia"/>
            <w:lang w:eastAsia="zh-CN"/>
          </w:rPr>
          <w:t>(一)、技术管理特点</w:t>
        </w:r>
        <w:r>
          <w:tab/>
        </w:r>
        <w:r>
          <w:fldChar w:fldCharType="begin"/>
        </w:r>
        <w:r>
          <w:instrText xml:space="preserve"> PAGEREF _Toc31037 \h </w:instrText>
        </w:r>
        <w:r>
          <w:fldChar w:fldCharType="separate"/>
        </w:r>
        <w:r>
          <w:t>3</w:t>
        </w:r>
        <w:r>
          <w:fldChar w:fldCharType="end"/>
        </w:r>
      </w:hyperlink>
    </w:p>
    <w:p>
      <w:pPr>
        <w:pStyle w:val="TOC2"/>
        <w:tabs>
          <w:tab w:val="right" w:leader="dot" w:pos="8306"/>
        </w:tabs>
      </w:pPr>
      <w:hyperlink w:anchor="_Toc13355" w:history="1">
        <w:r>
          <w:rPr>
            <w:rFonts w:ascii="仿宋" w:eastAsia="仿宋" w:hAnsi="仿宋" w:cs="仿宋" w:hint="eastAsia"/>
            <w:lang w:eastAsia="zh-CN"/>
          </w:rPr>
          <w:t>(二)、时尚芭莎项目工艺技术设计方案</w:t>
        </w:r>
        <w:r>
          <w:tab/>
        </w:r>
        <w:r>
          <w:fldChar w:fldCharType="begin"/>
        </w:r>
        <w:r>
          <w:instrText xml:space="preserve"> PAGEREF _Toc13355 \h </w:instrText>
        </w:r>
        <w:r>
          <w:fldChar w:fldCharType="separate"/>
        </w:r>
        <w:r>
          <w:t>4</w:t>
        </w:r>
        <w:r>
          <w:fldChar w:fldCharType="end"/>
        </w:r>
      </w:hyperlink>
    </w:p>
    <w:p>
      <w:pPr>
        <w:pStyle w:val="TOC2"/>
        <w:tabs>
          <w:tab w:val="right" w:leader="dot" w:pos="8306"/>
        </w:tabs>
      </w:pPr>
      <w:hyperlink w:anchor="_Toc1506" w:history="1">
        <w:r>
          <w:rPr>
            <w:rFonts w:ascii="仿宋" w:eastAsia="仿宋" w:hAnsi="仿宋" w:cs="仿宋" w:hint="eastAsia"/>
            <w:lang w:eastAsia="zh-CN"/>
          </w:rPr>
          <w:t>(三)、设备选型方案</w:t>
        </w:r>
        <w:r>
          <w:tab/>
        </w:r>
        <w:r>
          <w:fldChar w:fldCharType="begin"/>
        </w:r>
        <w:r>
          <w:instrText xml:space="preserve"> PAGEREF _Toc1506 \h </w:instrText>
        </w:r>
        <w:r>
          <w:fldChar w:fldCharType="separate"/>
        </w:r>
        <w:r>
          <w:t>5</w:t>
        </w:r>
        <w:r>
          <w:fldChar w:fldCharType="end"/>
        </w:r>
      </w:hyperlink>
    </w:p>
    <w:p>
      <w:pPr>
        <w:pStyle w:val="TOC1"/>
        <w:tabs>
          <w:tab w:val="right" w:leader="dot" w:pos="8306"/>
        </w:tabs>
      </w:pPr>
      <w:hyperlink w:anchor="_Toc26471" w:history="1">
        <w:r>
          <w:rPr>
            <w:rFonts w:ascii="仿宋" w:eastAsia="仿宋" w:hAnsi="仿宋" w:cs="仿宋" w:hint="eastAsia"/>
            <w:lang w:eastAsia="zh-CN"/>
          </w:rPr>
          <w:t>二、时尚芭莎项目概论</w:t>
        </w:r>
        <w:r>
          <w:tab/>
        </w:r>
        <w:r>
          <w:fldChar w:fldCharType="begin"/>
        </w:r>
        <w:r>
          <w:instrText xml:space="preserve"> PAGEREF _Toc26471 \h </w:instrText>
        </w:r>
        <w:r>
          <w:fldChar w:fldCharType="separate"/>
        </w:r>
        <w:r>
          <w:t>7</w:t>
        </w:r>
        <w:r>
          <w:fldChar w:fldCharType="end"/>
        </w:r>
      </w:hyperlink>
    </w:p>
    <w:p>
      <w:pPr>
        <w:pStyle w:val="TOC2"/>
        <w:tabs>
          <w:tab w:val="right" w:leader="dot" w:pos="8306"/>
        </w:tabs>
      </w:pPr>
      <w:hyperlink w:anchor="_Toc25671" w:history="1">
        <w:r>
          <w:rPr>
            <w:rFonts w:ascii="仿宋" w:eastAsia="仿宋" w:hAnsi="仿宋" w:cs="仿宋" w:hint="eastAsia"/>
            <w:lang w:eastAsia="zh-CN"/>
          </w:rPr>
          <w:t>(一)、时尚芭莎项目概况</w:t>
        </w:r>
        <w:r>
          <w:tab/>
        </w:r>
        <w:r>
          <w:fldChar w:fldCharType="begin"/>
        </w:r>
        <w:r>
          <w:instrText xml:space="preserve"> PAGEREF _Toc25671 \h </w:instrText>
        </w:r>
        <w:r>
          <w:fldChar w:fldCharType="separate"/>
        </w:r>
        <w:r>
          <w:t>7</w:t>
        </w:r>
        <w:r>
          <w:fldChar w:fldCharType="end"/>
        </w:r>
      </w:hyperlink>
    </w:p>
    <w:p>
      <w:pPr>
        <w:pStyle w:val="TOC2"/>
        <w:tabs>
          <w:tab w:val="right" w:leader="dot" w:pos="8306"/>
        </w:tabs>
      </w:pPr>
      <w:hyperlink w:anchor="_Toc22791" w:history="1">
        <w:r>
          <w:rPr>
            <w:rFonts w:ascii="仿宋" w:eastAsia="仿宋" w:hAnsi="仿宋" w:cs="仿宋" w:hint="eastAsia"/>
            <w:lang w:eastAsia="zh-CN"/>
          </w:rPr>
          <w:t>(二)、时尚芭莎项目目标</w:t>
        </w:r>
        <w:r>
          <w:tab/>
        </w:r>
        <w:r>
          <w:fldChar w:fldCharType="begin"/>
        </w:r>
        <w:r>
          <w:instrText xml:space="preserve"> PAGEREF _Toc22791 \h </w:instrText>
        </w:r>
        <w:r>
          <w:fldChar w:fldCharType="separate"/>
        </w:r>
        <w:r>
          <w:t>9</w:t>
        </w:r>
        <w:r>
          <w:fldChar w:fldCharType="end"/>
        </w:r>
      </w:hyperlink>
    </w:p>
    <w:p>
      <w:pPr>
        <w:pStyle w:val="TOC2"/>
        <w:tabs>
          <w:tab w:val="right" w:leader="dot" w:pos="8306"/>
        </w:tabs>
      </w:pPr>
      <w:hyperlink w:anchor="_Toc2458" w:history="1">
        <w:r>
          <w:rPr>
            <w:rFonts w:ascii="仿宋" w:eastAsia="仿宋" w:hAnsi="仿宋" w:cs="仿宋" w:hint="eastAsia"/>
            <w:lang w:eastAsia="zh-CN"/>
          </w:rPr>
          <w:t>(三)、时尚芭莎项目提出的理由</w:t>
        </w:r>
        <w:r>
          <w:tab/>
        </w:r>
        <w:r>
          <w:fldChar w:fldCharType="begin"/>
        </w:r>
        <w:r>
          <w:instrText xml:space="preserve"> PAGEREF _Toc2458 \h </w:instrText>
        </w:r>
        <w:r>
          <w:fldChar w:fldCharType="separate"/>
        </w:r>
        <w:r>
          <w:t>10</w:t>
        </w:r>
        <w:r>
          <w:fldChar w:fldCharType="end"/>
        </w:r>
      </w:hyperlink>
    </w:p>
    <w:p>
      <w:pPr>
        <w:pStyle w:val="TOC2"/>
        <w:tabs>
          <w:tab w:val="right" w:leader="dot" w:pos="8306"/>
        </w:tabs>
      </w:pPr>
      <w:hyperlink w:anchor="_Toc6301" w:history="1">
        <w:r>
          <w:rPr>
            <w:rFonts w:ascii="仿宋" w:eastAsia="仿宋" w:hAnsi="仿宋" w:cs="仿宋" w:hint="eastAsia"/>
            <w:lang w:eastAsia="zh-CN"/>
          </w:rPr>
          <w:t>(四)、时尚芭莎项目意义</w:t>
        </w:r>
        <w:r>
          <w:tab/>
        </w:r>
        <w:r>
          <w:fldChar w:fldCharType="begin"/>
        </w:r>
        <w:r>
          <w:instrText xml:space="preserve"> PAGEREF _Toc6301 \h </w:instrText>
        </w:r>
        <w:r>
          <w:fldChar w:fldCharType="separate"/>
        </w:r>
        <w:r>
          <w:t>11</w:t>
        </w:r>
        <w:r>
          <w:fldChar w:fldCharType="end"/>
        </w:r>
      </w:hyperlink>
    </w:p>
    <w:p>
      <w:pPr>
        <w:pStyle w:val="TOC2"/>
        <w:tabs>
          <w:tab w:val="right" w:leader="dot" w:pos="8306"/>
        </w:tabs>
      </w:pPr>
      <w:hyperlink w:anchor="_Toc25042" w:history="1">
        <w:r>
          <w:rPr>
            <w:rFonts w:ascii="仿宋" w:eastAsia="仿宋" w:hAnsi="仿宋" w:cs="仿宋" w:hint="eastAsia"/>
            <w:lang w:eastAsia="zh-CN"/>
          </w:rPr>
          <w:t>(五)、时尚芭莎项目背景</w:t>
        </w:r>
        <w:r>
          <w:tab/>
        </w:r>
        <w:r>
          <w:fldChar w:fldCharType="begin"/>
        </w:r>
        <w:r>
          <w:instrText xml:space="preserve"> PAGEREF _Toc25042 \h </w:instrText>
        </w:r>
        <w:r>
          <w:fldChar w:fldCharType="separate"/>
        </w:r>
        <w:r>
          <w:t>12</w:t>
        </w:r>
        <w:r>
          <w:fldChar w:fldCharType="end"/>
        </w:r>
      </w:hyperlink>
    </w:p>
    <w:p>
      <w:pPr>
        <w:pStyle w:val="TOC1"/>
        <w:tabs>
          <w:tab w:val="right" w:leader="dot" w:pos="8306"/>
        </w:tabs>
      </w:pPr>
      <w:hyperlink w:anchor="_Toc23079" w:history="1">
        <w:r>
          <w:rPr>
            <w:rFonts w:ascii="仿宋" w:eastAsia="仿宋" w:hAnsi="仿宋" w:cs="仿宋" w:hint="eastAsia"/>
            <w:lang w:eastAsia="zh-CN"/>
          </w:rPr>
          <w:t>三、产品规划分析</w:t>
        </w:r>
        <w:r>
          <w:tab/>
        </w:r>
        <w:r>
          <w:fldChar w:fldCharType="begin"/>
        </w:r>
        <w:r>
          <w:instrText xml:space="preserve"> PAGEREF _Toc23079 \h </w:instrText>
        </w:r>
        <w:r>
          <w:fldChar w:fldCharType="separate"/>
        </w:r>
        <w:r>
          <w:t>13</w:t>
        </w:r>
        <w:r>
          <w:fldChar w:fldCharType="end"/>
        </w:r>
      </w:hyperlink>
    </w:p>
    <w:p>
      <w:pPr>
        <w:pStyle w:val="TOC2"/>
        <w:tabs>
          <w:tab w:val="right" w:leader="dot" w:pos="8306"/>
        </w:tabs>
      </w:pPr>
      <w:hyperlink w:anchor="_Toc4405" w:history="1">
        <w:r>
          <w:rPr>
            <w:rFonts w:ascii="仿宋" w:eastAsia="仿宋" w:hAnsi="仿宋" w:cs="仿宋" w:hint="eastAsia"/>
            <w:lang w:eastAsia="zh-CN"/>
          </w:rPr>
          <w:t>(一)、产品规划</w:t>
        </w:r>
        <w:r>
          <w:tab/>
        </w:r>
        <w:r>
          <w:fldChar w:fldCharType="begin"/>
        </w:r>
        <w:r>
          <w:instrText xml:space="preserve"> PAGEREF _Toc4405 \h </w:instrText>
        </w:r>
        <w:r>
          <w:fldChar w:fldCharType="separate"/>
        </w:r>
        <w:r>
          <w:t>13</w:t>
        </w:r>
        <w:r>
          <w:fldChar w:fldCharType="end"/>
        </w:r>
      </w:hyperlink>
    </w:p>
    <w:p>
      <w:pPr>
        <w:pStyle w:val="TOC2"/>
        <w:tabs>
          <w:tab w:val="right" w:leader="dot" w:pos="8306"/>
        </w:tabs>
      </w:pPr>
      <w:hyperlink w:anchor="_Toc30740" w:history="1">
        <w:r>
          <w:rPr>
            <w:rFonts w:ascii="仿宋" w:eastAsia="仿宋" w:hAnsi="仿宋" w:cs="仿宋" w:hint="eastAsia"/>
            <w:lang w:eastAsia="zh-CN"/>
          </w:rPr>
          <w:t>(二)、建设规模</w:t>
        </w:r>
        <w:r>
          <w:tab/>
        </w:r>
        <w:r>
          <w:fldChar w:fldCharType="begin"/>
        </w:r>
        <w:r>
          <w:instrText xml:space="preserve"> PAGEREF _Toc30740 \h </w:instrText>
        </w:r>
        <w:r>
          <w:fldChar w:fldCharType="separate"/>
        </w:r>
        <w:r>
          <w:t>14</w:t>
        </w:r>
        <w:r>
          <w:fldChar w:fldCharType="end"/>
        </w:r>
      </w:hyperlink>
    </w:p>
    <w:p>
      <w:pPr>
        <w:pStyle w:val="TOC1"/>
        <w:tabs>
          <w:tab w:val="right" w:leader="dot" w:pos="8306"/>
        </w:tabs>
      </w:pPr>
      <w:hyperlink w:anchor="_Toc6864" w:history="1">
        <w:r>
          <w:rPr>
            <w:rFonts w:ascii="仿宋" w:eastAsia="仿宋" w:hAnsi="仿宋" w:cs="仿宋" w:hint="eastAsia"/>
            <w:lang w:eastAsia="zh-CN"/>
          </w:rPr>
          <w:t>四、时尚芭莎项目土建工程</w:t>
        </w:r>
        <w:r>
          <w:tab/>
        </w:r>
        <w:r>
          <w:fldChar w:fldCharType="begin"/>
        </w:r>
        <w:r>
          <w:instrText xml:space="preserve"> PAGEREF _Toc6864 \h </w:instrText>
        </w:r>
        <w:r>
          <w:fldChar w:fldCharType="separate"/>
        </w:r>
        <w:r>
          <w:t>15</w:t>
        </w:r>
        <w:r>
          <w:fldChar w:fldCharType="end"/>
        </w:r>
      </w:hyperlink>
    </w:p>
    <w:p>
      <w:pPr>
        <w:pStyle w:val="TOC2"/>
        <w:tabs>
          <w:tab w:val="right" w:leader="dot" w:pos="8306"/>
        </w:tabs>
      </w:pPr>
      <w:hyperlink w:anchor="_Toc31302" w:history="1">
        <w:r>
          <w:rPr>
            <w:rFonts w:ascii="仿宋" w:eastAsia="仿宋" w:hAnsi="仿宋" w:cs="仿宋" w:hint="eastAsia"/>
            <w:lang w:eastAsia="zh-CN"/>
          </w:rPr>
          <w:t>(一)、建筑工程设计原则</w:t>
        </w:r>
        <w:r>
          <w:tab/>
        </w:r>
        <w:r>
          <w:fldChar w:fldCharType="begin"/>
        </w:r>
        <w:r>
          <w:instrText xml:space="preserve"> PAGEREF _Toc31302 \h </w:instrText>
        </w:r>
        <w:r>
          <w:fldChar w:fldCharType="separate"/>
        </w:r>
        <w:r>
          <w:t>15</w:t>
        </w:r>
        <w:r>
          <w:fldChar w:fldCharType="end"/>
        </w:r>
      </w:hyperlink>
    </w:p>
    <w:p>
      <w:pPr>
        <w:pStyle w:val="TOC2"/>
        <w:tabs>
          <w:tab w:val="right" w:leader="dot" w:pos="8306"/>
        </w:tabs>
      </w:pPr>
      <w:hyperlink w:anchor="_Toc23512" w:history="1">
        <w:r>
          <w:rPr>
            <w:rFonts w:ascii="仿宋" w:eastAsia="仿宋" w:hAnsi="仿宋" w:cs="仿宋" w:hint="eastAsia"/>
            <w:lang w:eastAsia="zh-CN"/>
          </w:rPr>
          <w:t>(二)、土建工程设计年限及安全等级</w:t>
        </w:r>
        <w:r>
          <w:tab/>
        </w:r>
        <w:r>
          <w:fldChar w:fldCharType="begin"/>
        </w:r>
        <w:r>
          <w:instrText xml:space="preserve"> PAGEREF _Toc23512 \h </w:instrText>
        </w:r>
        <w:r>
          <w:fldChar w:fldCharType="separate"/>
        </w:r>
        <w:r>
          <w:t>16</w:t>
        </w:r>
        <w:r>
          <w:fldChar w:fldCharType="end"/>
        </w:r>
      </w:hyperlink>
    </w:p>
    <w:p>
      <w:pPr>
        <w:pStyle w:val="TOC2"/>
        <w:tabs>
          <w:tab w:val="right" w:leader="dot" w:pos="8306"/>
        </w:tabs>
      </w:pPr>
      <w:hyperlink w:anchor="_Toc29300" w:history="1">
        <w:r>
          <w:rPr>
            <w:rFonts w:ascii="仿宋" w:eastAsia="仿宋" w:hAnsi="仿宋" w:cs="仿宋" w:hint="eastAsia"/>
            <w:lang w:eastAsia="zh-CN"/>
          </w:rPr>
          <w:t>(三)、建筑工程设计总体要求</w:t>
        </w:r>
        <w:r>
          <w:tab/>
        </w:r>
        <w:r>
          <w:fldChar w:fldCharType="begin"/>
        </w:r>
        <w:r>
          <w:instrText xml:space="preserve"> PAGEREF _Toc29300 \h </w:instrText>
        </w:r>
        <w:r>
          <w:fldChar w:fldCharType="separate"/>
        </w:r>
        <w:r>
          <w:t>17</w:t>
        </w:r>
        <w:r>
          <w:fldChar w:fldCharType="end"/>
        </w:r>
      </w:hyperlink>
    </w:p>
    <w:p>
      <w:pPr>
        <w:pStyle w:val="TOC2"/>
        <w:tabs>
          <w:tab w:val="right" w:leader="dot" w:pos="8306"/>
        </w:tabs>
      </w:pPr>
      <w:hyperlink w:anchor="_Toc2844" w:history="1">
        <w:r>
          <w:rPr>
            <w:rFonts w:ascii="仿宋" w:eastAsia="仿宋" w:hAnsi="仿宋" w:cs="仿宋" w:hint="eastAsia"/>
            <w:lang w:eastAsia="zh-CN"/>
          </w:rPr>
          <w:t>(四)、土建工程建设指标</w:t>
        </w:r>
        <w:r>
          <w:tab/>
        </w:r>
        <w:r>
          <w:fldChar w:fldCharType="begin"/>
        </w:r>
        <w:r>
          <w:instrText xml:space="preserve"> PAGEREF _Toc2844 \h </w:instrText>
        </w:r>
        <w:r>
          <w:fldChar w:fldCharType="separate"/>
        </w:r>
        <w:r>
          <w:t>18</w:t>
        </w:r>
        <w:r>
          <w:fldChar w:fldCharType="end"/>
        </w:r>
      </w:hyperlink>
    </w:p>
    <w:p>
      <w:pPr>
        <w:pStyle w:val="TOC1"/>
        <w:tabs>
          <w:tab w:val="right" w:leader="dot" w:pos="8306"/>
        </w:tabs>
      </w:pPr>
      <w:hyperlink w:anchor="_Toc16474" w:history="1">
        <w:r>
          <w:rPr>
            <w:rFonts w:ascii="仿宋" w:eastAsia="仿宋" w:hAnsi="仿宋" w:cs="仿宋" w:hint="eastAsia"/>
            <w:lang w:eastAsia="zh-CN"/>
          </w:rPr>
          <w:t>五、时尚芭莎项目危机管理</w:t>
        </w:r>
        <w:r>
          <w:tab/>
        </w:r>
        <w:r>
          <w:fldChar w:fldCharType="begin"/>
        </w:r>
        <w:r>
          <w:instrText xml:space="preserve"> PAGEREF _Toc16474 \h </w:instrText>
        </w:r>
        <w:r>
          <w:fldChar w:fldCharType="separate"/>
        </w:r>
        <w:r>
          <w:t>18</w:t>
        </w:r>
        <w:r>
          <w:fldChar w:fldCharType="end"/>
        </w:r>
      </w:hyperlink>
    </w:p>
    <w:p>
      <w:pPr>
        <w:pStyle w:val="TOC2"/>
        <w:tabs>
          <w:tab w:val="right" w:leader="dot" w:pos="8306"/>
        </w:tabs>
      </w:pPr>
      <w:hyperlink w:anchor="_Toc9449" w:history="1">
        <w:r>
          <w:rPr>
            <w:rFonts w:ascii="仿宋" w:eastAsia="仿宋" w:hAnsi="仿宋" w:cs="仿宋" w:hint="eastAsia"/>
            <w:lang w:eastAsia="zh-CN"/>
          </w:rPr>
          <w:t>(一)、危机预警与识别</w:t>
        </w:r>
        <w:r>
          <w:tab/>
        </w:r>
        <w:r>
          <w:fldChar w:fldCharType="begin"/>
        </w:r>
        <w:r>
          <w:instrText xml:space="preserve"> PAGEREF _Toc9449 \h </w:instrText>
        </w:r>
        <w:r>
          <w:fldChar w:fldCharType="separate"/>
        </w:r>
        <w:r>
          <w:t>18</w:t>
        </w:r>
        <w:r>
          <w:fldChar w:fldCharType="end"/>
        </w:r>
      </w:hyperlink>
    </w:p>
    <w:p>
      <w:pPr>
        <w:pStyle w:val="TOC2"/>
        <w:tabs>
          <w:tab w:val="right" w:leader="dot" w:pos="8306"/>
        </w:tabs>
      </w:pPr>
      <w:hyperlink w:anchor="_Toc9363" w:history="1">
        <w:r>
          <w:rPr>
            <w:rFonts w:ascii="仿宋" w:eastAsia="仿宋" w:hAnsi="仿宋" w:cs="仿宋" w:hint="eastAsia"/>
            <w:lang w:eastAsia="zh-CN"/>
          </w:rPr>
          <w:t>(二)、危机应对与恢复</w:t>
        </w:r>
        <w:r>
          <w:tab/>
        </w:r>
        <w:r>
          <w:fldChar w:fldCharType="begin"/>
        </w:r>
        <w:r>
          <w:instrText xml:space="preserve"> PAGEREF _Toc9363 \h </w:instrText>
        </w:r>
        <w:r>
          <w:fldChar w:fldCharType="separate"/>
        </w:r>
        <w:r>
          <w:t>19</w:t>
        </w:r>
        <w:r>
          <w:fldChar w:fldCharType="end"/>
        </w:r>
      </w:hyperlink>
    </w:p>
    <w:p>
      <w:pPr>
        <w:pStyle w:val="TOC1"/>
        <w:tabs>
          <w:tab w:val="right" w:leader="dot" w:pos="8306"/>
        </w:tabs>
      </w:pPr>
      <w:hyperlink w:anchor="_Toc12038" w:history="1">
        <w:r>
          <w:rPr>
            <w:rFonts w:ascii="仿宋" w:eastAsia="仿宋" w:hAnsi="仿宋" w:cs="仿宋" w:hint="eastAsia"/>
            <w:lang w:eastAsia="zh-CN"/>
          </w:rPr>
          <w:t>六、市场分析、调研</w:t>
        </w:r>
        <w:r>
          <w:tab/>
        </w:r>
        <w:r>
          <w:fldChar w:fldCharType="begin"/>
        </w:r>
        <w:r>
          <w:instrText xml:space="preserve"> PAGEREF _Toc12038 \h </w:instrText>
        </w:r>
        <w:r>
          <w:fldChar w:fldCharType="separate"/>
        </w:r>
        <w:r>
          <w:t>21</w:t>
        </w:r>
        <w:r>
          <w:fldChar w:fldCharType="end"/>
        </w:r>
      </w:hyperlink>
    </w:p>
    <w:p>
      <w:pPr>
        <w:pStyle w:val="TOC2"/>
        <w:tabs>
          <w:tab w:val="right" w:leader="dot" w:pos="8306"/>
        </w:tabs>
      </w:pPr>
      <w:hyperlink w:anchor="_Toc32527" w:history="1">
        <w:r>
          <w:rPr>
            <w:rFonts w:ascii="仿宋" w:eastAsia="仿宋" w:hAnsi="仿宋" w:cs="仿宋" w:hint="eastAsia"/>
            <w:lang w:eastAsia="zh-CN"/>
          </w:rPr>
          <w:t>(一)、时尚芭莎行业分析</w:t>
        </w:r>
        <w:r>
          <w:tab/>
        </w:r>
        <w:r>
          <w:fldChar w:fldCharType="begin"/>
        </w:r>
        <w:r>
          <w:instrText xml:space="preserve"> PAGEREF _Toc32527 \h </w:instrText>
        </w:r>
        <w:r>
          <w:fldChar w:fldCharType="separate"/>
        </w:r>
        <w:r>
          <w:t>21</w:t>
        </w:r>
        <w:r>
          <w:fldChar w:fldCharType="end"/>
        </w:r>
      </w:hyperlink>
    </w:p>
    <w:p>
      <w:pPr>
        <w:pStyle w:val="TOC2"/>
        <w:tabs>
          <w:tab w:val="right" w:leader="dot" w:pos="8306"/>
        </w:tabs>
      </w:pPr>
      <w:hyperlink w:anchor="_Toc23996" w:history="1">
        <w:r>
          <w:rPr>
            <w:rFonts w:ascii="仿宋" w:eastAsia="仿宋" w:hAnsi="仿宋" w:cs="仿宋" w:hint="eastAsia"/>
            <w:lang w:eastAsia="zh-CN"/>
          </w:rPr>
          <w:t>(二)、时尚芭莎市场分析预测</w:t>
        </w:r>
        <w:r>
          <w:tab/>
        </w:r>
        <w:r>
          <w:fldChar w:fldCharType="begin"/>
        </w:r>
        <w:r>
          <w:instrText xml:space="preserve"> PAGEREF _Toc23996 \h </w:instrText>
        </w:r>
        <w:r>
          <w:fldChar w:fldCharType="separate"/>
        </w:r>
        <w:r>
          <w:t>21</w:t>
        </w:r>
        <w:r>
          <w:fldChar w:fldCharType="end"/>
        </w:r>
      </w:hyperlink>
    </w:p>
    <w:p>
      <w:pPr>
        <w:pStyle w:val="TOC1"/>
        <w:tabs>
          <w:tab w:val="right" w:leader="dot" w:pos="8306"/>
        </w:tabs>
      </w:pPr>
      <w:hyperlink w:anchor="_Toc16011" w:history="1">
        <w:r>
          <w:rPr>
            <w:rFonts w:ascii="仿宋" w:eastAsia="仿宋" w:hAnsi="仿宋" w:cs="仿宋" w:hint="eastAsia"/>
            <w:lang w:eastAsia="zh-CN"/>
          </w:rPr>
          <w:t>七、时尚芭莎项目经营效益</w:t>
        </w:r>
        <w:r>
          <w:tab/>
        </w:r>
        <w:r>
          <w:fldChar w:fldCharType="begin"/>
        </w:r>
        <w:r>
          <w:instrText xml:space="preserve"> PAGEREF _Toc16011 \h </w:instrText>
        </w:r>
        <w:r>
          <w:fldChar w:fldCharType="separate"/>
        </w:r>
        <w:r>
          <w:t>22</w:t>
        </w:r>
        <w:r>
          <w:fldChar w:fldCharType="end"/>
        </w:r>
      </w:hyperlink>
    </w:p>
    <w:p>
      <w:pPr>
        <w:pStyle w:val="TOC2"/>
        <w:tabs>
          <w:tab w:val="right" w:leader="dot" w:pos="8306"/>
        </w:tabs>
      </w:pPr>
      <w:hyperlink w:anchor="_Toc10763" w:history="1">
        <w:r>
          <w:rPr>
            <w:rFonts w:ascii="仿宋" w:eastAsia="仿宋" w:hAnsi="仿宋" w:cs="仿宋" w:hint="eastAsia"/>
            <w:lang w:eastAsia="zh-CN"/>
          </w:rPr>
          <w:t>(一)、经济评价财务测算</w:t>
        </w:r>
        <w:r>
          <w:tab/>
        </w:r>
        <w:r>
          <w:fldChar w:fldCharType="begin"/>
        </w:r>
        <w:r>
          <w:instrText xml:space="preserve"> PAGEREF _Toc10763 \h </w:instrText>
        </w:r>
        <w:r>
          <w:fldChar w:fldCharType="separate"/>
        </w:r>
        <w:r>
          <w:t>22</w:t>
        </w:r>
        <w:r>
          <w:fldChar w:fldCharType="end"/>
        </w:r>
      </w:hyperlink>
    </w:p>
    <w:p>
      <w:pPr>
        <w:pStyle w:val="TOC2"/>
        <w:tabs>
          <w:tab w:val="right" w:leader="dot" w:pos="8306"/>
        </w:tabs>
      </w:pPr>
      <w:hyperlink w:anchor="_Toc28787" w:history="1">
        <w:r>
          <w:rPr>
            <w:rFonts w:ascii="仿宋" w:eastAsia="仿宋" w:hAnsi="仿宋" w:cs="仿宋" w:hint="eastAsia"/>
            <w:lang w:eastAsia="zh-CN"/>
          </w:rPr>
          <w:t>(二)、时尚芭莎项目盈利能力分析</w:t>
        </w:r>
        <w:r>
          <w:tab/>
        </w:r>
        <w:r>
          <w:fldChar w:fldCharType="begin"/>
        </w:r>
        <w:r>
          <w:instrText xml:space="preserve"> PAGEREF _Toc28787 \h </w:instrText>
        </w:r>
        <w:r>
          <w:fldChar w:fldCharType="separate"/>
        </w:r>
        <w:r>
          <w:t>24</w:t>
        </w:r>
        <w:r>
          <w:fldChar w:fldCharType="end"/>
        </w:r>
      </w:hyperlink>
    </w:p>
    <w:p>
      <w:pPr>
        <w:pStyle w:val="TOC1"/>
        <w:tabs>
          <w:tab w:val="right" w:leader="dot" w:pos="8306"/>
        </w:tabs>
      </w:pPr>
      <w:hyperlink w:anchor="_Toc10863" w:history="1">
        <w:r>
          <w:rPr>
            <w:rFonts w:ascii="仿宋" w:eastAsia="仿宋" w:hAnsi="仿宋" w:cs="仿宋" w:hint="eastAsia"/>
            <w:lang w:eastAsia="zh-CN"/>
          </w:rPr>
          <w:t>八、时尚芭莎项目社会影响</w:t>
        </w:r>
        <w:r>
          <w:tab/>
        </w:r>
        <w:r>
          <w:fldChar w:fldCharType="begin"/>
        </w:r>
        <w:r>
          <w:instrText xml:space="preserve"> PAGEREF _Toc10863 \h </w:instrText>
        </w:r>
        <w:r>
          <w:fldChar w:fldCharType="separate"/>
        </w:r>
        <w:r>
          <w:t>24</w:t>
        </w:r>
        <w:r>
          <w:fldChar w:fldCharType="end"/>
        </w:r>
      </w:hyperlink>
    </w:p>
    <w:p>
      <w:pPr>
        <w:pStyle w:val="TOC2"/>
        <w:tabs>
          <w:tab w:val="right" w:leader="dot" w:pos="8306"/>
        </w:tabs>
      </w:pPr>
      <w:hyperlink w:anchor="_Toc7440" w:history="1">
        <w:r>
          <w:rPr>
            <w:rFonts w:ascii="仿宋" w:eastAsia="仿宋" w:hAnsi="仿宋" w:cs="仿宋" w:hint="eastAsia"/>
            <w:lang w:eastAsia="zh-CN"/>
          </w:rPr>
          <w:t>(一)、社会责任与义务</w:t>
        </w:r>
        <w:r>
          <w:tab/>
        </w:r>
        <w:r>
          <w:fldChar w:fldCharType="begin"/>
        </w:r>
        <w:r>
          <w:instrText xml:space="preserve"> PAGEREF _Toc7440 \h </w:instrText>
        </w:r>
        <w:r>
          <w:fldChar w:fldCharType="separate"/>
        </w:r>
        <w:r>
          <w:t>24</w:t>
        </w:r>
        <w:r>
          <w:fldChar w:fldCharType="end"/>
        </w:r>
      </w:hyperlink>
    </w:p>
    <w:p>
      <w:pPr>
        <w:pStyle w:val="TOC2"/>
        <w:tabs>
          <w:tab w:val="right" w:leader="dot" w:pos="8306"/>
        </w:tabs>
      </w:pPr>
      <w:hyperlink w:anchor="_Toc19172" w:history="1">
        <w:r>
          <w:rPr>
            <w:rFonts w:ascii="仿宋" w:eastAsia="仿宋" w:hAnsi="仿宋" w:cs="仿宋" w:hint="eastAsia"/>
            <w:lang w:eastAsia="zh-CN"/>
          </w:rPr>
          <w:t>(二)、社会参与与沟通</w:t>
        </w:r>
        <w:r>
          <w:tab/>
        </w:r>
        <w:r>
          <w:fldChar w:fldCharType="begin"/>
        </w:r>
        <w:r>
          <w:instrText xml:space="preserve"> PAGEREF _Toc19172 \h </w:instrText>
        </w:r>
        <w:r>
          <w:fldChar w:fldCharType="separate"/>
        </w:r>
        <w:r>
          <w:t>25</w:t>
        </w:r>
        <w:r>
          <w:fldChar w:fldCharType="end"/>
        </w:r>
      </w:hyperlink>
    </w:p>
    <w:p>
      <w:pPr>
        <w:pStyle w:val="TOC1"/>
        <w:tabs>
          <w:tab w:val="right" w:leader="dot" w:pos="8306"/>
        </w:tabs>
      </w:pPr>
      <w:hyperlink w:anchor="_Toc14835" w:history="1">
        <w:r>
          <w:rPr>
            <w:rFonts w:ascii="仿宋" w:eastAsia="仿宋" w:hAnsi="仿宋" w:cs="仿宋" w:hint="eastAsia"/>
            <w:lang w:eastAsia="zh-CN"/>
          </w:rPr>
          <w:t>九、时尚芭莎项目环境影响分析</w:t>
        </w:r>
        <w:r>
          <w:tab/>
        </w:r>
        <w:r>
          <w:fldChar w:fldCharType="begin"/>
        </w:r>
        <w:r>
          <w:instrText xml:space="preserve"> PAGEREF _Toc14835 \h </w:instrText>
        </w:r>
        <w:r>
          <w:fldChar w:fldCharType="separate"/>
        </w:r>
        <w:r>
          <w:t>26</w:t>
        </w:r>
        <w:r>
          <w:fldChar w:fldCharType="end"/>
        </w:r>
      </w:hyperlink>
    </w:p>
    <w:p>
      <w:pPr>
        <w:pStyle w:val="TOC2"/>
        <w:tabs>
          <w:tab w:val="right" w:leader="dot" w:pos="8306"/>
        </w:tabs>
      </w:pPr>
      <w:hyperlink w:anchor="_Toc9746" w:history="1">
        <w:r>
          <w:rPr>
            <w:rFonts w:ascii="仿宋" w:eastAsia="仿宋" w:hAnsi="仿宋" w:cs="仿宋" w:hint="eastAsia"/>
            <w:lang w:eastAsia="zh-CN"/>
          </w:rPr>
          <w:t>(一)、建设区域环境质量现状</w:t>
        </w:r>
        <w:r>
          <w:tab/>
        </w:r>
        <w:r>
          <w:fldChar w:fldCharType="begin"/>
        </w:r>
        <w:r>
          <w:instrText xml:space="preserve"> PAGEREF _Toc9746 \h </w:instrText>
        </w:r>
        <w:r>
          <w:fldChar w:fldCharType="separate"/>
        </w:r>
        <w:r>
          <w:t>26</w:t>
        </w:r>
        <w:r>
          <w:fldChar w:fldCharType="end"/>
        </w:r>
      </w:hyperlink>
    </w:p>
    <w:p>
      <w:pPr>
        <w:pStyle w:val="TOC2"/>
        <w:tabs>
          <w:tab w:val="right" w:leader="dot" w:pos="8306"/>
        </w:tabs>
      </w:pPr>
      <w:hyperlink w:anchor="_Toc3328" w:history="1">
        <w:r>
          <w:rPr>
            <w:rFonts w:ascii="仿宋" w:eastAsia="仿宋" w:hAnsi="仿宋" w:cs="仿宋" w:hint="eastAsia"/>
            <w:lang w:eastAsia="zh-CN"/>
          </w:rPr>
          <w:t>(二)、建设期环境保护</w:t>
        </w:r>
        <w:r>
          <w:tab/>
        </w:r>
        <w:r>
          <w:fldChar w:fldCharType="begin"/>
        </w:r>
        <w:r>
          <w:instrText xml:space="preserve"> PAGEREF _Toc3328 \h </w:instrText>
        </w:r>
        <w:r>
          <w:fldChar w:fldCharType="separate"/>
        </w:r>
        <w:r>
          <w:t>27</w:t>
        </w:r>
        <w:r>
          <w:fldChar w:fldCharType="end"/>
        </w:r>
      </w:hyperlink>
    </w:p>
    <w:p>
      <w:pPr>
        <w:pStyle w:val="TOC2"/>
        <w:tabs>
          <w:tab w:val="right" w:leader="dot" w:pos="8306"/>
        </w:tabs>
      </w:pPr>
      <w:hyperlink w:anchor="_Toc4291" w:history="1">
        <w:r>
          <w:rPr>
            <w:rFonts w:ascii="仿宋" w:eastAsia="仿宋" w:hAnsi="仿宋" w:cs="仿宋" w:hint="eastAsia"/>
            <w:lang w:eastAsia="zh-CN"/>
          </w:rPr>
          <w:t>(三)、运营期环境保护</w:t>
        </w:r>
        <w:r>
          <w:tab/>
        </w:r>
        <w:r>
          <w:fldChar w:fldCharType="begin"/>
        </w:r>
        <w:r>
          <w:instrText xml:space="preserve"> PAGEREF _Toc4291 \h </w:instrText>
        </w:r>
        <w:r>
          <w:fldChar w:fldCharType="separate"/>
        </w:r>
        <w:r>
          <w:t>29</w:t>
        </w:r>
        <w:r>
          <w:fldChar w:fldCharType="end"/>
        </w:r>
      </w:hyperlink>
    </w:p>
    <w:p>
      <w:pPr>
        <w:pStyle w:val="TOC2"/>
        <w:tabs>
          <w:tab w:val="right" w:leader="dot" w:pos="8306"/>
        </w:tabs>
      </w:pPr>
      <w:hyperlink w:anchor="_Toc27782" w:history="1">
        <w:r>
          <w:rPr>
            <w:rFonts w:ascii="仿宋" w:eastAsia="仿宋" w:hAnsi="仿宋" w:cs="仿宋" w:hint="eastAsia"/>
            <w:lang w:eastAsia="zh-CN"/>
          </w:rPr>
          <w:t>(四)、时尚芭莎项目建设对区域经济的影响</w:t>
        </w:r>
        <w:r>
          <w:tab/>
        </w:r>
        <w:r>
          <w:fldChar w:fldCharType="begin"/>
        </w:r>
        <w:r>
          <w:instrText xml:space="preserve"> PAGEREF _Toc27782 \h </w:instrText>
        </w:r>
        <w:r>
          <w:fldChar w:fldCharType="separate"/>
        </w:r>
        <w:r>
          <w:t>30</w:t>
        </w:r>
        <w:r>
          <w:fldChar w:fldCharType="end"/>
        </w:r>
      </w:hyperlink>
    </w:p>
    <w:p>
      <w:pPr>
        <w:pStyle w:val="TOC2"/>
        <w:tabs>
          <w:tab w:val="right" w:leader="dot" w:pos="8306"/>
        </w:tabs>
      </w:pPr>
      <w:hyperlink w:anchor="_Toc12811" w:history="1">
        <w:r>
          <w:rPr>
            <w:rFonts w:ascii="仿宋" w:eastAsia="仿宋" w:hAnsi="仿宋" w:cs="仿宋" w:hint="eastAsia"/>
            <w:lang w:eastAsia="zh-CN"/>
          </w:rPr>
          <w:t>(五)、废弃物处理</w:t>
        </w:r>
        <w:r>
          <w:tab/>
        </w:r>
        <w:r>
          <w:fldChar w:fldCharType="begin"/>
        </w:r>
        <w:r>
          <w:instrText xml:space="preserve"> PAGEREF _Toc12811 \h </w:instrText>
        </w:r>
        <w:r>
          <w:fldChar w:fldCharType="separate"/>
        </w:r>
        <w:r>
          <w:t>32</w:t>
        </w:r>
        <w:r>
          <w:fldChar w:fldCharType="end"/>
        </w:r>
      </w:hyperlink>
    </w:p>
    <w:p>
      <w:pPr>
        <w:pStyle w:val="TOC2"/>
        <w:tabs>
          <w:tab w:val="right" w:leader="dot" w:pos="8306"/>
        </w:tabs>
      </w:pPr>
      <w:hyperlink w:anchor="_Toc27964" w:history="1">
        <w:r>
          <w:rPr>
            <w:rFonts w:ascii="仿宋" w:eastAsia="仿宋" w:hAnsi="仿宋" w:cs="仿宋" w:hint="eastAsia"/>
            <w:lang w:eastAsia="zh-CN"/>
          </w:rPr>
          <w:t>(六)、特殊环境影响分析</w:t>
        </w:r>
        <w:r>
          <w:tab/>
        </w:r>
        <w:r>
          <w:fldChar w:fldCharType="begin"/>
        </w:r>
        <w:r>
          <w:instrText xml:space="preserve"> PAGEREF _Toc27964 \h </w:instrText>
        </w:r>
        <w:r>
          <w:fldChar w:fldCharType="separate"/>
        </w:r>
        <w:r>
          <w:t>33</w:t>
        </w:r>
        <w:r>
          <w:fldChar w:fldCharType="end"/>
        </w:r>
      </w:hyperlink>
    </w:p>
    <w:p>
      <w:pPr>
        <w:pStyle w:val="TOC2"/>
        <w:tabs>
          <w:tab w:val="right" w:leader="dot" w:pos="8306"/>
        </w:tabs>
      </w:pPr>
      <w:hyperlink w:anchor="_Toc5593" w:history="1">
        <w:r>
          <w:rPr>
            <w:rFonts w:ascii="仿宋" w:eastAsia="仿宋" w:hAnsi="仿宋" w:cs="仿宋" w:hint="eastAsia"/>
            <w:lang w:eastAsia="zh-CN"/>
          </w:rPr>
          <w:t>(七)、清洁生产</w:t>
        </w:r>
        <w:r>
          <w:tab/>
        </w:r>
        <w:r>
          <w:fldChar w:fldCharType="begin"/>
        </w:r>
        <w:r>
          <w:instrText xml:space="preserve"> PAGEREF _Toc5593 \h </w:instrText>
        </w:r>
        <w:r>
          <w:fldChar w:fldCharType="separate"/>
        </w:r>
        <w:r>
          <w:t>34</w:t>
        </w:r>
        <w:r>
          <w:fldChar w:fldCharType="end"/>
        </w:r>
      </w:hyperlink>
    </w:p>
    <w:p>
      <w:pPr>
        <w:pStyle w:val="TOC2"/>
        <w:tabs>
          <w:tab w:val="right" w:leader="dot" w:pos="8306"/>
        </w:tabs>
      </w:pPr>
      <w:hyperlink w:anchor="_Toc21800" w:history="1">
        <w:r>
          <w:rPr>
            <w:rFonts w:ascii="仿宋" w:eastAsia="仿宋" w:hAnsi="仿宋" w:cs="仿宋" w:hint="eastAsia"/>
            <w:lang w:eastAsia="zh-CN"/>
          </w:rPr>
          <w:t>(八)、环境保护综合评价</w:t>
        </w:r>
        <w:r>
          <w:tab/>
        </w:r>
        <w:r>
          <w:fldChar w:fldCharType="begin"/>
        </w:r>
        <w:r>
          <w:instrText xml:space="preserve"> PAGEREF _Toc21800 \h </w:instrText>
        </w:r>
        <w:r>
          <w:fldChar w:fldCharType="separate"/>
        </w:r>
        <w:r>
          <w:t>35</w:t>
        </w:r>
        <w:r>
          <w:fldChar w:fldCharType="end"/>
        </w:r>
      </w:hyperlink>
    </w:p>
    <w:p>
      <w:pPr>
        <w:pStyle w:val="TOC1"/>
        <w:tabs>
          <w:tab w:val="right" w:leader="dot" w:pos="8306"/>
        </w:tabs>
      </w:pPr>
      <w:hyperlink w:anchor="_Toc21689" w:history="1">
        <w:r>
          <w:rPr>
            <w:rFonts w:ascii="仿宋" w:eastAsia="仿宋" w:hAnsi="仿宋" w:cs="仿宋" w:hint="eastAsia"/>
            <w:lang w:eastAsia="zh-CN"/>
          </w:rPr>
          <w:t>十、时尚芭莎项目投资规划</w:t>
        </w:r>
        <w:r>
          <w:tab/>
        </w:r>
        <w:r>
          <w:fldChar w:fldCharType="begin"/>
        </w:r>
        <w:r>
          <w:instrText xml:space="preserve"> PAGEREF _Toc21689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887" w:history="1">
        <w:r>
          <w:rPr>
            <w:rFonts w:ascii="仿宋" w:eastAsia="仿宋" w:hAnsi="仿宋" w:cs="仿宋" w:hint="eastAsia"/>
            <w:lang w:eastAsia="zh-CN"/>
          </w:rPr>
          <w:t>(一)、时尚芭莎项目总投资估算</w:t>
        </w:r>
        <w:r>
          <w:tab/>
        </w:r>
        <w:r>
          <w:fldChar w:fldCharType="begin"/>
        </w:r>
        <w:r>
          <w:instrText xml:space="preserve"> PAGEREF _Toc8887 \h </w:instrText>
        </w:r>
        <w:r>
          <w:fldChar w:fldCharType="separate"/>
        </w:r>
        <w:r>
          <w:t>37</w:t>
        </w:r>
        <w:r>
          <w:fldChar w:fldCharType="end"/>
        </w:r>
      </w:hyperlink>
    </w:p>
    <w:p>
      <w:pPr>
        <w:pStyle w:val="TOC2"/>
        <w:tabs>
          <w:tab w:val="right" w:leader="dot" w:pos="8306"/>
        </w:tabs>
      </w:pPr>
      <w:hyperlink w:anchor="_Toc795" w:history="1">
        <w:r>
          <w:rPr>
            <w:rFonts w:ascii="仿宋" w:eastAsia="仿宋" w:hAnsi="仿宋" w:cs="仿宋" w:hint="eastAsia"/>
            <w:lang w:eastAsia="zh-CN"/>
          </w:rPr>
          <w:t>(二)、资金筹措</w:t>
        </w:r>
        <w:r>
          <w:tab/>
        </w:r>
        <w:r>
          <w:fldChar w:fldCharType="begin"/>
        </w:r>
        <w:r>
          <w:instrText xml:space="preserve"> PAGEREF _Toc795 \h </w:instrText>
        </w:r>
        <w:r>
          <w:fldChar w:fldCharType="separate"/>
        </w:r>
        <w:r>
          <w:t>38</w:t>
        </w:r>
        <w:r>
          <w:fldChar w:fldCharType="end"/>
        </w:r>
      </w:hyperlink>
    </w:p>
    <w:p>
      <w:pPr>
        <w:pStyle w:val="TOC1"/>
        <w:tabs>
          <w:tab w:val="right" w:leader="dot" w:pos="8306"/>
        </w:tabs>
      </w:pPr>
      <w:hyperlink w:anchor="_Toc12682" w:history="1">
        <w:r>
          <w:rPr>
            <w:rFonts w:ascii="仿宋" w:eastAsia="仿宋" w:hAnsi="仿宋" w:cs="仿宋" w:hint="eastAsia"/>
            <w:lang w:eastAsia="zh-CN"/>
          </w:rPr>
          <w:t>十一、时尚芭莎项目计划安排</w:t>
        </w:r>
        <w:r>
          <w:tab/>
        </w:r>
        <w:r>
          <w:fldChar w:fldCharType="begin"/>
        </w:r>
        <w:r>
          <w:instrText xml:space="preserve"> PAGEREF _Toc12682 \h </w:instrText>
        </w:r>
        <w:r>
          <w:fldChar w:fldCharType="separate"/>
        </w:r>
        <w:r>
          <w:t>39</w:t>
        </w:r>
        <w:r>
          <w:fldChar w:fldCharType="end"/>
        </w:r>
      </w:hyperlink>
    </w:p>
    <w:p>
      <w:pPr>
        <w:pStyle w:val="TOC2"/>
        <w:tabs>
          <w:tab w:val="right" w:leader="dot" w:pos="8306"/>
        </w:tabs>
      </w:pPr>
      <w:hyperlink w:anchor="_Toc27480" w:history="1">
        <w:r>
          <w:rPr>
            <w:rFonts w:ascii="仿宋" w:eastAsia="仿宋" w:hAnsi="仿宋" w:cs="仿宋" w:hint="eastAsia"/>
            <w:lang w:eastAsia="zh-CN"/>
          </w:rPr>
          <w:t>(一)、建设周期</w:t>
        </w:r>
        <w:r>
          <w:tab/>
        </w:r>
        <w:r>
          <w:fldChar w:fldCharType="begin"/>
        </w:r>
        <w:r>
          <w:instrText xml:space="preserve"> PAGEREF _Toc27480 \h </w:instrText>
        </w:r>
        <w:r>
          <w:fldChar w:fldCharType="separate"/>
        </w:r>
        <w:r>
          <w:t>39</w:t>
        </w:r>
        <w:r>
          <w:fldChar w:fldCharType="end"/>
        </w:r>
      </w:hyperlink>
    </w:p>
    <w:p>
      <w:pPr>
        <w:pStyle w:val="TOC2"/>
        <w:tabs>
          <w:tab w:val="right" w:leader="dot" w:pos="8306"/>
        </w:tabs>
      </w:pPr>
      <w:hyperlink w:anchor="_Toc4812" w:history="1">
        <w:r>
          <w:rPr>
            <w:rFonts w:ascii="仿宋" w:eastAsia="仿宋" w:hAnsi="仿宋" w:cs="仿宋" w:hint="eastAsia"/>
            <w:lang w:eastAsia="zh-CN"/>
          </w:rPr>
          <w:t>(二)、建设进度</w:t>
        </w:r>
        <w:r>
          <w:tab/>
        </w:r>
        <w:r>
          <w:fldChar w:fldCharType="begin"/>
        </w:r>
        <w:r>
          <w:instrText xml:space="preserve"> PAGEREF _Toc4812 \h </w:instrText>
        </w:r>
        <w:r>
          <w:fldChar w:fldCharType="separate"/>
        </w:r>
        <w:r>
          <w:t>39</w:t>
        </w:r>
        <w:r>
          <w:fldChar w:fldCharType="end"/>
        </w:r>
      </w:hyperlink>
    </w:p>
    <w:p>
      <w:pPr>
        <w:pStyle w:val="TOC2"/>
        <w:tabs>
          <w:tab w:val="right" w:leader="dot" w:pos="8306"/>
        </w:tabs>
      </w:pPr>
      <w:hyperlink w:anchor="_Toc28998" w:history="1">
        <w:r>
          <w:rPr>
            <w:rFonts w:ascii="仿宋" w:eastAsia="仿宋" w:hAnsi="仿宋" w:cs="仿宋" w:hint="eastAsia"/>
            <w:lang w:eastAsia="zh-CN"/>
          </w:rPr>
          <w:t>(三)、进度安排注意事项</w:t>
        </w:r>
        <w:r>
          <w:tab/>
        </w:r>
        <w:r>
          <w:fldChar w:fldCharType="begin"/>
        </w:r>
        <w:r>
          <w:instrText xml:space="preserve"> PAGEREF _Toc28998 \h </w:instrText>
        </w:r>
        <w:r>
          <w:fldChar w:fldCharType="separate"/>
        </w:r>
        <w:r>
          <w:t>40</w:t>
        </w:r>
        <w:r>
          <w:fldChar w:fldCharType="end"/>
        </w:r>
      </w:hyperlink>
    </w:p>
    <w:p>
      <w:pPr>
        <w:pStyle w:val="TOC2"/>
        <w:tabs>
          <w:tab w:val="right" w:leader="dot" w:pos="8306"/>
        </w:tabs>
      </w:pPr>
      <w:hyperlink w:anchor="_Toc7432" w:history="1">
        <w:r>
          <w:rPr>
            <w:rFonts w:ascii="仿宋" w:eastAsia="仿宋" w:hAnsi="仿宋" w:cs="仿宋" w:hint="eastAsia"/>
            <w:lang w:eastAsia="zh-CN"/>
          </w:rPr>
          <w:t>(四)、人力资源配置</w:t>
        </w:r>
        <w:r>
          <w:tab/>
        </w:r>
        <w:r>
          <w:fldChar w:fldCharType="begin"/>
        </w:r>
        <w:r>
          <w:instrText xml:space="preserve"> PAGEREF _Toc7432 \h </w:instrText>
        </w:r>
        <w:r>
          <w:fldChar w:fldCharType="separate"/>
        </w:r>
        <w:r>
          <w:t>42</w:t>
        </w:r>
        <w:r>
          <w:fldChar w:fldCharType="end"/>
        </w:r>
      </w:hyperlink>
    </w:p>
    <w:p>
      <w:pPr>
        <w:pStyle w:val="TOC1"/>
        <w:tabs>
          <w:tab w:val="right" w:leader="dot" w:pos="8306"/>
        </w:tabs>
      </w:pPr>
      <w:hyperlink w:anchor="_Toc13093" w:history="1">
        <w:r>
          <w:rPr>
            <w:rFonts w:ascii="仿宋" w:eastAsia="仿宋" w:hAnsi="仿宋" w:cs="仿宋" w:hint="eastAsia"/>
            <w:lang w:eastAsia="zh-CN"/>
          </w:rPr>
          <w:t>十二、时尚芭莎项目人力资源培养与发展</w:t>
        </w:r>
        <w:r>
          <w:tab/>
        </w:r>
        <w:r>
          <w:fldChar w:fldCharType="begin"/>
        </w:r>
        <w:r>
          <w:instrText xml:space="preserve"> PAGEREF _Toc13093 \h </w:instrText>
        </w:r>
        <w:r>
          <w:fldChar w:fldCharType="separate"/>
        </w:r>
        <w:r>
          <w:t>43</w:t>
        </w:r>
        <w:r>
          <w:fldChar w:fldCharType="end"/>
        </w:r>
      </w:hyperlink>
    </w:p>
    <w:p>
      <w:pPr>
        <w:pStyle w:val="TOC2"/>
        <w:tabs>
          <w:tab w:val="right" w:leader="dot" w:pos="8306"/>
        </w:tabs>
      </w:pPr>
      <w:hyperlink w:anchor="_Toc6101" w:history="1">
        <w:r>
          <w:rPr>
            <w:rFonts w:ascii="仿宋" w:eastAsia="仿宋" w:hAnsi="仿宋" w:cs="仿宋" w:hint="eastAsia"/>
            <w:lang w:eastAsia="zh-CN"/>
          </w:rPr>
          <w:t>(一)、人才需求与规划</w:t>
        </w:r>
        <w:r>
          <w:tab/>
        </w:r>
        <w:r>
          <w:fldChar w:fldCharType="begin"/>
        </w:r>
        <w:r>
          <w:instrText xml:space="preserve"> PAGEREF _Toc6101 \h </w:instrText>
        </w:r>
        <w:r>
          <w:fldChar w:fldCharType="separate"/>
        </w:r>
        <w:r>
          <w:t>43</w:t>
        </w:r>
        <w:r>
          <w:fldChar w:fldCharType="end"/>
        </w:r>
      </w:hyperlink>
    </w:p>
    <w:p>
      <w:pPr>
        <w:pStyle w:val="TOC2"/>
        <w:tabs>
          <w:tab w:val="right" w:leader="dot" w:pos="8306"/>
        </w:tabs>
      </w:pPr>
      <w:hyperlink w:anchor="_Toc23328" w:history="1">
        <w:r>
          <w:rPr>
            <w:rFonts w:ascii="仿宋" w:eastAsia="仿宋" w:hAnsi="仿宋" w:cs="仿宋" w:hint="eastAsia"/>
            <w:lang w:eastAsia="zh-CN"/>
          </w:rPr>
          <w:t>(二)、培训与发展计划</w:t>
        </w:r>
        <w:r>
          <w:tab/>
        </w:r>
        <w:r>
          <w:fldChar w:fldCharType="begin"/>
        </w:r>
        <w:r>
          <w:instrText xml:space="preserve"> PAGEREF _Toc23328 \h </w:instrText>
        </w:r>
        <w:r>
          <w:fldChar w:fldCharType="separate"/>
        </w:r>
        <w:r>
          <w:t>43</w:t>
        </w:r>
        <w:r>
          <w:fldChar w:fldCharType="end"/>
        </w:r>
      </w:hyperlink>
    </w:p>
    <w:p>
      <w:pPr>
        <w:pStyle w:val="TOC1"/>
        <w:tabs>
          <w:tab w:val="right" w:leader="dot" w:pos="8306"/>
        </w:tabs>
      </w:pPr>
      <w:hyperlink w:anchor="_Toc18907" w:history="1">
        <w:r>
          <w:rPr>
            <w:rFonts w:ascii="仿宋" w:eastAsia="仿宋" w:hAnsi="仿宋" w:cs="仿宋" w:hint="eastAsia"/>
            <w:lang w:eastAsia="zh-CN"/>
          </w:rPr>
          <w:t>十三、质量管理体系</w:t>
        </w:r>
        <w:r>
          <w:tab/>
        </w:r>
        <w:r>
          <w:fldChar w:fldCharType="begin"/>
        </w:r>
        <w:r>
          <w:instrText xml:space="preserve"> PAGEREF _Toc18907 \h </w:instrText>
        </w:r>
        <w:r>
          <w:fldChar w:fldCharType="separate"/>
        </w:r>
        <w:r>
          <w:t>44</w:t>
        </w:r>
        <w:r>
          <w:fldChar w:fldCharType="end"/>
        </w:r>
      </w:hyperlink>
    </w:p>
    <w:p>
      <w:pPr>
        <w:pStyle w:val="TOC2"/>
        <w:tabs>
          <w:tab w:val="right" w:leader="dot" w:pos="8306"/>
        </w:tabs>
      </w:pPr>
      <w:hyperlink w:anchor="_Toc28098" w:history="1">
        <w:r>
          <w:rPr>
            <w:rFonts w:ascii="仿宋" w:eastAsia="仿宋" w:hAnsi="仿宋" w:cs="仿宋" w:hint="eastAsia"/>
            <w:lang w:eastAsia="zh-CN"/>
          </w:rPr>
          <w:t>(一)、质量目标与方针</w:t>
        </w:r>
        <w:r>
          <w:tab/>
        </w:r>
        <w:r>
          <w:fldChar w:fldCharType="begin"/>
        </w:r>
        <w:r>
          <w:instrText xml:space="preserve"> PAGEREF _Toc28098 \h </w:instrText>
        </w:r>
        <w:r>
          <w:fldChar w:fldCharType="separate"/>
        </w:r>
        <w:r>
          <w:t>44</w:t>
        </w:r>
        <w:r>
          <w:fldChar w:fldCharType="end"/>
        </w:r>
      </w:hyperlink>
    </w:p>
    <w:p>
      <w:pPr>
        <w:pStyle w:val="TOC2"/>
        <w:tabs>
          <w:tab w:val="right" w:leader="dot" w:pos="8306"/>
        </w:tabs>
      </w:pPr>
      <w:hyperlink w:anchor="_Toc9209" w:history="1">
        <w:r>
          <w:rPr>
            <w:rFonts w:ascii="仿宋" w:eastAsia="仿宋" w:hAnsi="仿宋" w:cs="仿宋" w:hint="eastAsia"/>
            <w:lang w:eastAsia="zh-CN"/>
          </w:rPr>
          <w:t>(二)、质量管理责任</w:t>
        </w:r>
        <w:r>
          <w:tab/>
        </w:r>
        <w:r>
          <w:fldChar w:fldCharType="begin"/>
        </w:r>
        <w:r>
          <w:instrText xml:space="preserve"> PAGEREF _Toc9209 \h </w:instrText>
        </w:r>
        <w:r>
          <w:fldChar w:fldCharType="separate"/>
        </w:r>
        <w:r>
          <w:t>45</w:t>
        </w:r>
        <w:r>
          <w:fldChar w:fldCharType="end"/>
        </w:r>
      </w:hyperlink>
    </w:p>
    <w:p>
      <w:pPr>
        <w:pStyle w:val="TOC2"/>
        <w:tabs>
          <w:tab w:val="right" w:leader="dot" w:pos="8306"/>
        </w:tabs>
      </w:pPr>
      <w:hyperlink w:anchor="_Toc1281" w:history="1">
        <w:r>
          <w:rPr>
            <w:rFonts w:ascii="仿宋" w:eastAsia="仿宋" w:hAnsi="仿宋" w:cs="仿宋" w:hint="eastAsia"/>
            <w:lang w:eastAsia="zh-CN"/>
          </w:rPr>
          <w:t>(三)、质量管理体系文件</w:t>
        </w:r>
        <w:r>
          <w:tab/>
        </w:r>
        <w:r>
          <w:fldChar w:fldCharType="begin"/>
        </w:r>
        <w:r>
          <w:instrText xml:space="preserve"> PAGEREF _Toc1281 \h </w:instrText>
        </w:r>
        <w:r>
          <w:fldChar w:fldCharType="separate"/>
        </w:r>
        <w:r>
          <w:t>46</w:t>
        </w:r>
        <w:r>
          <w:fldChar w:fldCharType="end"/>
        </w:r>
      </w:hyperlink>
    </w:p>
    <w:p>
      <w:pPr>
        <w:pStyle w:val="TOC2"/>
        <w:tabs>
          <w:tab w:val="right" w:leader="dot" w:pos="8306"/>
        </w:tabs>
      </w:pPr>
      <w:hyperlink w:anchor="_Toc23184" w:history="1">
        <w:r>
          <w:rPr>
            <w:rFonts w:ascii="仿宋" w:eastAsia="仿宋" w:hAnsi="仿宋" w:cs="仿宋" w:hint="eastAsia"/>
            <w:lang w:eastAsia="zh-CN"/>
          </w:rPr>
          <w:t>(四)、质量培训与教育</w:t>
        </w:r>
        <w:r>
          <w:tab/>
        </w:r>
        <w:r>
          <w:fldChar w:fldCharType="begin"/>
        </w:r>
        <w:r>
          <w:instrText xml:space="preserve"> PAGEREF _Toc23184 \h </w:instrText>
        </w:r>
        <w:r>
          <w:fldChar w:fldCharType="separate"/>
        </w:r>
        <w:r>
          <w:t>48</w:t>
        </w:r>
        <w:r>
          <w:fldChar w:fldCharType="end"/>
        </w:r>
      </w:hyperlink>
    </w:p>
    <w:p>
      <w:pPr>
        <w:pStyle w:val="TOC2"/>
        <w:tabs>
          <w:tab w:val="right" w:leader="dot" w:pos="8306"/>
        </w:tabs>
      </w:pPr>
      <w:hyperlink w:anchor="_Toc9435" w:history="1">
        <w:r>
          <w:rPr>
            <w:rFonts w:ascii="仿宋" w:eastAsia="仿宋" w:hAnsi="仿宋" w:cs="仿宋" w:hint="eastAsia"/>
            <w:lang w:eastAsia="zh-CN"/>
          </w:rPr>
          <w:t>(五)、质量审核与评价</w:t>
        </w:r>
        <w:r>
          <w:tab/>
        </w:r>
        <w:r>
          <w:fldChar w:fldCharType="begin"/>
        </w:r>
        <w:r>
          <w:instrText xml:space="preserve"> PAGEREF _Toc9435 \h </w:instrText>
        </w:r>
        <w:r>
          <w:fldChar w:fldCharType="separate"/>
        </w:r>
        <w:r>
          <w:t>49</w:t>
        </w:r>
        <w:r>
          <w:fldChar w:fldCharType="end"/>
        </w:r>
      </w:hyperlink>
    </w:p>
    <w:p>
      <w:pPr>
        <w:pStyle w:val="TOC2"/>
        <w:tabs>
          <w:tab w:val="right" w:leader="dot" w:pos="8306"/>
        </w:tabs>
      </w:pPr>
      <w:hyperlink w:anchor="_Toc1605" w:history="1">
        <w:r>
          <w:rPr>
            <w:rFonts w:ascii="仿宋" w:eastAsia="仿宋" w:hAnsi="仿宋" w:cs="仿宋" w:hint="eastAsia"/>
            <w:lang w:eastAsia="zh-CN"/>
          </w:rPr>
          <w:t>(六)、不符合与纠正措施</w:t>
        </w:r>
        <w:r>
          <w:tab/>
        </w:r>
        <w:r>
          <w:fldChar w:fldCharType="begin"/>
        </w:r>
        <w:r>
          <w:instrText xml:space="preserve"> PAGEREF _Toc1605 \h </w:instrText>
        </w:r>
        <w:r>
          <w:fldChar w:fldCharType="separate"/>
        </w:r>
        <w:r>
          <w:t>51</w:t>
        </w:r>
        <w:r>
          <w:fldChar w:fldCharType="end"/>
        </w:r>
      </w:hyperlink>
    </w:p>
    <w:p>
      <w:pPr>
        <w:pStyle w:val="TOC1"/>
        <w:tabs>
          <w:tab w:val="right" w:leader="dot" w:pos="8306"/>
        </w:tabs>
      </w:pPr>
      <w:hyperlink w:anchor="_Toc32147" w:history="1">
        <w:r>
          <w:rPr>
            <w:rFonts w:ascii="仿宋" w:eastAsia="仿宋" w:hAnsi="仿宋" w:cs="仿宋" w:hint="eastAsia"/>
            <w:lang w:eastAsia="zh-CN"/>
          </w:rPr>
          <w:t>十四、利益相关者分析与沟通计划</w:t>
        </w:r>
        <w:r>
          <w:tab/>
        </w:r>
        <w:r>
          <w:fldChar w:fldCharType="begin"/>
        </w:r>
        <w:r>
          <w:instrText xml:space="preserve"> PAGEREF _Toc32147 \h </w:instrText>
        </w:r>
        <w:r>
          <w:fldChar w:fldCharType="separate"/>
        </w:r>
        <w:r>
          <w:t>52</w:t>
        </w:r>
        <w:r>
          <w:fldChar w:fldCharType="end"/>
        </w:r>
      </w:hyperlink>
    </w:p>
    <w:p>
      <w:pPr>
        <w:pStyle w:val="TOC2"/>
        <w:tabs>
          <w:tab w:val="right" w:leader="dot" w:pos="8306"/>
        </w:tabs>
      </w:pPr>
      <w:hyperlink w:anchor="_Toc28600" w:history="1">
        <w:r>
          <w:rPr>
            <w:rFonts w:ascii="仿宋" w:eastAsia="仿宋" w:hAnsi="仿宋" w:cs="仿宋" w:hint="eastAsia"/>
            <w:lang w:eastAsia="zh-CN"/>
          </w:rPr>
          <w:t>(一)、利益相关者分析</w:t>
        </w:r>
        <w:r>
          <w:tab/>
        </w:r>
        <w:r>
          <w:fldChar w:fldCharType="begin"/>
        </w:r>
        <w:r>
          <w:instrText xml:space="preserve"> PAGEREF _Toc28600 \h </w:instrText>
        </w:r>
        <w:r>
          <w:fldChar w:fldCharType="separate"/>
        </w:r>
        <w:r>
          <w:t>52</w:t>
        </w:r>
        <w:r>
          <w:fldChar w:fldCharType="end"/>
        </w:r>
      </w:hyperlink>
    </w:p>
    <w:p>
      <w:pPr>
        <w:pStyle w:val="TOC2"/>
        <w:tabs>
          <w:tab w:val="right" w:leader="dot" w:pos="8306"/>
        </w:tabs>
      </w:pPr>
      <w:hyperlink w:anchor="_Toc20746" w:history="1">
        <w:r>
          <w:rPr>
            <w:rFonts w:ascii="仿宋" w:eastAsia="仿宋" w:hAnsi="仿宋" w:cs="仿宋" w:hint="eastAsia"/>
            <w:lang w:eastAsia="zh-CN"/>
          </w:rPr>
          <w:t>(二)、沟通计划</w:t>
        </w:r>
        <w:r>
          <w:tab/>
        </w:r>
        <w:r>
          <w:fldChar w:fldCharType="begin"/>
        </w:r>
        <w:r>
          <w:instrText xml:space="preserve"> PAGEREF _Toc20746 \h </w:instrText>
        </w:r>
        <w:r>
          <w:fldChar w:fldCharType="separate"/>
        </w:r>
        <w:r>
          <w:t>53</w:t>
        </w:r>
        <w:r>
          <w:fldChar w:fldCharType="end"/>
        </w:r>
      </w:hyperlink>
    </w:p>
    <w:p>
      <w:pPr>
        <w:pStyle w:val="TOC1"/>
        <w:tabs>
          <w:tab w:val="right" w:leader="dot" w:pos="8306"/>
        </w:tabs>
      </w:pPr>
      <w:hyperlink w:anchor="_Toc1534" w:history="1">
        <w:r>
          <w:rPr>
            <w:rFonts w:ascii="仿宋" w:eastAsia="仿宋" w:hAnsi="仿宋" w:cs="仿宋" w:hint="eastAsia"/>
            <w:lang w:eastAsia="zh-CN"/>
          </w:rPr>
          <w:t>十五、供应链管理</w:t>
        </w:r>
        <w:r>
          <w:tab/>
        </w:r>
        <w:r>
          <w:fldChar w:fldCharType="begin"/>
        </w:r>
        <w:r>
          <w:instrText xml:space="preserve"> PAGEREF _Toc1534 \h </w:instrText>
        </w:r>
        <w:r>
          <w:fldChar w:fldCharType="separate"/>
        </w:r>
        <w:r>
          <w:t>54</w:t>
        </w:r>
        <w:r>
          <w:fldChar w:fldCharType="end"/>
        </w:r>
      </w:hyperlink>
    </w:p>
    <w:p>
      <w:pPr>
        <w:pStyle w:val="TOC2"/>
        <w:tabs>
          <w:tab w:val="right" w:leader="dot" w:pos="8306"/>
        </w:tabs>
      </w:pPr>
      <w:hyperlink w:anchor="_Toc7126" w:history="1">
        <w:r>
          <w:rPr>
            <w:rFonts w:ascii="仿宋" w:eastAsia="仿宋" w:hAnsi="仿宋" w:cs="仿宋" w:hint="eastAsia"/>
            <w:lang w:eastAsia="zh-CN"/>
          </w:rPr>
          <w:t>(一)、供应链战略规划</w:t>
        </w:r>
        <w:r>
          <w:tab/>
        </w:r>
        <w:r>
          <w:fldChar w:fldCharType="begin"/>
        </w:r>
        <w:r>
          <w:instrText xml:space="preserve"> PAGEREF _Toc7126 \h </w:instrText>
        </w:r>
        <w:r>
          <w:fldChar w:fldCharType="separate"/>
        </w:r>
        <w:r>
          <w:t>54</w:t>
        </w:r>
        <w:r>
          <w:fldChar w:fldCharType="end"/>
        </w:r>
      </w:hyperlink>
    </w:p>
    <w:p>
      <w:pPr>
        <w:pStyle w:val="TOC2"/>
        <w:tabs>
          <w:tab w:val="right" w:leader="dot" w:pos="8306"/>
        </w:tabs>
      </w:pPr>
      <w:hyperlink w:anchor="_Toc15842" w:history="1">
        <w:r>
          <w:rPr>
            <w:rFonts w:ascii="仿宋" w:eastAsia="仿宋" w:hAnsi="仿宋" w:cs="仿宋" w:hint="eastAsia"/>
            <w:lang w:eastAsia="zh-CN"/>
          </w:rPr>
          <w:t>(二)、供应商选择与合作</w:t>
        </w:r>
        <w:r>
          <w:tab/>
        </w:r>
        <w:r>
          <w:fldChar w:fldCharType="begin"/>
        </w:r>
        <w:r>
          <w:instrText xml:space="preserve"> PAGEREF _Toc15842 \h </w:instrText>
        </w:r>
        <w:r>
          <w:fldChar w:fldCharType="separate"/>
        </w:r>
        <w:r>
          <w:t>56</w:t>
        </w:r>
        <w:r>
          <w:fldChar w:fldCharType="end"/>
        </w:r>
      </w:hyperlink>
    </w:p>
    <w:p>
      <w:pPr>
        <w:pStyle w:val="TOC2"/>
        <w:tabs>
          <w:tab w:val="right" w:leader="dot" w:pos="8306"/>
        </w:tabs>
      </w:pPr>
      <w:hyperlink w:anchor="_Toc26616" w:history="1">
        <w:r>
          <w:rPr>
            <w:rFonts w:ascii="仿宋" w:eastAsia="仿宋" w:hAnsi="仿宋" w:cs="仿宋" w:hint="eastAsia"/>
            <w:lang w:eastAsia="zh-CN"/>
          </w:rPr>
          <w:t>(三)、物流与库存管理</w:t>
        </w:r>
        <w:r>
          <w:tab/>
        </w:r>
        <w:r>
          <w:fldChar w:fldCharType="begin"/>
        </w:r>
        <w:r>
          <w:instrText xml:space="preserve"> PAGEREF _Toc26616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21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0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技术管理特点体现在其创新导向。通过引入最先进的技术趋势和解决方案，时尚芭莎项目致力于提升科技含量、提高质量和效率水平。这意味着我们将采用最新的工具和方法，确保时尚芭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时尚芭莎项目技术管理的显著特征。通过整合不同领域的技术资源，我们实现了跨学科的协同工作。这有助于优化技术架构，提高整体效能。此外，整合性策略还促进了不同技术团队之间的紧密沟通和高效合作，确保时尚芭莎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时尚芭莎项目所采用的技术。通过不断优化技术方案，时尚芭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时尚芭莎项目团队将在时尚芭莎项目初期识别可能的技术风险，并采取相应的预防和应对措施。通过建立健全的风险评估机制，时尚芭莎项目能够在实施过程中及时发现并解决潜在的技术问题，保障时尚芭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时尚芭莎项目中，技术将成为时尚芭莎项目成功的有力支持。这一深度剖析揭示了技术管理在时尚芭莎项目实施中的关键作用，为时尚芭莎项目的技术基础奠定了坚实的基础。</w:t>
      </w:r>
    </w:p>
    <w:p>
      <w:pPr>
        <w:pStyle w:val="Heading2"/>
        <w:ind w:firstLine="560" w:firstLineChars="200"/>
        <w:rPr>
          <w:rFonts w:ascii="仿宋" w:eastAsia="仿宋" w:hAnsi="仿宋" w:cs="仿宋" w:hint="eastAsia"/>
          <w:sz w:val="28"/>
          <w:lang w:eastAsia="zh-CN"/>
        </w:rPr>
      </w:pPr>
      <w:bookmarkStart w:id="4" w:name="_Toc13355"/>
      <w:r>
        <w:rPr>
          <w:rFonts w:ascii="仿宋" w:eastAsia="仿宋" w:hAnsi="仿宋" w:cs="仿宋" w:hint="eastAsia"/>
          <w:sz w:val="28"/>
          <w:lang w:eastAsia="zh-CN"/>
        </w:rPr>
        <w:t>(二)、时尚芭莎项目工艺技术设计方案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时尚芭莎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时尚芭莎项目将严格按照相关行业规范要求进行组织。通过有效控制产品质量，时尚芭莎项目将致力于为顾客提供优质的时尚芭莎项目产品和良好的服务。这体现了时尚芭莎项目对于生产活动合规性和质量标准的高度重视，为时尚芭莎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时尚芭莎项目注重生态效益和清洁生产原则。时尚芭莎项目建设将紧密结合地方特色经济发展，与社会经济发展规划和区域环境保护规划方案相协调一致。通过与当地区域自然生态系统的结合，时尚芭莎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时尚芭莎项目产品具有多样化的客户需求和个性化的特点。因此，时尚芭莎项目产品规格品种多样，且单批生产数量较小。为满足这一特点，时尚芭莎项目承办单位将建设先进的柔性制造生产线。通过广泛应用柔性制造技术，时尚芭莎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时尚芭莎项目采用的技术具有较高的技术含量和自动化水平，处于国内先进水平。这一技术选用不仅体现了对生产效率、质量和环境友好性的高标准要求，同时为时尚芭莎项目的可持续发展奠定了坚实的基础。</w:t>
      </w:r>
    </w:p>
    <w:p>
      <w:pPr>
        <w:pStyle w:val="Heading2"/>
        <w:ind w:firstLine="560" w:firstLineChars="200"/>
        <w:rPr>
          <w:rFonts w:ascii="仿宋" w:eastAsia="仿宋" w:hAnsi="仿宋" w:cs="仿宋" w:hint="eastAsia"/>
          <w:sz w:val="28"/>
          <w:lang w:eastAsia="zh-CN"/>
        </w:rPr>
      </w:pPr>
      <w:bookmarkStart w:id="5" w:name="_Toc1506"/>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为确保时尚芭莎项目的高效生产和技术实施，我们制定了一套精心设计的设备选型方案，以满足时尚芭莎项目生产、质量和环保的要求。该方案的主要特点如下：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时尚芭莎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针对时尚芭莎项目产品的多样性和小批量生产的特点，我们将建设柔性制造生产线。通过在设备选型中考虑柔性制造技术，可以灵活应对不同产品规格和生产需求，实现生产线的高度灵活性和适应性。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471"/>
      <w:r>
        <w:rPr>
          <w:rFonts w:ascii="仿宋" w:eastAsia="仿宋" w:hAnsi="仿宋" w:cs="仿宋" w:hint="eastAsia"/>
          <w:sz w:val="28"/>
          <w:lang w:eastAsia="zh-CN"/>
        </w:rPr>
        <w:t>二、时尚芭莎项目概论</w:t>
      </w:r>
      <w:bookmarkEnd w:id="6"/>
    </w:p>
    <w:p>
      <w:pPr>
        <w:pStyle w:val="Heading2"/>
        <w:rPr>
          <w:rFonts w:ascii="仿宋" w:eastAsia="仿宋" w:hAnsi="仿宋" w:cs="仿宋" w:hint="eastAsia"/>
          <w:lang w:eastAsia="zh-CN"/>
        </w:rPr>
      </w:pPr>
      <w:bookmarkStart w:id="7" w:name="_Toc25671"/>
      <w:r>
        <w:rPr>
          <w:rFonts w:ascii="仿宋" w:eastAsia="仿宋" w:hAnsi="仿宋" w:cs="仿宋" w:hint="eastAsia"/>
          <w:lang w:eastAsia="zh-CN"/>
        </w:rPr>
        <w:t>(一)、时尚芭莎项目概况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起源追溯至对市场的深入洞察。市场的不断演变与变革为时尚芭莎项目提供了难得的机遇。当前市场存在的需求缺口和变革的大环境共同构成了时尚芭莎项目的背景。这个时尚芭莎项目旨在充分利用市场机遇，填补行业中尚未满足的需求，为客户提供全新的解决方案。市场的变革和需求的增长使得这个时尚芭莎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时尚芭莎项目名称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正式命名为时尚芭莎。这个名称不仅仅是一个标识，更代表了时尚芭莎项目的核心理念和愿景。它蕴含着时尚芭莎项目所要解决问题的关键字，具有强烈的表达和辨识度，为时尚芭莎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时尚芭莎项目目标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核心目标是提供一种全新、高效的解决方案，满足客户日益增长的需求。时尚芭莎项目追求的不仅仅是满足市场需求，更是在市场中获得卓越的竞争优势。通过不断提升产品或服务的质量和创新水平，时尚芭莎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时尚芭莎项目范围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全面涵盖了产品研发、制造、市场推广和售后服务，确保从产品设计到最终用户体验的全方位关注。这一全面的时尚芭莎项目范围是为了确保时尚芭莎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时尚芭莎项目时间表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时尚芭莎项目计划在未来18个月内完成，包括研发、测试、市场试点和正式推出等不同阶段。这个时间表的合理设计是为了确保时尚芭莎项目各个阶段的顺利推进，以便按时交付高质量的成果。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时尚芭莎项目预算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时尚芭莎项目总预算估算为XX百万美元，主要分配在研发、市场推广、人员培训和运营等方面。这一充足的预算为时尚芭莎项目提供了充足的资源，确保时尚芭莎项目在各个方面都能取得优异的表现。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时尚芭莎项目风险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时尚芭莎项目可能面临的风险包括市场接受度低、技术难题、竞争激烈等。时尚芭莎项目团队已经制定了相应的风险应对计划，通过前瞻性的风险管理，确保时尚芭莎项目在面对不确定性时能够迅速做出应对。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时尚芭莎项目团队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时尚芭莎项目汇聚了一支经验丰富、多领域专业素养的核心团队，确保时尚芭莎项目在各个方面都能拥有高水平的执行力。团队的协同作战是时尚芭莎项目成功的关键因素之一。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时尚芭莎项目背景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时尚芭莎项目的背景根植于市场对更高效、创新产品的渴望，同时也受到科技发展对行业格局的深刻改变的影响。这为时尚芭莎项目提供了广阔的发展空间和市场需求。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时尚芭莎项目现状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截至目前，时尚芭莎项目已完成市场调研和技术验证，取得了初步的成功。这为时尚芭莎项目在未来的发展奠定了坚实的基础，为更远大的目标打下了坚实的基石。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2791"/>
      <w:r>
        <w:rPr>
          <w:rFonts w:ascii="仿宋" w:eastAsia="仿宋" w:hAnsi="仿宋" w:cs="仿宋" w:hint="eastAsia"/>
          <w:sz w:val="28"/>
          <w:lang w:eastAsia="zh-CN"/>
        </w:rPr>
        <w:t>(二)、时尚芭莎项目目标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keyword》时尚芭莎项目首要业务目标是在市场中占据有利地位，实现产品/服务的成功推广和销售。通过不断提升产品质量、创新性，时尚芭莎项目追求成为行业中的领导者，赢得更多客户的青睐。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在科技迅速发展的时代，时尚芭莎项目着眼于技术创新。通过持续的研发和技术升级，时尚芭莎项目旨在推出更具创新性的产品或服务，以满足市场对新鲜、先进解决方案的需求。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为了建立可持续的客户关系，时尚芭莎项目设定了客户满意度目标。通过提供卓越的产品质量和优质的客户服务，时尚芭莎项目追求赢得客户的信任和忠诚度，确保他们的满意度达到行业领先水平。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时尚芭莎项目注重社会责任和可持续发展。通过实施环保、社会责任时尚芭莎项目，时尚芭莎项目致力于在经济发展的同时保护环境，促进社会公平，实现可持续经营。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时尚芭莎项目的团队是实现目标的核心驱动力。因此，时尚芭莎项目设定了团队发展目标，包括提升团队成员的专业技能、培养领导力，以及搭建协同高效的团队工作氛围。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458"/>
      <w:r>
        <w:rPr>
          <w:rFonts w:ascii="仿宋" w:eastAsia="仿宋" w:hAnsi="仿宋" w:cs="仿宋" w:hint="eastAsia"/>
          <w:sz w:val="28"/>
          <w:lang w:eastAsia="zh-CN"/>
        </w:rPr>
        <w:t>(三)、时尚芭莎项目提出的理由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时尚芭莎项目提出的理由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提出源于对市场机遇的深刻洞察。当前市场中存在的需求缺口和行业发展趋势表明，有巨大的商业机会等待被开发。通过准确捕捉市场机遇，时尚芭莎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理念基于对技术创新的信仰。通过持续的研发和技术投入，时尚芭莎项目有望推出更具创新性的产品或服务。在科技飞速发展的当下，时尚芭莎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提出是为了增强企业的行业竞争力。通过提升产品或服务的质量和独特性，时尚芭莎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响应了消费者需求的变化。随着社会和科技的不断发展，消费者对产品和服务的需求也在发生变化。通过深入了解并及时回应消费者的新需求，时尚芭莎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时尚芭莎项目的提出是企业战略发展规划的一部分。在面对日益激烈的市场竞争和不断变化的商业环境中，时尚芭莎项目作为企业战略的一环，旨在为企业开辟新的增长领域，巩固企业在行业中的地位。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提出不仅仅是基于商业考量，还注重社会责任。通过推出环保、社会责任等方面的时尚芭莎项目，时尚芭莎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时尚芭莎项目的提出反映了对利益相关者期望的关注。包括客户、员工、投资者等利益相关者在企业发展中都有着各自的期望，时尚芭莎项目力求在满足这些期望的同时，取得更大的共赢。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6301"/>
      <w:r>
        <w:rPr>
          <w:rFonts w:ascii="仿宋" w:eastAsia="仿宋" w:hAnsi="仿宋" w:cs="仿宋" w:hint="eastAsia"/>
          <w:sz w:val="28"/>
          <w:lang w:eastAsia="zh-CN"/>
        </w:rPr>
        <w:t>(四)、时尚芭莎项目意义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在实施时尚芭莎项目的过程中，我们不仅仅是在追逐商业成功，更是为企业和社会的多个层面创造了深远的意义。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首要意义在于提升企业的市场竞争力。通过持续的创新和对产品质量的高标准要求，时尚芭莎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时尚芭莎项目的推进将促使行业技术水平的提升。通过引入先进技术和创新性解决方案，时尚芭莎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时尚芭莎项目不仅创造了大量就业机会，提高了就业水平，还注重社会责任和环保。通过参与社会公益事业和推动环保时尚芭莎项目，时尚芭莎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综合而言，时尚芭莎项目意义重大，不仅推动了企业的发展，也为行业和社会的进步贡献了积极力量。这是一个全面而深刻的影响，将在未来产生可持续的正面效应。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042"/>
      <w:r>
        <w:rPr>
          <w:rFonts w:ascii="仿宋" w:eastAsia="仿宋" w:hAnsi="仿宋" w:cs="仿宋" w:hint="eastAsia"/>
          <w:sz w:val="28"/>
          <w:lang w:eastAsia="zh-CN"/>
        </w:rPr>
        <w:t>(五)、时尚芭莎项目背景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在当今迅猛发展的商业环境中，时尚芭莎项目的动因根植于对多方面因素的审慎考量。这个时尚芭莎项目的提出并非孤立的决策，而是对企业所处背景深入思考的产物。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市场的不断演变是时尚芭莎项目背后的首要原因。科技的迅速发展和全球市场的快速变化使得企业必须灵活应对。时尚芭莎项目应运而生，旨在通过创新性的解决方案迎合市场的多变需求，赢得竞争中的先机。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竞争的激烈程度也是时尚芭莎项目背景中不可忽视的一环。企业需要在激烈竞争中脱颖而出，为此，时尚芭莎项目致力于打破常规，提供独特的价值主张，以吸引客户并确保市场份额的增长。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技术的迅速发展为企业带来了机遇与挑战。作为时尚芭莎项目启动的背景之一，对新兴技术的应用将有助于提升企业的技术水平，使其在不断演进的商业环境中保持竞争优势。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此外，社会对企业责任的期望也在逐渐升高。时尚芭莎项目充分融入了社会责任的理念，通过可持续经营和社会公益时尚芭莎项目，企图为社会贡献一份力量，在商业成功的同时关注社会价值。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3079"/>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440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时尚芭莎项目的主要产品是XXXX，预计年产值为XXX万元。这一产品在市场中占据着重要的地位，其广泛的应用范围使得该时尚芭莎项目的市场前景非常广阔。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时尚芭莎项目的xxx产品作为重要的原材料之一，将在多个领域发挥关键作用。其在建筑、交通、能源等方面的广泛应用将为整个产业链提供强大的支持，形成产业协同效应。时尚芭莎项目的年产值XXX万XXX万XXX万万元不仅反映了其在市场上的巨大潜力，更预示着它对国民经济的积极贡献。这种关联度高、涉及面广的产业关系，使得该时尚芭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30740"/>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总征地面积为XXXX平方米，相当于约XX.XX亩，其中净用地面积为XXXX平方米，红线范围内相当于约XX.XX亩。这一用地规模充分考虑了时尚芭莎项目的建设需求，保障了时尚芭莎项目在合适的空间内得以充分发展。时尚芭莎项目规划的总建筑面积为XXXX平方米，其中主体工程建设占XXXX平方米，计容建筑面积达XXXX平方米。预计建筑工程的投资将达到XXXX万元，为时尚芭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时尚芭莎项目计划购置的设备共计XXXX台（套），设备购置费用为XXXX万元。这一设备购置计划充分考虑到时尚芭莎项目的生产需求和技术要求，确保了时尚芭莎项目在生产运营中具备先进的技术装备和高效的生产能力。设备的合理配置将为时尚芭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时尚芭莎项目计划总投资为XXXX万元，预计年实现营业收入为XXXX万元。这一产能规模的设定旨在确保时尚芭莎项目能够在投资与回报之间取得平衡，实现长期可持续的发展。时尚芭莎项目的总投资充分考虑到各个方面的需求，包括用地建设、设备购置等多个环节，以确保时尚芭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864"/>
      <w:r>
        <w:rPr>
          <w:rFonts w:ascii="仿宋" w:eastAsia="仿宋" w:hAnsi="仿宋" w:cs="仿宋" w:hint="eastAsia"/>
          <w:sz w:val="28"/>
          <w:lang w:eastAsia="zh-CN"/>
        </w:rPr>
        <w:t>四、时尚芭莎项目土建工程</w:t>
      </w:r>
      <w:bookmarkEnd w:id="15"/>
    </w:p>
    <w:p>
      <w:pPr>
        <w:pStyle w:val="Heading2"/>
        <w:rPr>
          <w:rFonts w:ascii="仿宋" w:eastAsia="仿宋" w:hAnsi="仿宋" w:cs="仿宋" w:hint="eastAsia"/>
          <w:lang w:eastAsia="zh-CN"/>
        </w:rPr>
      </w:pPr>
      <w:bookmarkStart w:id="16" w:name="_Toc3130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在时尚芭莎项目的建筑工程设计中，我们将秉承一系列重要的设计原则，以确保时尚芭莎项目建筑在功能、美观、可持续性等方面达到最佳效果。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首要原则是确保建筑的功能性得到最大化的发挥。我们将充分理解时尚芭莎项目的实际需求，合理布局各个功能区域，保证建筑在满足业务需求的同时，提供高效的工作环境。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在建筑设计中，我们将综合考虑建设和运营成本。通过精细的经济效益分析，确保设计方案在高效利用资源的同时，对时尚芭莎项目的长期盈利能力有积极的贡献。</w:t>
      </w:r>
    </w:p>
    <w:p>
      <w:pPr>
        <w:pStyle w:val="Heading2"/>
        <w:ind w:firstLine="560" w:firstLineChars="200"/>
        <w:rPr>
          <w:rFonts w:ascii="仿宋" w:eastAsia="仿宋" w:hAnsi="仿宋" w:cs="仿宋" w:hint="eastAsia"/>
          <w:sz w:val="28"/>
          <w:lang w:eastAsia="zh-CN"/>
        </w:rPr>
      </w:pPr>
      <w:bookmarkStart w:id="17" w:name="_Toc2351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时尚芭莎项目的土建工程设计中，我们将精准设定设计年限，结合时尚芭莎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https://d.book118.com/648024007007006046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时尚芭莎项目规划设计方案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C67362"/>
    <w:rsid w:val="68C673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24007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2024-03-03T16:47:00Z</dcterms:created>
  <dcterms:modified xsi:type="dcterms:W3CDTF">2024-03-03T16:48:17Z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7728E0AA8CA644CCBBFFD24BA75CC276_11</vt:lpwstr>
  </property>
  <property fmtid="{D5CDD505-2E9C-101B-9397-08002B2CF9AE}" pid="3" name="KSOProductBuildVer">
    <vt:lpwstr>2052-12.1.0.16388</vt:lpwstr>
  </property>
</Properties>
</file>