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凤爪项目评估报告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74" w:history="1">
        <w:r>
          <w:rPr>
            <w:rFonts w:ascii="仿宋" w:eastAsia="仿宋" w:hAnsi="仿宋" w:cs="仿宋" w:hint="eastAsia"/>
            <w:lang w:eastAsia="zh-CN"/>
          </w:rPr>
          <w:t>序言</w:t>
        </w:r>
        <w:r>
          <w:tab/>
        </w:r>
        <w:r>
          <w:fldChar w:fldCharType="begin"/>
        </w:r>
        <w:r>
          <w:instrText xml:space="preserve"> PAGEREF _Toc16474 \h </w:instrText>
        </w:r>
        <w:r>
          <w:fldChar w:fldCharType="separate"/>
        </w:r>
        <w:r>
          <w:t>3</w:t>
        </w:r>
        <w:r>
          <w:fldChar w:fldCharType="end"/>
        </w:r>
      </w:hyperlink>
    </w:p>
    <w:p>
      <w:pPr>
        <w:pStyle w:val="TOC1"/>
        <w:tabs>
          <w:tab w:val="right" w:leader="dot" w:pos="8306"/>
        </w:tabs>
      </w:pPr>
      <w:hyperlink w:anchor="_Toc25518" w:history="1">
        <w:r>
          <w:rPr>
            <w:rFonts w:ascii="仿宋" w:eastAsia="仿宋" w:hAnsi="仿宋" w:cs="仿宋" w:hint="eastAsia"/>
            <w:lang w:eastAsia="zh-CN"/>
          </w:rPr>
          <w:t>一、凤爪项目建设目标</w:t>
        </w:r>
        <w:r>
          <w:tab/>
        </w:r>
        <w:r>
          <w:fldChar w:fldCharType="begin"/>
        </w:r>
        <w:r>
          <w:instrText xml:space="preserve"> PAGEREF _Toc25518 \h </w:instrText>
        </w:r>
        <w:r>
          <w:fldChar w:fldCharType="separate"/>
        </w:r>
        <w:r>
          <w:t>3</w:t>
        </w:r>
        <w:r>
          <w:fldChar w:fldCharType="end"/>
        </w:r>
      </w:hyperlink>
    </w:p>
    <w:p>
      <w:pPr>
        <w:pStyle w:val="TOC2"/>
        <w:tabs>
          <w:tab w:val="right" w:leader="dot" w:pos="8306"/>
        </w:tabs>
      </w:pPr>
      <w:hyperlink w:anchor="_Toc8649" w:history="1">
        <w:r>
          <w:rPr>
            <w:rFonts w:ascii="仿宋" w:eastAsia="仿宋" w:hAnsi="仿宋" w:cs="仿宋" w:hint="eastAsia"/>
            <w:lang w:eastAsia="zh-CN"/>
          </w:rPr>
          <w:t>(一)、凤爪项目建设目标</w:t>
        </w:r>
        <w:r>
          <w:tab/>
        </w:r>
        <w:r>
          <w:fldChar w:fldCharType="begin"/>
        </w:r>
        <w:r>
          <w:instrText xml:space="preserve"> PAGEREF _Toc8649 \h </w:instrText>
        </w:r>
        <w:r>
          <w:fldChar w:fldCharType="separate"/>
        </w:r>
        <w:r>
          <w:t>3</w:t>
        </w:r>
        <w:r>
          <w:fldChar w:fldCharType="end"/>
        </w:r>
      </w:hyperlink>
    </w:p>
    <w:p>
      <w:pPr>
        <w:pStyle w:val="TOC1"/>
        <w:tabs>
          <w:tab w:val="right" w:leader="dot" w:pos="8306"/>
        </w:tabs>
      </w:pPr>
      <w:hyperlink w:anchor="_Toc26975" w:history="1">
        <w:r>
          <w:rPr>
            <w:rFonts w:ascii="仿宋" w:eastAsia="仿宋" w:hAnsi="仿宋" w:cs="仿宋" w:hint="eastAsia"/>
            <w:lang w:eastAsia="zh-CN"/>
          </w:rPr>
          <w:t>二、凤爪项目建设单位基本情况</w:t>
        </w:r>
        <w:r>
          <w:tab/>
        </w:r>
        <w:r>
          <w:fldChar w:fldCharType="begin"/>
        </w:r>
        <w:r>
          <w:instrText xml:space="preserve"> PAGEREF _Toc26975 \h </w:instrText>
        </w:r>
        <w:r>
          <w:fldChar w:fldCharType="separate"/>
        </w:r>
        <w:r>
          <w:t>4</w:t>
        </w:r>
        <w:r>
          <w:fldChar w:fldCharType="end"/>
        </w:r>
      </w:hyperlink>
    </w:p>
    <w:p>
      <w:pPr>
        <w:pStyle w:val="TOC2"/>
        <w:tabs>
          <w:tab w:val="right" w:leader="dot" w:pos="8306"/>
        </w:tabs>
      </w:pPr>
      <w:hyperlink w:anchor="_Toc24157" w:history="1">
        <w:r>
          <w:rPr>
            <w:rFonts w:ascii="仿宋" w:eastAsia="仿宋" w:hAnsi="仿宋" w:cs="仿宋" w:hint="eastAsia"/>
            <w:lang w:eastAsia="zh-CN"/>
          </w:rPr>
          <w:t>(一)、凤爪项目建设单位基本情况</w:t>
        </w:r>
        <w:r>
          <w:tab/>
        </w:r>
        <w:r>
          <w:fldChar w:fldCharType="begin"/>
        </w:r>
        <w:r>
          <w:instrText xml:space="preserve"> PAGEREF _Toc24157 \h </w:instrText>
        </w:r>
        <w:r>
          <w:fldChar w:fldCharType="separate"/>
        </w:r>
        <w:r>
          <w:t>4</w:t>
        </w:r>
        <w:r>
          <w:fldChar w:fldCharType="end"/>
        </w:r>
      </w:hyperlink>
    </w:p>
    <w:p>
      <w:pPr>
        <w:pStyle w:val="TOC2"/>
        <w:tabs>
          <w:tab w:val="right" w:leader="dot" w:pos="8306"/>
        </w:tabs>
      </w:pPr>
      <w:hyperlink w:anchor="_Toc26581" w:history="1">
        <w:r>
          <w:rPr>
            <w:rFonts w:ascii="仿宋" w:eastAsia="仿宋" w:hAnsi="仿宋" w:cs="仿宋" w:hint="eastAsia"/>
            <w:lang w:eastAsia="zh-CN"/>
          </w:rPr>
          <w:t>(二)、凤爪项目主管单位基本情况</w:t>
        </w:r>
        <w:r>
          <w:tab/>
        </w:r>
        <w:r>
          <w:fldChar w:fldCharType="begin"/>
        </w:r>
        <w:r>
          <w:instrText xml:space="preserve"> PAGEREF _Toc26581 \h </w:instrText>
        </w:r>
        <w:r>
          <w:fldChar w:fldCharType="separate"/>
        </w:r>
        <w:r>
          <w:t>6</w:t>
        </w:r>
        <w:r>
          <w:fldChar w:fldCharType="end"/>
        </w:r>
      </w:hyperlink>
    </w:p>
    <w:p>
      <w:pPr>
        <w:pStyle w:val="TOC2"/>
        <w:tabs>
          <w:tab w:val="right" w:leader="dot" w:pos="8306"/>
        </w:tabs>
      </w:pPr>
      <w:hyperlink w:anchor="_Toc28421" w:history="1">
        <w:r>
          <w:rPr>
            <w:rFonts w:ascii="仿宋" w:eastAsia="仿宋" w:hAnsi="仿宋" w:cs="仿宋" w:hint="eastAsia"/>
            <w:lang w:eastAsia="zh-CN"/>
          </w:rPr>
          <w:t>(三)、凤爪项目技术协作单位基本情况</w:t>
        </w:r>
        <w:r>
          <w:tab/>
        </w:r>
        <w:r>
          <w:fldChar w:fldCharType="begin"/>
        </w:r>
        <w:r>
          <w:instrText xml:space="preserve"> PAGEREF _Toc28421 \h </w:instrText>
        </w:r>
        <w:r>
          <w:fldChar w:fldCharType="separate"/>
        </w:r>
        <w:r>
          <w:t>8</w:t>
        </w:r>
        <w:r>
          <w:fldChar w:fldCharType="end"/>
        </w:r>
      </w:hyperlink>
    </w:p>
    <w:p>
      <w:pPr>
        <w:pStyle w:val="TOC1"/>
        <w:tabs>
          <w:tab w:val="right" w:leader="dot" w:pos="8306"/>
        </w:tabs>
      </w:pPr>
      <w:hyperlink w:anchor="_Toc6107" w:history="1">
        <w:r>
          <w:rPr>
            <w:rFonts w:ascii="仿宋" w:eastAsia="仿宋" w:hAnsi="仿宋" w:cs="仿宋" w:hint="eastAsia"/>
            <w:lang w:eastAsia="zh-CN"/>
          </w:rPr>
          <w:t>三、产品市场预测与分析</w:t>
        </w:r>
        <w:r>
          <w:tab/>
        </w:r>
        <w:r>
          <w:fldChar w:fldCharType="begin"/>
        </w:r>
        <w:r>
          <w:instrText xml:space="preserve"> PAGEREF _Toc6107 \h </w:instrText>
        </w:r>
        <w:r>
          <w:fldChar w:fldCharType="separate"/>
        </w:r>
        <w:r>
          <w:t>10</w:t>
        </w:r>
        <w:r>
          <w:fldChar w:fldCharType="end"/>
        </w:r>
      </w:hyperlink>
    </w:p>
    <w:p>
      <w:pPr>
        <w:pStyle w:val="TOC2"/>
        <w:tabs>
          <w:tab w:val="right" w:leader="dot" w:pos="8306"/>
        </w:tabs>
      </w:pPr>
      <w:hyperlink w:anchor="_Toc9879" w:history="1">
        <w:r>
          <w:rPr>
            <w:rFonts w:ascii="仿宋" w:eastAsia="仿宋" w:hAnsi="仿宋" w:cs="仿宋" w:hint="eastAsia"/>
            <w:lang w:eastAsia="zh-CN"/>
          </w:rPr>
          <w:t>(一)、市场调查</w:t>
        </w:r>
        <w:r>
          <w:tab/>
        </w:r>
        <w:r>
          <w:fldChar w:fldCharType="begin"/>
        </w:r>
        <w:r>
          <w:instrText xml:space="preserve"> PAGEREF _Toc9879 \h </w:instrText>
        </w:r>
        <w:r>
          <w:fldChar w:fldCharType="separate"/>
        </w:r>
        <w:r>
          <w:t>10</w:t>
        </w:r>
        <w:r>
          <w:fldChar w:fldCharType="end"/>
        </w:r>
      </w:hyperlink>
    </w:p>
    <w:p>
      <w:pPr>
        <w:pStyle w:val="TOC2"/>
        <w:tabs>
          <w:tab w:val="right" w:leader="dot" w:pos="8306"/>
        </w:tabs>
      </w:pPr>
      <w:hyperlink w:anchor="_Toc20827" w:history="1">
        <w:r>
          <w:rPr>
            <w:rFonts w:ascii="仿宋" w:eastAsia="仿宋" w:hAnsi="仿宋" w:cs="仿宋" w:hint="eastAsia"/>
            <w:lang w:eastAsia="zh-CN"/>
          </w:rPr>
          <w:t>(二)、生产能力调查</w:t>
        </w:r>
        <w:r>
          <w:tab/>
        </w:r>
        <w:r>
          <w:fldChar w:fldCharType="begin"/>
        </w:r>
        <w:r>
          <w:instrText xml:space="preserve"> PAGEREF _Toc20827 \h </w:instrText>
        </w:r>
        <w:r>
          <w:fldChar w:fldCharType="separate"/>
        </w:r>
        <w:r>
          <w:t>12</w:t>
        </w:r>
        <w:r>
          <w:fldChar w:fldCharType="end"/>
        </w:r>
      </w:hyperlink>
    </w:p>
    <w:p>
      <w:pPr>
        <w:pStyle w:val="TOC2"/>
        <w:tabs>
          <w:tab w:val="right" w:leader="dot" w:pos="8306"/>
        </w:tabs>
      </w:pPr>
      <w:hyperlink w:anchor="_Toc13333" w:history="1">
        <w:r>
          <w:rPr>
            <w:rFonts w:ascii="仿宋" w:eastAsia="仿宋" w:hAnsi="仿宋" w:cs="仿宋" w:hint="eastAsia"/>
            <w:lang w:eastAsia="zh-CN"/>
          </w:rPr>
          <w:t>(三)、销售量调查</w:t>
        </w:r>
        <w:r>
          <w:tab/>
        </w:r>
        <w:r>
          <w:fldChar w:fldCharType="begin"/>
        </w:r>
        <w:r>
          <w:instrText xml:space="preserve"> PAGEREF _Toc13333 \h </w:instrText>
        </w:r>
        <w:r>
          <w:fldChar w:fldCharType="separate"/>
        </w:r>
        <w:r>
          <w:t>14</w:t>
        </w:r>
        <w:r>
          <w:fldChar w:fldCharType="end"/>
        </w:r>
      </w:hyperlink>
    </w:p>
    <w:p>
      <w:pPr>
        <w:pStyle w:val="TOC2"/>
        <w:tabs>
          <w:tab w:val="right" w:leader="dot" w:pos="8306"/>
        </w:tabs>
      </w:pPr>
      <w:hyperlink w:anchor="_Toc27402" w:history="1">
        <w:r>
          <w:rPr>
            <w:rFonts w:ascii="仿宋" w:eastAsia="仿宋" w:hAnsi="仿宋" w:cs="仿宋" w:hint="eastAsia"/>
            <w:lang w:eastAsia="zh-CN"/>
          </w:rPr>
          <w:t>(四)、产品价格调查</w:t>
        </w:r>
        <w:r>
          <w:tab/>
        </w:r>
        <w:r>
          <w:fldChar w:fldCharType="begin"/>
        </w:r>
        <w:r>
          <w:instrText xml:space="preserve"> PAGEREF _Toc27402 \h </w:instrText>
        </w:r>
        <w:r>
          <w:fldChar w:fldCharType="separate"/>
        </w:r>
        <w:r>
          <w:t>16</w:t>
        </w:r>
        <w:r>
          <w:fldChar w:fldCharType="end"/>
        </w:r>
      </w:hyperlink>
    </w:p>
    <w:p>
      <w:pPr>
        <w:pStyle w:val="TOC2"/>
        <w:tabs>
          <w:tab w:val="right" w:leader="dot" w:pos="8306"/>
        </w:tabs>
      </w:pPr>
      <w:hyperlink w:anchor="_Toc20528" w:history="1">
        <w:r>
          <w:rPr>
            <w:rFonts w:ascii="仿宋" w:eastAsia="仿宋" w:hAnsi="仿宋" w:cs="仿宋" w:hint="eastAsia"/>
            <w:lang w:eastAsia="zh-CN"/>
          </w:rPr>
          <w:t>(五)、市场预测</w:t>
        </w:r>
        <w:r>
          <w:tab/>
        </w:r>
        <w:r>
          <w:fldChar w:fldCharType="begin"/>
        </w:r>
        <w:r>
          <w:instrText xml:space="preserve"> PAGEREF _Toc20528 \h </w:instrText>
        </w:r>
        <w:r>
          <w:fldChar w:fldCharType="separate"/>
        </w:r>
        <w:r>
          <w:t>18</w:t>
        </w:r>
        <w:r>
          <w:fldChar w:fldCharType="end"/>
        </w:r>
      </w:hyperlink>
    </w:p>
    <w:p>
      <w:pPr>
        <w:pStyle w:val="TOC2"/>
        <w:tabs>
          <w:tab w:val="right" w:leader="dot" w:pos="8306"/>
        </w:tabs>
      </w:pPr>
      <w:hyperlink w:anchor="_Toc19546" w:history="1">
        <w:r>
          <w:rPr>
            <w:rFonts w:ascii="仿宋" w:eastAsia="仿宋" w:hAnsi="仿宋" w:cs="仿宋" w:hint="eastAsia"/>
            <w:lang w:eastAsia="zh-CN"/>
          </w:rPr>
          <w:t>(六)、销售收入预测</w:t>
        </w:r>
        <w:r>
          <w:tab/>
        </w:r>
        <w:r>
          <w:fldChar w:fldCharType="begin"/>
        </w:r>
        <w:r>
          <w:instrText xml:space="preserve"> PAGEREF _Toc19546 \h </w:instrText>
        </w:r>
        <w:r>
          <w:fldChar w:fldCharType="separate"/>
        </w:r>
        <w:r>
          <w:t>20</w:t>
        </w:r>
        <w:r>
          <w:fldChar w:fldCharType="end"/>
        </w:r>
      </w:hyperlink>
    </w:p>
    <w:p>
      <w:pPr>
        <w:pStyle w:val="TOC1"/>
        <w:tabs>
          <w:tab w:val="right" w:leader="dot" w:pos="8306"/>
        </w:tabs>
      </w:pPr>
      <w:hyperlink w:anchor="_Toc14327" w:history="1">
        <w:r>
          <w:rPr>
            <w:rFonts w:ascii="仿宋" w:eastAsia="仿宋" w:hAnsi="仿宋" w:cs="仿宋" w:hint="eastAsia"/>
            <w:lang w:eastAsia="zh-CN"/>
          </w:rPr>
          <w:t>四、工艺方案的选择</w:t>
        </w:r>
        <w:r>
          <w:tab/>
        </w:r>
        <w:r>
          <w:fldChar w:fldCharType="begin"/>
        </w:r>
        <w:r>
          <w:instrText xml:space="preserve"> PAGEREF _Toc14327 \h </w:instrText>
        </w:r>
        <w:r>
          <w:fldChar w:fldCharType="separate"/>
        </w:r>
        <w:r>
          <w:t>22</w:t>
        </w:r>
        <w:r>
          <w:fldChar w:fldCharType="end"/>
        </w:r>
      </w:hyperlink>
    </w:p>
    <w:p>
      <w:pPr>
        <w:pStyle w:val="TOC2"/>
        <w:tabs>
          <w:tab w:val="right" w:leader="dot" w:pos="8306"/>
        </w:tabs>
      </w:pPr>
      <w:hyperlink w:anchor="_Toc27644" w:history="1">
        <w:r>
          <w:rPr>
            <w:rFonts w:ascii="仿宋" w:eastAsia="仿宋" w:hAnsi="仿宋" w:cs="仿宋" w:hint="eastAsia"/>
            <w:lang w:eastAsia="zh-CN"/>
          </w:rPr>
          <w:t>(一)、基本要求</w:t>
        </w:r>
        <w:r>
          <w:tab/>
        </w:r>
        <w:r>
          <w:fldChar w:fldCharType="begin"/>
        </w:r>
        <w:r>
          <w:instrText xml:space="preserve"> PAGEREF _Toc27644 \h </w:instrText>
        </w:r>
        <w:r>
          <w:fldChar w:fldCharType="separate"/>
        </w:r>
        <w:r>
          <w:t>22</w:t>
        </w:r>
        <w:r>
          <w:fldChar w:fldCharType="end"/>
        </w:r>
      </w:hyperlink>
    </w:p>
    <w:p>
      <w:pPr>
        <w:pStyle w:val="TOC2"/>
        <w:tabs>
          <w:tab w:val="right" w:leader="dot" w:pos="8306"/>
        </w:tabs>
      </w:pPr>
      <w:hyperlink w:anchor="_Toc26058" w:history="1">
        <w:r>
          <w:rPr>
            <w:rFonts w:ascii="仿宋" w:eastAsia="仿宋" w:hAnsi="仿宋" w:cs="仿宋" w:hint="eastAsia"/>
            <w:lang w:eastAsia="zh-CN"/>
          </w:rPr>
          <w:t>(二)、典型工艺技术介绍</w:t>
        </w:r>
        <w:r>
          <w:tab/>
        </w:r>
        <w:r>
          <w:fldChar w:fldCharType="begin"/>
        </w:r>
        <w:r>
          <w:instrText xml:space="preserve"> PAGEREF _Toc26058 \h </w:instrText>
        </w:r>
        <w:r>
          <w:fldChar w:fldCharType="separate"/>
        </w:r>
        <w:r>
          <w:t>24</w:t>
        </w:r>
        <w:r>
          <w:fldChar w:fldCharType="end"/>
        </w:r>
      </w:hyperlink>
    </w:p>
    <w:p>
      <w:pPr>
        <w:pStyle w:val="TOC2"/>
        <w:tabs>
          <w:tab w:val="right" w:leader="dot" w:pos="8306"/>
        </w:tabs>
      </w:pPr>
      <w:hyperlink w:anchor="_Toc1917" w:history="1">
        <w:r>
          <w:rPr>
            <w:rFonts w:ascii="仿宋" w:eastAsia="仿宋" w:hAnsi="仿宋" w:cs="仿宋" w:hint="eastAsia"/>
            <w:lang w:eastAsia="zh-CN"/>
          </w:rPr>
          <w:t>(三)、凤爪项目组成</w:t>
        </w:r>
        <w:r>
          <w:tab/>
        </w:r>
        <w:r>
          <w:fldChar w:fldCharType="begin"/>
        </w:r>
        <w:r>
          <w:instrText xml:space="preserve"> PAGEREF _Toc1917 \h </w:instrText>
        </w:r>
        <w:r>
          <w:fldChar w:fldCharType="separate"/>
        </w:r>
        <w:r>
          <w:t>25</w:t>
        </w:r>
        <w:r>
          <w:fldChar w:fldCharType="end"/>
        </w:r>
      </w:hyperlink>
    </w:p>
    <w:p>
      <w:pPr>
        <w:pStyle w:val="TOC2"/>
        <w:tabs>
          <w:tab w:val="right" w:leader="dot" w:pos="8306"/>
        </w:tabs>
      </w:pPr>
      <w:hyperlink w:anchor="_Toc17155" w:history="1">
        <w:r>
          <w:rPr>
            <w:rFonts w:ascii="仿宋" w:eastAsia="仿宋" w:hAnsi="仿宋" w:cs="仿宋" w:hint="eastAsia"/>
            <w:lang w:eastAsia="zh-CN"/>
          </w:rPr>
          <w:t>(四)、工艺技术方案的选择</w:t>
        </w:r>
        <w:r>
          <w:tab/>
        </w:r>
        <w:r>
          <w:fldChar w:fldCharType="begin"/>
        </w:r>
        <w:r>
          <w:instrText xml:space="preserve"> PAGEREF _Toc17155 \h </w:instrText>
        </w:r>
        <w:r>
          <w:fldChar w:fldCharType="separate"/>
        </w:r>
        <w:r>
          <w:t>26</w:t>
        </w:r>
        <w:r>
          <w:fldChar w:fldCharType="end"/>
        </w:r>
      </w:hyperlink>
    </w:p>
    <w:p>
      <w:pPr>
        <w:pStyle w:val="TOC2"/>
        <w:tabs>
          <w:tab w:val="right" w:leader="dot" w:pos="8306"/>
        </w:tabs>
      </w:pPr>
      <w:hyperlink w:anchor="_Toc1217" w:history="1">
        <w:r>
          <w:rPr>
            <w:rFonts w:ascii="仿宋" w:eastAsia="仿宋" w:hAnsi="仿宋" w:cs="仿宋" w:hint="eastAsia"/>
            <w:lang w:eastAsia="zh-CN"/>
          </w:rPr>
          <w:t>(五)、工艺技术方案的设计</w:t>
        </w:r>
        <w:r>
          <w:tab/>
        </w:r>
        <w:r>
          <w:fldChar w:fldCharType="begin"/>
        </w:r>
        <w:r>
          <w:instrText xml:space="preserve"> PAGEREF _Toc1217 \h </w:instrText>
        </w:r>
        <w:r>
          <w:fldChar w:fldCharType="separate"/>
        </w:r>
        <w:r>
          <w:t>28</w:t>
        </w:r>
        <w:r>
          <w:fldChar w:fldCharType="end"/>
        </w:r>
      </w:hyperlink>
    </w:p>
    <w:p>
      <w:pPr>
        <w:pStyle w:val="TOC1"/>
        <w:tabs>
          <w:tab w:val="right" w:leader="dot" w:pos="8306"/>
        </w:tabs>
      </w:pPr>
      <w:hyperlink w:anchor="_Toc8198" w:history="1">
        <w:r>
          <w:rPr>
            <w:rFonts w:ascii="仿宋" w:eastAsia="仿宋" w:hAnsi="仿宋" w:cs="仿宋" w:hint="eastAsia"/>
            <w:lang w:eastAsia="zh-CN"/>
          </w:rPr>
          <w:t>五、职业保护</w:t>
        </w:r>
        <w:r>
          <w:tab/>
        </w:r>
        <w:r>
          <w:fldChar w:fldCharType="begin"/>
        </w:r>
        <w:r>
          <w:instrText xml:space="preserve"> PAGEREF _Toc8198 \h </w:instrText>
        </w:r>
        <w:r>
          <w:fldChar w:fldCharType="separate"/>
        </w:r>
        <w:r>
          <w:t>29</w:t>
        </w:r>
        <w:r>
          <w:fldChar w:fldCharType="end"/>
        </w:r>
      </w:hyperlink>
    </w:p>
    <w:p>
      <w:pPr>
        <w:pStyle w:val="TOC2"/>
        <w:tabs>
          <w:tab w:val="right" w:leader="dot" w:pos="8306"/>
        </w:tabs>
      </w:pPr>
      <w:hyperlink w:anchor="_Toc13421" w:history="1">
        <w:r>
          <w:rPr>
            <w:rFonts w:ascii="仿宋" w:eastAsia="仿宋" w:hAnsi="仿宋" w:cs="仿宋" w:hint="eastAsia"/>
            <w:lang w:eastAsia="zh-CN"/>
          </w:rPr>
          <w:t>(一)、消防安全</w:t>
        </w:r>
        <w:r>
          <w:tab/>
        </w:r>
        <w:r>
          <w:fldChar w:fldCharType="begin"/>
        </w:r>
        <w:r>
          <w:instrText xml:space="preserve"> PAGEREF _Toc13421 \h </w:instrText>
        </w:r>
        <w:r>
          <w:fldChar w:fldCharType="separate"/>
        </w:r>
        <w:r>
          <w:t>29</w:t>
        </w:r>
        <w:r>
          <w:fldChar w:fldCharType="end"/>
        </w:r>
      </w:hyperlink>
    </w:p>
    <w:p>
      <w:pPr>
        <w:pStyle w:val="TOC2"/>
        <w:tabs>
          <w:tab w:val="right" w:leader="dot" w:pos="8306"/>
        </w:tabs>
      </w:pPr>
      <w:hyperlink w:anchor="_Toc28039" w:history="1">
        <w:r>
          <w:rPr>
            <w:rFonts w:ascii="仿宋" w:eastAsia="仿宋" w:hAnsi="仿宋" w:cs="仿宋" w:hint="eastAsia"/>
            <w:lang w:eastAsia="zh-CN"/>
          </w:rPr>
          <w:t>(二)、防火防爆总图布置措施</w:t>
        </w:r>
        <w:r>
          <w:tab/>
        </w:r>
        <w:r>
          <w:fldChar w:fldCharType="begin"/>
        </w:r>
        <w:r>
          <w:instrText xml:space="preserve"> PAGEREF _Toc28039 \h </w:instrText>
        </w:r>
        <w:r>
          <w:fldChar w:fldCharType="separate"/>
        </w:r>
        <w:r>
          <w:t>30</w:t>
        </w:r>
        <w:r>
          <w:fldChar w:fldCharType="end"/>
        </w:r>
      </w:hyperlink>
    </w:p>
    <w:p>
      <w:pPr>
        <w:pStyle w:val="TOC2"/>
        <w:tabs>
          <w:tab w:val="right" w:leader="dot" w:pos="8306"/>
        </w:tabs>
      </w:pPr>
      <w:hyperlink w:anchor="_Toc9339" w:history="1">
        <w:r>
          <w:rPr>
            <w:rFonts w:ascii="仿宋" w:eastAsia="仿宋" w:hAnsi="仿宋" w:cs="仿宋" w:hint="eastAsia"/>
            <w:lang w:eastAsia="zh-CN"/>
          </w:rPr>
          <w:t>(三)、自然灾害防范措施</w:t>
        </w:r>
        <w:r>
          <w:tab/>
        </w:r>
        <w:r>
          <w:fldChar w:fldCharType="begin"/>
        </w:r>
        <w:r>
          <w:instrText xml:space="preserve"> PAGEREF _Toc9339 \h </w:instrText>
        </w:r>
        <w:r>
          <w:fldChar w:fldCharType="separate"/>
        </w:r>
        <w:r>
          <w:t>31</w:t>
        </w:r>
        <w:r>
          <w:fldChar w:fldCharType="end"/>
        </w:r>
      </w:hyperlink>
    </w:p>
    <w:p>
      <w:pPr>
        <w:pStyle w:val="TOC2"/>
        <w:tabs>
          <w:tab w:val="right" w:leader="dot" w:pos="8306"/>
        </w:tabs>
      </w:pPr>
      <w:hyperlink w:anchor="_Toc18761" w:history="1">
        <w:r>
          <w:rPr>
            <w:rFonts w:ascii="仿宋" w:eastAsia="仿宋" w:hAnsi="仿宋" w:cs="仿宋" w:hint="eastAsia"/>
            <w:lang w:eastAsia="zh-CN"/>
          </w:rPr>
          <w:t>(四)、安全色及安全标志使用要求</w:t>
        </w:r>
        <w:r>
          <w:tab/>
        </w:r>
        <w:r>
          <w:fldChar w:fldCharType="begin"/>
        </w:r>
        <w:r>
          <w:instrText xml:space="preserve"> PAGEREF _Toc18761 \h </w:instrText>
        </w:r>
        <w:r>
          <w:fldChar w:fldCharType="separate"/>
        </w:r>
        <w:r>
          <w:t>32</w:t>
        </w:r>
        <w:r>
          <w:fldChar w:fldCharType="end"/>
        </w:r>
      </w:hyperlink>
    </w:p>
    <w:p>
      <w:pPr>
        <w:pStyle w:val="TOC2"/>
        <w:tabs>
          <w:tab w:val="right" w:leader="dot" w:pos="8306"/>
        </w:tabs>
      </w:pPr>
      <w:hyperlink w:anchor="_Toc27788" w:history="1">
        <w:r>
          <w:rPr>
            <w:rFonts w:ascii="仿宋" w:eastAsia="仿宋" w:hAnsi="仿宋" w:cs="仿宋" w:hint="eastAsia"/>
            <w:lang w:eastAsia="zh-CN"/>
          </w:rPr>
          <w:t>(五)、电气安全保障措施</w:t>
        </w:r>
        <w:r>
          <w:tab/>
        </w:r>
        <w:r>
          <w:fldChar w:fldCharType="begin"/>
        </w:r>
        <w:r>
          <w:instrText xml:space="preserve"> PAGEREF _Toc27788 \h </w:instrText>
        </w:r>
        <w:r>
          <w:fldChar w:fldCharType="separate"/>
        </w:r>
        <w:r>
          <w:t>34</w:t>
        </w:r>
        <w:r>
          <w:fldChar w:fldCharType="end"/>
        </w:r>
      </w:hyperlink>
    </w:p>
    <w:p>
      <w:pPr>
        <w:pStyle w:val="TOC2"/>
        <w:tabs>
          <w:tab w:val="right" w:leader="dot" w:pos="8306"/>
        </w:tabs>
      </w:pPr>
      <w:hyperlink w:anchor="_Toc16814" w:history="1">
        <w:r>
          <w:rPr>
            <w:rFonts w:ascii="仿宋" w:eastAsia="仿宋" w:hAnsi="仿宋" w:cs="仿宋" w:hint="eastAsia"/>
            <w:lang w:eastAsia="zh-CN"/>
          </w:rPr>
          <w:t>(六)、防尘防毒措施</w:t>
        </w:r>
        <w:r>
          <w:tab/>
        </w:r>
        <w:r>
          <w:fldChar w:fldCharType="begin"/>
        </w:r>
        <w:r>
          <w:instrText xml:space="preserve"> PAGEREF _Toc16814 \h </w:instrText>
        </w:r>
        <w:r>
          <w:fldChar w:fldCharType="separate"/>
        </w:r>
        <w:r>
          <w:t>35</w:t>
        </w:r>
        <w:r>
          <w:fldChar w:fldCharType="end"/>
        </w:r>
      </w:hyperlink>
    </w:p>
    <w:p>
      <w:pPr>
        <w:pStyle w:val="TOC2"/>
        <w:tabs>
          <w:tab w:val="right" w:leader="dot" w:pos="8306"/>
        </w:tabs>
      </w:pPr>
      <w:hyperlink w:anchor="_Toc27063" w:history="1">
        <w:r>
          <w:rPr>
            <w:rFonts w:ascii="仿宋" w:eastAsia="仿宋" w:hAnsi="仿宋" w:cs="仿宋" w:hint="eastAsia"/>
            <w:lang w:eastAsia="zh-CN"/>
          </w:rPr>
          <w:t>(七)、防静电、触电防护及防雷措施</w:t>
        </w:r>
        <w:r>
          <w:tab/>
        </w:r>
        <w:r>
          <w:fldChar w:fldCharType="begin"/>
        </w:r>
        <w:r>
          <w:instrText xml:space="preserve"> PAGEREF _Toc27063 \h </w:instrText>
        </w:r>
        <w:r>
          <w:fldChar w:fldCharType="separate"/>
        </w:r>
        <w:r>
          <w:t>36</w:t>
        </w:r>
        <w:r>
          <w:fldChar w:fldCharType="end"/>
        </w:r>
      </w:hyperlink>
    </w:p>
    <w:p>
      <w:pPr>
        <w:pStyle w:val="TOC2"/>
        <w:tabs>
          <w:tab w:val="right" w:leader="dot" w:pos="8306"/>
        </w:tabs>
      </w:pPr>
      <w:hyperlink w:anchor="_Toc3776" w:history="1">
        <w:r>
          <w:rPr>
            <w:rFonts w:ascii="仿宋" w:eastAsia="仿宋" w:hAnsi="仿宋" w:cs="仿宋" w:hint="eastAsia"/>
            <w:lang w:eastAsia="zh-CN"/>
          </w:rPr>
          <w:t>(八)、机械设备安全保障措施</w:t>
        </w:r>
        <w:r>
          <w:tab/>
        </w:r>
        <w:r>
          <w:fldChar w:fldCharType="begin"/>
        </w:r>
        <w:r>
          <w:instrText xml:space="preserve"> PAGEREF _Toc3776 \h </w:instrText>
        </w:r>
        <w:r>
          <w:fldChar w:fldCharType="separate"/>
        </w:r>
        <w:r>
          <w:t>37</w:t>
        </w:r>
        <w:r>
          <w:fldChar w:fldCharType="end"/>
        </w:r>
      </w:hyperlink>
    </w:p>
    <w:p>
      <w:pPr>
        <w:pStyle w:val="TOC2"/>
        <w:tabs>
          <w:tab w:val="right" w:leader="dot" w:pos="8306"/>
        </w:tabs>
      </w:pPr>
      <w:hyperlink w:anchor="_Toc19942" w:history="1">
        <w:r>
          <w:rPr>
            <w:rFonts w:ascii="仿宋" w:eastAsia="仿宋" w:hAnsi="仿宋" w:cs="仿宋" w:hint="eastAsia"/>
            <w:lang w:eastAsia="zh-CN"/>
          </w:rPr>
          <w:t>(九)、劳动安全保障措施</w:t>
        </w:r>
        <w:r>
          <w:tab/>
        </w:r>
        <w:r>
          <w:fldChar w:fldCharType="begin"/>
        </w:r>
        <w:r>
          <w:instrText xml:space="preserve"> PAGEREF _Toc19942 \h </w:instrText>
        </w:r>
        <w:r>
          <w:fldChar w:fldCharType="separate"/>
        </w:r>
        <w:r>
          <w:t>38</w:t>
        </w:r>
        <w:r>
          <w:fldChar w:fldCharType="end"/>
        </w:r>
      </w:hyperlink>
    </w:p>
    <w:p>
      <w:pPr>
        <w:pStyle w:val="TOC2"/>
        <w:tabs>
          <w:tab w:val="right" w:leader="dot" w:pos="8306"/>
        </w:tabs>
      </w:pPr>
      <w:hyperlink w:anchor="_Toc13478" w:history="1">
        <w:r>
          <w:rPr>
            <w:rFonts w:ascii="仿宋" w:eastAsia="仿宋" w:hAnsi="仿宋" w:cs="仿宋" w:hint="eastAsia"/>
            <w:lang w:eastAsia="zh-CN"/>
          </w:rPr>
          <w:t>(十)、劳动安全卫生机构设置及教育制度</w:t>
        </w:r>
        <w:r>
          <w:tab/>
        </w:r>
        <w:r>
          <w:fldChar w:fldCharType="begin"/>
        </w:r>
        <w:r>
          <w:instrText xml:space="preserve"> PAGEREF _Toc13478 \h </w:instrText>
        </w:r>
        <w:r>
          <w:fldChar w:fldCharType="separate"/>
        </w:r>
        <w:r>
          <w:t>39</w:t>
        </w:r>
        <w:r>
          <w:fldChar w:fldCharType="end"/>
        </w:r>
      </w:hyperlink>
    </w:p>
    <w:p>
      <w:pPr>
        <w:pStyle w:val="TOC2"/>
        <w:tabs>
          <w:tab w:val="right" w:leader="dot" w:pos="8306"/>
        </w:tabs>
      </w:pPr>
      <w:hyperlink w:anchor="_Toc18174" w:history="1">
        <w:r>
          <w:rPr>
            <w:rFonts w:ascii="仿宋" w:eastAsia="仿宋" w:hAnsi="仿宋" w:cs="仿宋" w:hint="eastAsia"/>
            <w:lang w:eastAsia="zh-CN"/>
          </w:rPr>
          <w:t>(十一)、劳动安全预期效果评价</w:t>
        </w:r>
        <w:r>
          <w:tab/>
        </w:r>
        <w:r>
          <w:fldChar w:fldCharType="begin"/>
        </w:r>
        <w:r>
          <w:instrText xml:space="preserve"> PAGEREF _Toc18174 \h </w:instrText>
        </w:r>
        <w:r>
          <w:fldChar w:fldCharType="separate"/>
        </w:r>
        <w:r>
          <w:t>40</w:t>
        </w:r>
        <w:r>
          <w:fldChar w:fldCharType="end"/>
        </w:r>
      </w:hyperlink>
    </w:p>
    <w:p>
      <w:pPr>
        <w:pStyle w:val="TOC1"/>
        <w:tabs>
          <w:tab w:val="right" w:leader="dot" w:pos="8306"/>
        </w:tabs>
      </w:pPr>
      <w:hyperlink w:anchor="_Toc25249" w:history="1">
        <w:r>
          <w:rPr>
            <w:rFonts w:ascii="仿宋" w:eastAsia="仿宋" w:hAnsi="仿宋" w:cs="仿宋" w:hint="eastAsia"/>
            <w:lang w:eastAsia="zh-CN"/>
          </w:rPr>
          <w:t>六、信息技术与数字化转型</w:t>
        </w:r>
        <w:r>
          <w:tab/>
        </w:r>
        <w:r>
          <w:fldChar w:fldCharType="begin"/>
        </w:r>
        <w:r>
          <w:instrText xml:space="preserve"> PAGEREF _Toc25249 \h </w:instrText>
        </w:r>
        <w:r>
          <w:fldChar w:fldCharType="separate"/>
        </w:r>
        <w:r>
          <w:t>42</w:t>
        </w:r>
        <w:r>
          <w:fldChar w:fldCharType="end"/>
        </w:r>
      </w:hyperlink>
    </w:p>
    <w:p>
      <w:pPr>
        <w:pStyle w:val="TOC2"/>
        <w:tabs>
          <w:tab w:val="right" w:leader="dot" w:pos="8306"/>
        </w:tabs>
      </w:pPr>
      <w:hyperlink w:anchor="_Toc25701" w:history="1">
        <w:r>
          <w:rPr>
            <w:rFonts w:ascii="仿宋" w:eastAsia="仿宋" w:hAnsi="仿宋" w:cs="仿宋" w:hint="eastAsia"/>
            <w:lang w:eastAsia="zh-CN"/>
          </w:rPr>
          <w:t>(一)、信息化基础设施建设</w:t>
        </w:r>
        <w:r>
          <w:tab/>
        </w:r>
        <w:r>
          <w:fldChar w:fldCharType="begin"/>
        </w:r>
        <w:r>
          <w:instrText xml:space="preserve"> PAGEREF _Toc25701 \h </w:instrText>
        </w:r>
        <w:r>
          <w:fldChar w:fldCharType="separate"/>
        </w:r>
        <w:r>
          <w:t>42</w:t>
        </w:r>
        <w:r>
          <w:fldChar w:fldCharType="end"/>
        </w:r>
      </w:hyperlink>
    </w:p>
    <w:p>
      <w:pPr>
        <w:pStyle w:val="TOC2"/>
        <w:tabs>
          <w:tab w:val="right" w:leader="dot" w:pos="8306"/>
        </w:tabs>
      </w:pPr>
      <w:hyperlink w:anchor="_Toc15105" w:history="1">
        <w:r>
          <w:rPr>
            <w:rFonts w:ascii="仿宋" w:eastAsia="仿宋" w:hAnsi="仿宋" w:cs="仿宋" w:hint="eastAsia"/>
            <w:lang w:eastAsia="zh-CN"/>
          </w:rPr>
          <w:t>(二)、数据安全与隐私保护</w:t>
        </w:r>
        <w:r>
          <w:tab/>
        </w:r>
        <w:r>
          <w:fldChar w:fldCharType="begin"/>
        </w:r>
        <w:r>
          <w:instrText xml:space="preserve"> PAGEREF _Toc15105 \h </w:instrText>
        </w:r>
        <w:r>
          <w:fldChar w:fldCharType="separate"/>
        </w:r>
        <w:r>
          <w:t>43</w:t>
        </w:r>
        <w:r>
          <w:fldChar w:fldCharType="end"/>
        </w:r>
      </w:hyperlink>
    </w:p>
    <w:p>
      <w:pPr>
        <w:pStyle w:val="TOC2"/>
        <w:tabs>
          <w:tab w:val="right" w:leader="dot" w:pos="8306"/>
        </w:tabs>
      </w:pPr>
      <w:hyperlink w:anchor="_Toc21926" w:history="1">
        <w:r>
          <w:rPr>
            <w:rFonts w:ascii="仿宋" w:eastAsia="仿宋" w:hAnsi="仿宋" w:cs="仿宋" w:hint="eastAsia"/>
            <w:lang w:eastAsia="zh-CN"/>
          </w:rPr>
          <w:t>(三)、数字化生产与运营</w:t>
        </w:r>
        <w:r>
          <w:tab/>
        </w:r>
        <w:r>
          <w:fldChar w:fldCharType="begin"/>
        </w:r>
        <w:r>
          <w:instrText xml:space="preserve"> PAGEREF _Toc21926 \h </w:instrText>
        </w:r>
        <w:r>
          <w:fldChar w:fldCharType="separate"/>
        </w:r>
        <w:r>
          <w:t>45</w:t>
        </w:r>
        <w:r>
          <w:fldChar w:fldCharType="end"/>
        </w:r>
      </w:hyperlink>
    </w:p>
    <w:p>
      <w:pPr>
        <w:pStyle w:val="TOC2"/>
        <w:tabs>
          <w:tab w:val="right" w:leader="dot" w:pos="8306"/>
        </w:tabs>
      </w:pPr>
      <w:hyperlink w:anchor="_Toc21428" w:history="1">
        <w:r>
          <w:rPr>
            <w:rFonts w:ascii="仿宋" w:eastAsia="仿宋" w:hAnsi="仿宋" w:cs="仿宋" w:hint="eastAsia"/>
            <w:lang w:eastAsia="zh-CN"/>
          </w:rPr>
          <w:t>(四)、人工智能应用与创新</w:t>
        </w:r>
        <w:r>
          <w:tab/>
        </w:r>
        <w:r>
          <w:fldChar w:fldCharType="begin"/>
        </w:r>
        <w:r>
          <w:instrText xml:space="preserve"> PAGEREF _Toc21428 \h </w:instrText>
        </w:r>
        <w:r>
          <w:fldChar w:fldCharType="separate"/>
        </w:r>
        <w:r>
          <w:t>47</w:t>
        </w:r>
        <w:r>
          <w:fldChar w:fldCharType="end"/>
        </w:r>
      </w:hyperlink>
    </w:p>
    <w:p>
      <w:pPr>
        <w:pStyle w:val="TOC1"/>
        <w:tabs>
          <w:tab w:val="right" w:leader="dot" w:pos="8306"/>
        </w:tabs>
      </w:pPr>
      <w:hyperlink w:anchor="_Toc13124" w:history="1">
        <w:r>
          <w:rPr>
            <w:rFonts w:ascii="仿宋" w:eastAsia="仿宋" w:hAnsi="仿宋" w:cs="仿宋" w:hint="eastAsia"/>
            <w:lang w:eastAsia="zh-CN"/>
          </w:rPr>
          <w:t>七、凤爪项目组织管理与招投标</w:t>
        </w:r>
        <w:r>
          <w:tab/>
        </w:r>
        <w:r>
          <w:fldChar w:fldCharType="begin"/>
        </w:r>
        <w:r>
          <w:instrText xml:space="preserve"> PAGEREF _Toc13124 \h </w:instrText>
        </w:r>
        <w:r>
          <w:fldChar w:fldCharType="separate"/>
        </w:r>
        <w:r>
          <w:t>49</w:t>
        </w:r>
        <w:r>
          <w:fldChar w:fldCharType="end"/>
        </w:r>
      </w:hyperlink>
    </w:p>
    <w:p>
      <w:pPr>
        <w:pStyle w:val="TOC2"/>
        <w:tabs>
          <w:tab w:val="right" w:leader="dot" w:pos="8306"/>
        </w:tabs>
      </w:pPr>
      <w:hyperlink w:anchor="_Toc31836" w:history="1">
        <w:r>
          <w:rPr>
            <w:rFonts w:ascii="仿宋" w:eastAsia="仿宋" w:hAnsi="仿宋" w:cs="仿宋" w:hint="eastAsia"/>
            <w:lang w:eastAsia="zh-CN"/>
          </w:rPr>
          <w:t>(一)、凤爪项目筹建时期的组织与管理</w:t>
        </w:r>
        <w:r>
          <w:tab/>
        </w:r>
        <w:r>
          <w:fldChar w:fldCharType="begin"/>
        </w:r>
        <w:r>
          <w:instrText xml:space="preserve"> PAGEREF _Toc31836 \h </w:instrText>
        </w:r>
        <w:r>
          <w:fldChar w:fldCharType="separate"/>
        </w:r>
        <w:r>
          <w:t>49</w:t>
        </w:r>
        <w:r>
          <w:fldChar w:fldCharType="end"/>
        </w:r>
      </w:hyperlink>
    </w:p>
    <w:p>
      <w:pPr>
        <w:pStyle w:val="TOC2"/>
        <w:tabs>
          <w:tab w:val="right" w:leader="dot" w:pos="8306"/>
        </w:tabs>
      </w:pPr>
      <w:hyperlink w:anchor="_Toc19182" w:history="1">
        <w:r>
          <w:rPr>
            <w:rFonts w:ascii="仿宋" w:eastAsia="仿宋" w:hAnsi="仿宋" w:cs="仿宋" w:hint="eastAsia"/>
            <w:lang w:eastAsia="zh-CN"/>
          </w:rPr>
          <w:t>(二)、凤爪项目运行时期的组织与管理</w:t>
        </w:r>
        <w:r>
          <w:tab/>
        </w:r>
        <w:r>
          <w:fldChar w:fldCharType="begin"/>
        </w:r>
        <w:r>
          <w:instrText xml:space="preserve"> PAGEREF _Toc19182 \h </w:instrText>
        </w:r>
        <w:r>
          <w:fldChar w:fldCharType="separate"/>
        </w:r>
        <w:r>
          <w:t>49</w:t>
        </w:r>
        <w:r>
          <w:fldChar w:fldCharType="end"/>
        </w:r>
      </w:hyperlink>
    </w:p>
    <w:p>
      <w:pPr>
        <w:pStyle w:val="TOC2"/>
        <w:tabs>
          <w:tab w:val="right" w:leader="dot" w:pos="8306"/>
        </w:tabs>
      </w:pPr>
      <w:hyperlink w:anchor="_Toc32275" w:history="1">
        <w:r>
          <w:rPr>
            <w:rFonts w:ascii="仿宋" w:eastAsia="仿宋" w:hAnsi="仿宋" w:cs="仿宋" w:hint="eastAsia"/>
            <w:lang w:eastAsia="zh-CN"/>
          </w:rPr>
          <w:t>(三)、劳动定员和人员培训</w:t>
        </w:r>
        <w:r>
          <w:tab/>
        </w:r>
        <w:r>
          <w:fldChar w:fldCharType="begin"/>
        </w:r>
        <w:r>
          <w:instrText xml:space="preserve"> PAGEREF _Toc32275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81" w:history="1">
        <w:r>
          <w:rPr>
            <w:rFonts w:ascii="仿宋" w:eastAsia="仿宋" w:hAnsi="仿宋" w:cs="仿宋" w:hint="eastAsia"/>
            <w:lang w:eastAsia="zh-CN"/>
          </w:rPr>
          <w:t>(四)、招标管理</w:t>
        </w:r>
        <w:r>
          <w:tab/>
        </w:r>
        <w:r>
          <w:fldChar w:fldCharType="begin"/>
        </w:r>
        <w:r>
          <w:instrText xml:space="preserve"> PAGEREF _Toc29381 \h </w:instrText>
        </w:r>
        <w:r>
          <w:fldChar w:fldCharType="separate"/>
        </w:r>
        <w:r>
          <w:t>51</w:t>
        </w:r>
        <w:r>
          <w:fldChar w:fldCharType="end"/>
        </w:r>
      </w:hyperlink>
    </w:p>
    <w:p>
      <w:pPr>
        <w:pStyle w:val="TOC1"/>
        <w:tabs>
          <w:tab w:val="right" w:leader="dot" w:pos="8306"/>
        </w:tabs>
      </w:pPr>
      <w:hyperlink w:anchor="_Toc27199" w:history="1">
        <w:r>
          <w:rPr>
            <w:rFonts w:ascii="仿宋" w:eastAsia="仿宋" w:hAnsi="仿宋" w:cs="仿宋" w:hint="eastAsia"/>
            <w:lang w:eastAsia="zh-CN"/>
          </w:rPr>
          <w:t>八、建设期限和进度安排</w:t>
        </w:r>
        <w:r>
          <w:tab/>
        </w:r>
        <w:r>
          <w:fldChar w:fldCharType="begin"/>
        </w:r>
        <w:r>
          <w:instrText xml:space="preserve"> PAGEREF _Toc27199 \h </w:instrText>
        </w:r>
        <w:r>
          <w:fldChar w:fldCharType="separate"/>
        </w:r>
        <w:r>
          <w:t>52</w:t>
        </w:r>
        <w:r>
          <w:fldChar w:fldCharType="end"/>
        </w:r>
      </w:hyperlink>
    </w:p>
    <w:p>
      <w:pPr>
        <w:pStyle w:val="TOC2"/>
        <w:tabs>
          <w:tab w:val="right" w:leader="dot" w:pos="8306"/>
        </w:tabs>
      </w:pPr>
      <w:hyperlink w:anchor="_Toc17227" w:history="1">
        <w:r>
          <w:rPr>
            <w:rFonts w:ascii="仿宋" w:eastAsia="仿宋" w:hAnsi="仿宋" w:cs="仿宋" w:hint="eastAsia"/>
            <w:lang w:eastAsia="zh-CN"/>
          </w:rPr>
          <w:t>(一)、凤爪项目实施预备阶段</w:t>
        </w:r>
        <w:r>
          <w:tab/>
        </w:r>
        <w:r>
          <w:fldChar w:fldCharType="begin"/>
        </w:r>
        <w:r>
          <w:instrText xml:space="preserve"> PAGEREF _Toc17227 \h </w:instrText>
        </w:r>
        <w:r>
          <w:fldChar w:fldCharType="separate"/>
        </w:r>
        <w:r>
          <w:t>52</w:t>
        </w:r>
        <w:r>
          <w:fldChar w:fldCharType="end"/>
        </w:r>
      </w:hyperlink>
    </w:p>
    <w:p>
      <w:pPr>
        <w:pStyle w:val="TOC2"/>
        <w:tabs>
          <w:tab w:val="right" w:leader="dot" w:pos="8306"/>
        </w:tabs>
      </w:pPr>
      <w:hyperlink w:anchor="_Toc31022" w:history="1">
        <w:r>
          <w:rPr>
            <w:rFonts w:ascii="仿宋" w:eastAsia="仿宋" w:hAnsi="仿宋" w:cs="仿宋" w:hint="eastAsia"/>
            <w:lang w:eastAsia="zh-CN"/>
          </w:rPr>
          <w:t>(二)、凤爪项目实施进度安排</w:t>
        </w:r>
        <w:r>
          <w:tab/>
        </w:r>
        <w:r>
          <w:fldChar w:fldCharType="begin"/>
        </w:r>
        <w:r>
          <w:instrText xml:space="preserve"> PAGEREF _Toc31022 \h </w:instrText>
        </w:r>
        <w:r>
          <w:fldChar w:fldCharType="separate"/>
        </w:r>
        <w:r>
          <w:t>54</w:t>
        </w:r>
        <w:r>
          <w:fldChar w:fldCharType="end"/>
        </w:r>
      </w:hyperlink>
    </w:p>
    <w:p>
      <w:pPr>
        <w:pStyle w:val="TOC1"/>
        <w:tabs>
          <w:tab w:val="right" w:leader="dot" w:pos="8306"/>
        </w:tabs>
      </w:pPr>
      <w:hyperlink w:anchor="_Toc22055" w:history="1">
        <w:r>
          <w:rPr>
            <w:rFonts w:ascii="仿宋" w:eastAsia="仿宋" w:hAnsi="仿宋" w:cs="仿宋" w:hint="eastAsia"/>
            <w:lang w:eastAsia="zh-CN"/>
          </w:rPr>
          <w:t>九、凤爪项目管理与监督</w:t>
        </w:r>
        <w:r>
          <w:tab/>
        </w:r>
        <w:r>
          <w:fldChar w:fldCharType="begin"/>
        </w:r>
        <w:r>
          <w:instrText xml:space="preserve"> PAGEREF _Toc22055 \h </w:instrText>
        </w:r>
        <w:r>
          <w:fldChar w:fldCharType="separate"/>
        </w:r>
        <w:r>
          <w:t>56</w:t>
        </w:r>
        <w:r>
          <w:fldChar w:fldCharType="end"/>
        </w:r>
      </w:hyperlink>
    </w:p>
    <w:p>
      <w:pPr>
        <w:pStyle w:val="TOC2"/>
        <w:tabs>
          <w:tab w:val="right" w:leader="dot" w:pos="8306"/>
        </w:tabs>
      </w:pPr>
      <w:hyperlink w:anchor="_Toc15941" w:history="1">
        <w:r>
          <w:rPr>
            <w:rFonts w:ascii="仿宋" w:eastAsia="仿宋" w:hAnsi="仿宋" w:cs="仿宋" w:hint="eastAsia"/>
            <w:lang w:eastAsia="zh-CN"/>
          </w:rPr>
          <w:t>(一)、凤爪项目管理体系建设</w:t>
        </w:r>
        <w:r>
          <w:tab/>
        </w:r>
        <w:r>
          <w:fldChar w:fldCharType="begin"/>
        </w:r>
        <w:r>
          <w:instrText xml:space="preserve"> PAGEREF _Toc15941 \h </w:instrText>
        </w:r>
        <w:r>
          <w:fldChar w:fldCharType="separate"/>
        </w:r>
        <w:r>
          <w:t>56</w:t>
        </w:r>
        <w:r>
          <w:fldChar w:fldCharType="end"/>
        </w:r>
      </w:hyperlink>
    </w:p>
    <w:p>
      <w:pPr>
        <w:pStyle w:val="TOC2"/>
        <w:tabs>
          <w:tab w:val="right" w:leader="dot" w:pos="8306"/>
        </w:tabs>
      </w:pPr>
      <w:hyperlink w:anchor="_Toc22524" w:history="1">
        <w:r>
          <w:rPr>
            <w:rFonts w:ascii="仿宋" w:eastAsia="仿宋" w:hAnsi="仿宋" w:cs="仿宋" w:hint="eastAsia"/>
            <w:lang w:eastAsia="zh-CN"/>
          </w:rPr>
          <w:t>(二)、凤爪项目进度与绩效管理</w:t>
        </w:r>
        <w:r>
          <w:tab/>
        </w:r>
        <w:r>
          <w:fldChar w:fldCharType="begin"/>
        </w:r>
        <w:r>
          <w:instrText xml:space="preserve"> PAGEREF _Toc22524 \h </w:instrText>
        </w:r>
        <w:r>
          <w:fldChar w:fldCharType="separate"/>
        </w:r>
        <w:r>
          <w:t>58</w:t>
        </w:r>
        <w:r>
          <w:fldChar w:fldCharType="end"/>
        </w:r>
      </w:hyperlink>
    </w:p>
    <w:p>
      <w:pPr>
        <w:pStyle w:val="TOC2"/>
        <w:tabs>
          <w:tab w:val="right" w:leader="dot" w:pos="8306"/>
        </w:tabs>
      </w:pPr>
      <w:hyperlink w:anchor="_Toc26385" w:history="1">
        <w:r>
          <w:rPr>
            <w:rFonts w:ascii="仿宋" w:eastAsia="仿宋" w:hAnsi="仿宋" w:cs="仿宋" w:hint="eastAsia"/>
            <w:lang w:eastAsia="zh-CN"/>
          </w:rPr>
          <w:t>(三)、风险管理与应对策略</w:t>
        </w:r>
        <w:r>
          <w:tab/>
        </w:r>
        <w:r>
          <w:fldChar w:fldCharType="begin"/>
        </w:r>
        <w:r>
          <w:instrText xml:space="preserve"> PAGEREF _Toc26385 \h </w:instrText>
        </w:r>
        <w:r>
          <w:fldChar w:fldCharType="separate"/>
        </w:r>
        <w:r>
          <w:t>60</w:t>
        </w:r>
        <w:r>
          <w:fldChar w:fldCharType="end"/>
        </w:r>
      </w:hyperlink>
    </w:p>
    <w:p>
      <w:pPr>
        <w:pStyle w:val="TOC2"/>
        <w:tabs>
          <w:tab w:val="right" w:leader="dot" w:pos="8306"/>
        </w:tabs>
      </w:pPr>
      <w:hyperlink w:anchor="_Toc28114" w:history="1">
        <w:r>
          <w:rPr>
            <w:rFonts w:ascii="仿宋" w:eastAsia="仿宋" w:hAnsi="仿宋" w:cs="仿宋" w:hint="eastAsia"/>
            <w:lang w:eastAsia="zh-CN"/>
          </w:rPr>
          <w:t>(四)、凤爪项目监督与评估机制</w:t>
        </w:r>
        <w:r>
          <w:tab/>
        </w:r>
        <w:r>
          <w:fldChar w:fldCharType="begin"/>
        </w:r>
        <w:r>
          <w:instrText xml:space="preserve"> PAGEREF _Toc28114 \h </w:instrText>
        </w:r>
        <w:r>
          <w:fldChar w:fldCharType="separate"/>
        </w:r>
        <w:r>
          <w:t>63</w:t>
        </w:r>
        <w:r>
          <w:fldChar w:fldCharType="end"/>
        </w:r>
      </w:hyperlink>
    </w:p>
    <w:p>
      <w:pPr>
        <w:pStyle w:val="TOC1"/>
        <w:tabs>
          <w:tab w:val="right" w:leader="dot" w:pos="8306"/>
        </w:tabs>
      </w:pPr>
      <w:hyperlink w:anchor="_Toc9085" w:history="1">
        <w:r>
          <w:rPr>
            <w:rFonts w:ascii="仿宋" w:eastAsia="仿宋" w:hAnsi="仿宋" w:cs="仿宋" w:hint="eastAsia"/>
            <w:lang w:eastAsia="zh-CN"/>
          </w:rPr>
          <w:t>十、市场趋势与竞争分析</w:t>
        </w:r>
        <w:r>
          <w:tab/>
        </w:r>
        <w:r>
          <w:fldChar w:fldCharType="begin"/>
        </w:r>
        <w:r>
          <w:instrText xml:space="preserve"> PAGEREF _Toc9085 \h </w:instrText>
        </w:r>
        <w:r>
          <w:fldChar w:fldCharType="separate"/>
        </w:r>
        <w:r>
          <w:t>65</w:t>
        </w:r>
        <w:r>
          <w:fldChar w:fldCharType="end"/>
        </w:r>
      </w:hyperlink>
    </w:p>
    <w:p>
      <w:pPr>
        <w:pStyle w:val="TOC2"/>
        <w:tabs>
          <w:tab w:val="right" w:leader="dot" w:pos="8306"/>
        </w:tabs>
      </w:pPr>
      <w:hyperlink w:anchor="_Toc13028" w:history="1">
        <w:r>
          <w:rPr>
            <w:rFonts w:ascii="仿宋" w:eastAsia="仿宋" w:hAnsi="仿宋" w:cs="仿宋" w:hint="eastAsia"/>
            <w:lang w:eastAsia="zh-CN"/>
          </w:rPr>
          <w:t>(一)、行业市场趋势分析</w:t>
        </w:r>
        <w:r>
          <w:tab/>
        </w:r>
        <w:r>
          <w:fldChar w:fldCharType="begin"/>
        </w:r>
        <w:r>
          <w:instrText xml:space="preserve"> PAGEREF _Toc13028 \h </w:instrText>
        </w:r>
        <w:r>
          <w:fldChar w:fldCharType="separate"/>
        </w:r>
        <w:r>
          <w:t>65</w:t>
        </w:r>
        <w:r>
          <w:fldChar w:fldCharType="end"/>
        </w:r>
      </w:hyperlink>
    </w:p>
    <w:p>
      <w:pPr>
        <w:pStyle w:val="TOC2"/>
        <w:tabs>
          <w:tab w:val="right" w:leader="dot" w:pos="8306"/>
        </w:tabs>
      </w:pPr>
      <w:hyperlink w:anchor="_Toc2282" w:history="1">
        <w:r>
          <w:rPr>
            <w:rFonts w:ascii="仿宋" w:eastAsia="仿宋" w:hAnsi="仿宋" w:cs="仿宋" w:hint="eastAsia"/>
            <w:lang w:eastAsia="zh-CN"/>
          </w:rPr>
          <w:t>(二)、竞争对手动态监测</w:t>
        </w:r>
        <w:r>
          <w:tab/>
        </w:r>
        <w:r>
          <w:fldChar w:fldCharType="begin"/>
        </w:r>
        <w:r>
          <w:instrText xml:space="preserve"> PAGEREF _Toc2282 \h </w:instrText>
        </w:r>
        <w:r>
          <w:fldChar w:fldCharType="separate"/>
        </w:r>
        <w:r>
          <w:t>67</w:t>
        </w:r>
        <w:r>
          <w:fldChar w:fldCharType="end"/>
        </w:r>
      </w:hyperlink>
    </w:p>
    <w:p>
      <w:pPr>
        <w:pStyle w:val="TOC2"/>
        <w:tabs>
          <w:tab w:val="right" w:leader="dot" w:pos="8306"/>
        </w:tabs>
      </w:pPr>
      <w:hyperlink w:anchor="_Toc31190" w:history="1">
        <w:r>
          <w:rPr>
            <w:rFonts w:ascii="仿宋" w:eastAsia="仿宋" w:hAnsi="仿宋" w:cs="仿宋" w:hint="eastAsia"/>
            <w:lang w:eastAsia="zh-CN"/>
          </w:rPr>
          <w:t>(三)、新兴技术与创新趋势</w:t>
        </w:r>
        <w:r>
          <w:tab/>
        </w:r>
        <w:r>
          <w:fldChar w:fldCharType="begin"/>
        </w:r>
        <w:r>
          <w:instrText xml:space="preserve"> PAGEREF _Toc31190 \h </w:instrText>
        </w:r>
        <w:r>
          <w:fldChar w:fldCharType="separate"/>
        </w:r>
        <w:r>
          <w:t>68</w:t>
        </w:r>
        <w:r>
          <w:fldChar w:fldCharType="end"/>
        </w:r>
      </w:hyperlink>
    </w:p>
    <w:p>
      <w:pPr>
        <w:pStyle w:val="TOC2"/>
        <w:tabs>
          <w:tab w:val="right" w:leader="dot" w:pos="8306"/>
        </w:tabs>
      </w:pPr>
      <w:hyperlink w:anchor="_Toc3855" w:history="1">
        <w:r>
          <w:rPr>
            <w:rFonts w:ascii="仿宋" w:eastAsia="仿宋" w:hAnsi="仿宋" w:cs="仿宋" w:hint="eastAsia"/>
            <w:lang w:eastAsia="zh-CN"/>
          </w:rPr>
          <w:t>(四)、市场机会与威胁评估</w:t>
        </w:r>
        <w:r>
          <w:tab/>
        </w:r>
        <w:r>
          <w:fldChar w:fldCharType="begin"/>
        </w:r>
        <w:r>
          <w:instrText xml:space="preserve"> PAGEREF _Toc3855 \h </w:instrText>
        </w:r>
        <w:r>
          <w:fldChar w:fldCharType="separate"/>
        </w:r>
        <w:r>
          <w:t>70</w:t>
        </w:r>
        <w:r>
          <w:fldChar w:fldCharType="end"/>
        </w:r>
      </w:hyperlink>
    </w:p>
    <w:p>
      <w:pPr>
        <w:pStyle w:val="TOC1"/>
        <w:tabs>
          <w:tab w:val="right" w:leader="dot" w:pos="8306"/>
        </w:tabs>
      </w:pPr>
      <w:hyperlink w:anchor="_Toc5273" w:history="1">
        <w:r>
          <w:rPr>
            <w:rFonts w:ascii="仿宋" w:eastAsia="仿宋" w:hAnsi="仿宋" w:cs="仿宋" w:hint="eastAsia"/>
            <w:lang w:eastAsia="zh-CN"/>
          </w:rPr>
          <w:t>十一、凤爪项目总结与展望</w:t>
        </w:r>
        <w:r>
          <w:tab/>
        </w:r>
        <w:r>
          <w:fldChar w:fldCharType="begin"/>
        </w:r>
        <w:r>
          <w:instrText xml:space="preserve"> PAGEREF _Toc5273 \h </w:instrText>
        </w:r>
        <w:r>
          <w:fldChar w:fldCharType="separate"/>
        </w:r>
        <w:r>
          <w:t>72</w:t>
        </w:r>
        <w:r>
          <w:fldChar w:fldCharType="end"/>
        </w:r>
      </w:hyperlink>
    </w:p>
    <w:p>
      <w:pPr>
        <w:pStyle w:val="TOC2"/>
        <w:tabs>
          <w:tab w:val="right" w:leader="dot" w:pos="8306"/>
        </w:tabs>
      </w:pPr>
      <w:hyperlink w:anchor="_Toc31941" w:history="1">
        <w:r>
          <w:rPr>
            <w:rFonts w:ascii="仿宋" w:eastAsia="仿宋" w:hAnsi="仿宋" w:cs="仿宋" w:hint="eastAsia"/>
            <w:lang w:eastAsia="zh-CN"/>
          </w:rPr>
          <w:t>(一)、凤爪项目总结回顾</w:t>
        </w:r>
        <w:r>
          <w:tab/>
        </w:r>
        <w:r>
          <w:fldChar w:fldCharType="begin"/>
        </w:r>
        <w:r>
          <w:instrText xml:space="preserve"> PAGEREF _Toc31941 \h </w:instrText>
        </w:r>
        <w:r>
          <w:fldChar w:fldCharType="separate"/>
        </w:r>
        <w:r>
          <w:t>72</w:t>
        </w:r>
        <w:r>
          <w:fldChar w:fldCharType="end"/>
        </w:r>
      </w:hyperlink>
    </w:p>
    <w:p>
      <w:pPr>
        <w:pStyle w:val="TOC2"/>
        <w:tabs>
          <w:tab w:val="right" w:leader="dot" w:pos="8306"/>
        </w:tabs>
      </w:pPr>
      <w:hyperlink w:anchor="_Toc16531" w:history="1">
        <w:r>
          <w:rPr>
            <w:rFonts w:ascii="仿宋" w:eastAsia="仿宋" w:hAnsi="仿宋" w:cs="仿宋" w:hint="eastAsia"/>
            <w:lang w:eastAsia="zh-CN"/>
          </w:rPr>
          <w:t>(二)、存在问题与改进措施</w:t>
        </w:r>
        <w:r>
          <w:tab/>
        </w:r>
        <w:r>
          <w:fldChar w:fldCharType="begin"/>
        </w:r>
        <w:r>
          <w:instrText xml:space="preserve"> PAGEREF _Toc16531 \h </w:instrText>
        </w:r>
        <w:r>
          <w:fldChar w:fldCharType="separate"/>
        </w:r>
        <w:r>
          <w:t>73</w:t>
        </w:r>
        <w:r>
          <w:fldChar w:fldCharType="end"/>
        </w:r>
      </w:hyperlink>
    </w:p>
    <w:p>
      <w:pPr>
        <w:pStyle w:val="TOC2"/>
        <w:tabs>
          <w:tab w:val="right" w:leader="dot" w:pos="8306"/>
        </w:tabs>
      </w:pPr>
      <w:hyperlink w:anchor="_Toc3107" w:history="1">
        <w:r>
          <w:rPr>
            <w:rFonts w:ascii="仿宋" w:eastAsia="仿宋" w:hAnsi="仿宋" w:cs="仿宋" w:hint="eastAsia"/>
            <w:lang w:eastAsia="zh-CN"/>
          </w:rPr>
          <w:t>(三)、未来发展展望</w:t>
        </w:r>
        <w:r>
          <w:tab/>
        </w:r>
        <w:r>
          <w:fldChar w:fldCharType="begin"/>
        </w:r>
        <w:r>
          <w:instrText xml:space="preserve"> PAGEREF _Toc3107 \h </w:instrText>
        </w:r>
        <w:r>
          <w:fldChar w:fldCharType="separate"/>
        </w:r>
        <w:r>
          <w:t>75</w:t>
        </w:r>
        <w:r>
          <w:fldChar w:fldCharType="end"/>
        </w:r>
      </w:hyperlink>
    </w:p>
    <w:p>
      <w:pPr>
        <w:pStyle w:val="TOC2"/>
        <w:tabs>
          <w:tab w:val="right" w:leader="dot" w:pos="8306"/>
        </w:tabs>
      </w:pPr>
      <w:hyperlink w:anchor="_Toc185" w:history="1">
        <w:r>
          <w:rPr>
            <w:rFonts w:ascii="仿宋" w:eastAsia="仿宋" w:hAnsi="仿宋" w:cs="仿宋" w:hint="eastAsia"/>
            <w:lang w:eastAsia="zh-CN"/>
          </w:rPr>
          <w:t>(四)、凤爪项目总结报告</w:t>
        </w:r>
        <w:r>
          <w:tab/>
        </w:r>
        <w:r>
          <w:fldChar w:fldCharType="begin"/>
        </w:r>
        <w:r>
          <w:instrText xml:space="preserve"> PAGEREF _Toc185 \h </w:instrText>
        </w:r>
        <w:r>
          <w:fldChar w:fldCharType="separate"/>
        </w:r>
        <w:r>
          <w:t>76</w:t>
        </w:r>
        <w:r>
          <w:fldChar w:fldCharType="end"/>
        </w:r>
      </w:hyperlink>
    </w:p>
    <w:p>
      <w:pPr>
        <w:pStyle w:val="TOC1"/>
        <w:tabs>
          <w:tab w:val="right" w:leader="dot" w:pos="8306"/>
        </w:tabs>
      </w:pPr>
      <w:hyperlink w:anchor="_Toc2203" w:history="1">
        <w:r>
          <w:rPr>
            <w:rFonts w:ascii="仿宋" w:eastAsia="仿宋" w:hAnsi="仿宋" w:cs="仿宋" w:hint="eastAsia"/>
            <w:lang w:eastAsia="zh-CN"/>
          </w:rPr>
          <w:t>十二、凤爪项目节能分析</w:t>
        </w:r>
        <w:r>
          <w:tab/>
        </w:r>
        <w:r>
          <w:fldChar w:fldCharType="begin"/>
        </w:r>
        <w:r>
          <w:instrText xml:space="preserve"> PAGEREF _Toc2203 \h </w:instrText>
        </w:r>
        <w:r>
          <w:fldChar w:fldCharType="separate"/>
        </w:r>
        <w:r>
          <w:t>77</w:t>
        </w:r>
        <w:r>
          <w:fldChar w:fldCharType="end"/>
        </w:r>
      </w:hyperlink>
    </w:p>
    <w:p>
      <w:pPr>
        <w:pStyle w:val="TOC2"/>
        <w:tabs>
          <w:tab w:val="right" w:leader="dot" w:pos="8306"/>
        </w:tabs>
      </w:pPr>
      <w:hyperlink w:anchor="_Toc15801" w:history="1">
        <w:r>
          <w:rPr>
            <w:rFonts w:ascii="仿宋" w:eastAsia="仿宋" w:hAnsi="仿宋" w:cs="仿宋" w:hint="eastAsia"/>
            <w:lang w:eastAsia="zh-CN"/>
          </w:rPr>
          <w:t>(一)、能源消费种类和数量分析</w:t>
        </w:r>
        <w:r>
          <w:tab/>
        </w:r>
        <w:r>
          <w:fldChar w:fldCharType="begin"/>
        </w:r>
        <w:r>
          <w:instrText xml:space="preserve"> PAGEREF _Toc15801 \h </w:instrText>
        </w:r>
        <w:r>
          <w:fldChar w:fldCharType="separate"/>
        </w:r>
        <w:r>
          <w:t>77</w:t>
        </w:r>
        <w:r>
          <w:fldChar w:fldCharType="end"/>
        </w:r>
      </w:hyperlink>
    </w:p>
    <w:p>
      <w:pPr>
        <w:pStyle w:val="TOC2"/>
        <w:tabs>
          <w:tab w:val="right" w:leader="dot" w:pos="8306"/>
        </w:tabs>
      </w:pPr>
      <w:hyperlink w:anchor="_Toc32510" w:history="1">
        <w:r>
          <w:rPr>
            <w:rFonts w:ascii="仿宋" w:eastAsia="仿宋" w:hAnsi="仿宋" w:cs="仿宋" w:hint="eastAsia"/>
            <w:lang w:eastAsia="zh-CN"/>
          </w:rPr>
          <w:t>(二)、凤爪项目预期节能综合评价</w:t>
        </w:r>
        <w:r>
          <w:tab/>
        </w:r>
        <w:r>
          <w:fldChar w:fldCharType="begin"/>
        </w:r>
        <w:r>
          <w:instrText xml:space="preserve"> PAGEREF _Toc32510 \h </w:instrText>
        </w:r>
        <w:r>
          <w:fldChar w:fldCharType="separate"/>
        </w:r>
        <w:r>
          <w:t>78</w:t>
        </w:r>
        <w:r>
          <w:fldChar w:fldCharType="end"/>
        </w:r>
      </w:hyperlink>
    </w:p>
    <w:p>
      <w:pPr>
        <w:pStyle w:val="TOC2"/>
        <w:tabs>
          <w:tab w:val="right" w:leader="dot" w:pos="8306"/>
        </w:tabs>
      </w:pPr>
      <w:hyperlink w:anchor="_Toc1149" w:history="1">
        <w:r>
          <w:rPr>
            <w:rFonts w:ascii="仿宋" w:eastAsia="仿宋" w:hAnsi="仿宋" w:cs="仿宋" w:hint="eastAsia"/>
            <w:lang w:eastAsia="zh-CN"/>
          </w:rPr>
          <w:t>(三)、凤爪项目节能设计</w:t>
        </w:r>
        <w:r>
          <w:tab/>
        </w:r>
        <w:r>
          <w:fldChar w:fldCharType="begin"/>
        </w:r>
        <w:r>
          <w:instrText xml:space="preserve"> PAGEREF _Toc1149 \h </w:instrText>
        </w:r>
        <w:r>
          <w:fldChar w:fldCharType="separate"/>
        </w:r>
        <w:r>
          <w:t>78</w:t>
        </w:r>
        <w:r>
          <w:fldChar w:fldCharType="end"/>
        </w:r>
      </w:hyperlink>
    </w:p>
    <w:p>
      <w:pPr>
        <w:pStyle w:val="TOC2"/>
        <w:tabs>
          <w:tab w:val="right" w:leader="dot" w:pos="8306"/>
        </w:tabs>
      </w:pPr>
      <w:hyperlink w:anchor="_Toc5771" w:history="1">
        <w:r>
          <w:rPr>
            <w:rFonts w:ascii="仿宋" w:eastAsia="仿宋" w:hAnsi="仿宋" w:cs="仿宋" w:hint="eastAsia"/>
            <w:lang w:eastAsia="zh-CN"/>
          </w:rPr>
          <w:t>(四)、节能措施</w:t>
        </w:r>
        <w:r>
          <w:tab/>
        </w:r>
        <w:r>
          <w:fldChar w:fldCharType="begin"/>
        </w:r>
        <w:r>
          <w:instrText xml:space="preserve"> PAGEREF _Toc5771 \h </w:instrText>
        </w:r>
        <w:r>
          <w:fldChar w:fldCharType="separate"/>
        </w:r>
        <w:r>
          <w:t>79</w:t>
        </w:r>
        <w:r>
          <w:fldChar w:fldCharType="end"/>
        </w:r>
      </w:hyperlink>
    </w:p>
    <w:p>
      <w:pPr>
        <w:pStyle w:val="TOC1"/>
        <w:tabs>
          <w:tab w:val="right" w:leader="dot" w:pos="8306"/>
        </w:tabs>
      </w:pPr>
      <w:hyperlink w:anchor="_Toc15732" w:history="1">
        <w:r>
          <w:rPr>
            <w:rFonts w:ascii="仿宋" w:eastAsia="仿宋" w:hAnsi="仿宋" w:cs="仿宋" w:hint="eastAsia"/>
            <w:lang w:eastAsia="zh-CN"/>
          </w:rPr>
          <w:t>十三、知识管理与技术创新</w:t>
        </w:r>
        <w:r>
          <w:tab/>
        </w:r>
        <w:r>
          <w:fldChar w:fldCharType="begin"/>
        </w:r>
        <w:r>
          <w:instrText xml:space="preserve"> PAGEREF _Toc15732 \h </w:instrText>
        </w:r>
        <w:r>
          <w:fldChar w:fldCharType="separate"/>
        </w:r>
        <w:r>
          <w:t>80</w:t>
        </w:r>
        <w:r>
          <w:fldChar w:fldCharType="end"/>
        </w:r>
      </w:hyperlink>
    </w:p>
    <w:p>
      <w:pPr>
        <w:pStyle w:val="TOC2"/>
        <w:tabs>
          <w:tab w:val="right" w:leader="dot" w:pos="8306"/>
        </w:tabs>
      </w:pPr>
      <w:hyperlink w:anchor="_Toc9070" w:history="1">
        <w:r>
          <w:rPr>
            <w:rFonts w:ascii="仿宋" w:eastAsia="仿宋" w:hAnsi="仿宋" w:cs="仿宋" w:hint="eastAsia"/>
            <w:lang w:eastAsia="zh-CN"/>
          </w:rPr>
          <w:t>(一)、知识管理体系建设</w:t>
        </w:r>
        <w:r>
          <w:tab/>
        </w:r>
        <w:r>
          <w:fldChar w:fldCharType="begin"/>
        </w:r>
        <w:r>
          <w:instrText xml:space="preserve"> PAGEREF _Toc9070 \h </w:instrText>
        </w:r>
        <w:r>
          <w:fldChar w:fldCharType="separate"/>
        </w:r>
        <w:r>
          <w:t>80</w:t>
        </w:r>
        <w:r>
          <w:fldChar w:fldCharType="end"/>
        </w:r>
      </w:hyperlink>
    </w:p>
    <w:p>
      <w:pPr>
        <w:pStyle w:val="TOC2"/>
        <w:tabs>
          <w:tab w:val="right" w:leader="dot" w:pos="8306"/>
        </w:tabs>
      </w:pPr>
      <w:hyperlink w:anchor="_Toc19344" w:history="1">
        <w:r>
          <w:rPr>
            <w:rFonts w:ascii="仿宋" w:eastAsia="仿宋" w:hAnsi="仿宋" w:cs="仿宋" w:hint="eastAsia"/>
            <w:lang w:eastAsia="zh-CN"/>
          </w:rPr>
          <w:t>(二)、技术创新与研发投入</w:t>
        </w:r>
        <w:r>
          <w:tab/>
        </w:r>
        <w:r>
          <w:fldChar w:fldCharType="begin"/>
        </w:r>
        <w:r>
          <w:instrText xml:space="preserve"> PAGEREF _Toc19344 \h </w:instrText>
        </w:r>
        <w:r>
          <w:fldChar w:fldCharType="separate"/>
        </w:r>
        <w:r>
          <w:t>82</w:t>
        </w:r>
        <w:r>
          <w:fldChar w:fldCharType="end"/>
        </w:r>
      </w:hyperlink>
    </w:p>
    <w:p>
      <w:pPr>
        <w:pStyle w:val="TOC2"/>
        <w:tabs>
          <w:tab w:val="right" w:leader="dot" w:pos="8306"/>
        </w:tabs>
      </w:pPr>
      <w:hyperlink w:anchor="_Toc18023" w:history="1">
        <w:r>
          <w:rPr>
            <w:rFonts w:ascii="仿宋" w:eastAsia="仿宋" w:hAnsi="仿宋" w:cs="仿宋" w:hint="eastAsia"/>
            <w:lang w:eastAsia="zh-CN"/>
          </w:rPr>
          <w:t>(三)、专利申请与技术保护</w:t>
        </w:r>
        <w:r>
          <w:tab/>
        </w:r>
        <w:r>
          <w:fldChar w:fldCharType="begin"/>
        </w:r>
        <w:r>
          <w:instrText xml:space="preserve"> PAGEREF _Toc18023 \h </w:instrText>
        </w:r>
        <w:r>
          <w:fldChar w:fldCharType="separate"/>
        </w:r>
        <w:r>
          <w:t>83</w:t>
        </w:r>
        <w:r>
          <w:fldChar w:fldCharType="end"/>
        </w:r>
      </w:hyperlink>
    </w:p>
    <w:p>
      <w:pPr>
        <w:pStyle w:val="TOC2"/>
        <w:tabs>
          <w:tab w:val="right" w:leader="dot" w:pos="8306"/>
        </w:tabs>
      </w:pPr>
      <w:hyperlink w:anchor="_Toc14304" w:history="1">
        <w:r>
          <w:rPr>
            <w:rFonts w:ascii="仿宋" w:eastAsia="仿宋" w:hAnsi="仿宋" w:cs="仿宋" w:hint="eastAsia"/>
            <w:lang w:eastAsia="zh-CN"/>
          </w:rPr>
          <w:t>(四)、人才培养与团队建设</w:t>
        </w:r>
        <w:r>
          <w:tab/>
        </w:r>
        <w:r>
          <w:fldChar w:fldCharType="begin"/>
        </w:r>
        <w:r>
          <w:instrText xml:space="preserve"> PAGEREF _Toc14304 \h </w:instrText>
        </w:r>
        <w:r>
          <w:fldChar w:fldCharType="separate"/>
        </w:r>
        <w:r>
          <w:t>84</w:t>
        </w:r>
        <w:r>
          <w:fldChar w:fldCharType="end"/>
        </w:r>
      </w:hyperlink>
    </w:p>
    <w:p>
      <w:pPr>
        <w:pStyle w:val="TOC1"/>
        <w:tabs>
          <w:tab w:val="right" w:leader="dot" w:pos="8306"/>
        </w:tabs>
      </w:pPr>
      <w:hyperlink w:anchor="_Toc19049" w:history="1">
        <w:r>
          <w:rPr>
            <w:rFonts w:ascii="仿宋" w:eastAsia="仿宋" w:hAnsi="仿宋" w:cs="仿宋" w:hint="eastAsia"/>
            <w:lang w:eastAsia="zh-CN"/>
          </w:rPr>
          <w:t>十四、危机管理与应急预案</w:t>
        </w:r>
        <w:r>
          <w:tab/>
        </w:r>
        <w:r>
          <w:fldChar w:fldCharType="begin"/>
        </w:r>
        <w:r>
          <w:instrText xml:space="preserve"> PAGEREF _Toc19049 \h </w:instrText>
        </w:r>
        <w:r>
          <w:fldChar w:fldCharType="separate"/>
        </w:r>
        <w:r>
          <w:t>86</w:t>
        </w:r>
        <w:r>
          <w:fldChar w:fldCharType="end"/>
        </w:r>
      </w:hyperlink>
    </w:p>
    <w:p>
      <w:pPr>
        <w:pStyle w:val="TOC2"/>
        <w:tabs>
          <w:tab w:val="right" w:leader="dot" w:pos="8306"/>
        </w:tabs>
      </w:pPr>
      <w:hyperlink w:anchor="_Toc30497" w:history="1">
        <w:r>
          <w:rPr>
            <w:rFonts w:ascii="仿宋" w:eastAsia="仿宋" w:hAnsi="仿宋" w:cs="仿宋" w:hint="eastAsia"/>
            <w:lang w:eastAsia="zh-CN"/>
          </w:rPr>
          <w:t>(一)、危机预警与监测</w:t>
        </w:r>
        <w:r>
          <w:tab/>
        </w:r>
        <w:r>
          <w:fldChar w:fldCharType="begin"/>
        </w:r>
        <w:r>
          <w:instrText xml:space="preserve"> PAGEREF _Toc30497 \h </w:instrText>
        </w:r>
        <w:r>
          <w:fldChar w:fldCharType="separate"/>
        </w:r>
        <w:r>
          <w:t>86</w:t>
        </w:r>
        <w:r>
          <w:fldChar w:fldCharType="end"/>
        </w:r>
      </w:hyperlink>
    </w:p>
    <w:p>
      <w:pPr>
        <w:pStyle w:val="TOC2"/>
        <w:tabs>
          <w:tab w:val="right" w:leader="dot" w:pos="8306"/>
        </w:tabs>
      </w:pPr>
      <w:hyperlink w:anchor="_Toc14450" w:history="1">
        <w:r>
          <w:rPr>
            <w:rFonts w:ascii="仿宋" w:eastAsia="仿宋" w:hAnsi="仿宋" w:cs="仿宋" w:hint="eastAsia"/>
            <w:lang w:eastAsia="zh-CN"/>
          </w:rPr>
          <w:t>(二)、应急预案与危机响应</w:t>
        </w:r>
        <w:r>
          <w:tab/>
        </w:r>
        <w:r>
          <w:fldChar w:fldCharType="begin"/>
        </w:r>
        <w:r>
          <w:instrText xml:space="preserve"> PAGEREF _Toc14450 \h </w:instrText>
        </w:r>
        <w:r>
          <w:fldChar w:fldCharType="separate"/>
        </w:r>
        <w:r>
          <w:t>87</w:t>
        </w:r>
        <w:r>
          <w:fldChar w:fldCharType="end"/>
        </w:r>
      </w:hyperlink>
    </w:p>
    <w:p>
      <w:pPr>
        <w:pStyle w:val="TOC2"/>
        <w:tabs>
          <w:tab w:val="right" w:leader="dot" w:pos="8306"/>
        </w:tabs>
      </w:pPr>
      <w:hyperlink w:anchor="_Toc195" w:history="1">
        <w:r>
          <w:rPr>
            <w:rFonts w:ascii="仿宋" w:eastAsia="仿宋" w:hAnsi="仿宋" w:cs="仿宋" w:hint="eastAsia"/>
            <w:lang w:eastAsia="zh-CN"/>
          </w:rPr>
          <w:t>(三)、危机沟通与舆情控制</w:t>
        </w:r>
        <w:r>
          <w:tab/>
        </w:r>
        <w:r>
          <w:fldChar w:fldCharType="begin"/>
        </w:r>
        <w:r>
          <w:instrText xml:space="preserve"> PAGEREF _Toc195 \h </w:instrText>
        </w:r>
        <w:r>
          <w:fldChar w:fldCharType="separate"/>
        </w:r>
        <w:r>
          <w:t>88</w:t>
        </w:r>
        <w:r>
          <w:fldChar w:fldCharType="end"/>
        </w:r>
      </w:hyperlink>
    </w:p>
    <w:p>
      <w:pPr>
        <w:pStyle w:val="TOC2"/>
        <w:tabs>
          <w:tab w:val="right" w:leader="dot" w:pos="8306"/>
        </w:tabs>
      </w:pPr>
      <w:hyperlink w:anchor="_Toc6897" w:history="1">
        <w:r>
          <w:rPr>
            <w:rFonts w:ascii="仿宋" w:eastAsia="仿宋" w:hAnsi="仿宋" w:cs="仿宋" w:hint="eastAsia"/>
            <w:lang w:eastAsia="zh-CN"/>
          </w:rPr>
          <w:t>(四)、危机后教训与改进</w:t>
        </w:r>
        <w:r>
          <w:tab/>
        </w:r>
        <w:r>
          <w:fldChar w:fldCharType="begin"/>
        </w:r>
        <w:r>
          <w:instrText xml:space="preserve"> PAGEREF _Toc6897 \h </w:instrText>
        </w:r>
        <w:r>
          <w:fldChar w:fldCharType="separate"/>
        </w:r>
        <w:r>
          <w:t>90</w:t>
        </w:r>
        <w:r>
          <w:fldChar w:fldCharType="end"/>
        </w:r>
      </w:hyperlink>
    </w:p>
    <w:p>
      <w:pPr>
        <w:pStyle w:val="TOC1"/>
        <w:tabs>
          <w:tab w:val="right" w:leader="dot" w:pos="8306"/>
        </w:tabs>
      </w:pPr>
      <w:hyperlink w:anchor="_Toc27447" w:history="1">
        <w:r>
          <w:rPr>
            <w:rFonts w:ascii="仿宋" w:eastAsia="仿宋" w:hAnsi="仿宋" w:cs="仿宋" w:hint="eastAsia"/>
            <w:lang w:eastAsia="zh-CN"/>
          </w:rPr>
          <w:t>十五、人力资源与员工培训</w:t>
        </w:r>
        <w:r>
          <w:tab/>
        </w:r>
        <w:r>
          <w:fldChar w:fldCharType="begin"/>
        </w:r>
        <w:r>
          <w:instrText xml:space="preserve"> PAGEREF _Toc27447 \h </w:instrText>
        </w:r>
        <w:r>
          <w:fldChar w:fldCharType="separate"/>
        </w:r>
        <w:r>
          <w:t>91</w:t>
        </w:r>
        <w:r>
          <w:fldChar w:fldCharType="end"/>
        </w:r>
      </w:hyperlink>
    </w:p>
    <w:p>
      <w:pPr>
        <w:pStyle w:val="TOC2"/>
        <w:tabs>
          <w:tab w:val="right" w:leader="dot" w:pos="8306"/>
        </w:tabs>
      </w:pPr>
      <w:hyperlink w:anchor="_Toc30056" w:history="1">
        <w:r>
          <w:rPr>
            <w:rFonts w:ascii="仿宋" w:eastAsia="仿宋" w:hAnsi="仿宋" w:cs="仿宋" w:hint="eastAsia"/>
            <w:lang w:eastAsia="zh-CN"/>
          </w:rPr>
          <w:t>(一)、人才招聘与选拔</w:t>
        </w:r>
        <w:r>
          <w:tab/>
        </w:r>
        <w:r>
          <w:fldChar w:fldCharType="begin"/>
        </w:r>
        <w:r>
          <w:instrText xml:space="preserve"> PAGEREF _Toc30056 \h </w:instrText>
        </w:r>
        <w:r>
          <w:fldChar w:fldCharType="separate"/>
        </w:r>
        <w:r>
          <w:t>91</w:t>
        </w:r>
        <w:r>
          <w:fldChar w:fldCharType="end"/>
        </w:r>
      </w:hyperlink>
    </w:p>
    <w:p>
      <w:pPr>
        <w:pStyle w:val="TOC2"/>
        <w:tabs>
          <w:tab w:val="right" w:leader="dot" w:pos="8306"/>
        </w:tabs>
      </w:pPr>
      <w:hyperlink w:anchor="_Toc8059" w:history="1">
        <w:r>
          <w:rPr>
            <w:rFonts w:ascii="仿宋" w:eastAsia="仿宋" w:hAnsi="仿宋" w:cs="仿宋" w:hint="eastAsia"/>
            <w:lang w:eastAsia="zh-CN"/>
          </w:rPr>
          <w:t>(二)、员工培训与职业发展</w:t>
        </w:r>
        <w:r>
          <w:tab/>
        </w:r>
        <w:r>
          <w:fldChar w:fldCharType="begin"/>
        </w:r>
        <w:r>
          <w:instrText xml:space="preserve"> PAGEREF _Toc8059 \h </w:instrText>
        </w:r>
        <w:r>
          <w:fldChar w:fldCharType="separate"/>
        </w:r>
        <w:r>
          <w:t>93</w:t>
        </w:r>
        <w:r>
          <w:fldChar w:fldCharType="end"/>
        </w:r>
      </w:hyperlink>
    </w:p>
    <w:p>
      <w:pPr>
        <w:pStyle w:val="TOC2"/>
        <w:tabs>
          <w:tab w:val="right" w:leader="dot" w:pos="8306"/>
        </w:tabs>
      </w:pPr>
      <w:hyperlink w:anchor="_Toc23098" w:history="1">
        <w:r>
          <w:rPr>
            <w:rFonts w:ascii="仿宋" w:eastAsia="仿宋" w:hAnsi="仿宋" w:cs="仿宋" w:hint="eastAsia"/>
            <w:lang w:eastAsia="zh-CN"/>
          </w:rPr>
          <w:t>(三)、员工福利与激励机制</w:t>
        </w:r>
        <w:r>
          <w:tab/>
        </w:r>
        <w:r>
          <w:fldChar w:fldCharType="begin"/>
        </w:r>
        <w:r>
          <w:instrText xml:space="preserve"> PAGEREF _Toc23098 \h </w:instrText>
        </w:r>
        <w:r>
          <w:fldChar w:fldCharType="separate"/>
        </w:r>
        <w:r>
          <w:t>95</w:t>
        </w:r>
        <w:r>
          <w:fldChar w:fldCharType="end"/>
        </w:r>
      </w:hyperlink>
    </w:p>
    <w:p>
      <w:pPr>
        <w:pStyle w:val="TOC2"/>
        <w:tabs>
          <w:tab w:val="right" w:leader="dot" w:pos="8306"/>
        </w:tabs>
      </w:pPr>
      <w:hyperlink w:anchor="_Toc1604" w:history="1">
        <w:r>
          <w:rPr>
            <w:rFonts w:ascii="仿宋" w:eastAsia="仿宋" w:hAnsi="仿宋" w:cs="仿宋" w:hint="eastAsia"/>
            <w:lang w:eastAsia="zh-CN"/>
          </w:rPr>
          <w:t>(四)、团队协作与企业文化</w:t>
        </w:r>
        <w:r>
          <w:tab/>
        </w:r>
        <w:r>
          <w:fldChar w:fldCharType="begin"/>
        </w:r>
        <w:r>
          <w:instrText xml:space="preserve"> PAGEREF _Toc1604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的不断进步和市场需求的多元化，项目开发已成为商业成功的关键。本方案报告旨在综合分析项目的技术实施、市场潜力、财务效益、法规遵循和社会影响等多个维度，为项目决策提供系统的评估和决策依据。本方案依据国际惯例和规范标准进行编制，确保了其中的分析客观、全面，旨在论证项目的行之有效和合理性。我们特此声明，本方案中的内容不得作为商业用途，仅限于学术交流与学习参考。</w:t>
      </w:r>
    </w:p>
    <w:p>
      <w:pPr>
        <w:pStyle w:val="Heading1"/>
        <w:ind w:firstLine="560" w:firstLineChars="200"/>
        <w:rPr>
          <w:rFonts w:ascii="仿宋" w:eastAsia="仿宋" w:hAnsi="仿宋" w:cs="仿宋" w:hint="eastAsia"/>
          <w:sz w:val="28"/>
          <w:lang w:eastAsia="zh-CN"/>
        </w:rPr>
      </w:pPr>
      <w:bookmarkStart w:id="2" w:name="_Toc25518"/>
      <w:r>
        <w:rPr>
          <w:rFonts w:ascii="仿宋" w:eastAsia="仿宋" w:hAnsi="仿宋" w:cs="仿宋" w:hint="eastAsia"/>
          <w:sz w:val="28"/>
          <w:lang w:eastAsia="zh-CN"/>
        </w:rPr>
        <w:t>一、凤爪项目建设目标</w:t>
      </w:r>
      <w:bookmarkEnd w:id="2"/>
    </w:p>
    <w:p>
      <w:pPr>
        <w:pStyle w:val="Heading2"/>
        <w:rPr>
          <w:rFonts w:ascii="仿宋" w:eastAsia="仿宋" w:hAnsi="仿宋" w:cs="仿宋" w:hint="eastAsia"/>
          <w:lang w:eastAsia="zh-CN"/>
        </w:rPr>
      </w:pPr>
      <w:bookmarkStart w:id="3" w:name="_Toc8649"/>
      <w:r>
        <w:rPr>
          <w:rFonts w:ascii="仿宋" w:eastAsia="仿宋" w:hAnsi="仿宋" w:cs="仿宋" w:hint="eastAsia"/>
          <w:lang w:eastAsia="zh-CN"/>
        </w:rPr>
        <w:t>(一)、凤爪项目建设目标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凤爪项目建设的目标是确保凤爪项目能够在预定时间内、符合质量要求地完成，并在运营中取得长期稳定的经济、社会和环境效益。为了实现这一目标，我们将在以下几个方面进行全面规划和执行。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1. 凤爪项目完成期限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确保凤爪项目按照预定计划在规定的时间内完成。这包括明确凤爪项目的阶段性目标和关键节点，制定合理的时间表，并采取有效的凤爪项目管理措施，以确保整个建设过程的时限控制。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质量要求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确保凤爪项目交付的质量符合相关法规和标准的要求。这包括对工艺、设备、材料等方面进行严格的质量控制，实施全过程的质量监控和检测，以确保凤爪项目建设的各项要素都达到或超过行业标准。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凤爪项目在经济上具有可行性和盈利性。这涉及到合理的投资规模和资金结构设计，优化成本控制和资源利用，以及合理预测和评估凤爪项目的投资回报率。通过精细的经济分析，确保凤爪项目在长期内能够稳健运行并取得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凤爪项目在社会层面能够带来积极的影响。这包括创造就业机会，提升居民生活水平，促进当地社区的发展，以及积极参与社会责任和公益活动。通过社会效益的最大化，确保凤爪项目对周边社会产生良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凤爪项目在建设和运营过程中对环境的影响最小化，并采取一系列环保措施以达到可持续发展的目标。这包括对资源的合理利用，废物的减少和处理，以及采用环保技术和工艺，以确保凤爪项目对生态环境的保护。</w:t>
      </w:r>
    </w:p>
    <w:p>
      <w:pPr>
        <w:pStyle w:val="Heading1"/>
        <w:ind w:firstLine="560" w:firstLineChars="200"/>
        <w:rPr>
          <w:rFonts w:ascii="仿宋" w:eastAsia="仿宋" w:hAnsi="仿宋" w:cs="仿宋" w:hint="eastAsia"/>
          <w:sz w:val="28"/>
          <w:lang w:eastAsia="zh-CN"/>
        </w:rPr>
      </w:pPr>
      <w:bookmarkStart w:id="4" w:name="_Toc26975"/>
      <w:r>
        <w:rPr>
          <w:rFonts w:ascii="仿宋" w:eastAsia="仿宋" w:hAnsi="仿宋" w:cs="仿宋" w:hint="eastAsia"/>
          <w:sz w:val="28"/>
          <w:lang w:eastAsia="zh-CN"/>
        </w:rPr>
        <w:t>二、凤爪项目建设单位基本情况</w:t>
      </w:r>
      <w:bookmarkEnd w:id="4"/>
    </w:p>
    <w:p>
      <w:pPr>
        <w:pStyle w:val="Heading2"/>
        <w:rPr>
          <w:rFonts w:ascii="仿宋" w:eastAsia="仿宋" w:hAnsi="仿宋" w:cs="仿宋" w:hint="eastAsia"/>
          <w:lang w:eastAsia="zh-CN"/>
        </w:rPr>
      </w:pPr>
      <w:bookmarkStart w:id="5" w:name="_Toc24157"/>
      <w:r>
        <w:rPr>
          <w:rFonts w:ascii="仿宋" w:eastAsia="仿宋" w:hAnsi="仿宋" w:cs="仿宋" w:hint="eastAsia"/>
          <w:lang w:eastAsia="zh-CN"/>
        </w:rPr>
        <w:t>(一)、凤爪项目建设单位基本情况</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 XX有限公司</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注册资本： XX亿元人民币</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注册地址： XX省XX市XX区XX街道XX号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法定代表人：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成立时间： 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6. 公司性质： 民营/国有/合资等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主营业务： 详细描述公司的主营业务领域和范围。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8. 公司规模：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员工人数：XX人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资产总额：XX亿元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年营业额：XX亿元</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公司经营状况：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近三年盈利状况：简要描述公司近三年的盈利情况。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主要客户：列举公司主要的客户及合作伙伴。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获奖荣誉：如有，陈述公司曾获得的重要奖项或荣誉。</w:t>
      </w:r>
    </w:p>
    <w:p>
      <w:pPr>
        <w:ind w:firstLine="560" w:firstLineChars="200"/>
        <w:rPr>
          <w:rFonts w:ascii="仿宋" w:eastAsia="仿宋" w:hAnsi="仿宋" w:cs="仿宋" w:hint="eastAsia"/>
          <w:sz w:val="28"/>
        </w:rPr>
      </w:pPr>
      <w:r>
        <w:rPr>
          <w:rFonts w:ascii="仿宋" w:eastAsia="仿宋" w:hAnsi="仿宋" w:cs="仿宋" w:hint="eastAsia"/>
          <w:sz w:val="28"/>
          <w:lang w:eastAsia="zh-CN"/>
        </w:rPr>
        <w:t>10. 公司发展战略：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公司当前发展战略：简要概括公司目前的发展战略。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未来规划和展望：阐述公司未来一段时间内的发展规划和展望。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凤爪项目建设单位背景：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公司选择此凤爪项目的原因：详细说明公司为何选择开展当前凤爪项目，凤爪项目与公司战略的契合度。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公司在该领域的经验：列举公司在相关领域或类似凤爪项目上的经验和成就。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12. 公司管理团队：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高管团队：介绍公司的高管团队成员，包括他们的经验和专业背景。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凤爪项目团队：如已组建凤爪项目团队，简要介绍主要成员。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13. 公司技术实力：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技术团队：说明公司的技术团队结构和人员擅长的领域。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技术设备：概述公司拥有的主要技术设备和先进技术。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14. 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公司的环保政策：简要描述公司在环保方面的政策和承诺。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社会责任活动：介绍公司参与的社会责任和公益活动。</w:t>
      </w:r>
    </w:p>
    <w:p>
      <w:pPr>
        <w:pStyle w:val="Heading2"/>
        <w:ind w:firstLine="560" w:firstLineChars="200"/>
        <w:rPr>
          <w:rFonts w:ascii="仿宋" w:eastAsia="仿宋" w:hAnsi="仿宋" w:cs="仿宋" w:hint="eastAsia"/>
          <w:sz w:val="28"/>
          <w:lang w:eastAsia="zh-CN"/>
        </w:rPr>
      </w:pPr>
      <w:bookmarkStart w:id="6" w:name="_Toc26581"/>
      <w:r>
        <w:rPr>
          <w:rFonts w:ascii="仿宋" w:eastAsia="仿宋" w:hAnsi="仿宋" w:cs="仿宋" w:hint="eastAsia"/>
          <w:sz w:val="28"/>
          <w:lang w:eastAsia="zh-CN"/>
        </w:rPr>
        <w:t>(二)、凤爪项目主管单位基本情况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XX市XX区XX主管部门（如：市发展和改革委员会）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上级主管单位： 省/直辖市XX委员会（如：省发展和改革委员会）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主管单位职责：</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详细描述主管单位的职责和权限，特别是在凤爪项目审批、监管和支持方面的职能。</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单位领导：</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领导姓名：XXX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领导职务：主任/局长等</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领导联系方式：联系电话、电子邮件等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主管单位的历史和背景：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单位发展历程：简要概述主管单位的发展历程和重要事件。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单位的发展战略：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描述主管单位目前的发展战略，特别是在推动当地经济发展和凤爪项目建设方面的战略。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主管单位在类似凤爪项目上的经验：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说明主管单位是否在过去的凤爪项目中有相关经验，以及其在该领域的专业性。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单位的工作团队：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人员组成：主管单位工作团队的人员概况，涵盖凤爪项目审批、监管、技术等领域。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专业背景：主管单位工作团队成员的专业背景和经验。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9. 主管单位与相关利益相关者的合作关系：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与其他政府机构的协作：说明主管单位与其他政府机构之间的协作和合作情况。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与企业、社区等的互动：概述主管单位与企业、社区等利益相关者的合作关系。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10. 主管单位的政策支持：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描述主管单位在凤爪项目建设方面的政策支持，包括凤爪项目审批流程、财政和税收政策等。</w:t>
      </w:r>
    </w:p>
    <w:p>
      <w:pPr>
        <w:ind w:firstLine="560" w:firstLineChars="200"/>
        <w:rPr>
          <w:rFonts w:ascii="仿宋" w:eastAsia="仿宋" w:hAnsi="仿宋" w:cs="仿宋" w:hint="eastAsia"/>
          <w:sz w:val="28"/>
        </w:rPr>
      </w:pPr>
      <w:r>
        <w:rPr>
          <w:rFonts w:ascii="仿宋" w:eastAsia="仿宋" w:hAnsi="仿宋" w:cs="仿宋" w:hint="eastAsia"/>
          <w:sz w:val="28"/>
          <w:lang w:eastAsia="zh-CN"/>
        </w:rPr>
        <w:t>11. 主管单位的环保和可持续发展政策：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主管单位在环保和可持续发展方面的政策和承诺。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12. 主管单位的社会责任活动：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介绍主管单位参与的社会责任和公益活动。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13. 最近的相关凤爪项目和成就：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说明主管单位最近参与的类似凤爪项目以及所取得的成就。</w:t>
      </w:r>
    </w:p>
    <w:p>
      <w:pPr>
        <w:pStyle w:val="Heading2"/>
        <w:ind w:firstLine="560" w:firstLineChars="200"/>
        <w:rPr>
          <w:rFonts w:ascii="仿宋" w:eastAsia="仿宋" w:hAnsi="仿宋" w:cs="仿宋" w:hint="eastAsia"/>
          <w:sz w:val="28"/>
          <w:lang w:eastAsia="zh-CN"/>
        </w:rPr>
      </w:pPr>
      <w:bookmarkStart w:id="7" w:name="_Toc28421"/>
      <w:r>
        <w:rPr>
          <w:rFonts w:ascii="仿宋" w:eastAsia="仿宋" w:hAnsi="仿宋" w:cs="仿宋" w:hint="eastAsia"/>
          <w:sz w:val="28"/>
          <w:lang w:eastAsia="zh-CN"/>
        </w:rPr>
        <w:t>(三)、凤爪项目技术协作单位基本情况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单位名称： XX技术协作公司（或研究院、大学等）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单位类型： 科研机构/企业/高校等</w:t>
      </w:r>
    </w:p>
    <w:p>
      <w:pPr>
        <w:ind w:firstLine="560" w:firstLineChars="200"/>
        <w:rPr>
          <w:rFonts w:ascii="仿宋" w:eastAsia="仿宋" w:hAnsi="仿宋" w:cs="仿宋" w:hint="eastAsia"/>
          <w:sz w:val="28"/>
        </w:rPr>
      </w:pPr>
      <w:r>
        <w:rPr>
          <w:rFonts w:ascii="仿宋" w:eastAsia="仿宋" w:hAnsi="仿宋" w:cs="仿宋" w:hint="eastAsia"/>
          <w:sz w:val="28"/>
          <w:lang w:eastAsia="zh-CN"/>
        </w:rPr>
        <w:t>3. 协作单位的主要研究领域：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详细描述协作单位在技术和研究方面的主要领域和专长。</w:t>
      </w:r>
    </w:p>
    <w:p>
      <w:pPr>
        <w:ind w:firstLine="560" w:firstLineChars="200"/>
        <w:rPr>
          <w:rFonts w:ascii="仿宋" w:eastAsia="仿宋" w:hAnsi="仿宋" w:cs="仿宋" w:hint="eastAsia"/>
          <w:sz w:val="28"/>
        </w:rPr>
      </w:pPr>
      <w:r>
        <w:rPr>
          <w:rFonts w:ascii="仿宋" w:eastAsia="仿宋" w:hAnsi="仿宋" w:cs="仿宋" w:hint="eastAsia"/>
          <w:sz w:val="28"/>
          <w:lang w:eastAsia="zh-CN"/>
        </w:rPr>
        <w:t>4. 单位的技术实力：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技术团队：说明协作单位的技术团队结构和人员的专业背景。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先进技术：概述协作单位拥有的主要先进技术和研究设备。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5. 协作单位的历史和背景：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单位成立时间：年月日</w:t>
      </w:r>
    </w:p>
    <w:p>
      <w:pPr>
        <w:ind w:firstLine="560" w:firstLineChars="200"/>
        <w:rPr>
          <w:rFonts w:ascii="仿宋" w:eastAsia="仿宋" w:hAnsi="仿宋" w:cs="仿宋" w:hint="eastAsia"/>
          <w:sz w:val="28"/>
        </w:rPr>
      </w:pPr>
      <w:r>
        <w:rPr>
          <w:rFonts w:ascii="仿宋" w:eastAsia="仿宋" w:hAnsi="仿宋" w:cs="仿宋" w:hint="eastAsia"/>
          <w:sz w:val="28"/>
          <w:lang w:eastAsia="zh-CN"/>
        </w:rPr>
        <w:t>单位发展历程：简要概述协作单位的发展历程和重要事件。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单位在类似凤爪项目上的经验：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说明协作单位是否在过去的类似凤爪项目中有相关经验，以及其在该领域的专业性。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 协作单位的团队成员：</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人员组成：协作单位工作团队的人员概况，涵盖凤爪项目所需的技术、研究和管理领域。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专业背景：协作单位工作团队成员的专业背景和经验。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8. 协作单位的合作伙伴关系：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与其他研究机构的合作：说明协作单位与其他研究机构之间的协作和合作情况。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与企业的合作：概述协作单位与企业等合作伙伴的关系。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9. 单位的科研成果和专利：</w:t>
      </w:r>
    </w:p>
    <w:p>
      <w:pPr>
        <w:ind w:firstLine="560" w:firstLineChars="200"/>
        <w:rPr>
          <w:rFonts w:ascii="仿宋" w:eastAsia="仿宋" w:hAnsi="仿宋" w:cs="仿宋" w:hint="eastAsia"/>
          <w:sz w:val="28"/>
        </w:rPr>
      </w:pPr>
      <w:r>
        <w:rPr>
          <w:rFonts w:ascii="仿宋" w:eastAsia="仿宋" w:hAnsi="仿宋" w:cs="仿宋" w:hint="eastAsia"/>
          <w:sz w:val="28"/>
          <w:lang w:eastAsia="zh-CN"/>
        </w:rPr>
        <w:t>科研成果：列举协作单位过去的科研成果，尤其是与凤爪项目相关的成果。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专利：说明协作单位所拥有的与凤爪项目相关的专利或技术创新。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10. 协作单位的可行性和支持度： 单位对凤爪项目的技术支持：说明协作单位将如何支持凤爪项目的技术实施。 单位的可行性：评估协作单位参与凤爪项目的可行性，包括资源、人员和设备的支持。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11. 协作单位的环保和可持续发展理念： 协作单位在环保和可持续发展方面的理念和实践。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12. 最近的相关研究凤爪项目和合作案例： 说明协作单位最近参与的类似凤爪项目或与企业的合作案例以及所取得的成就。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6107"/>
      <w:r>
        <w:rPr>
          <w:rFonts w:ascii="仿宋" w:eastAsia="仿宋" w:hAnsi="仿宋" w:cs="仿宋" w:hint="eastAsia"/>
          <w:sz w:val="28"/>
          <w:lang w:eastAsia="zh-CN"/>
        </w:rPr>
        <w:t>三、产品市场预测与分析</w:t>
      </w:r>
      <w:bookmarkEnd w:id="8"/>
    </w:p>
    <w:p>
      <w:pPr>
        <w:pStyle w:val="Heading2"/>
        <w:rPr>
          <w:rFonts w:ascii="仿宋" w:eastAsia="仿宋" w:hAnsi="仿宋" w:cs="仿宋" w:hint="eastAsia"/>
          <w:lang w:eastAsia="zh-CN"/>
        </w:rPr>
      </w:pPr>
      <w:bookmarkStart w:id="9" w:name="_Toc9879"/>
      <w:r>
        <w:rPr>
          <w:rFonts w:ascii="仿宋" w:eastAsia="仿宋" w:hAnsi="仿宋" w:cs="仿宋" w:hint="eastAsia"/>
          <w:lang w:eastAsia="zh-CN"/>
        </w:rPr>
        <w:t>(一)、市场调查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凤爪项目建设的初期阶段，我们深入进行了市场调查，以全面了解目标市场的现状、潜在机会和竞争格局。本次市场调查旨在为凤爪项目的可行性研究提供充足的数据支持，确保我们在凤爪项目决策中能够基于深入洞察做出明智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一、目标市场规模和增长趋势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我们首先关注了目标市场的规模和增长趋势。通过调查、采访和数据分析，我们了解到当前市场规模为XX亿元，年均增长率为XX%。这表明目标市场存在着相当可观的商机，并呈现出稳健的增长态势。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未来五年的预测显示，该市场有望保持稳健增长，主要得益于消费者需求的上升、行业技术创新的推动以及政府对相关领域的支持。这为我们的凤爪项目提供了一个积极的市场背景，为未来的发展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二、竞争格局分析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在竞争格局方面，我们深入了解了目标市场的主要竞争对手。通过对竞争对手产品、服务、定价策略以及市场份额的详细调研，我们得以清晰地描绘出目前市场上的竞争态势。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我们的竞争对手主要包括公司A、公司B和公司C。其中，公司A以其创新的产品在市场上占据领先地位，公司B则凭借成熟的供应链体系获得了较大市场份额，而公司C则专注于高端市场，形成了差异化竞争优势。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通过对竞争对手的SWOT分析，我们深入挖掘了各家公司的优势、劣势、机会和威胁。这有助于我们更全面地了解市场竞争环境，为凤爪项目的定位和市场推广策略提供了有力支持。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三、消费者需求调查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为了更好地把握市场，我们展开了消费者需求调查，以了解他们的购买意愿、产品偏好和消费习惯。通过在线调查、面对面访谈和焦点小组讨论，我们收集了大量有关消费者需求的数据。</w:t>
      </w:r>
    </w:p>
    <w:p>
      <w:pPr>
        <w:ind w:firstLine="560" w:firstLineChars="200"/>
        <w:rPr>
          <w:rFonts w:ascii="仿宋" w:eastAsia="仿宋" w:hAnsi="仿宋" w:cs="仿宋" w:hint="eastAsia"/>
          <w:sz w:val="28"/>
        </w:rPr>
      </w:pPr>
      <w:r>
        <w:rPr>
          <w:rFonts w:ascii="仿宋" w:eastAsia="仿宋" w:hAnsi="仿宋" w:cs="仿宋" w:hint="eastAsia"/>
          <w:sz w:val="28"/>
          <w:lang w:eastAsia="zh-CN"/>
        </w:rPr>
        <w:t>调查结果显示，消费者对于环保、品质和创新的关注逐渐升高。他们更愿意选择那些具有可持续性理念、品质可靠的产品。此外，对于价格的敏感度也在增加，这意味着我们在定价策略上需要更加灵活，以满足不同层次的消费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四、行业发展趋势和政策法规了解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在市场调查的最后阶段，我们关注了行业发展趋势和相关政策法规的了解。通过行业报告、专家访谈和政府文件的研读，我们全面了解了目标行业的未来发展方向和相关政策法规的变化。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行业发展趋势显示，该行业正逐步迈向智能化、数字化的方向，而可持续发展理念也将贯穿整个产业链。政府对于绿色环保、科技创新的支持力度加大，这为我们的凤爪项目提供了有力的政策支持和市场机遇。</w:t>
      </w:r>
    </w:p>
    <w:p>
      <w:pPr>
        <w:pStyle w:val="Heading2"/>
        <w:ind w:firstLine="560" w:firstLineChars="200"/>
        <w:rPr>
          <w:rFonts w:ascii="仿宋" w:eastAsia="仿宋" w:hAnsi="仿宋" w:cs="仿宋" w:hint="eastAsia"/>
          <w:sz w:val="28"/>
          <w:lang w:eastAsia="zh-CN"/>
        </w:rPr>
      </w:pPr>
      <w:bookmarkStart w:id="10" w:name="_Toc20827"/>
      <w:r>
        <w:rPr>
          <w:rFonts w:ascii="仿宋" w:eastAsia="仿宋" w:hAnsi="仿宋" w:cs="仿宋" w:hint="eastAsia"/>
          <w:sz w:val="28"/>
          <w:lang w:eastAsia="zh-CN"/>
        </w:rPr>
        <w:t>(二)、生产能力调查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原材料供应链分析：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原材料的稳定性：通过与潜在供应商的深入沟通，我们确认了所需原材料的稳定供应，并评估了可能面临的供应链风险。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供应商可靠性：对潜在供应商的资质、生产能力和交货准时性进行了综合评估，确保供应链的可靠性和稳定性。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采购成本变动趋势：对原材料市场进行了长期趋势分析，以预测采购成本的可能变动，为成本管理提供参考。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设备和技术水平评估：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技术水平：对所需生产设备的技术水平进行了深入研究，确保其具备先进的生产技术和效能。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性能指标：详细评估了设备的性能指标，包括生产速度、精度和可靠性，以确保凤爪项目的高效运转。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生产效率：通过实地考察和设备试运行，我们优化了生产工艺，提高了生产效率，减少了生产周期。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3. 人力资源分析：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招聘难度：通过市场调查和行业比较，我们评估了招聘所需人才的难度，并制定了招聘计划。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培训成本：考虑到员工培训的必要性，我们估算了培训成本，确保员工具备所需的专业技能。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员工激励机制：设计了灵活多样的员工激励机制，以提高员工满意度和保持团队稳定性。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生产工艺和流程规划：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工艺规划：通过与工艺专家的合作，我们详细规划了生产工艺，确保流程的合理性和高效性。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流程优化：对每个生产环节进行了优化，提高了生产线的整体效率，降低了废品率。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先进技术应用：引入了先进的生产技术，包括自动化控制系统和数据采集系统，以提升生产线的智能化水平。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生产能力的可扩展性：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设备投资：确保采购的设备具有可扩展性，支持随着市场需求的增长而进行适度扩充。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生产规划：制定了灵活的生产规划，可根据市场需求的变化进行调整，确保及时响应市场变化。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未来市场需求：对未来市场需求进行了趋势分析，以便提前做好生产能力的规划和调整。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6. 质量控制和质检体系建设：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质量控制体系：建立了完善的质量控制体系，包括从原材料检验到成品出厂的全过程监控。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质检设备引进：引进了高精度的质检设备，确保产品在生产过程中能够及时发现和解决质量问题。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持续改进机制：建立了持续改进机制，通过对质量异常的分析，不断提升产品的整体质量水平。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节能环保和可持续发展：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节能环保设备采用：选择了符合国家节能环保标准的生产设备，以降低对环境的影响。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生产废弃物处理：制定了生产废弃物的全面处理方案，包括资源回收和安全处理，实现了废弃物零排放。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绿色生产标准遵循：确保生产过程中严格遵循绿色生产标准，以实现可持续发展目标。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通过以上生产能力调查，我们为凤爪项目在生产方面的顺利实施提供了坚实的基础和全面的支持。这有助于确保凤爪项目的生产过程高效、稳定，达到预期的质量标准，同时实现可持续发展。</w:t>
      </w:r>
    </w:p>
    <w:p>
      <w:pPr>
        <w:pStyle w:val="Heading2"/>
        <w:ind w:firstLine="560" w:firstLineChars="200"/>
        <w:rPr>
          <w:rFonts w:ascii="仿宋" w:eastAsia="仿宋" w:hAnsi="仿宋" w:cs="仿宋" w:hint="eastAsia"/>
          <w:sz w:val="28"/>
          <w:lang w:eastAsia="zh-CN"/>
        </w:rPr>
      </w:pPr>
      <w:bookmarkStart w:id="11" w:name="_Toc13333"/>
      <w:r>
        <w:rPr>
          <w:rFonts w:ascii="仿宋" w:eastAsia="仿宋" w:hAnsi="仿宋" w:cs="仿宋" w:hint="eastAsia"/>
          <w:sz w:val="28"/>
          <w:lang w:eastAsia="zh-CN"/>
        </w:rPr>
        <w:t>(三)、销售量调查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目标市场调查：深入了解目标市场的特点、规模和潜在需求，确保凤爪项目定位与市场需求相符。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潜在客户群体：明确定位潜在客户群体，分析其购买行为、偏好和消费习惯，为精准市场推广提供依据。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竞争对手分析：通过SWOT分析评估竞争对手的实力和弱点，为制定差异化销售策略提供参考。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产品定价和市场定位：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成本分析：详细计算生产成本，包括原材料、劳动力和运营成本，为制定合理的产品定价提供基础。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市场定位策略：根据产品特点和目标客户需求，确定市场定位策略，以确保产品在市场中有明确的竞争优势。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价格弹性测试：通过对不同价格水平的反应进行测试，评估产品在市场上的价格弹性，为灵活定价提供依据。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3. 销售渠道和网络：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渠道选择：分析各类销售渠道的优劣势，选择最适合产品的销售渠道，包括线上和线下销售途径。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区域覆盖规划：制定销售网络覆盖规划，确保产品能够迅速覆盖目标市场，提高市场占有率。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合作伙伴关系：建立战略合作伙伴关系，通过与零售商、经销商等建立紧密的合作，扩大销售网络。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4. 营销策略和推广活动：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促销策略：制定合理的促销策略，包括优惠活动、赠品搭配等，提高产品的市场竞争力。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广告和宣传：通过多种媒体平台进行广告和宣传，提高品牌知名度，吸引目标客户的关注。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参与展会和活动：积极参与相关行业展会和活动，展示产品特色，扩大品牌影响力。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客户服务体系建设：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售前咨询服务：建立完善的售前咨询服务体系，解答客户疑虑，提高购买信心。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售后服务体系：建立售后服务热线和在线客服，及时处理客户投诉和问题，提升客户满意度。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用户反馈机制：建立用户反馈渠道，及时收集用户意见和建议，为产品改进和优化提供依据。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6. 销售预测和库存管理：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市场调研数据分析：通过对市场调研数据的深入分析，制定销售预测模型，准确预测产品需求。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库存管理策略：建立科学的库存管理策略，确保在市场需求波动时能够灵活调整库存水平，降低滞销风险。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物流配送体系：建立高效的物流配送体系，确保产品能够按时准确地送达客户手中，提高交货准时率。</w:t>
      </w:r>
    </w:p>
    <w:p>
      <w:pPr>
        <w:pStyle w:val="Heading2"/>
        <w:ind w:firstLine="560" w:firstLineChars="200"/>
        <w:rPr>
          <w:rFonts w:ascii="仿宋" w:eastAsia="仿宋" w:hAnsi="仿宋" w:cs="仿宋" w:hint="eastAsia"/>
          <w:sz w:val="28"/>
          <w:lang w:eastAsia="zh-CN"/>
        </w:rPr>
      </w:pPr>
      <w:bookmarkStart w:id="12" w:name="_Toc27402"/>
      <w:r>
        <w:rPr>
          <w:rFonts w:ascii="仿宋" w:eastAsia="仿宋" w:hAnsi="仿宋" w:cs="仿宋" w:hint="eastAsia"/>
          <w:sz w:val="28"/>
          <w:lang w:eastAsia="zh-CN"/>
        </w:rPr>
        <w:t>(四)、产品价格调查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市场价格水平分析：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对行业内同类产品进行细致调查，了解竞争对手的价格水平，确定市场的价格基准。</w:t>
      </w:r>
    </w:p>
    <w:p>
      <w:pPr>
        <w:ind w:firstLine="560" w:firstLineChars="200"/>
        <w:rPr>
          <w:rFonts w:ascii="仿宋" w:eastAsia="仿宋" w:hAnsi="仿宋" w:cs="仿宋" w:hint="eastAsia"/>
          <w:sz w:val="28"/>
        </w:rPr>
      </w:pPr>
      <w:r>
        <w:rPr>
          <w:rFonts w:ascii="仿宋" w:eastAsia="仿宋" w:hAnsi="仿宋" w:cs="仿宋" w:hint="eastAsia"/>
          <w:sz w:val="28"/>
          <w:lang w:eastAsia="zh-CN"/>
        </w:rPr>
        <w:t>研究市场价格的波动趋势，分析季节性、促销活动等因素对产品价格的影响。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成本结构分析：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对产品生产过程中的各项成本进行详细分析，包括原材料成本、劳动力成本、生产设备折旧等。</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评估各项成本的权重，确定影响产品价格的主要成本因素。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定价策略制定：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确定定价目标，是追求市场份额还是追求高利润，制定符合企业战略的明确定价目标。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选择适当的定价策略，如市场导向定价、成本导向定价或竞争导向定价，以实现定价目标。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弹性定价实施：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考虑价格弹性，通过调整价格测试市场反应，评估产品价格变动对销售量的影响。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根据市场反馈结果，灵活调整价格，实施弹性定价策略，以适应市场需求的变化。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区域差异和市场细分定价：</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考虑不同地区的经济水平和消费能力，制定差异化的定价策略，以适应区域市场的差异。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针对不同市场细分制定定价策略，满足不同细分市场的特殊需求，提高产品的市场适应性。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促销定价和打折策略：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制定促销定价策略，包括特价促销、套餐销售等，吸引消费者，提高销售额。</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灵活运用打折策略，如阶梯式打折或限时折扣，刺激消费，提高购买欲望。</w:t>
      </w:r>
    </w:p>
    <w:p>
      <w:pPr>
        <w:ind w:firstLine="560" w:firstLineChars="200"/>
        <w:rPr>
          <w:rFonts w:ascii="仿宋" w:eastAsia="仿宋" w:hAnsi="仿宋" w:cs="仿宋" w:hint="eastAsia"/>
          <w:sz w:val="28"/>
        </w:rPr>
      </w:pPr>
      <w:r>
        <w:rPr>
          <w:rFonts w:ascii="仿宋" w:eastAsia="仿宋" w:hAnsi="仿宋" w:cs="仿宋" w:hint="eastAsia"/>
          <w:sz w:val="28"/>
          <w:lang w:eastAsia="zh-CN"/>
        </w:rPr>
        <w:t>7. 定价与品牌形象的协调：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评估产品品牌形象和市场定位，确保产品定价与品牌形象相协调。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定价要与产品质量、创新性等核心价值相符，维护品牌声誉，提升市场竞争力。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持续监测和调整：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建立定期的价格监测体系，关注市场变化和竞争对手动态，进行实时的价格比较和分析。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根据市场反馈和销售数据，持续调整定价策略，确保产品价格的市场敏感性和竞争力。</w:t>
      </w:r>
    </w:p>
    <w:p>
      <w:pPr>
        <w:pStyle w:val="Heading2"/>
        <w:ind w:firstLine="560" w:firstLineChars="200"/>
        <w:rPr>
          <w:rFonts w:ascii="仿宋" w:eastAsia="仿宋" w:hAnsi="仿宋" w:cs="仿宋" w:hint="eastAsia"/>
          <w:sz w:val="28"/>
          <w:lang w:eastAsia="zh-CN"/>
        </w:rPr>
      </w:pPr>
      <w:bookmarkStart w:id="13" w:name="_Toc20528"/>
      <w:r>
        <w:rPr>
          <w:rFonts w:ascii="仿宋" w:eastAsia="仿宋" w:hAnsi="仿宋" w:cs="仿宋" w:hint="eastAsia"/>
          <w:sz w:val="28"/>
          <w:lang w:eastAsia="zh-CN"/>
        </w:rPr>
        <w:t>(五)、市场预测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行业发展趋势分析：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通过对行业内外部环境的深入研究，分析当前市场的发展趋势，包括技术创新、政策法规和消费习惯的变化等。</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考察潜在的市场机会和威胁，为企业制定灵活的市场战略提供依据。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2. 目标市场规模和增长率预测：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运用数据分析工具和市场调研手段，预测目标市场的规模和增长率。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结合人口统计学数据和宏观经济因素，量化市场的潜在规模，为企业的市场定位提供数据支持。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潜在客户分析：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利用大数据分析和市场调研，识别潜在客户群体的特征，包括年龄、地域、收入水平等。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了解潜在客户的购买决策过程和偏好，为产品定位和推广提供精准的方向。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竞争对手市场份额和动向分析：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分析竞争对手在市场中的份额和动向，了解其市场策略和产品特点。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针对竞争对手的优势和劣势，制定差异化竞争策略，提高市场占有率。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市场细分和差异化需求分析：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对目标市场进行细分，了解不同细分市场的需求和特点。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根据市场细分的差异化需求，调整产品设计和市场推广策略，提高产品的市场适应性。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消费者趋势和行为预测：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调研消费者的购物习惯和消费趋势，预测未来消费者行为的可能变化。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根据消费者的预期需求，调整产品规划和服务策略，提前满足市场需求。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新产品和技术创新趋势：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分析行业内的新产品和技术创新趋势，评估市场对创新的接受程度。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针对市场对新产品和技术的需求，调整研发和市场推广计划，确保企业始终保持创新竞争力。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8. 政策法规对市场的影响分析：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考察相关政策法规对行业的影响，包括环保法规、贸易政策等。</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预测未来政策的变化趋势，为企业合规经营和战略调整提供参考。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分析数字化营销的发展趋势，包括社交媒体营销、电子商务等。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根据数字化营销的趋势，优化营销策略，提高品牌在数字化市场中的曝光度。</w:t>
      </w:r>
    </w:p>
    <w:p>
      <w:pPr>
        <w:pStyle w:val="Heading2"/>
        <w:ind w:firstLine="560" w:firstLineChars="200"/>
        <w:rPr>
          <w:rFonts w:ascii="仿宋" w:eastAsia="仿宋" w:hAnsi="仿宋" w:cs="仿宋" w:hint="eastAsia"/>
          <w:sz w:val="28"/>
          <w:lang w:eastAsia="zh-CN"/>
        </w:rPr>
      </w:pPr>
      <w:bookmarkStart w:id="14" w:name="_Toc19546"/>
      <w:r>
        <w:rPr>
          <w:rFonts w:ascii="仿宋" w:eastAsia="仿宋" w:hAnsi="仿宋" w:cs="仿宋" w:hint="eastAsia"/>
          <w:sz w:val="28"/>
          <w:lang w:eastAsia="zh-CN"/>
        </w:rPr>
        <w:t>(六)、销售收入预测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市场份额和增长预测：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分析目标市场的规模和增长趋势，评估企业在市场中的预期份额。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目标市场规模：XX亿美元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预期市场增长率：XX%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2. 客户获取和保留策略预测：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制定客户获取计划，通过市场推广、广告宣传等手段，预测新客户的获取数量。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新客户获取数量：每月新增XX名新客户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建立客户保留策略，预测客户的重复购买率和忠诚度，确保销售的持续增长。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客户重复购买率：XX%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3. 产品销售量和价格调整预测：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根据市场需求和竞争状况，预测产品的销售量，并结合定价策略估算销售收入。</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 xml:space="preserve">     平均产品销售量：每月XX个单位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平均产品价格：每单位XX美元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考虑市场反馈和竞争对手的价格变动，灵活调整产品价格，优化销售收入。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4. 渠道销售和网络拓展预测：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预测各销售渠道的销售贡献，包括线上和线下销售渠道。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线上销售预测：总销售的XX%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制定渠道拓展计划，预测新渠道开拓的销售增长潜力，提高市场覆盖率。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新销售渠道贡献：总销售的XX%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5. 季节性销售波动预测：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分析产品的季节性销售波动，预测不同季节或节假日的销售高峰和低谷。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季节性销售增长：夏季销售增长XX%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根据季节性变化，调整库存和促销策略，提高销售收入的稳定性。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新产品推出和老产品淘汰预测：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预测新产品推出后的销售增长潜力，包括市场接受度和竞争优势。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新产品销售预测：首年预计销售XX个单位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对老产品的销售走势进行预测，及时淘汰不具备市场竞争力的产品，释放资源支持新产品的发展。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7. 区域销售差异预测：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分析不同地区市场的特点，预测不同区域销售的差异性。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不同区域销售差异：南区销售占总销售的XX%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制定差异化销售策略，提高区域销售的精准性和灵活性。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外部因素对销售的影响预测：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预测外部因素对销售的影响，包括经济政策、自然灾害等。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预测可能的外部因素：通货膨胀、政策变化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制定风险管理计划，对可能的外部因素做出及时的反应，减小对销售收入的不利影响。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9. 数字化营销效果预测：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评估数字化营销活动的效果，包括社交媒体曝光、点击</w:t>
      </w:r>
    </w:p>
    <w:p>
      <w:pPr>
        <w:ind w:firstLine="560" w:firstLineChars="200"/>
        <w:rPr>
          <w:rFonts w:ascii="仿宋" w:eastAsia="仿宋" w:hAnsi="仿宋" w:cs="仿宋" w:hint="eastAsia"/>
          <w:sz w:val="28"/>
        </w:rPr>
      </w:pPr>
      <w:r>
        <w:rPr>
          <w:rFonts w:ascii="仿宋" w:eastAsia="仿宋" w:hAnsi="仿宋" w:cs="仿宋" w:hint="eastAsia"/>
          <w:sz w:val="28"/>
          <w:lang w:eastAsia="zh-CN"/>
        </w:rPr>
        <w:t>率等指标。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预期点击率：XX%</w:t>
      </w:r>
    </w:p>
    <w:p>
      <w:pPr>
        <w:ind w:firstLine="560" w:firstLineChars="200"/>
        <w:rPr>
          <w:rFonts w:ascii="仿宋" w:eastAsia="仿宋" w:hAnsi="仿宋" w:cs="仿宋" w:hint="eastAsia"/>
          <w:sz w:val="28"/>
        </w:rPr>
      </w:pPr>
      <w:r>
        <w:rPr>
          <w:rFonts w:ascii="仿宋" w:eastAsia="仿宋" w:hAnsi="仿宋" w:cs="仿宋" w:hint="eastAsia"/>
          <w:sz w:val="28"/>
          <w:lang w:eastAsia="zh-CN"/>
        </w:rPr>
        <w:t>预测数字化营销对销售收入的贡献，优化数字化营销策略，提高投资回报率。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327"/>
      <w:r>
        <w:rPr>
          <w:rFonts w:ascii="仿宋" w:eastAsia="仿宋" w:hAnsi="仿宋" w:cs="仿宋" w:hint="eastAsia"/>
          <w:sz w:val="28"/>
          <w:lang w:eastAsia="zh-CN"/>
        </w:rPr>
        <w:t>四、工艺方案的选择</w:t>
      </w:r>
      <w:bookmarkEnd w:id="15"/>
    </w:p>
    <w:p>
      <w:pPr>
        <w:pStyle w:val="Heading2"/>
        <w:rPr>
          <w:rFonts w:ascii="仿宋" w:eastAsia="仿宋" w:hAnsi="仿宋" w:cs="仿宋" w:hint="eastAsia"/>
          <w:lang w:eastAsia="zh-CN"/>
        </w:rPr>
      </w:pPr>
      <w:bookmarkStart w:id="16" w:name="_Toc27644"/>
      <w:r>
        <w:rPr>
          <w:rFonts w:ascii="仿宋" w:eastAsia="仿宋" w:hAnsi="仿宋" w:cs="仿宋" w:hint="eastAsia"/>
          <w:lang w:eastAsia="zh-CN"/>
        </w:rPr>
        <w:t>(一)、基本要求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环保要求</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必须严格符合国家环保法规和标准，以确保生产过程中对环境的负面影响最大限度地减少。这包括对排放物、废水和废气的处理与控制，以及采用环保友好型原材料和生产工艺，促使凤爪项目在生产运营中体现出对生态环境的尊重和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效率要求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所选择的工艺方案应具备高效的生产能力，以确保凤爪项目能够满足预期的产能需求。通过优化生产流程和采用先进的技术手段，工艺方案应致力于提高生产效率，从而有效降低生产周期、提升产能利用率，并确保凤爪项目能够快速响应市场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经济性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产品质量和生产效率的前提下，工艺方案应着重降低生产成本，以提高投资回报率。这包括寻求成本效益最大化的原材料采购、生产流程的合理优化，以及设备的智能化升级，以降低能耗和维护成本。经济性要求凤爪项目在竞争激烈的市场中保持竞争力，并确保可持续的盈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工艺方案的可持续性是关键要素，涵盖了对资源的合理利用、能源的有效消耗以及废弃物的环保处理。工艺方案应注重循环经济理念，尽可能减少对有限资源的依赖，推动能源的可再生利用，并实施科学的废弃物管理计划，以确保凤爪项目在长期运营中对环境产生的不可逆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安全性</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艺方案在设计和执行上必须符合严格的安全生产要求，以确保员工和设备的安全。这包括采用先进的安全技术、建立完善的安全管理体系，以及进行定期的安全培训和演练。安全性要求是保障人员身体健康和生产设备完好的基本前提，为凤爪项目的可持续运营提供了牢固的基础。</w:t>
      </w:r>
    </w:p>
    <w:p>
      <w:pPr>
        <w:pStyle w:val="Heading2"/>
        <w:ind w:firstLine="560" w:firstLineChars="200"/>
        <w:rPr>
          <w:rFonts w:ascii="仿宋" w:eastAsia="仿宋" w:hAnsi="仿宋" w:cs="仿宋" w:hint="eastAsia"/>
          <w:sz w:val="28"/>
          <w:lang w:eastAsia="zh-CN"/>
        </w:rPr>
      </w:pPr>
      <w:bookmarkStart w:id="17" w:name="_Toc26058"/>
      <w:r>
        <w:rPr>
          <w:rFonts w:ascii="仿宋" w:eastAsia="仿宋" w:hAnsi="仿宋" w:cs="仿宋" w:hint="eastAsia"/>
          <w:sz w:val="28"/>
          <w:lang w:eastAsia="zh-CN"/>
        </w:rPr>
        <w:t>(二)、典型工艺技术介绍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在工艺方案的选择中，常见的典型工艺技术涵盖了多个领域，其中包括但不限于：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生物发酵技术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发酵技术利用微生物进行发酵过程，通过微生物的代谢活动，生产有机酸、酶、酒精等化合物。这种技术被广泛应用于食品、医药和生物能源等领域。生物发酵技术具有选择性强、环境友好、生产成本低的特点，成为许多生产过程中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2. 化学合成技术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化学合成技术通过化学反应合成目标产物，适用于有机合成、材料制备等多个领域。这种技术通常涉及多步反应，需要精确控制反应条件，以实现高产率和高纯度的目标产物。化学合成技术在药物制造、材料工业等领域发挥着重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物理分离技术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理分离技术通过物理方法对混合物中的组分进行分离。膜分离、离心、蒸馏等是常见的物理分离方法。这些技术广泛应用于纯化和提取过程，如在化工、制药和食品工业中，通过物理分离技术可以获得高纯度的目标物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https://d.book118.com/648024133072006035</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凤爪项目评估报告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1054D4"/>
    <w:rsid w:val="4E105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48024133072006035"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花落蝶舞</dc:creator>
  <cp:lastModifiedBy>花落蝶舞</cp:lastModifiedBy>
  <cp:revision>1</cp:revision>
  <dcterms:created xsi:type="dcterms:W3CDTF">2024-01-26T16:51:00Z</dcterms:created>
  <dcterms:modified xsi:type="dcterms:W3CDTF">2024-01-26T16:51:37Z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C356263B3ED248FD8DF838C8B32EF0A1_11</vt:lpwstr>
  </property>
  <property fmtid="{D5CDD505-2E9C-101B-9397-08002B2CF9AE}" pid="3" name="KSOProductBuildVer">
    <vt:lpwstr>2052-12.1.0.16250</vt:lpwstr>
  </property>
</Properties>
</file>