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分级设备地矿勘测设备：钻探机相关行业公司成立方案及可行性研究报告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63" w:history="1">
        <w:r>
          <w:rPr>
            <w:rFonts w:ascii="仿宋" w:eastAsia="仿宋" w:hAnsi="仿宋" w:cs="仿宋" w:hint="eastAsia"/>
            <w:lang w:eastAsia="zh-CN"/>
          </w:rPr>
          <w:t>前言</w:t>
        </w:r>
        <w:r>
          <w:tab/>
        </w:r>
        <w:r>
          <w:fldChar w:fldCharType="begin"/>
        </w:r>
        <w:r>
          <w:instrText xml:space="preserve"> PAGEREF _Toc6963 \h </w:instrText>
        </w:r>
        <w:r>
          <w:fldChar w:fldCharType="separate"/>
        </w:r>
        <w:r>
          <w:t>3</w:t>
        </w:r>
        <w:r>
          <w:fldChar w:fldCharType="end"/>
        </w:r>
      </w:hyperlink>
    </w:p>
    <w:p>
      <w:pPr>
        <w:pStyle w:val="TOC1"/>
        <w:tabs>
          <w:tab w:val="right" w:leader="dot" w:pos="8306"/>
        </w:tabs>
      </w:pPr>
      <w:hyperlink w:anchor="_Toc18383" w:history="1">
        <w:r>
          <w:rPr>
            <w:rFonts w:ascii="仿宋" w:eastAsia="仿宋" w:hAnsi="仿宋" w:cs="仿宋" w:hint="eastAsia"/>
            <w:lang w:eastAsia="zh-CN"/>
          </w:rPr>
          <w:t>一、发展规划</w:t>
        </w:r>
        <w:r>
          <w:tab/>
        </w:r>
        <w:r>
          <w:fldChar w:fldCharType="begin"/>
        </w:r>
        <w:r>
          <w:instrText xml:space="preserve"> PAGEREF _Toc18383 \h </w:instrText>
        </w:r>
        <w:r>
          <w:fldChar w:fldCharType="separate"/>
        </w:r>
        <w:r>
          <w:t>3</w:t>
        </w:r>
        <w:r>
          <w:fldChar w:fldCharType="end"/>
        </w:r>
      </w:hyperlink>
    </w:p>
    <w:p>
      <w:pPr>
        <w:pStyle w:val="TOC2"/>
        <w:tabs>
          <w:tab w:val="right" w:leader="dot" w:pos="8306"/>
        </w:tabs>
      </w:pPr>
      <w:hyperlink w:anchor="_Toc18962" w:history="1">
        <w:r>
          <w:rPr>
            <w:rFonts w:ascii="仿宋" w:eastAsia="仿宋" w:hAnsi="仿宋" w:cs="仿宋" w:hint="eastAsia"/>
            <w:lang w:eastAsia="zh-CN"/>
          </w:rPr>
          <w:t>(一)、公司发展规划</w:t>
        </w:r>
        <w:r>
          <w:tab/>
        </w:r>
        <w:r>
          <w:fldChar w:fldCharType="begin"/>
        </w:r>
        <w:r>
          <w:instrText xml:space="preserve"> PAGEREF _Toc18962 \h </w:instrText>
        </w:r>
        <w:r>
          <w:fldChar w:fldCharType="separate"/>
        </w:r>
        <w:r>
          <w:t>3</w:t>
        </w:r>
        <w:r>
          <w:fldChar w:fldCharType="end"/>
        </w:r>
      </w:hyperlink>
    </w:p>
    <w:p>
      <w:pPr>
        <w:pStyle w:val="TOC2"/>
        <w:tabs>
          <w:tab w:val="right" w:leader="dot" w:pos="8306"/>
        </w:tabs>
      </w:pPr>
      <w:hyperlink w:anchor="_Toc6778" w:history="1">
        <w:r>
          <w:rPr>
            <w:rFonts w:ascii="仿宋" w:eastAsia="仿宋" w:hAnsi="仿宋" w:cs="仿宋" w:hint="eastAsia"/>
            <w:lang w:eastAsia="zh-CN"/>
          </w:rPr>
          <w:t>(二)、保障措施</w:t>
        </w:r>
        <w:r>
          <w:tab/>
        </w:r>
        <w:r>
          <w:fldChar w:fldCharType="begin"/>
        </w:r>
        <w:r>
          <w:instrText xml:space="preserve"> PAGEREF _Toc6778 \h </w:instrText>
        </w:r>
        <w:r>
          <w:fldChar w:fldCharType="separate"/>
        </w:r>
        <w:r>
          <w:t>4</w:t>
        </w:r>
        <w:r>
          <w:fldChar w:fldCharType="end"/>
        </w:r>
      </w:hyperlink>
    </w:p>
    <w:p>
      <w:pPr>
        <w:pStyle w:val="TOC1"/>
        <w:tabs>
          <w:tab w:val="right" w:leader="dot" w:pos="8306"/>
        </w:tabs>
      </w:pPr>
      <w:hyperlink w:anchor="_Toc5471" w:history="1">
        <w:r>
          <w:rPr>
            <w:rFonts w:ascii="仿宋" w:eastAsia="仿宋" w:hAnsi="仿宋" w:cs="仿宋" w:hint="eastAsia"/>
            <w:lang w:eastAsia="zh-CN"/>
          </w:rPr>
          <w:t>二、公司成立背景及可行性分析</w:t>
        </w:r>
        <w:r>
          <w:tab/>
        </w:r>
        <w:r>
          <w:fldChar w:fldCharType="begin"/>
        </w:r>
        <w:r>
          <w:instrText xml:space="preserve"> PAGEREF _Toc5471 \h </w:instrText>
        </w:r>
        <w:r>
          <w:fldChar w:fldCharType="separate"/>
        </w:r>
        <w:r>
          <w:t>9</w:t>
        </w:r>
        <w:r>
          <w:fldChar w:fldCharType="end"/>
        </w:r>
      </w:hyperlink>
    </w:p>
    <w:p>
      <w:pPr>
        <w:pStyle w:val="TOC2"/>
        <w:tabs>
          <w:tab w:val="right" w:leader="dot" w:pos="8306"/>
        </w:tabs>
      </w:pPr>
      <w:hyperlink w:anchor="_Toc19268" w:history="1">
        <w:r>
          <w:rPr>
            <w:rFonts w:ascii="仿宋" w:eastAsia="仿宋" w:hAnsi="仿宋" w:cs="仿宋" w:hint="eastAsia"/>
            <w:lang w:eastAsia="zh-CN"/>
          </w:rPr>
          <w:t>(一)、发展思路</w:t>
        </w:r>
        <w:r>
          <w:tab/>
        </w:r>
        <w:r>
          <w:fldChar w:fldCharType="begin"/>
        </w:r>
        <w:r>
          <w:instrText xml:space="preserve"> PAGEREF _Toc19268 \h </w:instrText>
        </w:r>
        <w:r>
          <w:fldChar w:fldCharType="separate"/>
        </w:r>
        <w:r>
          <w:t>9</w:t>
        </w:r>
        <w:r>
          <w:fldChar w:fldCharType="end"/>
        </w:r>
      </w:hyperlink>
    </w:p>
    <w:p>
      <w:pPr>
        <w:pStyle w:val="TOC2"/>
        <w:tabs>
          <w:tab w:val="right" w:leader="dot" w:pos="8306"/>
        </w:tabs>
      </w:pPr>
      <w:hyperlink w:anchor="_Toc13571" w:history="1">
        <w:r>
          <w:rPr>
            <w:rFonts w:ascii="仿宋" w:eastAsia="仿宋" w:hAnsi="仿宋" w:cs="仿宋" w:hint="eastAsia"/>
            <w:lang w:eastAsia="zh-CN"/>
          </w:rPr>
          <w:t>(二)、产业发展背景分析</w:t>
        </w:r>
        <w:r>
          <w:tab/>
        </w:r>
        <w:r>
          <w:fldChar w:fldCharType="begin"/>
        </w:r>
        <w:r>
          <w:instrText xml:space="preserve"> PAGEREF _Toc13571 \h </w:instrText>
        </w:r>
        <w:r>
          <w:fldChar w:fldCharType="separate"/>
        </w:r>
        <w:r>
          <w:t>10</w:t>
        </w:r>
        <w:r>
          <w:fldChar w:fldCharType="end"/>
        </w:r>
      </w:hyperlink>
    </w:p>
    <w:p>
      <w:pPr>
        <w:pStyle w:val="TOC2"/>
        <w:tabs>
          <w:tab w:val="right" w:leader="dot" w:pos="8306"/>
        </w:tabs>
      </w:pPr>
      <w:hyperlink w:anchor="_Toc6124" w:history="1">
        <w:r>
          <w:rPr>
            <w:rFonts w:ascii="仿宋" w:eastAsia="仿宋" w:hAnsi="仿宋" w:cs="仿宋" w:hint="eastAsia"/>
            <w:lang w:eastAsia="zh-CN"/>
          </w:rPr>
          <w:t>(三)、产业发展原则</w:t>
        </w:r>
        <w:r>
          <w:tab/>
        </w:r>
        <w:r>
          <w:fldChar w:fldCharType="begin"/>
        </w:r>
        <w:r>
          <w:instrText xml:space="preserve"> PAGEREF _Toc6124 \h </w:instrText>
        </w:r>
        <w:r>
          <w:fldChar w:fldCharType="separate"/>
        </w:r>
        <w:r>
          <w:t>12</w:t>
        </w:r>
        <w:r>
          <w:fldChar w:fldCharType="end"/>
        </w:r>
      </w:hyperlink>
    </w:p>
    <w:p>
      <w:pPr>
        <w:pStyle w:val="TOC2"/>
        <w:tabs>
          <w:tab w:val="right" w:leader="dot" w:pos="8306"/>
        </w:tabs>
      </w:pPr>
      <w:hyperlink w:anchor="_Toc1902" w:history="1">
        <w:r>
          <w:rPr>
            <w:rFonts w:ascii="仿宋" w:eastAsia="仿宋" w:hAnsi="仿宋" w:cs="仿宋" w:hint="eastAsia"/>
            <w:lang w:eastAsia="zh-CN"/>
          </w:rPr>
          <w:t>(四)、区域产业环境分析</w:t>
        </w:r>
        <w:r>
          <w:tab/>
        </w:r>
        <w:r>
          <w:fldChar w:fldCharType="begin"/>
        </w:r>
        <w:r>
          <w:instrText xml:space="preserve"> PAGEREF _Toc1902 \h </w:instrText>
        </w:r>
        <w:r>
          <w:fldChar w:fldCharType="separate"/>
        </w:r>
        <w:r>
          <w:t>13</w:t>
        </w:r>
        <w:r>
          <w:fldChar w:fldCharType="end"/>
        </w:r>
      </w:hyperlink>
    </w:p>
    <w:p>
      <w:pPr>
        <w:pStyle w:val="TOC2"/>
        <w:tabs>
          <w:tab w:val="right" w:leader="dot" w:pos="8306"/>
        </w:tabs>
      </w:pPr>
      <w:hyperlink w:anchor="_Toc17955" w:history="1">
        <w:r>
          <w:rPr>
            <w:rFonts w:ascii="仿宋" w:eastAsia="仿宋" w:hAnsi="仿宋" w:cs="仿宋" w:hint="eastAsia"/>
            <w:lang w:eastAsia="zh-CN"/>
          </w:rPr>
          <w:t>(五)、可行性分析</w:t>
        </w:r>
        <w:r>
          <w:tab/>
        </w:r>
        <w:r>
          <w:fldChar w:fldCharType="begin"/>
        </w:r>
        <w:r>
          <w:instrText xml:space="preserve"> PAGEREF _Toc17955 \h </w:instrText>
        </w:r>
        <w:r>
          <w:fldChar w:fldCharType="separate"/>
        </w:r>
        <w:r>
          <w:t>15</w:t>
        </w:r>
        <w:r>
          <w:fldChar w:fldCharType="end"/>
        </w:r>
      </w:hyperlink>
    </w:p>
    <w:p>
      <w:pPr>
        <w:pStyle w:val="TOC2"/>
        <w:tabs>
          <w:tab w:val="right" w:leader="dot" w:pos="8306"/>
        </w:tabs>
      </w:pPr>
      <w:hyperlink w:anchor="_Toc8326" w:history="1">
        <w:r>
          <w:rPr>
            <w:rFonts w:ascii="仿宋" w:eastAsia="仿宋" w:hAnsi="仿宋" w:cs="仿宋" w:hint="eastAsia"/>
            <w:lang w:eastAsia="zh-CN"/>
          </w:rPr>
          <w:t>(六)、产业发展重点任务</w:t>
        </w:r>
        <w:r>
          <w:tab/>
        </w:r>
        <w:r>
          <w:fldChar w:fldCharType="begin"/>
        </w:r>
        <w:r>
          <w:instrText xml:space="preserve"> PAGEREF _Toc8326 \h </w:instrText>
        </w:r>
        <w:r>
          <w:fldChar w:fldCharType="separate"/>
        </w:r>
        <w:r>
          <w:t>15</w:t>
        </w:r>
        <w:r>
          <w:fldChar w:fldCharType="end"/>
        </w:r>
      </w:hyperlink>
    </w:p>
    <w:p>
      <w:pPr>
        <w:pStyle w:val="TOC2"/>
        <w:tabs>
          <w:tab w:val="right" w:leader="dot" w:pos="8306"/>
        </w:tabs>
      </w:pPr>
      <w:hyperlink w:anchor="_Toc21317" w:history="1">
        <w:r>
          <w:rPr>
            <w:rFonts w:ascii="仿宋" w:eastAsia="仿宋" w:hAnsi="仿宋" w:cs="仿宋" w:hint="eastAsia"/>
            <w:lang w:eastAsia="zh-CN"/>
          </w:rPr>
          <w:t>(七)、分级设备地矿勘测设备：钻探机项目建设必要性分析</w:t>
        </w:r>
        <w:r>
          <w:tab/>
        </w:r>
        <w:r>
          <w:fldChar w:fldCharType="begin"/>
        </w:r>
        <w:r>
          <w:instrText xml:space="preserve"> PAGEREF _Toc21317 \h </w:instrText>
        </w:r>
        <w:r>
          <w:fldChar w:fldCharType="separate"/>
        </w:r>
        <w:r>
          <w:t>17</w:t>
        </w:r>
        <w:r>
          <w:fldChar w:fldCharType="end"/>
        </w:r>
      </w:hyperlink>
    </w:p>
    <w:p>
      <w:pPr>
        <w:pStyle w:val="TOC1"/>
        <w:tabs>
          <w:tab w:val="right" w:leader="dot" w:pos="8306"/>
        </w:tabs>
      </w:pPr>
      <w:hyperlink w:anchor="_Toc9472" w:history="1">
        <w:r>
          <w:rPr>
            <w:rFonts w:ascii="仿宋" w:eastAsia="仿宋" w:hAnsi="仿宋" w:cs="仿宋" w:hint="eastAsia"/>
            <w:lang w:eastAsia="zh-CN"/>
          </w:rPr>
          <w:t>三、法人治理</w:t>
        </w:r>
        <w:r>
          <w:tab/>
        </w:r>
        <w:r>
          <w:fldChar w:fldCharType="begin"/>
        </w:r>
        <w:r>
          <w:instrText xml:space="preserve"> PAGEREF _Toc9472 \h </w:instrText>
        </w:r>
        <w:r>
          <w:fldChar w:fldCharType="separate"/>
        </w:r>
        <w:r>
          <w:t>19</w:t>
        </w:r>
        <w:r>
          <w:fldChar w:fldCharType="end"/>
        </w:r>
      </w:hyperlink>
    </w:p>
    <w:p>
      <w:pPr>
        <w:pStyle w:val="TOC2"/>
        <w:tabs>
          <w:tab w:val="right" w:leader="dot" w:pos="8306"/>
        </w:tabs>
      </w:pPr>
      <w:hyperlink w:anchor="_Toc8920" w:history="1">
        <w:r>
          <w:rPr>
            <w:rFonts w:ascii="仿宋" w:eastAsia="仿宋" w:hAnsi="仿宋" w:cs="仿宋" w:hint="eastAsia"/>
            <w:lang w:eastAsia="zh-CN"/>
          </w:rPr>
          <w:t>(一)、股东权利及义务</w:t>
        </w:r>
        <w:r>
          <w:tab/>
        </w:r>
        <w:r>
          <w:fldChar w:fldCharType="begin"/>
        </w:r>
        <w:r>
          <w:instrText xml:space="preserve"> PAGEREF _Toc8920 \h </w:instrText>
        </w:r>
        <w:r>
          <w:fldChar w:fldCharType="separate"/>
        </w:r>
        <w:r>
          <w:t>19</w:t>
        </w:r>
        <w:r>
          <w:fldChar w:fldCharType="end"/>
        </w:r>
      </w:hyperlink>
    </w:p>
    <w:p>
      <w:pPr>
        <w:pStyle w:val="TOC2"/>
        <w:tabs>
          <w:tab w:val="right" w:leader="dot" w:pos="8306"/>
        </w:tabs>
      </w:pPr>
      <w:hyperlink w:anchor="_Toc32100" w:history="1">
        <w:r>
          <w:rPr>
            <w:rFonts w:ascii="仿宋" w:eastAsia="仿宋" w:hAnsi="仿宋" w:cs="仿宋" w:hint="eastAsia"/>
            <w:lang w:eastAsia="zh-CN"/>
          </w:rPr>
          <w:t>(二)、董事</w:t>
        </w:r>
        <w:r>
          <w:tab/>
        </w:r>
        <w:r>
          <w:fldChar w:fldCharType="begin"/>
        </w:r>
        <w:r>
          <w:instrText xml:space="preserve"> PAGEREF _Toc32100 \h </w:instrText>
        </w:r>
        <w:r>
          <w:fldChar w:fldCharType="separate"/>
        </w:r>
        <w:r>
          <w:t>21</w:t>
        </w:r>
        <w:r>
          <w:fldChar w:fldCharType="end"/>
        </w:r>
      </w:hyperlink>
    </w:p>
    <w:p>
      <w:pPr>
        <w:pStyle w:val="TOC2"/>
        <w:tabs>
          <w:tab w:val="right" w:leader="dot" w:pos="8306"/>
        </w:tabs>
      </w:pPr>
      <w:hyperlink w:anchor="_Toc10742" w:history="1">
        <w:r>
          <w:rPr>
            <w:rFonts w:ascii="仿宋" w:eastAsia="仿宋" w:hAnsi="仿宋" w:cs="仿宋" w:hint="eastAsia"/>
            <w:lang w:eastAsia="zh-CN"/>
          </w:rPr>
          <w:t>(三)、高级管理人员</w:t>
        </w:r>
        <w:r>
          <w:tab/>
        </w:r>
        <w:r>
          <w:fldChar w:fldCharType="begin"/>
        </w:r>
        <w:r>
          <w:instrText xml:space="preserve"> PAGEREF _Toc10742 \h </w:instrText>
        </w:r>
        <w:r>
          <w:fldChar w:fldCharType="separate"/>
        </w:r>
        <w:r>
          <w:t>26</w:t>
        </w:r>
        <w:r>
          <w:fldChar w:fldCharType="end"/>
        </w:r>
      </w:hyperlink>
    </w:p>
    <w:p>
      <w:pPr>
        <w:pStyle w:val="TOC2"/>
        <w:tabs>
          <w:tab w:val="right" w:leader="dot" w:pos="8306"/>
        </w:tabs>
      </w:pPr>
      <w:hyperlink w:anchor="_Toc1614" w:history="1">
        <w:r>
          <w:rPr>
            <w:rFonts w:ascii="仿宋" w:eastAsia="仿宋" w:hAnsi="仿宋" w:cs="仿宋" w:hint="eastAsia"/>
            <w:lang w:eastAsia="zh-CN"/>
          </w:rPr>
          <w:t>(四)、监事</w:t>
        </w:r>
        <w:r>
          <w:tab/>
        </w:r>
        <w:r>
          <w:fldChar w:fldCharType="begin"/>
        </w:r>
        <w:r>
          <w:instrText xml:space="preserve"> PAGEREF _Toc1614 \h </w:instrText>
        </w:r>
        <w:r>
          <w:fldChar w:fldCharType="separate"/>
        </w:r>
        <w:r>
          <w:t>27</w:t>
        </w:r>
        <w:r>
          <w:fldChar w:fldCharType="end"/>
        </w:r>
      </w:hyperlink>
    </w:p>
    <w:p>
      <w:pPr>
        <w:pStyle w:val="TOC1"/>
        <w:tabs>
          <w:tab w:val="right" w:leader="dot" w:pos="8306"/>
        </w:tabs>
      </w:pPr>
      <w:hyperlink w:anchor="_Toc18189" w:history="1">
        <w:r>
          <w:rPr>
            <w:rFonts w:ascii="仿宋" w:eastAsia="仿宋" w:hAnsi="仿宋" w:cs="仿宋" w:hint="eastAsia"/>
            <w:lang w:eastAsia="zh-CN"/>
          </w:rPr>
          <w:t>四、分级设备地矿勘测设备：钻探机项目概况</w:t>
        </w:r>
        <w:r>
          <w:tab/>
        </w:r>
        <w:r>
          <w:fldChar w:fldCharType="begin"/>
        </w:r>
        <w:r>
          <w:instrText xml:space="preserve"> PAGEREF _Toc18189 \h </w:instrText>
        </w:r>
        <w:r>
          <w:fldChar w:fldCharType="separate"/>
        </w:r>
        <w:r>
          <w:t>29</w:t>
        </w:r>
        <w:r>
          <w:fldChar w:fldCharType="end"/>
        </w:r>
      </w:hyperlink>
    </w:p>
    <w:p>
      <w:pPr>
        <w:pStyle w:val="TOC2"/>
        <w:tabs>
          <w:tab w:val="right" w:leader="dot" w:pos="8306"/>
        </w:tabs>
      </w:pPr>
      <w:hyperlink w:anchor="_Toc20398" w:history="1">
        <w:r>
          <w:rPr>
            <w:rFonts w:ascii="仿宋" w:eastAsia="仿宋" w:hAnsi="仿宋" w:cs="仿宋" w:hint="eastAsia"/>
            <w:lang w:eastAsia="zh-CN"/>
          </w:rPr>
          <w:t>(一)、投资路径</w:t>
        </w:r>
        <w:r>
          <w:tab/>
        </w:r>
        <w:r>
          <w:fldChar w:fldCharType="begin"/>
        </w:r>
        <w:r>
          <w:instrText xml:space="preserve"> PAGEREF _Toc20398 \h </w:instrText>
        </w:r>
        <w:r>
          <w:fldChar w:fldCharType="separate"/>
        </w:r>
        <w:r>
          <w:t>29</w:t>
        </w:r>
        <w:r>
          <w:fldChar w:fldCharType="end"/>
        </w:r>
      </w:hyperlink>
    </w:p>
    <w:p>
      <w:pPr>
        <w:pStyle w:val="TOC2"/>
        <w:tabs>
          <w:tab w:val="right" w:leader="dot" w:pos="8306"/>
        </w:tabs>
      </w:pPr>
      <w:hyperlink w:anchor="_Toc12442" w:history="1">
        <w:r>
          <w:rPr>
            <w:rFonts w:ascii="仿宋" w:eastAsia="仿宋" w:hAnsi="仿宋" w:cs="仿宋" w:hint="eastAsia"/>
            <w:lang w:eastAsia="zh-CN"/>
          </w:rPr>
          <w:t>(二)、分级设备地矿勘测设备：钻探机项目提出的理由</w:t>
        </w:r>
        <w:r>
          <w:tab/>
        </w:r>
        <w:r>
          <w:fldChar w:fldCharType="begin"/>
        </w:r>
        <w:r>
          <w:instrText xml:space="preserve"> PAGEREF _Toc12442 \h </w:instrText>
        </w:r>
        <w:r>
          <w:fldChar w:fldCharType="separate"/>
        </w:r>
        <w:r>
          <w:t>29</w:t>
        </w:r>
        <w:r>
          <w:fldChar w:fldCharType="end"/>
        </w:r>
      </w:hyperlink>
    </w:p>
    <w:p>
      <w:pPr>
        <w:pStyle w:val="TOC2"/>
        <w:tabs>
          <w:tab w:val="right" w:leader="dot" w:pos="8306"/>
        </w:tabs>
      </w:pPr>
      <w:hyperlink w:anchor="_Toc19223" w:history="1">
        <w:r>
          <w:rPr>
            <w:rFonts w:ascii="仿宋" w:eastAsia="仿宋" w:hAnsi="仿宋" w:cs="仿宋" w:hint="eastAsia"/>
            <w:lang w:eastAsia="zh-CN"/>
          </w:rPr>
          <w:t>(三)、分级设备地矿勘测设备：钻探机项目选址</w:t>
        </w:r>
        <w:r>
          <w:tab/>
        </w:r>
        <w:r>
          <w:fldChar w:fldCharType="begin"/>
        </w:r>
        <w:r>
          <w:instrText xml:space="preserve"> PAGEREF _Toc19223 \h </w:instrText>
        </w:r>
        <w:r>
          <w:fldChar w:fldCharType="separate"/>
        </w:r>
        <w:r>
          <w:t>30</w:t>
        </w:r>
        <w:r>
          <w:fldChar w:fldCharType="end"/>
        </w:r>
      </w:hyperlink>
    </w:p>
    <w:p>
      <w:pPr>
        <w:pStyle w:val="TOC2"/>
        <w:tabs>
          <w:tab w:val="right" w:leader="dot" w:pos="8306"/>
        </w:tabs>
      </w:pPr>
      <w:hyperlink w:anchor="_Toc31438" w:history="1">
        <w:r>
          <w:rPr>
            <w:rFonts w:ascii="仿宋" w:eastAsia="仿宋" w:hAnsi="仿宋" w:cs="仿宋" w:hint="eastAsia"/>
            <w:lang w:eastAsia="zh-CN"/>
          </w:rPr>
          <w:t>(四)、生产规模</w:t>
        </w:r>
        <w:r>
          <w:tab/>
        </w:r>
        <w:r>
          <w:fldChar w:fldCharType="begin"/>
        </w:r>
        <w:r>
          <w:instrText xml:space="preserve"> PAGEREF _Toc31438 \h </w:instrText>
        </w:r>
        <w:r>
          <w:fldChar w:fldCharType="separate"/>
        </w:r>
        <w:r>
          <w:t>31</w:t>
        </w:r>
        <w:r>
          <w:fldChar w:fldCharType="end"/>
        </w:r>
      </w:hyperlink>
    </w:p>
    <w:p>
      <w:pPr>
        <w:pStyle w:val="TOC2"/>
        <w:tabs>
          <w:tab w:val="right" w:leader="dot" w:pos="8306"/>
        </w:tabs>
      </w:pPr>
      <w:hyperlink w:anchor="_Toc2388" w:history="1">
        <w:r>
          <w:rPr>
            <w:rFonts w:ascii="仿宋" w:eastAsia="仿宋" w:hAnsi="仿宋" w:cs="仿宋" w:hint="eastAsia"/>
            <w:lang w:eastAsia="zh-CN"/>
          </w:rPr>
          <w:t>(五)、建设规模</w:t>
        </w:r>
        <w:r>
          <w:tab/>
        </w:r>
        <w:r>
          <w:fldChar w:fldCharType="begin"/>
        </w:r>
        <w:r>
          <w:instrText xml:space="preserve"> PAGEREF _Toc2388 \h </w:instrText>
        </w:r>
        <w:r>
          <w:fldChar w:fldCharType="separate"/>
        </w:r>
        <w:r>
          <w:t>31</w:t>
        </w:r>
        <w:r>
          <w:fldChar w:fldCharType="end"/>
        </w:r>
      </w:hyperlink>
    </w:p>
    <w:p>
      <w:pPr>
        <w:pStyle w:val="TOC2"/>
        <w:tabs>
          <w:tab w:val="right" w:leader="dot" w:pos="8306"/>
        </w:tabs>
      </w:pPr>
      <w:hyperlink w:anchor="_Toc29495" w:history="1">
        <w:r>
          <w:rPr>
            <w:rFonts w:ascii="仿宋" w:eastAsia="仿宋" w:hAnsi="仿宋" w:cs="仿宋" w:hint="eastAsia"/>
            <w:lang w:eastAsia="zh-CN"/>
          </w:rPr>
          <w:t>(六)、分级设备地矿勘测设备：钻探机项目投资</w:t>
        </w:r>
        <w:r>
          <w:tab/>
        </w:r>
        <w:r>
          <w:fldChar w:fldCharType="begin"/>
        </w:r>
        <w:r>
          <w:instrText xml:space="preserve"> PAGEREF _Toc29495 \h </w:instrText>
        </w:r>
        <w:r>
          <w:fldChar w:fldCharType="separate"/>
        </w:r>
        <w:r>
          <w:t>31</w:t>
        </w:r>
        <w:r>
          <w:fldChar w:fldCharType="end"/>
        </w:r>
      </w:hyperlink>
    </w:p>
    <w:p>
      <w:pPr>
        <w:pStyle w:val="TOC2"/>
        <w:tabs>
          <w:tab w:val="right" w:leader="dot" w:pos="8306"/>
        </w:tabs>
      </w:pPr>
      <w:hyperlink w:anchor="_Toc27102" w:history="1">
        <w:r>
          <w:rPr>
            <w:rFonts w:ascii="仿宋" w:eastAsia="仿宋" w:hAnsi="仿宋" w:cs="仿宋" w:hint="eastAsia"/>
            <w:lang w:eastAsia="zh-CN"/>
          </w:rPr>
          <w:t>(七)、分级设备地矿勘测设备：钻探机项目进度规划</w:t>
        </w:r>
        <w:r>
          <w:tab/>
        </w:r>
        <w:r>
          <w:fldChar w:fldCharType="begin"/>
        </w:r>
        <w:r>
          <w:instrText xml:space="preserve"> PAGEREF _Toc27102 \h </w:instrText>
        </w:r>
        <w:r>
          <w:fldChar w:fldCharType="separate"/>
        </w:r>
        <w:r>
          <w:t>32</w:t>
        </w:r>
        <w:r>
          <w:fldChar w:fldCharType="end"/>
        </w:r>
      </w:hyperlink>
    </w:p>
    <w:p>
      <w:pPr>
        <w:pStyle w:val="TOC2"/>
        <w:tabs>
          <w:tab w:val="right" w:leader="dot" w:pos="8306"/>
        </w:tabs>
      </w:pPr>
      <w:hyperlink w:anchor="_Toc19178" w:history="1">
        <w:r>
          <w:rPr>
            <w:rFonts w:ascii="仿宋" w:eastAsia="仿宋" w:hAnsi="仿宋" w:cs="仿宋" w:hint="eastAsia"/>
            <w:lang w:eastAsia="zh-CN"/>
          </w:rPr>
          <w:t>(八)、经济效益(正常经营年份)</w:t>
        </w:r>
        <w:r>
          <w:tab/>
        </w:r>
        <w:r>
          <w:fldChar w:fldCharType="begin"/>
        </w:r>
        <w:r>
          <w:instrText xml:space="preserve"> PAGEREF _Toc19178 \h </w:instrText>
        </w:r>
        <w:r>
          <w:fldChar w:fldCharType="separate"/>
        </w:r>
        <w:r>
          <w:t>32</w:t>
        </w:r>
        <w:r>
          <w:fldChar w:fldCharType="end"/>
        </w:r>
      </w:hyperlink>
    </w:p>
    <w:p>
      <w:pPr>
        <w:pStyle w:val="TOC2"/>
        <w:tabs>
          <w:tab w:val="right" w:leader="dot" w:pos="8306"/>
        </w:tabs>
      </w:pPr>
      <w:hyperlink w:anchor="_Toc29426" w:history="1">
        <w:r>
          <w:rPr>
            <w:rFonts w:ascii="仿宋" w:eastAsia="仿宋" w:hAnsi="仿宋" w:cs="仿宋" w:hint="eastAsia"/>
            <w:lang w:eastAsia="zh-CN"/>
          </w:rPr>
          <w:t>(九)、分级设备地矿勘测设备：钻探机项目综合评价</w:t>
        </w:r>
        <w:r>
          <w:tab/>
        </w:r>
        <w:r>
          <w:fldChar w:fldCharType="begin"/>
        </w:r>
        <w:r>
          <w:instrText xml:space="preserve"> PAGEREF _Toc29426 \h </w:instrText>
        </w:r>
        <w:r>
          <w:fldChar w:fldCharType="separate"/>
        </w:r>
        <w:r>
          <w:t>33</w:t>
        </w:r>
        <w:r>
          <w:fldChar w:fldCharType="end"/>
        </w:r>
      </w:hyperlink>
    </w:p>
    <w:p>
      <w:pPr>
        <w:pStyle w:val="TOC1"/>
        <w:tabs>
          <w:tab w:val="right" w:leader="dot" w:pos="8306"/>
        </w:tabs>
      </w:pPr>
      <w:hyperlink w:anchor="_Toc2752" w:history="1">
        <w:r>
          <w:rPr>
            <w:rFonts w:ascii="仿宋" w:eastAsia="仿宋" w:hAnsi="仿宋" w:cs="仿宋" w:hint="eastAsia"/>
            <w:lang w:eastAsia="zh-CN"/>
          </w:rPr>
          <w:t>五、选址分析</w:t>
        </w:r>
        <w:r>
          <w:tab/>
        </w:r>
        <w:r>
          <w:fldChar w:fldCharType="begin"/>
        </w:r>
        <w:r>
          <w:instrText xml:space="preserve"> PAGEREF _Toc2752 \h </w:instrText>
        </w:r>
        <w:r>
          <w:fldChar w:fldCharType="separate"/>
        </w:r>
        <w:r>
          <w:t>34</w:t>
        </w:r>
        <w:r>
          <w:fldChar w:fldCharType="end"/>
        </w:r>
      </w:hyperlink>
    </w:p>
    <w:p>
      <w:pPr>
        <w:pStyle w:val="TOC2"/>
        <w:tabs>
          <w:tab w:val="right" w:leader="dot" w:pos="8306"/>
        </w:tabs>
      </w:pPr>
      <w:hyperlink w:anchor="_Toc32594" w:history="1">
        <w:r>
          <w:rPr>
            <w:rFonts w:ascii="仿宋" w:eastAsia="仿宋" w:hAnsi="仿宋" w:cs="仿宋" w:hint="eastAsia"/>
            <w:lang w:eastAsia="zh-CN"/>
          </w:rPr>
          <w:t>(一)、分级设备地矿勘测设备：钻探机项目选址原则</w:t>
        </w:r>
        <w:r>
          <w:tab/>
        </w:r>
        <w:r>
          <w:fldChar w:fldCharType="begin"/>
        </w:r>
        <w:r>
          <w:instrText xml:space="preserve"> PAGEREF _Toc32594 \h </w:instrText>
        </w:r>
        <w:r>
          <w:fldChar w:fldCharType="separate"/>
        </w:r>
        <w:r>
          <w:t>34</w:t>
        </w:r>
        <w:r>
          <w:fldChar w:fldCharType="end"/>
        </w:r>
      </w:hyperlink>
    </w:p>
    <w:p>
      <w:pPr>
        <w:pStyle w:val="TOC2"/>
        <w:tabs>
          <w:tab w:val="right" w:leader="dot" w:pos="8306"/>
        </w:tabs>
      </w:pPr>
      <w:hyperlink w:anchor="_Toc27292" w:history="1">
        <w:r>
          <w:rPr>
            <w:rFonts w:ascii="仿宋" w:eastAsia="仿宋" w:hAnsi="仿宋" w:cs="仿宋" w:hint="eastAsia"/>
            <w:lang w:eastAsia="zh-CN"/>
          </w:rPr>
          <w:t>(二)、建设区基本情况</w:t>
        </w:r>
        <w:r>
          <w:tab/>
        </w:r>
        <w:r>
          <w:fldChar w:fldCharType="begin"/>
        </w:r>
        <w:r>
          <w:instrText xml:space="preserve"> PAGEREF _Toc27292 \h </w:instrText>
        </w:r>
        <w:r>
          <w:fldChar w:fldCharType="separate"/>
        </w:r>
        <w:r>
          <w:t>36</w:t>
        </w:r>
        <w:r>
          <w:fldChar w:fldCharType="end"/>
        </w:r>
      </w:hyperlink>
    </w:p>
    <w:p>
      <w:pPr>
        <w:pStyle w:val="TOC2"/>
        <w:tabs>
          <w:tab w:val="right" w:leader="dot" w:pos="8306"/>
        </w:tabs>
      </w:pPr>
      <w:hyperlink w:anchor="_Toc5869" w:history="1">
        <w:r>
          <w:rPr>
            <w:rFonts w:ascii="仿宋" w:eastAsia="仿宋" w:hAnsi="仿宋" w:cs="仿宋" w:hint="eastAsia"/>
            <w:lang w:eastAsia="zh-CN"/>
          </w:rPr>
          <w:t>(三)、发展目标</w:t>
        </w:r>
        <w:r>
          <w:tab/>
        </w:r>
        <w:r>
          <w:fldChar w:fldCharType="begin"/>
        </w:r>
        <w:r>
          <w:instrText xml:space="preserve"> PAGEREF _Toc5869 \h </w:instrText>
        </w:r>
        <w:r>
          <w:fldChar w:fldCharType="separate"/>
        </w:r>
        <w:r>
          <w:t>37</w:t>
        </w:r>
        <w:r>
          <w:fldChar w:fldCharType="end"/>
        </w:r>
      </w:hyperlink>
    </w:p>
    <w:p>
      <w:pPr>
        <w:pStyle w:val="TOC2"/>
        <w:tabs>
          <w:tab w:val="right" w:leader="dot" w:pos="8306"/>
        </w:tabs>
      </w:pPr>
      <w:hyperlink w:anchor="_Toc11230" w:history="1">
        <w:r>
          <w:rPr>
            <w:rFonts w:ascii="仿宋" w:eastAsia="仿宋" w:hAnsi="仿宋" w:cs="仿宋" w:hint="eastAsia"/>
            <w:lang w:eastAsia="zh-CN"/>
          </w:rPr>
          <w:t>(四)、产业发展方向</w:t>
        </w:r>
        <w:r>
          <w:tab/>
        </w:r>
        <w:r>
          <w:fldChar w:fldCharType="begin"/>
        </w:r>
        <w:r>
          <w:instrText xml:space="preserve"> PAGEREF _Toc11230 \h </w:instrText>
        </w:r>
        <w:r>
          <w:fldChar w:fldCharType="separate"/>
        </w:r>
        <w:r>
          <w:t>38</w:t>
        </w:r>
        <w:r>
          <w:fldChar w:fldCharType="end"/>
        </w:r>
      </w:hyperlink>
    </w:p>
    <w:p>
      <w:pPr>
        <w:pStyle w:val="TOC2"/>
        <w:tabs>
          <w:tab w:val="right" w:leader="dot" w:pos="8306"/>
        </w:tabs>
      </w:pPr>
      <w:hyperlink w:anchor="_Toc12814" w:history="1">
        <w:r>
          <w:rPr>
            <w:rFonts w:ascii="仿宋" w:eastAsia="仿宋" w:hAnsi="仿宋" w:cs="仿宋" w:hint="eastAsia"/>
            <w:lang w:eastAsia="zh-CN"/>
          </w:rPr>
          <w:t>(五)、分级设备地矿勘测设备：钻探机项目选址综合评价</w:t>
        </w:r>
        <w:r>
          <w:tab/>
        </w:r>
        <w:r>
          <w:fldChar w:fldCharType="begin"/>
        </w:r>
        <w:r>
          <w:instrText xml:space="preserve"> PAGEREF _Toc12814 \h </w:instrText>
        </w:r>
        <w:r>
          <w:fldChar w:fldCharType="separate"/>
        </w:r>
        <w:r>
          <w:t>39</w:t>
        </w:r>
        <w:r>
          <w:fldChar w:fldCharType="end"/>
        </w:r>
      </w:hyperlink>
    </w:p>
    <w:p>
      <w:pPr>
        <w:pStyle w:val="TOC1"/>
        <w:tabs>
          <w:tab w:val="right" w:leader="dot" w:pos="8306"/>
        </w:tabs>
      </w:pPr>
      <w:hyperlink w:anchor="_Toc22634" w:history="1">
        <w:r>
          <w:rPr>
            <w:rFonts w:ascii="仿宋" w:eastAsia="仿宋" w:hAnsi="仿宋" w:cs="仿宋" w:hint="eastAsia"/>
            <w:lang w:eastAsia="zh-CN"/>
          </w:rPr>
          <w:t>六、SWOT分析</w:t>
        </w:r>
        <w:r>
          <w:tab/>
        </w:r>
        <w:r>
          <w:fldChar w:fldCharType="begin"/>
        </w:r>
        <w:r>
          <w:instrText xml:space="preserve"> PAGEREF _Toc22634 \h </w:instrText>
        </w:r>
        <w:r>
          <w:fldChar w:fldCharType="separate"/>
        </w:r>
        <w:r>
          <w:t>40</w:t>
        </w:r>
        <w:r>
          <w:fldChar w:fldCharType="end"/>
        </w:r>
      </w:hyperlink>
    </w:p>
    <w:p>
      <w:pPr>
        <w:pStyle w:val="TOC2"/>
        <w:tabs>
          <w:tab w:val="right" w:leader="dot" w:pos="8306"/>
        </w:tabs>
      </w:pPr>
      <w:hyperlink w:anchor="_Toc25279" w:history="1">
        <w:r>
          <w:rPr>
            <w:rFonts w:ascii="仿宋" w:eastAsia="仿宋" w:hAnsi="仿宋" w:cs="仿宋" w:hint="eastAsia"/>
            <w:lang w:eastAsia="zh-CN"/>
          </w:rPr>
          <w:t>(一)、优势分析(S)</w:t>
        </w:r>
        <w:r>
          <w:tab/>
        </w:r>
        <w:r>
          <w:fldChar w:fldCharType="begin"/>
        </w:r>
        <w:r>
          <w:instrText xml:space="preserve"> PAGEREF _Toc25279 \h </w:instrText>
        </w:r>
        <w:r>
          <w:fldChar w:fldCharType="separate"/>
        </w:r>
        <w:r>
          <w:t>40</w:t>
        </w:r>
        <w:r>
          <w:fldChar w:fldCharType="end"/>
        </w:r>
      </w:hyperlink>
    </w:p>
    <w:p>
      <w:pPr>
        <w:pStyle w:val="TOC2"/>
        <w:tabs>
          <w:tab w:val="right" w:leader="dot" w:pos="8306"/>
        </w:tabs>
      </w:pPr>
      <w:hyperlink w:anchor="_Toc4847" w:history="1">
        <w:r>
          <w:rPr>
            <w:rFonts w:ascii="仿宋" w:eastAsia="仿宋" w:hAnsi="仿宋" w:cs="仿宋" w:hint="eastAsia"/>
            <w:lang w:eastAsia="zh-CN"/>
          </w:rPr>
          <w:t>(二)、劣势分析(W)</w:t>
        </w:r>
        <w:r>
          <w:tab/>
        </w:r>
        <w:r>
          <w:fldChar w:fldCharType="begin"/>
        </w:r>
        <w:r>
          <w:instrText xml:space="preserve"> PAGEREF _Toc4847 \h </w:instrText>
        </w:r>
        <w:r>
          <w:fldChar w:fldCharType="separate"/>
        </w:r>
        <w:r>
          <w:t>41</w:t>
        </w:r>
        <w:r>
          <w:fldChar w:fldCharType="end"/>
        </w:r>
      </w:hyperlink>
    </w:p>
    <w:p>
      <w:pPr>
        <w:pStyle w:val="TOC2"/>
        <w:tabs>
          <w:tab w:val="right" w:leader="dot" w:pos="8306"/>
        </w:tabs>
      </w:pPr>
      <w:hyperlink w:anchor="_Toc32386" w:history="1">
        <w:r>
          <w:rPr>
            <w:rFonts w:ascii="仿宋" w:eastAsia="仿宋" w:hAnsi="仿宋" w:cs="仿宋" w:hint="eastAsia"/>
            <w:lang w:eastAsia="zh-CN"/>
          </w:rPr>
          <w:t>(三)、机会分析()</w:t>
        </w:r>
        <w:r>
          <w:tab/>
        </w:r>
        <w:r>
          <w:fldChar w:fldCharType="begin"/>
        </w:r>
        <w:r>
          <w:instrText xml:space="preserve"> PAGEREF _Toc32386 \h </w:instrText>
        </w:r>
        <w:r>
          <w:fldChar w:fldCharType="separate"/>
        </w:r>
        <w:r>
          <w:t>41</w:t>
        </w:r>
        <w:r>
          <w:fldChar w:fldCharType="end"/>
        </w:r>
      </w:hyperlink>
    </w:p>
    <w:p>
      <w:pPr>
        <w:pStyle w:val="TOC2"/>
        <w:tabs>
          <w:tab w:val="right" w:leader="dot" w:pos="8306"/>
        </w:tabs>
      </w:pPr>
      <w:hyperlink w:anchor="_Toc19022" w:history="1">
        <w:r>
          <w:rPr>
            <w:rFonts w:ascii="仿宋" w:eastAsia="仿宋" w:hAnsi="仿宋" w:cs="仿宋" w:hint="eastAsia"/>
            <w:lang w:eastAsia="zh-CN"/>
          </w:rPr>
          <w:t>(四)、威胁分析(T)</w:t>
        </w:r>
        <w:r>
          <w:tab/>
        </w:r>
        <w:r>
          <w:fldChar w:fldCharType="begin"/>
        </w:r>
        <w:r>
          <w:instrText xml:space="preserve"> PAGEREF _Toc19022 \h </w:instrText>
        </w:r>
        <w:r>
          <w:fldChar w:fldCharType="separate"/>
        </w:r>
        <w:r>
          <w:t>42</w:t>
        </w:r>
        <w:r>
          <w:fldChar w:fldCharType="end"/>
        </w:r>
      </w:hyperlink>
    </w:p>
    <w:p>
      <w:pPr>
        <w:pStyle w:val="TOC1"/>
        <w:tabs>
          <w:tab w:val="right" w:leader="dot" w:pos="8306"/>
        </w:tabs>
      </w:pPr>
      <w:hyperlink w:anchor="_Toc29327" w:history="1">
        <w:r>
          <w:rPr>
            <w:rFonts w:ascii="仿宋" w:eastAsia="仿宋" w:hAnsi="仿宋" w:cs="仿宋" w:hint="eastAsia"/>
            <w:lang w:eastAsia="zh-CN"/>
          </w:rPr>
          <w:t>七、目标客户和受众分析</w:t>
        </w:r>
        <w:r>
          <w:tab/>
        </w:r>
        <w:r>
          <w:fldChar w:fldCharType="begin"/>
        </w:r>
        <w:r>
          <w:instrText xml:space="preserve"> PAGEREF _Toc29327 \h </w:instrText>
        </w:r>
        <w:r>
          <w:fldChar w:fldCharType="separate"/>
        </w:r>
        <w:r>
          <w:t>43</w:t>
        </w:r>
        <w:r>
          <w:fldChar w:fldCharType="end"/>
        </w:r>
      </w:hyperlink>
    </w:p>
    <w:p>
      <w:pPr>
        <w:pStyle w:val="TOC2"/>
        <w:tabs>
          <w:tab w:val="right" w:leader="dot" w:pos="8306"/>
        </w:tabs>
      </w:pPr>
      <w:hyperlink w:anchor="_Toc29008" w:history="1">
        <w:r>
          <w:rPr>
            <w:rFonts w:ascii="仿宋" w:eastAsia="仿宋" w:hAnsi="仿宋" w:cs="仿宋" w:hint="eastAsia"/>
            <w:lang w:eastAsia="zh-CN"/>
          </w:rPr>
          <w:t>(一)、客户群体描述</w:t>
        </w:r>
        <w:r>
          <w:tab/>
        </w:r>
        <w:r>
          <w:fldChar w:fldCharType="begin"/>
        </w:r>
        <w:r>
          <w:instrText xml:space="preserve"> PAGEREF _Toc29008 \h </w:instrText>
        </w:r>
        <w:r>
          <w:fldChar w:fldCharType="separate"/>
        </w:r>
        <w:r>
          <w:t>43</w:t>
        </w:r>
        <w:r>
          <w:fldChar w:fldCharType="end"/>
        </w:r>
      </w:hyperlink>
    </w:p>
    <w:p>
      <w:pPr>
        <w:pStyle w:val="TOC2"/>
        <w:tabs>
          <w:tab w:val="right" w:leader="dot" w:pos="8306"/>
        </w:tabs>
      </w:pPr>
      <w:hyperlink w:anchor="_Toc32561" w:history="1">
        <w:r>
          <w:rPr>
            <w:rFonts w:ascii="仿宋" w:eastAsia="仿宋" w:hAnsi="仿宋" w:cs="仿宋" w:hint="eastAsia"/>
            <w:lang w:eastAsia="zh-CN"/>
          </w:rPr>
          <w:t>(二)、客户需求和期望</w:t>
        </w:r>
        <w:r>
          <w:tab/>
        </w:r>
        <w:r>
          <w:fldChar w:fldCharType="begin"/>
        </w:r>
        <w:r>
          <w:instrText xml:space="preserve"> PAGEREF _Toc32561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2" w:history="1">
        <w:r>
          <w:rPr>
            <w:rFonts w:ascii="仿宋" w:eastAsia="仿宋" w:hAnsi="仿宋" w:cs="仿宋" w:hint="eastAsia"/>
            <w:lang w:eastAsia="zh-CN"/>
          </w:rPr>
          <w:t>(三)、客户获取策略</w:t>
        </w:r>
        <w:r>
          <w:tab/>
        </w:r>
        <w:r>
          <w:fldChar w:fldCharType="begin"/>
        </w:r>
        <w:r>
          <w:instrText xml:space="preserve"> PAGEREF _Toc9492 \h </w:instrText>
        </w:r>
        <w:r>
          <w:fldChar w:fldCharType="separate"/>
        </w:r>
        <w:r>
          <w:t>46</w:t>
        </w:r>
        <w:r>
          <w:fldChar w:fldCharType="end"/>
        </w:r>
      </w:hyperlink>
    </w:p>
    <w:p>
      <w:pPr>
        <w:pStyle w:val="TOC2"/>
        <w:tabs>
          <w:tab w:val="right" w:leader="dot" w:pos="8306"/>
        </w:tabs>
      </w:pPr>
      <w:hyperlink w:anchor="_Toc15109" w:history="1">
        <w:r>
          <w:rPr>
            <w:rFonts w:ascii="仿宋" w:eastAsia="仿宋" w:hAnsi="仿宋" w:cs="仿宋" w:hint="eastAsia"/>
            <w:lang w:eastAsia="zh-CN"/>
          </w:rPr>
          <w:t>(四)、客户关系管理</w:t>
        </w:r>
        <w:r>
          <w:tab/>
        </w:r>
        <w:r>
          <w:fldChar w:fldCharType="begin"/>
        </w:r>
        <w:r>
          <w:instrText xml:space="preserve"> PAGEREF _Toc15109 \h </w:instrText>
        </w:r>
        <w:r>
          <w:fldChar w:fldCharType="separate"/>
        </w:r>
        <w:r>
          <w:t>48</w:t>
        </w:r>
        <w:r>
          <w:fldChar w:fldCharType="end"/>
        </w:r>
      </w:hyperlink>
    </w:p>
    <w:p>
      <w:pPr>
        <w:pStyle w:val="TOC1"/>
        <w:tabs>
          <w:tab w:val="right" w:leader="dot" w:pos="8306"/>
        </w:tabs>
      </w:pPr>
      <w:hyperlink w:anchor="_Toc16343" w:history="1">
        <w:r>
          <w:rPr>
            <w:rFonts w:ascii="仿宋" w:eastAsia="仿宋" w:hAnsi="仿宋" w:cs="仿宋" w:hint="eastAsia"/>
            <w:lang w:eastAsia="zh-CN"/>
          </w:rPr>
          <w:t>八、公司组建背景分析</w:t>
        </w:r>
        <w:r>
          <w:tab/>
        </w:r>
        <w:r>
          <w:fldChar w:fldCharType="begin"/>
        </w:r>
        <w:r>
          <w:instrText xml:space="preserve"> PAGEREF _Toc16343 \h </w:instrText>
        </w:r>
        <w:r>
          <w:fldChar w:fldCharType="separate"/>
        </w:r>
        <w:r>
          <w:t>50</w:t>
        </w:r>
        <w:r>
          <w:fldChar w:fldCharType="end"/>
        </w:r>
      </w:hyperlink>
    </w:p>
    <w:p>
      <w:pPr>
        <w:pStyle w:val="TOC2"/>
        <w:tabs>
          <w:tab w:val="right" w:leader="dot" w:pos="8306"/>
        </w:tabs>
      </w:pPr>
      <w:hyperlink w:anchor="_Toc1310" w:history="1">
        <w:r>
          <w:rPr>
            <w:rFonts w:ascii="仿宋" w:eastAsia="仿宋" w:hAnsi="仿宋" w:cs="仿宋" w:hint="eastAsia"/>
            <w:lang w:eastAsia="zh-CN"/>
          </w:rPr>
          <w:t>(一)、分级设备地矿勘测设备：钻探机项目背景分析</w:t>
        </w:r>
        <w:r>
          <w:tab/>
        </w:r>
        <w:r>
          <w:fldChar w:fldCharType="begin"/>
        </w:r>
        <w:r>
          <w:instrText xml:space="preserve"> PAGEREF _Toc1310 \h </w:instrText>
        </w:r>
        <w:r>
          <w:fldChar w:fldCharType="separate"/>
        </w:r>
        <w:r>
          <w:t>50</w:t>
        </w:r>
        <w:r>
          <w:fldChar w:fldCharType="end"/>
        </w:r>
      </w:hyperlink>
    </w:p>
    <w:p>
      <w:pPr>
        <w:pStyle w:val="TOC2"/>
        <w:tabs>
          <w:tab w:val="right" w:leader="dot" w:pos="8306"/>
        </w:tabs>
      </w:pPr>
      <w:hyperlink w:anchor="_Toc771" w:history="1">
        <w:r>
          <w:rPr>
            <w:rFonts w:ascii="仿宋" w:eastAsia="仿宋" w:hAnsi="仿宋" w:cs="仿宋" w:hint="eastAsia"/>
            <w:lang w:eastAsia="zh-CN"/>
          </w:rPr>
          <w:t>(二)、分级设备地矿勘测设备：钻探机项目建设必要性分析</w:t>
        </w:r>
        <w:r>
          <w:tab/>
        </w:r>
        <w:r>
          <w:fldChar w:fldCharType="begin"/>
        </w:r>
        <w:r>
          <w:instrText xml:space="preserve"> PAGEREF _Toc771 \h </w:instrText>
        </w:r>
        <w:r>
          <w:fldChar w:fldCharType="separate"/>
        </w:r>
        <w:r>
          <w:t>51</w:t>
        </w:r>
        <w:r>
          <w:fldChar w:fldCharType="end"/>
        </w:r>
      </w:hyperlink>
    </w:p>
    <w:p>
      <w:pPr>
        <w:pStyle w:val="TOC2"/>
        <w:tabs>
          <w:tab w:val="right" w:leader="dot" w:pos="8306"/>
        </w:tabs>
      </w:pPr>
      <w:hyperlink w:anchor="_Toc1372" w:history="1">
        <w:r>
          <w:rPr>
            <w:rFonts w:ascii="仿宋" w:eastAsia="仿宋" w:hAnsi="仿宋" w:cs="仿宋" w:hint="eastAsia"/>
            <w:lang w:eastAsia="zh-CN"/>
          </w:rPr>
          <w:t>(三)、鼓励中小企业发展</w:t>
        </w:r>
        <w:r>
          <w:tab/>
        </w:r>
        <w:r>
          <w:fldChar w:fldCharType="begin"/>
        </w:r>
        <w:r>
          <w:instrText xml:space="preserve"> PAGEREF _Toc1372 \h </w:instrText>
        </w:r>
        <w:r>
          <w:fldChar w:fldCharType="separate"/>
        </w:r>
        <w:r>
          <w:t>53</w:t>
        </w:r>
        <w:r>
          <w:fldChar w:fldCharType="end"/>
        </w:r>
      </w:hyperlink>
    </w:p>
    <w:p>
      <w:pPr>
        <w:pStyle w:val="TOC2"/>
        <w:tabs>
          <w:tab w:val="right" w:leader="dot" w:pos="8306"/>
        </w:tabs>
      </w:pPr>
      <w:hyperlink w:anchor="_Toc6820" w:history="1">
        <w:r>
          <w:rPr>
            <w:rFonts w:ascii="仿宋" w:eastAsia="仿宋" w:hAnsi="仿宋" w:cs="仿宋" w:hint="eastAsia"/>
            <w:lang w:eastAsia="zh-CN"/>
          </w:rPr>
          <w:t>(四)、宏观经济形势分析</w:t>
        </w:r>
        <w:r>
          <w:tab/>
        </w:r>
        <w:r>
          <w:fldChar w:fldCharType="begin"/>
        </w:r>
        <w:r>
          <w:instrText xml:space="preserve"> PAGEREF _Toc6820 \h </w:instrText>
        </w:r>
        <w:r>
          <w:fldChar w:fldCharType="separate"/>
        </w:r>
        <w:r>
          <w:t>54</w:t>
        </w:r>
        <w:r>
          <w:fldChar w:fldCharType="end"/>
        </w:r>
      </w:hyperlink>
    </w:p>
    <w:p>
      <w:pPr>
        <w:pStyle w:val="TOC1"/>
        <w:tabs>
          <w:tab w:val="right" w:leader="dot" w:pos="8306"/>
        </w:tabs>
      </w:pPr>
      <w:hyperlink w:anchor="_Toc5248" w:history="1">
        <w:r>
          <w:rPr>
            <w:rFonts w:ascii="仿宋" w:eastAsia="仿宋" w:hAnsi="仿宋" w:cs="仿宋" w:hint="eastAsia"/>
            <w:lang w:eastAsia="zh-CN"/>
          </w:rPr>
          <w:t>九、建设进度分析</w:t>
        </w:r>
        <w:r>
          <w:tab/>
        </w:r>
        <w:r>
          <w:fldChar w:fldCharType="begin"/>
        </w:r>
        <w:r>
          <w:instrText xml:space="preserve"> PAGEREF _Toc5248 \h </w:instrText>
        </w:r>
        <w:r>
          <w:fldChar w:fldCharType="separate"/>
        </w:r>
        <w:r>
          <w:t>55</w:t>
        </w:r>
        <w:r>
          <w:fldChar w:fldCharType="end"/>
        </w:r>
      </w:hyperlink>
    </w:p>
    <w:p>
      <w:pPr>
        <w:pStyle w:val="TOC2"/>
        <w:tabs>
          <w:tab w:val="right" w:leader="dot" w:pos="8306"/>
        </w:tabs>
      </w:pPr>
      <w:hyperlink w:anchor="_Toc3519" w:history="1">
        <w:r>
          <w:rPr>
            <w:rFonts w:ascii="仿宋" w:eastAsia="仿宋" w:hAnsi="仿宋" w:cs="仿宋" w:hint="eastAsia"/>
            <w:lang w:eastAsia="zh-CN"/>
          </w:rPr>
          <w:t>(一)、分级设备地矿勘测设备：钻探机项目进度安排</w:t>
        </w:r>
        <w:r>
          <w:tab/>
        </w:r>
        <w:r>
          <w:fldChar w:fldCharType="begin"/>
        </w:r>
        <w:r>
          <w:instrText xml:space="preserve"> PAGEREF _Toc3519 \h </w:instrText>
        </w:r>
        <w:r>
          <w:fldChar w:fldCharType="separate"/>
        </w:r>
        <w:r>
          <w:t>55</w:t>
        </w:r>
        <w:r>
          <w:fldChar w:fldCharType="end"/>
        </w:r>
      </w:hyperlink>
    </w:p>
    <w:p>
      <w:pPr>
        <w:pStyle w:val="TOC2"/>
        <w:tabs>
          <w:tab w:val="right" w:leader="dot" w:pos="8306"/>
        </w:tabs>
      </w:pPr>
      <w:hyperlink w:anchor="_Toc29113" w:history="1">
        <w:r>
          <w:rPr>
            <w:rFonts w:ascii="仿宋" w:eastAsia="仿宋" w:hAnsi="仿宋" w:cs="仿宋" w:hint="eastAsia"/>
            <w:lang w:eastAsia="zh-CN"/>
          </w:rPr>
          <w:t>(二)、分级设备地矿勘测设备：钻探机项目实施保障措施</w:t>
        </w:r>
        <w:r>
          <w:tab/>
        </w:r>
        <w:r>
          <w:fldChar w:fldCharType="begin"/>
        </w:r>
        <w:r>
          <w:instrText xml:space="preserve"> PAGEREF _Toc29113 \h </w:instrText>
        </w:r>
        <w:r>
          <w:fldChar w:fldCharType="separate"/>
        </w:r>
        <w:r>
          <w:t>56</w:t>
        </w:r>
        <w:r>
          <w:fldChar w:fldCharType="end"/>
        </w:r>
      </w:hyperlink>
    </w:p>
    <w:p>
      <w:pPr>
        <w:pStyle w:val="TOC1"/>
        <w:tabs>
          <w:tab w:val="right" w:leader="dot" w:pos="8306"/>
        </w:tabs>
      </w:pPr>
      <w:hyperlink w:anchor="_Toc2586" w:history="1">
        <w:r>
          <w:rPr>
            <w:rFonts w:ascii="仿宋" w:eastAsia="仿宋" w:hAnsi="仿宋" w:cs="仿宋" w:hint="eastAsia"/>
            <w:lang w:eastAsia="zh-CN"/>
          </w:rPr>
          <w:t>十、分级设备地矿勘测设备：钻探机项目经济效益</w:t>
        </w:r>
        <w:r>
          <w:tab/>
        </w:r>
        <w:r>
          <w:fldChar w:fldCharType="begin"/>
        </w:r>
        <w:r>
          <w:instrText xml:space="preserve"> PAGEREF _Toc2586 \h </w:instrText>
        </w:r>
        <w:r>
          <w:fldChar w:fldCharType="separate"/>
        </w:r>
        <w:r>
          <w:t>57</w:t>
        </w:r>
        <w:r>
          <w:fldChar w:fldCharType="end"/>
        </w:r>
      </w:hyperlink>
    </w:p>
    <w:p>
      <w:pPr>
        <w:pStyle w:val="TOC2"/>
        <w:tabs>
          <w:tab w:val="right" w:leader="dot" w:pos="8306"/>
        </w:tabs>
      </w:pPr>
      <w:hyperlink w:anchor="_Toc6589" w:history="1">
        <w:r>
          <w:rPr>
            <w:rFonts w:ascii="仿宋" w:eastAsia="仿宋" w:hAnsi="仿宋" w:cs="仿宋" w:hint="eastAsia"/>
            <w:lang w:eastAsia="zh-CN"/>
          </w:rPr>
          <w:t>(一)、基本假设及基础参数选取</w:t>
        </w:r>
        <w:r>
          <w:tab/>
        </w:r>
        <w:r>
          <w:fldChar w:fldCharType="begin"/>
        </w:r>
        <w:r>
          <w:instrText xml:space="preserve"> PAGEREF _Toc6589 \h </w:instrText>
        </w:r>
        <w:r>
          <w:fldChar w:fldCharType="separate"/>
        </w:r>
        <w:r>
          <w:t>57</w:t>
        </w:r>
        <w:r>
          <w:fldChar w:fldCharType="end"/>
        </w:r>
      </w:hyperlink>
    </w:p>
    <w:p>
      <w:pPr>
        <w:pStyle w:val="TOC2"/>
        <w:tabs>
          <w:tab w:val="right" w:leader="dot" w:pos="8306"/>
        </w:tabs>
      </w:pPr>
      <w:hyperlink w:anchor="_Toc12142" w:history="1">
        <w:r>
          <w:rPr>
            <w:rFonts w:ascii="仿宋" w:eastAsia="仿宋" w:hAnsi="仿宋" w:cs="仿宋" w:hint="eastAsia"/>
            <w:lang w:eastAsia="zh-CN"/>
          </w:rPr>
          <w:t>(二)、经济评价财务测算</w:t>
        </w:r>
        <w:r>
          <w:tab/>
        </w:r>
        <w:r>
          <w:fldChar w:fldCharType="begin"/>
        </w:r>
        <w:r>
          <w:instrText xml:space="preserve"> PAGEREF _Toc12142 \h </w:instrText>
        </w:r>
        <w:r>
          <w:fldChar w:fldCharType="separate"/>
        </w:r>
        <w:r>
          <w:t>58</w:t>
        </w:r>
        <w:r>
          <w:fldChar w:fldCharType="end"/>
        </w:r>
      </w:hyperlink>
    </w:p>
    <w:p>
      <w:pPr>
        <w:pStyle w:val="TOC2"/>
        <w:tabs>
          <w:tab w:val="right" w:leader="dot" w:pos="8306"/>
        </w:tabs>
      </w:pPr>
      <w:hyperlink w:anchor="_Toc29627" w:history="1">
        <w:r>
          <w:rPr>
            <w:rFonts w:ascii="仿宋" w:eastAsia="仿宋" w:hAnsi="仿宋" w:cs="仿宋" w:hint="eastAsia"/>
            <w:lang w:eastAsia="zh-CN"/>
          </w:rPr>
          <w:t>(三)、分级设备地矿勘测设备：钻探机项目盈利能力分析</w:t>
        </w:r>
        <w:r>
          <w:tab/>
        </w:r>
        <w:r>
          <w:fldChar w:fldCharType="begin"/>
        </w:r>
        <w:r>
          <w:instrText xml:space="preserve"> PAGEREF _Toc29627 \h </w:instrText>
        </w:r>
        <w:r>
          <w:fldChar w:fldCharType="separate"/>
        </w:r>
        <w:r>
          <w:t>60</w:t>
        </w:r>
        <w:r>
          <w:fldChar w:fldCharType="end"/>
        </w:r>
      </w:hyperlink>
    </w:p>
    <w:p>
      <w:pPr>
        <w:pStyle w:val="TOC2"/>
        <w:tabs>
          <w:tab w:val="right" w:leader="dot" w:pos="8306"/>
        </w:tabs>
      </w:pPr>
      <w:hyperlink w:anchor="_Toc23848" w:history="1">
        <w:r>
          <w:rPr>
            <w:rFonts w:ascii="仿宋" w:eastAsia="仿宋" w:hAnsi="仿宋" w:cs="仿宋" w:hint="eastAsia"/>
            <w:lang w:eastAsia="zh-CN"/>
          </w:rPr>
          <w:t>(四)、财务生存能力分析</w:t>
        </w:r>
        <w:r>
          <w:tab/>
        </w:r>
        <w:r>
          <w:fldChar w:fldCharType="begin"/>
        </w:r>
        <w:r>
          <w:instrText xml:space="preserve"> PAGEREF _Toc23848 \h </w:instrText>
        </w:r>
        <w:r>
          <w:fldChar w:fldCharType="separate"/>
        </w:r>
        <w:r>
          <w:t>61</w:t>
        </w:r>
        <w:r>
          <w:fldChar w:fldCharType="end"/>
        </w:r>
      </w:hyperlink>
    </w:p>
    <w:p>
      <w:pPr>
        <w:pStyle w:val="TOC2"/>
        <w:tabs>
          <w:tab w:val="right" w:leader="dot" w:pos="8306"/>
        </w:tabs>
      </w:pPr>
      <w:hyperlink w:anchor="_Toc27286" w:history="1">
        <w:r>
          <w:rPr>
            <w:rFonts w:ascii="仿宋" w:eastAsia="仿宋" w:hAnsi="仿宋" w:cs="仿宋" w:hint="eastAsia"/>
            <w:lang w:eastAsia="zh-CN"/>
          </w:rPr>
          <w:t>(五)、偿债能力分析</w:t>
        </w:r>
        <w:r>
          <w:tab/>
        </w:r>
        <w:r>
          <w:fldChar w:fldCharType="begin"/>
        </w:r>
        <w:r>
          <w:instrText xml:space="preserve"> PAGEREF _Toc27286 \h </w:instrText>
        </w:r>
        <w:r>
          <w:fldChar w:fldCharType="separate"/>
        </w:r>
        <w:r>
          <w:t>62</w:t>
        </w:r>
        <w:r>
          <w:fldChar w:fldCharType="end"/>
        </w:r>
      </w:hyperlink>
    </w:p>
    <w:p>
      <w:pPr>
        <w:pStyle w:val="TOC2"/>
        <w:tabs>
          <w:tab w:val="right" w:leader="dot" w:pos="8306"/>
        </w:tabs>
      </w:pPr>
      <w:hyperlink w:anchor="_Toc24346" w:history="1">
        <w:r>
          <w:rPr>
            <w:rFonts w:ascii="仿宋" w:eastAsia="仿宋" w:hAnsi="仿宋" w:cs="仿宋" w:hint="eastAsia"/>
            <w:lang w:eastAsia="zh-CN"/>
          </w:rPr>
          <w:t>(六)、经济评价结论</w:t>
        </w:r>
        <w:r>
          <w:tab/>
        </w:r>
        <w:r>
          <w:fldChar w:fldCharType="begin"/>
        </w:r>
        <w:r>
          <w:instrText xml:space="preserve"> PAGEREF _Toc24346 \h </w:instrText>
        </w:r>
        <w:r>
          <w:fldChar w:fldCharType="separate"/>
        </w:r>
        <w:r>
          <w:t>63</w:t>
        </w:r>
        <w:r>
          <w:fldChar w:fldCharType="end"/>
        </w:r>
      </w:hyperlink>
    </w:p>
    <w:p>
      <w:pPr>
        <w:pStyle w:val="TOC1"/>
        <w:tabs>
          <w:tab w:val="right" w:leader="dot" w:pos="8306"/>
        </w:tabs>
      </w:pPr>
      <w:hyperlink w:anchor="_Toc32083" w:history="1">
        <w:r>
          <w:rPr>
            <w:rFonts w:ascii="仿宋" w:eastAsia="仿宋" w:hAnsi="仿宋" w:cs="仿宋" w:hint="eastAsia"/>
            <w:lang w:eastAsia="zh-CN"/>
          </w:rPr>
          <w:t>十一、法律和合规事项</w:t>
        </w:r>
        <w:r>
          <w:tab/>
        </w:r>
        <w:r>
          <w:fldChar w:fldCharType="begin"/>
        </w:r>
        <w:r>
          <w:instrText xml:space="preserve"> PAGEREF _Toc32083 \h </w:instrText>
        </w:r>
        <w:r>
          <w:fldChar w:fldCharType="separate"/>
        </w:r>
        <w:r>
          <w:t>64</w:t>
        </w:r>
        <w:r>
          <w:fldChar w:fldCharType="end"/>
        </w:r>
      </w:hyperlink>
    </w:p>
    <w:p>
      <w:pPr>
        <w:pStyle w:val="TOC2"/>
        <w:tabs>
          <w:tab w:val="right" w:leader="dot" w:pos="8306"/>
        </w:tabs>
      </w:pPr>
      <w:hyperlink w:anchor="_Toc30925" w:history="1">
        <w:r>
          <w:rPr>
            <w:rFonts w:ascii="仿宋" w:eastAsia="仿宋" w:hAnsi="仿宋" w:cs="仿宋" w:hint="eastAsia"/>
            <w:lang w:eastAsia="zh-CN"/>
          </w:rPr>
          <w:t>(一)、公司注册和法律地位</w:t>
        </w:r>
        <w:r>
          <w:tab/>
        </w:r>
        <w:r>
          <w:fldChar w:fldCharType="begin"/>
        </w:r>
        <w:r>
          <w:instrText xml:space="preserve"> PAGEREF _Toc30925 \h </w:instrText>
        </w:r>
        <w:r>
          <w:fldChar w:fldCharType="separate"/>
        </w:r>
        <w:r>
          <w:t>64</w:t>
        </w:r>
        <w:r>
          <w:fldChar w:fldCharType="end"/>
        </w:r>
      </w:hyperlink>
    </w:p>
    <w:p>
      <w:pPr>
        <w:pStyle w:val="TOC2"/>
        <w:tabs>
          <w:tab w:val="right" w:leader="dot" w:pos="8306"/>
        </w:tabs>
      </w:pPr>
      <w:hyperlink w:anchor="_Toc26527" w:history="1">
        <w:r>
          <w:rPr>
            <w:rFonts w:ascii="仿宋" w:eastAsia="仿宋" w:hAnsi="仿宋" w:cs="仿宋" w:hint="eastAsia"/>
            <w:lang w:eastAsia="zh-CN"/>
          </w:rPr>
          <w:t>(二)、专业许可与许可证</w:t>
        </w:r>
        <w:r>
          <w:tab/>
        </w:r>
        <w:r>
          <w:fldChar w:fldCharType="begin"/>
        </w:r>
        <w:r>
          <w:instrText xml:space="preserve"> PAGEREF _Toc26527 \h </w:instrText>
        </w:r>
        <w:r>
          <w:fldChar w:fldCharType="separate"/>
        </w:r>
        <w:r>
          <w:t>64</w:t>
        </w:r>
        <w:r>
          <w:fldChar w:fldCharType="end"/>
        </w:r>
      </w:hyperlink>
    </w:p>
    <w:p>
      <w:pPr>
        <w:pStyle w:val="TOC2"/>
        <w:tabs>
          <w:tab w:val="right" w:leader="dot" w:pos="8306"/>
        </w:tabs>
      </w:pPr>
      <w:hyperlink w:anchor="_Toc3158" w:history="1">
        <w:r>
          <w:rPr>
            <w:rFonts w:ascii="仿宋" w:eastAsia="仿宋" w:hAnsi="仿宋" w:cs="仿宋" w:hint="eastAsia"/>
            <w:lang w:eastAsia="zh-CN"/>
          </w:rPr>
          <w:t>(三)、知识产权</w:t>
        </w:r>
        <w:r>
          <w:tab/>
        </w:r>
        <w:r>
          <w:fldChar w:fldCharType="begin"/>
        </w:r>
        <w:r>
          <w:instrText xml:space="preserve"> PAGEREF _Toc3158 \h </w:instrText>
        </w:r>
        <w:r>
          <w:fldChar w:fldCharType="separate"/>
        </w:r>
        <w:r>
          <w:t>64</w:t>
        </w:r>
        <w:r>
          <w:fldChar w:fldCharType="end"/>
        </w:r>
      </w:hyperlink>
    </w:p>
    <w:p>
      <w:pPr>
        <w:pStyle w:val="TOC2"/>
        <w:tabs>
          <w:tab w:val="right" w:leader="dot" w:pos="8306"/>
        </w:tabs>
      </w:pPr>
      <w:hyperlink w:anchor="_Toc19414" w:history="1">
        <w:r>
          <w:rPr>
            <w:rFonts w:ascii="仿宋" w:eastAsia="仿宋" w:hAnsi="仿宋" w:cs="仿宋" w:hint="eastAsia"/>
            <w:lang w:eastAsia="zh-CN"/>
          </w:rPr>
          <w:t>(四)、合同与法律义务</w:t>
        </w:r>
        <w:r>
          <w:tab/>
        </w:r>
        <w:r>
          <w:fldChar w:fldCharType="begin"/>
        </w:r>
        <w:r>
          <w:instrText xml:space="preserve"> PAGEREF _Toc19414 \h </w:instrText>
        </w:r>
        <w:r>
          <w:fldChar w:fldCharType="separate"/>
        </w:r>
        <w:r>
          <w:t>65</w:t>
        </w:r>
        <w:r>
          <w:fldChar w:fldCharType="end"/>
        </w:r>
      </w:hyperlink>
    </w:p>
    <w:p>
      <w:pPr>
        <w:pStyle w:val="TOC1"/>
        <w:tabs>
          <w:tab w:val="right" w:leader="dot" w:pos="8306"/>
        </w:tabs>
      </w:pPr>
      <w:hyperlink w:anchor="_Toc16603" w:history="1">
        <w:r>
          <w:rPr>
            <w:rFonts w:ascii="仿宋" w:eastAsia="仿宋" w:hAnsi="仿宋" w:cs="仿宋" w:hint="eastAsia"/>
            <w:lang w:eastAsia="zh-CN"/>
          </w:rPr>
          <w:t>十二、市场营销策略</w:t>
        </w:r>
        <w:r>
          <w:tab/>
        </w:r>
        <w:r>
          <w:fldChar w:fldCharType="begin"/>
        </w:r>
        <w:r>
          <w:instrText xml:space="preserve"> PAGEREF _Toc16603 \h </w:instrText>
        </w:r>
        <w:r>
          <w:fldChar w:fldCharType="separate"/>
        </w:r>
        <w:r>
          <w:t>65</w:t>
        </w:r>
        <w:r>
          <w:fldChar w:fldCharType="end"/>
        </w:r>
      </w:hyperlink>
    </w:p>
    <w:p>
      <w:pPr>
        <w:pStyle w:val="TOC2"/>
        <w:tabs>
          <w:tab w:val="right" w:leader="dot" w:pos="8306"/>
        </w:tabs>
      </w:pPr>
      <w:hyperlink w:anchor="_Toc20979" w:history="1">
        <w:r>
          <w:rPr>
            <w:rFonts w:ascii="仿宋" w:eastAsia="仿宋" w:hAnsi="仿宋" w:cs="仿宋" w:hint="eastAsia"/>
            <w:lang w:eastAsia="zh-CN"/>
          </w:rPr>
          <w:t>(一)、市场定位和目标市场</w:t>
        </w:r>
        <w:r>
          <w:tab/>
        </w:r>
        <w:r>
          <w:fldChar w:fldCharType="begin"/>
        </w:r>
        <w:r>
          <w:instrText xml:space="preserve"> PAGEREF _Toc20979 \h </w:instrText>
        </w:r>
        <w:r>
          <w:fldChar w:fldCharType="separate"/>
        </w:r>
        <w:r>
          <w:t>65</w:t>
        </w:r>
        <w:r>
          <w:fldChar w:fldCharType="end"/>
        </w:r>
      </w:hyperlink>
    </w:p>
    <w:p>
      <w:pPr>
        <w:pStyle w:val="TOC2"/>
        <w:tabs>
          <w:tab w:val="right" w:leader="dot" w:pos="8306"/>
        </w:tabs>
      </w:pPr>
      <w:hyperlink w:anchor="_Toc28197" w:history="1">
        <w:r>
          <w:rPr>
            <w:rFonts w:ascii="仿宋" w:eastAsia="仿宋" w:hAnsi="仿宋" w:cs="仿宋" w:hint="eastAsia"/>
            <w:lang w:eastAsia="zh-CN"/>
          </w:rPr>
          <w:t>(二)、定价策略</w:t>
        </w:r>
        <w:r>
          <w:tab/>
        </w:r>
        <w:r>
          <w:fldChar w:fldCharType="begin"/>
        </w:r>
        <w:r>
          <w:instrText xml:space="preserve"> PAGEREF _Toc28197 \h </w:instrText>
        </w:r>
        <w:r>
          <w:fldChar w:fldCharType="separate"/>
        </w:r>
        <w:r>
          <w:t>66</w:t>
        </w:r>
        <w:r>
          <w:fldChar w:fldCharType="end"/>
        </w:r>
      </w:hyperlink>
    </w:p>
    <w:p>
      <w:pPr>
        <w:pStyle w:val="TOC2"/>
        <w:tabs>
          <w:tab w:val="right" w:leader="dot" w:pos="8306"/>
        </w:tabs>
      </w:pPr>
      <w:hyperlink w:anchor="_Toc2896" w:history="1">
        <w:r>
          <w:rPr>
            <w:rFonts w:ascii="仿宋" w:eastAsia="仿宋" w:hAnsi="仿宋" w:cs="仿宋" w:hint="eastAsia"/>
            <w:lang w:eastAsia="zh-CN"/>
          </w:rPr>
          <w:t>(三)、销售和推广策略</w:t>
        </w:r>
        <w:r>
          <w:tab/>
        </w:r>
        <w:r>
          <w:fldChar w:fldCharType="begin"/>
        </w:r>
        <w:r>
          <w:instrText xml:space="preserve"> PAGEREF _Toc2896 \h </w:instrText>
        </w:r>
        <w:r>
          <w:fldChar w:fldCharType="separate"/>
        </w:r>
        <w:r>
          <w:t>68</w:t>
        </w:r>
        <w:r>
          <w:fldChar w:fldCharType="end"/>
        </w:r>
      </w:hyperlink>
    </w:p>
    <w:p>
      <w:pPr>
        <w:pStyle w:val="TOC2"/>
        <w:tabs>
          <w:tab w:val="right" w:leader="dot" w:pos="8306"/>
        </w:tabs>
      </w:pPr>
      <w:hyperlink w:anchor="_Toc32251" w:history="1">
        <w:r>
          <w:rPr>
            <w:rFonts w:ascii="仿宋" w:eastAsia="仿宋" w:hAnsi="仿宋" w:cs="仿宋" w:hint="eastAsia"/>
            <w:lang w:eastAsia="zh-CN"/>
          </w:rPr>
          <w:t>(四)、销售渠道和分销策略</w:t>
        </w:r>
        <w:r>
          <w:tab/>
        </w:r>
        <w:r>
          <w:fldChar w:fldCharType="begin"/>
        </w:r>
        <w:r>
          <w:instrText xml:space="preserve"> PAGEREF _Toc32251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38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96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677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https://d.book118.com/648033057055006027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033057055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2024-01-09T17:05:00Z</dcterms:created>
  <dcterms:modified xsi:type="dcterms:W3CDTF">2024-01-09T17:05:54Z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73C0EBC71EA94C6899E5F22D03BB81C4_11</vt:lpwstr>
  </property>
  <property fmtid="{D5CDD505-2E9C-101B-9397-08002B2CF9AE}" pid="3" name="KSOProductBuildVer">
    <vt:lpwstr>2052-12.1.0.16120</vt:lpwstr>
  </property>
</Properties>
</file>