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line="279" w:lineRule="auto"/>
      </w:pPr>
      <w:r>
        <w:pict>
          <v:rect id="_x0000_s1025" style="width:1.8pt;height:2.1pt;margin-top:452.36pt;margin-left:351.26pt;mso-position-horizontal-relative:page;mso-position-vertical-relative:page;position:absolute;z-index:251701248" o:allowincell="f" filled="t" fillcolor="#fffef9" stroked="f"/>
        </w:pict>
      </w:r>
      <w:r>
        <w:pict>
          <v:rect id="_x0000_s1026" style="width:46.95pt;height:1.95pt;margin-top:608.43pt;margin-left:494.69pt;mso-position-horizontal-relative:page;mso-position-vertical-relative:page;position:absolute;z-index:251705344" o:allowincell="f" filled="t" fillcolor="#f4a467" stroked="f"/>
        </w:pict>
      </w:r>
      <w:r>
        <w:pict>
          <v:rect id="_x0000_s1027" style="width:29.25pt;height:1.95pt;margin-top:627.48pt;margin-left:503.55pt;mso-position-horizontal-relative:page;mso-position-vertical-relative:page;position:absolute;z-index:251706368" o:allowincell="f" filled="t" fillcolor="#f4a467" stroked="f"/>
        </w:pict>
      </w:r>
      <w:r>
        <w:pict>
          <v:rect id="_x0000_s1028" style="width:18.25pt;height:1.95pt;margin-top:637pt;margin-left:509.05pt;mso-position-horizontal-relative:page;mso-position-vertical-relative:page;position:absolute;z-index:251703296" o:allowincell="f" filled="t" fillcolor="#f4a467" stroked="f"/>
        </w:pict>
      </w:r>
      <w:r>
        <w:pict>
          <v:rect id="_x0000_s1029" style="width:2.95pt;height:69.75pt;margin-top:583.08pt;margin-left:560.16pt;mso-position-horizontal-relative:page;mso-position-vertical-relative:page;position:absolute;z-index:251693056" o:allowincell="f" filled="t" fillcolor="#fffef9" stroked="f"/>
        </w:pict>
      </w:r>
      <w:r>
        <w:pict>
          <v:rect id="_x0000_s1030" style="width:2.95pt;height:35.45pt;margin-top:617.35pt;margin-left:586.54pt;mso-position-horizontal-relative:page;mso-position-vertical-relative:page;position:absolute;z-index:251695104" o:allowincell="f" filled="t" fillcolor="#fffef9" stroked="f"/>
        </w:pict>
      </w:r>
      <w:r>
        <w:pict>
          <v:rect id="_x0000_s1031" style="width:43.9pt;height:0.5pt;margin-top:580.14pt;margin-left:569.72pt;mso-position-horizontal-relative:page;mso-position-vertical-relative:page;position:absolute;z-index:251697152" o:allowincell="f" filled="t" fillcolor="#f4a467" stroked="f"/>
        </w:pict>
      </w:r>
      <w:r>
        <w:drawing>
          <wp:anchor distT="0" distB="0" distL="0" distR="0" simplePos="0" relativeHeight="251708416" behindDoc="0" locked="0" layoutInCell="0" allowOverlap="1">
            <wp:simplePos x="0" y="0"/>
            <wp:positionH relativeFrom="page">
              <wp:posOffset>6046546</wp:posOffset>
            </wp:positionH>
            <wp:positionV relativeFrom="page">
              <wp:posOffset>7364857</wp:posOffset>
            </wp:positionV>
            <wp:extent cx="1068302" cy="24076"/>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4"/>
                    <a:stretch>
                      <a:fillRect/>
                    </a:stretch>
                  </pic:blipFill>
                  <pic:spPr>
                    <a:xfrm>
                      <a:off x="0" y="0"/>
                      <a:ext cx="1068302" cy="24076"/>
                    </a:xfrm>
                    <a:prstGeom prst="rect">
                      <a:avLst/>
                    </a:prstGeom>
                  </pic:spPr>
                </pic:pic>
              </a:graphicData>
            </a:graphic>
          </wp:anchor>
        </w:drawing>
      </w:r>
      <w:r>
        <w:drawing>
          <wp:anchor distT="0" distB="0" distL="0" distR="0" simplePos="0" relativeHeight="251683840" behindDoc="0" locked="0" layoutInCell="0" allowOverlap="1">
            <wp:simplePos x="0" y="0"/>
            <wp:positionH relativeFrom="page">
              <wp:posOffset>2057006</wp:posOffset>
            </wp:positionH>
            <wp:positionV relativeFrom="page">
              <wp:posOffset>2135796</wp:posOffset>
            </wp:positionV>
            <wp:extent cx="407238" cy="468148"/>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5"/>
                    <a:stretch>
                      <a:fillRect/>
                    </a:stretch>
                  </pic:blipFill>
                  <pic:spPr>
                    <a:xfrm>
                      <a:off x="0" y="0"/>
                      <a:ext cx="407238" cy="468148"/>
                    </a:xfrm>
                    <a:prstGeom prst="rect">
                      <a:avLst/>
                    </a:prstGeom>
                  </pic:spPr>
                </pic:pic>
              </a:graphicData>
            </a:graphic>
          </wp:anchor>
        </w:drawing>
      </w:r>
      <w:r>
        <w:drawing>
          <wp:anchor distT="0" distB="0" distL="0" distR="0" simplePos="0" relativeHeight="251684864" behindDoc="0" locked="0" layoutInCell="0" allowOverlap="1">
            <wp:simplePos x="0" y="0"/>
            <wp:positionH relativeFrom="page">
              <wp:posOffset>2562428</wp:posOffset>
            </wp:positionH>
            <wp:positionV relativeFrom="page">
              <wp:posOffset>2147976</wp:posOffset>
            </wp:positionV>
            <wp:extent cx="418401" cy="453428"/>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6"/>
                    <a:stretch>
                      <a:fillRect/>
                    </a:stretch>
                  </pic:blipFill>
                  <pic:spPr>
                    <a:xfrm>
                      <a:off x="0" y="0"/>
                      <a:ext cx="418401" cy="453428"/>
                    </a:xfrm>
                    <a:prstGeom prst="rect">
                      <a:avLst/>
                    </a:prstGeom>
                  </pic:spPr>
                </pic:pic>
              </a:graphicData>
            </a:graphic>
          </wp:anchor>
        </w:drawing>
      </w:r>
      <w:r>
        <w:drawing>
          <wp:anchor distT="0" distB="0" distL="0" distR="0" simplePos="0" relativeHeight="251681792" behindDoc="0" locked="0" layoutInCell="0" allowOverlap="1">
            <wp:simplePos x="0" y="0"/>
            <wp:positionH relativeFrom="page">
              <wp:posOffset>3063786</wp:posOffset>
            </wp:positionH>
            <wp:positionV relativeFrom="page">
              <wp:posOffset>2132238</wp:posOffset>
            </wp:positionV>
            <wp:extent cx="451904" cy="469662"/>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7"/>
                    <a:stretch>
                      <a:fillRect/>
                    </a:stretch>
                  </pic:blipFill>
                  <pic:spPr>
                    <a:xfrm>
                      <a:off x="0" y="0"/>
                      <a:ext cx="451904" cy="469662"/>
                    </a:xfrm>
                    <a:prstGeom prst="rect">
                      <a:avLst/>
                    </a:prstGeom>
                  </pic:spPr>
                </pic:pic>
              </a:graphicData>
            </a:graphic>
          </wp:anchor>
        </w:drawing>
      </w:r>
      <w:r>
        <w:drawing>
          <wp:anchor distT="0" distB="0" distL="0" distR="0" simplePos="0" relativeHeight="251676672" behindDoc="0" locked="0" layoutInCell="0" allowOverlap="1">
            <wp:simplePos x="0" y="0"/>
            <wp:positionH relativeFrom="page">
              <wp:posOffset>3586784</wp:posOffset>
            </wp:positionH>
            <wp:positionV relativeFrom="page">
              <wp:posOffset>2128684</wp:posOffset>
            </wp:positionV>
            <wp:extent cx="461543" cy="473735"/>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8"/>
                    <a:stretch>
                      <a:fillRect/>
                    </a:stretch>
                  </pic:blipFill>
                  <pic:spPr>
                    <a:xfrm>
                      <a:off x="0" y="0"/>
                      <a:ext cx="461543" cy="473735"/>
                    </a:xfrm>
                    <a:prstGeom prst="rect">
                      <a:avLst/>
                    </a:prstGeom>
                  </pic:spPr>
                </pic:pic>
              </a:graphicData>
            </a:graphic>
          </wp:anchor>
        </w:drawing>
      </w:r>
      <w:r>
        <w:drawing>
          <wp:anchor distT="0" distB="0" distL="0" distR="0" simplePos="0" relativeHeight="251688960" behindDoc="0" locked="0" layoutInCell="0" allowOverlap="1">
            <wp:simplePos x="0" y="0"/>
            <wp:positionH relativeFrom="page">
              <wp:posOffset>21767</wp:posOffset>
            </wp:positionH>
            <wp:positionV relativeFrom="page">
              <wp:posOffset>4858804</wp:posOffset>
            </wp:positionV>
            <wp:extent cx="232079" cy="510628"/>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9"/>
                    <a:stretch>
                      <a:fillRect/>
                    </a:stretch>
                  </pic:blipFill>
                  <pic:spPr>
                    <a:xfrm>
                      <a:off x="0" y="0"/>
                      <a:ext cx="232079" cy="510628"/>
                    </a:xfrm>
                    <a:prstGeom prst="rect">
                      <a:avLst/>
                    </a:prstGeom>
                  </pic:spPr>
                </pic:pic>
              </a:graphicData>
            </a:graphic>
          </wp:anchor>
        </w:drawing>
      </w:r>
      <w:r>
        <w:drawing>
          <wp:anchor distT="0" distB="0" distL="0" distR="0" simplePos="0" relativeHeight="251685888" behindDoc="0" locked="0" layoutInCell="0" allowOverlap="1">
            <wp:simplePos x="0" y="0"/>
            <wp:positionH relativeFrom="page">
              <wp:posOffset>11681</wp:posOffset>
            </wp:positionH>
            <wp:positionV relativeFrom="page">
              <wp:posOffset>5052604</wp:posOffset>
            </wp:positionV>
            <wp:extent cx="263579" cy="718811"/>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10"/>
                    <a:stretch>
                      <a:fillRect/>
                    </a:stretch>
                  </pic:blipFill>
                  <pic:spPr>
                    <a:xfrm>
                      <a:off x="0" y="0"/>
                      <a:ext cx="263579" cy="718811"/>
                    </a:xfrm>
                    <a:prstGeom prst="rect">
                      <a:avLst/>
                    </a:prstGeom>
                  </pic:spPr>
                </pic:pic>
              </a:graphicData>
            </a:graphic>
          </wp:anchor>
        </w:drawing>
      </w:r>
      <w:r>
        <w:drawing>
          <wp:anchor distT="0" distB="0" distL="0" distR="0" simplePos="0" relativeHeight="251658240" behindDoc="1" locked="0" layoutInCell="0" allowOverlap="1">
            <wp:simplePos x="0" y="0"/>
            <wp:positionH relativeFrom="page">
              <wp:posOffset>23601</wp:posOffset>
            </wp:positionH>
            <wp:positionV relativeFrom="page">
              <wp:posOffset>5853523</wp:posOffset>
            </wp:positionV>
            <wp:extent cx="251595" cy="735303"/>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11"/>
                    <a:stretch>
                      <a:fillRect/>
                    </a:stretch>
                  </pic:blipFill>
                  <pic:spPr>
                    <a:xfrm>
                      <a:off x="0" y="0"/>
                      <a:ext cx="251595" cy="735303"/>
                    </a:xfrm>
                    <a:prstGeom prst="rect">
                      <a:avLst/>
                    </a:prstGeom>
                  </pic:spPr>
                </pic:pic>
              </a:graphicData>
            </a:graphic>
          </wp:anchor>
        </w:drawing>
      </w:r>
      <w:r>
        <w:drawing>
          <wp:anchor distT="0" distB="0" distL="0" distR="0" simplePos="0" relativeHeight="251700224" behindDoc="0" locked="0" layoutInCell="0" allowOverlap="1">
            <wp:simplePos x="0" y="0"/>
            <wp:positionH relativeFrom="page">
              <wp:posOffset>280936</wp:posOffset>
            </wp:positionH>
            <wp:positionV relativeFrom="page">
              <wp:posOffset>4858804</wp:posOffset>
            </wp:positionV>
            <wp:extent cx="24739" cy="81114"/>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12"/>
                    <a:stretch>
                      <a:fillRect/>
                    </a:stretch>
                  </pic:blipFill>
                  <pic:spPr>
                    <a:xfrm>
                      <a:off x="0" y="0"/>
                      <a:ext cx="24739" cy="81114"/>
                    </a:xfrm>
                    <a:prstGeom prst="rect">
                      <a:avLst/>
                    </a:prstGeom>
                  </pic:spPr>
                </pic:pic>
              </a:graphicData>
            </a:graphic>
          </wp:anchor>
        </w:drawing>
      </w:r>
      <w:r>
        <w:drawing>
          <wp:anchor distT="0" distB="0" distL="0" distR="0" simplePos="0" relativeHeight="251686912" behindDoc="0" locked="0" layoutInCell="0" allowOverlap="1">
            <wp:simplePos x="0" y="0"/>
            <wp:positionH relativeFrom="page">
              <wp:posOffset>0</wp:posOffset>
            </wp:positionH>
            <wp:positionV relativeFrom="page">
              <wp:posOffset>6218660</wp:posOffset>
            </wp:positionV>
            <wp:extent cx="329730" cy="571119"/>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13"/>
                    <a:stretch>
                      <a:fillRect/>
                    </a:stretch>
                  </pic:blipFill>
                  <pic:spPr>
                    <a:xfrm>
                      <a:off x="0" y="0"/>
                      <a:ext cx="329730" cy="571119"/>
                    </a:xfrm>
                    <a:prstGeom prst="rect">
                      <a:avLst/>
                    </a:prstGeom>
                  </pic:spPr>
                </pic:pic>
              </a:graphicData>
            </a:graphic>
          </wp:anchor>
        </w:drawing>
      </w:r>
      <w:r>
        <w:drawing>
          <wp:anchor distT="0" distB="0" distL="0" distR="0" simplePos="0" relativeHeight="251664384" behindDoc="1" locked="0" layoutInCell="0" allowOverlap="1">
            <wp:simplePos x="0" y="0"/>
            <wp:positionH relativeFrom="page">
              <wp:posOffset>2896654</wp:posOffset>
            </wp:positionH>
            <wp:positionV relativeFrom="page">
              <wp:posOffset>4845863</wp:posOffset>
            </wp:positionV>
            <wp:extent cx="514781" cy="853183"/>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14"/>
                    <a:stretch>
                      <a:fillRect/>
                    </a:stretch>
                  </pic:blipFill>
                  <pic:spPr>
                    <a:xfrm>
                      <a:off x="0" y="0"/>
                      <a:ext cx="514781" cy="853183"/>
                    </a:xfrm>
                    <a:prstGeom prst="rect">
                      <a:avLst/>
                    </a:prstGeom>
                  </pic:spPr>
                </pic:pic>
              </a:graphicData>
            </a:graphic>
          </wp:anchor>
        </w:drawing>
      </w:r>
      <w:r>
        <w:drawing>
          <wp:anchor distT="0" distB="0" distL="0" distR="0" simplePos="0" relativeHeight="251663360" behindDoc="1" locked="0" layoutInCell="0" allowOverlap="1">
            <wp:simplePos x="0" y="0"/>
            <wp:positionH relativeFrom="page">
              <wp:posOffset>2238599</wp:posOffset>
            </wp:positionH>
            <wp:positionV relativeFrom="page">
              <wp:posOffset>4913147</wp:posOffset>
            </wp:positionV>
            <wp:extent cx="1053932" cy="858786"/>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15"/>
                    <a:stretch>
                      <a:fillRect/>
                    </a:stretch>
                  </pic:blipFill>
                  <pic:spPr>
                    <a:xfrm>
                      <a:off x="0" y="0"/>
                      <a:ext cx="1053932" cy="858786"/>
                    </a:xfrm>
                    <a:prstGeom prst="rect">
                      <a:avLst/>
                    </a:prstGeom>
                  </pic:spPr>
                </pic:pic>
              </a:graphicData>
            </a:graphic>
          </wp:anchor>
        </w:drawing>
      </w:r>
      <w:r>
        <w:drawing>
          <wp:anchor distT="0" distB="0" distL="0" distR="0" simplePos="0" relativeHeight="251659264" behindDoc="1" locked="0" layoutInCell="0" allowOverlap="1">
            <wp:simplePos x="0" y="0"/>
            <wp:positionH relativeFrom="page">
              <wp:posOffset>3482797</wp:posOffset>
            </wp:positionH>
            <wp:positionV relativeFrom="page">
              <wp:posOffset>4845863</wp:posOffset>
            </wp:positionV>
            <wp:extent cx="347306" cy="727715"/>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xmlns:r="http://schemas.openxmlformats.org/officeDocument/2006/relationships" r:embed="rId16"/>
                    <a:stretch>
                      <a:fillRect/>
                    </a:stretch>
                  </pic:blipFill>
                  <pic:spPr>
                    <a:xfrm>
                      <a:off x="0" y="0"/>
                      <a:ext cx="347306" cy="727715"/>
                    </a:xfrm>
                    <a:prstGeom prst="rect">
                      <a:avLst/>
                    </a:prstGeom>
                  </pic:spPr>
                </pic:pic>
              </a:graphicData>
            </a:graphic>
          </wp:anchor>
        </w:drawing>
      </w:r>
      <w:r>
        <w:drawing>
          <wp:anchor distT="0" distB="0" distL="0" distR="0" simplePos="0" relativeHeight="251668480" behindDoc="0" locked="0" layoutInCell="0" allowOverlap="1">
            <wp:simplePos x="0" y="0"/>
            <wp:positionH relativeFrom="page">
              <wp:posOffset>455716</wp:posOffset>
            </wp:positionH>
            <wp:positionV relativeFrom="page">
              <wp:posOffset>4848816</wp:posOffset>
            </wp:positionV>
            <wp:extent cx="1065314" cy="893564"/>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xmlns:r="http://schemas.openxmlformats.org/officeDocument/2006/relationships" r:embed="rId17"/>
                    <a:stretch>
                      <a:fillRect/>
                    </a:stretch>
                  </pic:blipFill>
                  <pic:spPr>
                    <a:xfrm>
                      <a:off x="0" y="0"/>
                      <a:ext cx="1065314" cy="893564"/>
                    </a:xfrm>
                    <a:prstGeom prst="rect">
                      <a:avLst/>
                    </a:prstGeom>
                  </pic:spPr>
                </pic:pic>
              </a:graphicData>
            </a:graphic>
          </wp:anchor>
        </w:drawing>
      </w:r>
      <w:r>
        <w:drawing>
          <wp:anchor distT="0" distB="0" distL="0" distR="0" simplePos="0" relativeHeight="251672576" behindDoc="0" locked="0" layoutInCell="0" allowOverlap="1">
            <wp:simplePos x="0" y="0"/>
            <wp:positionH relativeFrom="page">
              <wp:posOffset>346614</wp:posOffset>
            </wp:positionH>
            <wp:positionV relativeFrom="page">
              <wp:posOffset>4907578</wp:posOffset>
            </wp:positionV>
            <wp:extent cx="514775" cy="863832"/>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xmlns:r="http://schemas.openxmlformats.org/officeDocument/2006/relationships" r:embed="rId18"/>
                    <a:stretch>
                      <a:fillRect/>
                    </a:stretch>
                  </pic:blipFill>
                  <pic:spPr>
                    <a:xfrm>
                      <a:off x="0" y="0"/>
                      <a:ext cx="514775" cy="863832"/>
                    </a:xfrm>
                    <a:prstGeom prst="rect">
                      <a:avLst/>
                    </a:prstGeom>
                  </pic:spPr>
                </pic:pic>
              </a:graphicData>
            </a:graphic>
          </wp:anchor>
        </w:drawing>
      </w:r>
      <w:r>
        <w:drawing>
          <wp:anchor distT="0" distB="0" distL="0" distR="0" simplePos="0" relativeHeight="251665408" behindDoc="1" locked="0" layoutInCell="0" allowOverlap="1">
            <wp:simplePos x="0" y="0"/>
            <wp:positionH relativeFrom="page">
              <wp:posOffset>1641576</wp:posOffset>
            </wp:positionH>
            <wp:positionV relativeFrom="page">
              <wp:posOffset>4845833</wp:posOffset>
            </wp:positionV>
            <wp:extent cx="1068666" cy="911396"/>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xmlns:r="http://schemas.openxmlformats.org/officeDocument/2006/relationships" r:embed="rId19"/>
                    <a:stretch>
                      <a:fillRect/>
                    </a:stretch>
                  </pic:blipFill>
                  <pic:spPr>
                    <a:xfrm>
                      <a:off x="0" y="0"/>
                      <a:ext cx="1068666" cy="911396"/>
                    </a:xfrm>
                    <a:prstGeom prst="rect">
                      <a:avLst/>
                    </a:prstGeom>
                  </pic:spPr>
                </pic:pic>
              </a:graphicData>
            </a:graphic>
          </wp:anchor>
        </w:drawing>
      </w:r>
      <w:r>
        <w:drawing>
          <wp:anchor distT="0" distB="0" distL="0" distR="0" simplePos="0" relativeHeight="251671552" behindDoc="0" locked="0" layoutInCell="0" allowOverlap="1">
            <wp:simplePos x="0" y="0"/>
            <wp:positionH relativeFrom="page">
              <wp:posOffset>2896602</wp:posOffset>
            </wp:positionH>
            <wp:positionV relativeFrom="page">
              <wp:posOffset>5925962</wp:posOffset>
            </wp:positionV>
            <wp:extent cx="514788" cy="863821"/>
            <wp:effectExtent l="0" t="0" r="0" b="0"/>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xmlns:r="http://schemas.openxmlformats.org/officeDocument/2006/relationships" r:embed="rId20"/>
                    <a:stretch>
                      <a:fillRect/>
                    </a:stretch>
                  </pic:blipFill>
                  <pic:spPr>
                    <a:xfrm>
                      <a:off x="0" y="0"/>
                      <a:ext cx="514788" cy="863821"/>
                    </a:xfrm>
                    <a:prstGeom prst="rect">
                      <a:avLst/>
                    </a:prstGeom>
                  </pic:spPr>
                </pic:pic>
              </a:graphicData>
            </a:graphic>
          </wp:anchor>
        </w:drawing>
      </w:r>
      <w:r>
        <w:drawing>
          <wp:anchor distT="0" distB="0" distL="0" distR="0" simplePos="0" relativeHeight="251675648" behindDoc="0" locked="0" layoutInCell="0" allowOverlap="1">
            <wp:simplePos x="0" y="0"/>
            <wp:positionH relativeFrom="page">
              <wp:posOffset>3482744</wp:posOffset>
            </wp:positionH>
            <wp:positionV relativeFrom="page">
              <wp:posOffset>6070996</wp:posOffset>
            </wp:positionV>
            <wp:extent cx="347302" cy="718782"/>
            <wp:effectExtent l="0" t="0" r="0" b="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xmlns:r="http://schemas.openxmlformats.org/officeDocument/2006/relationships" r:embed="rId21"/>
                    <a:stretch>
                      <a:fillRect/>
                    </a:stretch>
                  </pic:blipFill>
                  <pic:spPr>
                    <a:xfrm>
                      <a:off x="0" y="0"/>
                      <a:ext cx="347302" cy="718782"/>
                    </a:xfrm>
                    <a:prstGeom prst="rect">
                      <a:avLst/>
                    </a:prstGeom>
                  </pic:spPr>
                </pic:pic>
              </a:graphicData>
            </a:graphic>
          </wp:anchor>
        </w:drawing>
      </w:r>
      <w:r>
        <w:drawing>
          <wp:anchor distT="0" distB="0" distL="0" distR="0" simplePos="0" relativeHeight="251669504" behindDoc="0" locked="0" layoutInCell="0" allowOverlap="1">
            <wp:simplePos x="0" y="0"/>
            <wp:positionH relativeFrom="page">
              <wp:posOffset>3504145</wp:posOffset>
            </wp:positionH>
            <wp:positionV relativeFrom="page">
              <wp:posOffset>5877179</wp:posOffset>
            </wp:positionV>
            <wp:extent cx="905954" cy="889167"/>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xmlns:r="http://schemas.openxmlformats.org/officeDocument/2006/relationships" r:embed="rId22"/>
                    <a:stretch>
                      <a:fillRect/>
                    </a:stretch>
                  </pic:blipFill>
                  <pic:spPr>
                    <a:xfrm>
                      <a:off x="0" y="0"/>
                      <a:ext cx="905954" cy="889167"/>
                    </a:xfrm>
                    <a:prstGeom prst="rect">
                      <a:avLst/>
                    </a:prstGeom>
                  </pic:spPr>
                </pic:pic>
              </a:graphicData>
            </a:graphic>
          </wp:anchor>
        </w:drawing>
      </w:r>
      <w:r>
        <w:drawing>
          <wp:anchor distT="0" distB="0" distL="0" distR="0" simplePos="0" relativeHeight="251661312" behindDoc="1" locked="0" layoutInCell="0" allowOverlap="1">
            <wp:simplePos x="0" y="0"/>
            <wp:positionH relativeFrom="page">
              <wp:posOffset>346557</wp:posOffset>
            </wp:positionH>
            <wp:positionV relativeFrom="page">
              <wp:posOffset>5853523</wp:posOffset>
            </wp:positionV>
            <wp:extent cx="514781" cy="874757"/>
            <wp:effectExtent l="0" t="0" r="0" b="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xmlns:r="http://schemas.openxmlformats.org/officeDocument/2006/relationships" r:embed="rId23"/>
                    <a:stretch>
                      <a:fillRect/>
                    </a:stretch>
                  </pic:blipFill>
                  <pic:spPr>
                    <a:xfrm>
                      <a:off x="0" y="0"/>
                      <a:ext cx="514781" cy="874757"/>
                    </a:xfrm>
                    <a:prstGeom prst="rect">
                      <a:avLst/>
                    </a:prstGeom>
                  </pic:spPr>
                </pic:pic>
              </a:graphicData>
            </a:graphic>
          </wp:anchor>
        </w:drawing>
      </w:r>
      <w:r>
        <w:drawing>
          <wp:anchor distT="0" distB="0" distL="0" distR="0" simplePos="0" relativeHeight="251660288" behindDoc="1" locked="0" layoutInCell="0" allowOverlap="1">
            <wp:simplePos x="0" y="0"/>
            <wp:positionH relativeFrom="page">
              <wp:posOffset>465463</wp:posOffset>
            </wp:positionH>
            <wp:positionV relativeFrom="page">
              <wp:posOffset>5919063</wp:posOffset>
            </wp:positionV>
            <wp:extent cx="1053930" cy="870881"/>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xmlns:r="http://schemas.openxmlformats.org/officeDocument/2006/relationships" r:embed="rId24"/>
                    <a:stretch>
                      <a:fillRect/>
                    </a:stretch>
                  </pic:blipFill>
                  <pic:spPr>
                    <a:xfrm>
                      <a:off x="0" y="0"/>
                      <a:ext cx="1053930" cy="870881"/>
                    </a:xfrm>
                    <a:prstGeom prst="rect">
                      <a:avLst/>
                    </a:prstGeom>
                  </pic:spPr>
                </pic:pic>
              </a:graphicData>
            </a:graphic>
          </wp:anchor>
        </w:drawing>
      </w:r>
      <w:r>
        <w:drawing>
          <wp:anchor distT="0" distB="0" distL="0" distR="0" simplePos="0" relativeHeight="251667456" behindDoc="0" locked="0" layoutInCell="0" allowOverlap="1">
            <wp:simplePos x="0" y="0"/>
            <wp:positionH relativeFrom="page">
              <wp:posOffset>1047742</wp:posOffset>
            </wp:positionH>
            <wp:positionV relativeFrom="page">
              <wp:posOffset>5864211</wp:posOffset>
            </wp:positionV>
            <wp:extent cx="1068666" cy="911399"/>
            <wp:effectExtent l="0" t="0" r="0"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xmlns:r="http://schemas.openxmlformats.org/officeDocument/2006/relationships" r:embed="rId25"/>
                    <a:stretch>
                      <a:fillRect/>
                    </a:stretch>
                  </pic:blipFill>
                  <pic:spPr>
                    <a:xfrm>
                      <a:off x="0" y="0"/>
                      <a:ext cx="1068666" cy="911399"/>
                    </a:xfrm>
                    <a:prstGeom prst="rect">
                      <a:avLst/>
                    </a:prstGeom>
                  </pic:spPr>
                </pic:pic>
              </a:graphicData>
            </a:graphic>
          </wp:anchor>
        </w:drawing>
      </w:r>
      <w:r>
        <w:drawing>
          <wp:anchor distT="0" distB="0" distL="0" distR="0" simplePos="0" relativeHeight="251699200" behindDoc="0" locked="0" layoutInCell="0" allowOverlap="1">
            <wp:simplePos x="0" y="0"/>
            <wp:positionH relativeFrom="page">
              <wp:posOffset>3452317</wp:posOffset>
            </wp:positionH>
            <wp:positionV relativeFrom="page">
              <wp:posOffset>5877179</wp:posOffset>
            </wp:positionV>
            <wp:extent cx="24739" cy="81127"/>
            <wp:effectExtent l="0" t="0" r="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xmlns:r="http://schemas.openxmlformats.org/officeDocument/2006/relationships" r:embed="rId26"/>
                    <a:stretch>
                      <a:fillRect/>
                    </a:stretch>
                  </pic:blipFill>
                  <pic:spPr>
                    <a:xfrm>
                      <a:off x="0" y="0"/>
                      <a:ext cx="24739" cy="81127"/>
                    </a:xfrm>
                    <a:prstGeom prst="rect">
                      <a:avLst/>
                    </a:prstGeom>
                  </pic:spPr>
                </pic:pic>
              </a:graphicData>
            </a:graphic>
          </wp:anchor>
        </w:drawing>
      </w:r>
      <w:r>
        <w:drawing>
          <wp:anchor distT="0" distB="0" distL="0" distR="0" simplePos="0" relativeHeight="251662336" behindDoc="1" locked="0" layoutInCell="0" allowOverlap="1">
            <wp:simplePos x="0" y="0"/>
            <wp:positionH relativeFrom="page">
              <wp:posOffset>1061908</wp:posOffset>
            </wp:positionH>
            <wp:positionV relativeFrom="page">
              <wp:posOffset>4867819</wp:posOffset>
            </wp:positionV>
            <wp:extent cx="1621599" cy="1923343"/>
            <wp:effectExtent l="0" t="0" r="0" b="0"/>
            <wp:wrapNone/>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xmlns:r="http://schemas.openxmlformats.org/officeDocument/2006/relationships" r:embed="rId27"/>
                    <a:stretch>
                      <a:fillRect/>
                    </a:stretch>
                  </pic:blipFill>
                  <pic:spPr>
                    <a:xfrm>
                      <a:off x="0" y="0"/>
                      <a:ext cx="1621599" cy="1923343"/>
                    </a:xfrm>
                    <a:prstGeom prst="rect">
                      <a:avLst/>
                    </a:prstGeom>
                  </pic:spPr>
                </pic:pic>
              </a:graphicData>
            </a:graphic>
          </wp:anchor>
        </w:drawing>
      </w:r>
      <w:r>
        <w:drawing>
          <wp:anchor distT="0" distB="0" distL="0" distR="0" simplePos="0" relativeHeight="251698176" behindDoc="0" locked="0" layoutInCell="0" allowOverlap="1">
            <wp:simplePos x="0" y="0"/>
            <wp:positionH relativeFrom="page">
              <wp:posOffset>4437176</wp:posOffset>
            </wp:positionH>
            <wp:positionV relativeFrom="page">
              <wp:posOffset>5877179</wp:posOffset>
            </wp:positionV>
            <wp:extent cx="24752" cy="81089"/>
            <wp:effectExtent l="0" t="0" r="0" b="0"/>
            <wp:wrapNone/>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xmlns:r="http://schemas.openxmlformats.org/officeDocument/2006/relationships" r:embed="rId28"/>
                    <a:stretch>
                      <a:fillRect/>
                    </a:stretch>
                  </pic:blipFill>
                  <pic:spPr>
                    <a:xfrm>
                      <a:off x="0" y="0"/>
                      <a:ext cx="24752" cy="81089"/>
                    </a:xfrm>
                    <a:prstGeom prst="rect">
                      <a:avLst/>
                    </a:prstGeom>
                  </pic:spPr>
                </pic:pic>
              </a:graphicData>
            </a:graphic>
          </wp:anchor>
        </w:drawing>
      </w:r>
      <w:r>
        <w:drawing>
          <wp:anchor distT="0" distB="0" distL="0" distR="0" simplePos="0" relativeHeight="251707392" behindDoc="0" locked="0" layoutInCell="0" allowOverlap="1">
            <wp:simplePos x="0" y="0"/>
            <wp:positionH relativeFrom="page">
              <wp:posOffset>6115755</wp:posOffset>
            </wp:positionH>
            <wp:positionV relativeFrom="page">
              <wp:posOffset>7485145</wp:posOffset>
            </wp:positionV>
            <wp:extent cx="929868" cy="145688"/>
            <wp:effectExtent l="0" t="0" r="0" b="0"/>
            <wp:wrapNone/>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xmlns:r="http://schemas.openxmlformats.org/officeDocument/2006/relationships" r:embed="rId29"/>
                    <a:stretch>
                      <a:fillRect/>
                    </a:stretch>
                  </pic:blipFill>
                  <pic:spPr>
                    <a:xfrm>
                      <a:off x="0" y="0"/>
                      <a:ext cx="929868" cy="145688"/>
                    </a:xfrm>
                    <a:prstGeom prst="rect">
                      <a:avLst/>
                    </a:prstGeom>
                  </pic:spPr>
                </pic:pic>
              </a:graphicData>
            </a:graphic>
          </wp:anchor>
        </w:drawing>
      </w:r>
      <w:r>
        <w:drawing>
          <wp:anchor distT="0" distB="0" distL="0" distR="0" simplePos="0" relativeHeight="251694080" behindDoc="0" locked="0" layoutInCell="0" allowOverlap="1">
            <wp:simplePos x="0" y="0"/>
            <wp:positionH relativeFrom="page">
              <wp:posOffset>7030318</wp:posOffset>
            </wp:positionH>
            <wp:positionV relativeFrom="page">
              <wp:posOffset>7550181</wp:posOffset>
            </wp:positionV>
            <wp:extent cx="37109" cy="740244"/>
            <wp:effectExtent l="0" t="0" r="0" b="0"/>
            <wp:wrapNone/>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xmlns:r="http://schemas.openxmlformats.org/officeDocument/2006/relationships" r:embed="rId30"/>
                    <a:stretch>
                      <a:fillRect/>
                    </a:stretch>
                  </pic:blipFill>
                  <pic:spPr>
                    <a:xfrm>
                      <a:off x="0" y="0"/>
                      <a:ext cx="37109" cy="740244"/>
                    </a:xfrm>
                    <a:prstGeom prst="rect">
                      <a:avLst/>
                    </a:prstGeom>
                  </pic:spPr>
                </pic:pic>
              </a:graphicData>
            </a:graphic>
          </wp:anchor>
        </w:drawing>
      </w:r>
      <w:r>
        <w:drawing>
          <wp:anchor distT="0" distB="0" distL="0" distR="0" simplePos="0" relativeHeight="251704320" behindDoc="0" locked="0" layoutInCell="0" allowOverlap="1">
            <wp:simplePos x="0" y="0"/>
            <wp:positionH relativeFrom="page">
              <wp:posOffset>6325234</wp:posOffset>
            </wp:positionH>
            <wp:positionV relativeFrom="page">
              <wp:posOffset>7847967</wp:posOffset>
            </wp:positionV>
            <wp:extent cx="510908" cy="24752"/>
            <wp:effectExtent l="0" t="0" r="0" b="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xmlns:r="http://schemas.openxmlformats.org/officeDocument/2006/relationships" r:embed="rId31"/>
                    <a:stretch>
                      <a:fillRect/>
                    </a:stretch>
                  </pic:blipFill>
                  <pic:spPr>
                    <a:xfrm>
                      <a:off x="0" y="0"/>
                      <a:ext cx="510908" cy="24752"/>
                    </a:xfrm>
                    <a:prstGeom prst="rect">
                      <a:avLst/>
                    </a:prstGeom>
                  </pic:spPr>
                </pic:pic>
              </a:graphicData>
            </a:graphic>
          </wp:anchor>
        </w:drawing>
      </w:r>
      <w:r>
        <w:drawing>
          <wp:anchor distT="0" distB="0" distL="0" distR="0" simplePos="0" relativeHeight="251689984" behindDoc="0" locked="0" layoutInCell="0" allowOverlap="1">
            <wp:simplePos x="0" y="0"/>
            <wp:positionH relativeFrom="page">
              <wp:posOffset>6862844</wp:posOffset>
            </wp:positionH>
            <wp:positionV relativeFrom="page">
              <wp:posOffset>7695215</wp:posOffset>
            </wp:positionV>
            <wp:extent cx="120847" cy="595210"/>
            <wp:effectExtent l="0" t="0" r="0" b="0"/>
            <wp:wrapNone/>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xmlns:r="http://schemas.openxmlformats.org/officeDocument/2006/relationships" r:embed="rId32"/>
                    <a:stretch>
                      <a:fillRect/>
                    </a:stretch>
                  </pic:blipFill>
                  <pic:spPr>
                    <a:xfrm>
                      <a:off x="0" y="0"/>
                      <a:ext cx="120847" cy="595210"/>
                    </a:xfrm>
                    <a:prstGeom prst="rect">
                      <a:avLst/>
                    </a:prstGeom>
                  </pic:spPr>
                </pic:pic>
              </a:graphicData>
            </a:graphic>
          </wp:anchor>
        </w:drawing>
      </w:r>
      <w:r>
        <w:drawing>
          <wp:anchor distT="0" distB="0" distL="0" distR="0" simplePos="0" relativeHeight="251696128" behindDoc="0" locked="0" layoutInCell="0" allowOverlap="1">
            <wp:simplePos x="0" y="0"/>
            <wp:positionH relativeFrom="page">
              <wp:posOffset>6568287</wp:posOffset>
            </wp:positionH>
            <wp:positionV relativeFrom="page">
              <wp:posOffset>8210816</wp:posOffset>
            </wp:positionV>
            <wp:extent cx="80477" cy="79606"/>
            <wp:effectExtent l="0" t="0" r="0" b="0"/>
            <wp:wrapNone/>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xmlns:r="http://schemas.openxmlformats.org/officeDocument/2006/relationships" r:embed="rId33"/>
                    <a:stretch>
                      <a:fillRect/>
                    </a:stretch>
                  </pic:blipFill>
                  <pic:spPr>
                    <a:xfrm>
                      <a:off x="0" y="0"/>
                      <a:ext cx="80477" cy="79606"/>
                    </a:xfrm>
                    <a:prstGeom prst="rect">
                      <a:avLst/>
                    </a:prstGeom>
                  </pic:spPr>
                </pic:pic>
              </a:graphicData>
            </a:graphic>
          </wp:anchor>
        </w:drawing>
      </w:r>
      <w:r>
        <w:drawing>
          <wp:anchor distT="0" distB="0" distL="0" distR="0" simplePos="0" relativeHeight="251692032" behindDoc="0" locked="0" layoutInCell="0" allowOverlap="1">
            <wp:simplePos x="0" y="0"/>
            <wp:positionH relativeFrom="page">
              <wp:posOffset>6695374</wp:posOffset>
            </wp:positionH>
            <wp:positionV relativeFrom="page">
              <wp:posOffset>7985283</wp:posOffset>
            </wp:positionV>
            <wp:extent cx="120845" cy="305142"/>
            <wp:effectExtent l="0" t="0" r="0" b="0"/>
            <wp:wrapNone/>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xmlns:r="http://schemas.openxmlformats.org/officeDocument/2006/relationships" r:embed="rId34"/>
                    <a:stretch>
                      <a:fillRect/>
                    </a:stretch>
                  </pic:blipFill>
                  <pic:spPr>
                    <a:xfrm>
                      <a:off x="0" y="0"/>
                      <a:ext cx="120845" cy="305142"/>
                    </a:xfrm>
                    <a:prstGeom prst="rect">
                      <a:avLst/>
                    </a:prstGeom>
                  </pic:spPr>
                </pic:pic>
              </a:graphicData>
            </a:graphic>
          </wp:anchor>
        </w:drawing>
      </w:r>
      <w:r>
        <w:drawing>
          <wp:anchor distT="0" distB="0" distL="0" distR="0" simplePos="0" relativeHeight="251702272" behindDoc="0" locked="0" layoutInCell="0" allowOverlap="1">
            <wp:simplePos x="0" y="0"/>
            <wp:positionH relativeFrom="page">
              <wp:posOffset>5452566</wp:posOffset>
            </wp:positionH>
            <wp:positionV relativeFrom="page">
              <wp:posOffset>8275449</wp:posOffset>
            </wp:positionV>
            <wp:extent cx="17284" cy="14973"/>
            <wp:effectExtent l="0" t="0" r="0" b="0"/>
            <wp:wrapNone/>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xmlns:r="http://schemas.openxmlformats.org/officeDocument/2006/relationships" r:embed="rId35"/>
                    <a:stretch>
                      <a:fillRect/>
                    </a:stretch>
                  </pic:blipFill>
                  <pic:spPr>
                    <a:xfrm>
                      <a:off x="0" y="0"/>
                      <a:ext cx="17284" cy="14973"/>
                    </a:xfrm>
                    <a:prstGeom prst="rect">
                      <a:avLst/>
                    </a:prstGeom>
                  </pic:spPr>
                </pic:pic>
              </a:graphicData>
            </a:graphic>
          </wp:anchor>
        </w:drawing>
      </w:r>
      <w:r>
        <w:drawing>
          <wp:anchor distT="0" distB="0" distL="0" distR="0" simplePos="0" relativeHeight="251687936" behindDoc="0" locked="0" layoutInCell="0" allowOverlap="1">
            <wp:simplePos x="0" y="0"/>
            <wp:positionH relativeFrom="page">
              <wp:posOffset>7197790</wp:posOffset>
            </wp:positionH>
            <wp:positionV relativeFrom="page">
              <wp:posOffset>7405334</wp:posOffset>
            </wp:positionV>
            <wp:extent cx="204570" cy="885088"/>
            <wp:effectExtent l="0" t="0" r="0" b="0"/>
            <wp:wrapNone/>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xmlns:r="http://schemas.openxmlformats.org/officeDocument/2006/relationships" r:embed="rId36"/>
                    <a:stretch>
                      <a:fillRect/>
                    </a:stretch>
                  </pic:blipFill>
                  <pic:spPr>
                    <a:xfrm>
                      <a:off x="0" y="0"/>
                      <a:ext cx="204570" cy="885088"/>
                    </a:xfrm>
                    <a:prstGeom prst="rect">
                      <a:avLst/>
                    </a:prstGeom>
                  </pic:spPr>
                </pic:pic>
              </a:graphicData>
            </a:graphic>
          </wp:anchor>
        </w:drawing>
      </w:r>
      <w:r>
        <w:drawing>
          <wp:anchor distT="0" distB="0" distL="0" distR="0" simplePos="0" relativeHeight="251670528" behindDoc="0" locked="0" layoutInCell="0" allowOverlap="1">
            <wp:simplePos x="0" y="0"/>
            <wp:positionH relativeFrom="page">
              <wp:posOffset>7262789</wp:posOffset>
            </wp:positionH>
            <wp:positionV relativeFrom="page">
              <wp:posOffset>7415068</wp:posOffset>
            </wp:positionV>
            <wp:extent cx="530133" cy="858098"/>
            <wp:effectExtent l="0" t="0" r="0" b="0"/>
            <wp:wrapNone/>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xmlns:r="http://schemas.openxmlformats.org/officeDocument/2006/relationships" r:embed="rId37"/>
                    <a:stretch>
                      <a:fillRect/>
                    </a:stretch>
                  </pic:blipFill>
                  <pic:spPr>
                    <a:xfrm>
                      <a:off x="0" y="0"/>
                      <a:ext cx="530133" cy="858098"/>
                    </a:xfrm>
                    <a:prstGeom prst="rect">
                      <a:avLst/>
                    </a:prstGeom>
                  </pic:spPr>
                </pic:pic>
              </a:graphicData>
            </a:graphic>
          </wp:anchor>
        </w:drawing>
      </w:r>
      <w:r>
        <w:drawing>
          <wp:anchor distT="0" distB="0" distL="0" distR="0" simplePos="0" relativeHeight="251691008" behindDoc="0" locked="0" layoutInCell="0" allowOverlap="1">
            <wp:simplePos x="0" y="0"/>
            <wp:positionH relativeFrom="page">
              <wp:posOffset>7532724</wp:posOffset>
            </wp:positionH>
            <wp:positionV relativeFrom="page">
              <wp:posOffset>7985432</wp:posOffset>
            </wp:positionV>
            <wp:extent cx="176094" cy="304990"/>
            <wp:effectExtent l="0" t="0" r="0" b="0"/>
            <wp:wrapNone/>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xmlns:r="http://schemas.openxmlformats.org/officeDocument/2006/relationships" r:embed="rId38"/>
                    <a:stretch>
                      <a:fillRect/>
                    </a:stretch>
                  </pic:blipFill>
                  <pic:spPr>
                    <a:xfrm>
                      <a:off x="0" y="0"/>
                      <a:ext cx="176094" cy="304990"/>
                    </a:xfrm>
                    <a:prstGeom prst="rect">
                      <a:avLst/>
                    </a:prstGeom>
                  </pic:spPr>
                </pic:pic>
              </a:graphicData>
            </a:graphic>
          </wp:anchor>
        </w:drawing>
      </w:r>
      <w:r>
        <w:drawing>
          <wp:anchor distT="0" distB="0" distL="0" distR="0" simplePos="0" relativeHeight="251679744" behindDoc="0" locked="0" layoutInCell="0" allowOverlap="1">
            <wp:simplePos x="0" y="0"/>
            <wp:positionH relativeFrom="page">
              <wp:posOffset>983932</wp:posOffset>
            </wp:positionH>
            <wp:positionV relativeFrom="page">
              <wp:posOffset>2788107</wp:posOffset>
            </wp:positionV>
            <wp:extent cx="461556" cy="463080"/>
            <wp:effectExtent l="0" t="0" r="0" b="0"/>
            <wp:wrapNone/>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xmlns:r="http://schemas.openxmlformats.org/officeDocument/2006/relationships" r:embed="rId39"/>
                    <a:stretch>
                      <a:fillRect/>
                    </a:stretch>
                  </pic:blipFill>
                  <pic:spPr>
                    <a:xfrm>
                      <a:off x="0" y="0"/>
                      <a:ext cx="461556" cy="463080"/>
                    </a:xfrm>
                    <a:prstGeom prst="rect">
                      <a:avLst/>
                    </a:prstGeom>
                  </pic:spPr>
                </pic:pic>
              </a:graphicData>
            </a:graphic>
          </wp:anchor>
        </w:drawing>
      </w:r>
      <w:r>
        <w:drawing>
          <wp:anchor distT="0" distB="0" distL="0" distR="0" simplePos="0" relativeHeight="251682816" behindDoc="0" locked="0" layoutInCell="0" allowOverlap="1">
            <wp:simplePos x="0" y="0"/>
            <wp:positionH relativeFrom="page">
              <wp:posOffset>988796</wp:posOffset>
            </wp:positionH>
            <wp:positionV relativeFrom="page">
              <wp:posOffset>3442969</wp:posOffset>
            </wp:positionV>
            <wp:extent cx="452919" cy="449885"/>
            <wp:effectExtent l="0" t="0" r="0" b="0"/>
            <wp:wrapNone/>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xmlns:r="http://schemas.openxmlformats.org/officeDocument/2006/relationships" r:embed="rId40"/>
                    <a:stretch>
                      <a:fillRect/>
                    </a:stretch>
                  </pic:blipFill>
                  <pic:spPr>
                    <a:xfrm>
                      <a:off x="0" y="0"/>
                      <a:ext cx="452919" cy="449885"/>
                    </a:xfrm>
                    <a:prstGeom prst="rect">
                      <a:avLst/>
                    </a:prstGeom>
                  </pic:spPr>
                </pic:pic>
              </a:graphicData>
            </a:graphic>
          </wp:anchor>
        </w:drawing>
      </w:r>
      <w:r>
        <w:drawing>
          <wp:anchor distT="0" distB="0" distL="0" distR="0" simplePos="0" relativeHeight="251680768" behindDoc="0" locked="0" layoutInCell="0" allowOverlap="1">
            <wp:simplePos x="0" y="0"/>
            <wp:positionH relativeFrom="page">
              <wp:posOffset>2044319</wp:posOffset>
            </wp:positionH>
            <wp:positionV relativeFrom="page">
              <wp:posOffset>2784056</wp:posOffset>
            </wp:positionV>
            <wp:extent cx="454952" cy="467131"/>
            <wp:effectExtent l="0" t="0" r="0" b="0"/>
            <wp:wrapNone/>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xmlns:r="http://schemas.openxmlformats.org/officeDocument/2006/relationships" r:embed="rId41"/>
                    <a:stretch>
                      <a:fillRect/>
                    </a:stretch>
                  </pic:blipFill>
                  <pic:spPr>
                    <a:xfrm>
                      <a:off x="0" y="0"/>
                      <a:ext cx="454952" cy="467131"/>
                    </a:xfrm>
                    <a:prstGeom prst="rect">
                      <a:avLst/>
                    </a:prstGeom>
                  </pic:spPr>
                </pic:pic>
              </a:graphicData>
            </a:graphic>
          </wp:anchor>
        </w:drawing>
      </w:r>
      <w:r>
        <w:drawing>
          <wp:anchor distT="0" distB="0" distL="0" distR="0" simplePos="0" relativeHeight="251677696" behindDoc="0" locked="0" layoutInCell="0" allowOverlap="1">
            <wp:simplePos x="0" y="0"/>
            <wp:positionH relativeFrom="page">
              <wp:posOffset>1515960</wp:posOffset>
            </wp:positionH>
            <wp:positionV relativeFrom="page">
              <wp:posOffset>2780500</wp:posOffset>
            </wp:positionV>
            <wp:extent cx="455447" cy="474243"/>
            <wp:effectExtent l="0" t="0" r="0" b="0"/>
            <wp:wrapNone/>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xmlns:r="http://schemas.openxmlformats.org/officeDocument/2006/relationships" r:embed="rId42"/>
                    <a:stretch>
                      <a:fillRect/>
                    </a:stretch>
                  </pic:blipFill>
                  <pic:spPr>
                    <a:xfrm>
                      <a:off x="0" y="0"/>
                      <a:ext cx="455447" cy="474243"/>
                    </a:xfrm>
                    <a:prstGeom prst="rect">
                      <a:avLst/>
                    </a:prstGeom>
                  </pic:spPr>
                </pic:pic>
              </a:graphicData>
            </a:graphic>
          </wp:anchor>
        </w:drawing>
      </w:r>
      <w:r>
        <w:drawing>
          <wp:anchor distT="0" distB="0" distL="0" distR="0" simplePos="0" relativeHeight="251678720" behindDoc="0" locked="0" layoutInCell="0" allowOverlap="1">
            <wp:simplePos x="0" y="0"/>
            <wp:positionH relativeFrom="page">
              <wp:posOffset>1512506</wp:posOffset>
            </wp:positionH>
            <wp:positionV relativeFrom="page">
              <wp:posOffset>3442475</wp:posOffset>
            </wp:positionV>
            <wp:extent cx="459003" cy="468146"/>
            <wp:effectExtent l="0" t="0" r="0" b="0"/>
            <wp:wrapNone/>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xmlns:r="http://schemas.openxmlformats.org/officeDocument/2006/relationships" r:embed="rId43"/>
                    <a:stretch>
                      <a:fillRect/>
                    </a:stretch>
                  </pic:blipFill>
                  <pic:spPr>
                    <a:xfrm>
                      <a:off x="0" y="0"/>
                      <a:ext cx="459003" cy="468146"/>
                    </a:xfrm>
                    <a:prstGeom prst="rect">
                      <a:avLst/>
                    </a:prstGeom>
                  </pic:spPr>
                </pic:pic>
              </a:graphicData>
            </a:graphic>
          </wp:anchor>
        </w:drawing>
      </w:r>
      <w:r>
        <w:drawing>
          <wp:anchor distT="0" distB="0" distL="0" distR="0" simplePos="0" relativeHeight="251674624" behindDoc="0" locked="0" layoutInCell="0" allowOverlap="1">
            <wp:simplePos x="0" y="0"/>
            <wp:positionH relativeFrom="page">
              <wp:posOffset>1047517</wp:posOffset>
            </wp:positionH>
            <wp:positionV relativeFrom="page">
              <wp:posOffset>9152824</wp:posOffset>
            </wp:positionV>
            <wp:extent cx="942486" cy="297027"/>
            <wp:effectExtent l="0" t="0" r="0" b="0"/>
            <wp:wrapNone/>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xmlns:r="http://schemas.openxmlformats.org/officeDocument/2006/relationships" r:embed="rId44"/>
                    <a:stretch>
                      <a:fillRect/>
                    </a:stretch>
                  </pic:blipFill>
                  <pic:spPr>
                    <a:xfrm>
                      <a:off x="0" y="0"/>
                      <a:ext cx="942486" cy="297027"/>
                    </a:xfrm>
                    <a:prstGeom prst="rect">
                      <a:avLst/>
                    </a:prstGeom>
                  </pic:spPr>
                </pic:pic>
              </a:graphicData>
            </a:graphic>
          </wp:anchor>
        </w:drawing>
      </w:r>
      <w:r>
        <w:drawing>
          <wp:anchor distT="0" distB="0" distL="0" distR="0" simplePos="0" relativeHeight="251673600" behindDoc="0" locked="0" layoutInCell="0" allowOverlap="1">
            <wp:simplePos x="0" y="0"/>
            <wp:positionH relativeFrom="page">
              <wp:posOffset>2374781</wp:posOffset>
            </wp:positionH>
            <wp:positionV relativeFrom="page">
              <wp:posOffset>9166745</wp:posOffset>
            </wp:positionV>
            <wp:extent cx="1135270" cy="269184"/>
            <wp:effectExtent l="0" t="0" r="0" b="0"/>
            <wp:wrapNone/>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xmlns:r="http://schemas.openxmlformats.org/officeDocument/2006/relationships" r:embed="rId45"/>
                    <a:stretch>
                      <a:fillRect/>
                    </a:stretch>
                  </pic:blipFill>
                  <pic:spPr>
                    <a:xfrm>
                      <a:off x="0" y="0"/>
                      <a:ext cx="1135270" cy="269184"/>
                    </a:xfrm>
                    <a:prstGeom prst="rect">
                      <a:avLst/>
                    </a:prstGeom>
                  </pic:spPr>
                </pic:pic>
              </a:graphicData>
            </a:graphic>
          </wp:anchor>
        </w:drawing>
      </w:r>
    </w:p>
    <w:p>
      <w:pPr>
        <w:pStyle w:val="BodyText"/>
        <w:spacing w:line="279" w:lineRule="auto"/>
      </w:pPr>
    </w:p>
    <w:p>
      <w:pPr>
        <w:pStyle w:val="BodyText"/>
        <w:spacing w:line="279" w:lineRule="auto"/>
      </w:pPr>
    </w:p>
    <w:p>
      <w:pPr>
        <w:pStyle w:val="BodyText"/>
        <w:spacing w:line="279" w:lineRule="auto"/>
      </w:pPr>
    </w:p>
    <w:p>
      <w:pPr>
        <w:pStyle w:val="BodyText"/>
        <w:spacing w:line="279" w:lineRule="auto"/>
      </w:pPr>
    </w:p>
    <w:p>
      <w:pPr>
        <w:pStyle w:val="BodyText"/>
        <w:spacing w:line="280" w:lineRule="auto"/>
      </w:pPr>
    </w:p>
    <w:p>
      <w:pPr>
        <w:spacing w:line="2099" w:lineRule="exact"/>
        <w:ind w:firstLine="1336"/>
      </w:pPr>
      <w:r>
        <w:rPr>
          <w:position w:val="-41"/>
        </w:rPr>
        <w:drawing>
          <wp:inline distT="0" distB="0" distL="0" distR="0">
            <wp:extent cx="1119047" cy="1332663"/>
            <wp:effectExtent l="0" t="0" r="0" b="0"/>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xmlns:r="http://schemas.openxmlformats.org/officeDocument/2006/relationships" r:embed="rId46"/>
                    <a:stretch>
                      <a:fillRect/>
                    </a:stretch>
                  </pic:blipFill>
                  <pic:spPr>
                    <a:xfrm>
                      <a:off x="0" y="0"/>
                      <a:ext cx="1119047" cy="1332663"/>
                    </a:xfrm>
                    <a:prstGeom prst="rect">
                      <a:avLst/>
                    </a:prstGeom>
                  </pic:spPr>
                </pic:pic>
              </a:graphicData>
            </a:graphic>
          </wp:inline>
        </w:drawing>
      </w:r>
    </w:p>
    <w:p>
      <w:pPr>
        <w:spacing w:before="193" w:line="752" w:lineRule="exact"/>
        <w:ind w:firstLine="4047"/>
      </w:pPr>
      <w:r>
        <w:rPr>
          <w:position w:val="-15"/>
        </w:rPr>
        <w:drawing>
          <wp:inline distT="0" distB="0" distL="0" distR="0">
            <wp:extent cx="4151630" cy="477278"/>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xmlns:r="http://schemas.openxmlformats.org/officeDocument/2006/relationships" r:embed="rId47"/>
                    <a:stretch>
                      <a:fillRect/>
                    </a:stretch>
                  </pic:blipFill>
                  <pic:spPr>
                    <a:xfrm>
                      <a:off x="0" y="0"/>
                      <a:ext cx="4151630" cy="477278"/>
                    </a:xfrm>
                    <a:prstGeom prst="rect">
                      <a:avLst/>
                    </a:prstGeom>
                  </pic:spPr>
                </pic:pic>
              </a:graphicData>
            </a:graphic>
          </wp:inline>
        </w:drawing>
      </w:r>
    </w:p>
    <w:p>
      <w:pPr>
        <w:pStyle w:val="BodyText"/>
        <w:spacing w:line="270" w:lineRule="auto"/>
      </w:pPr>
    </w:p>
    <w:p>
      <w:pPr>
        <w:spacing w:line="755" w:lineRule="exact"/>
        <w:ind w:firstLine="3219"/>
      </w:pPr>
      <w:r>
        <w:rPr>
          <w:position w:val="-15"/>
        </w:rPr>
        <w:drawing>
          <wp:inline distT="0" distB="0" distL="0" distR="0">
            <wp:extent cx="456476" cy="479322"/>
            <wp:effectExtent l="0" t="0" r="0" b="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xmlns:r="http://schemas.openxmlformats.org/officeDocument/2006/relationships" r:embed="rId48"/>
                    <a:stretch>
                      <a:fillRect/>
                    </a:stretch>
                  </pic:blipFill>
                  <pic:spPr>
                    <a:xfrm>
                      <a:off x="0" y="0"/>
                      <a:ext cx="456476" cy="479322"/>
                    </a:xfrm>
                    <a:prstGeom prst="rect">
                      <a:avLst/>
                    </a:prstGeom>
                  </pic:spPr>
                </pic:pic>
              </a:graphicData>
            </a:graphic>
          </wp:inline>
        </w:drawing>
      </w:r>
    </w:p>
    <w:p>
      <w:pPr>
        <w:pStyle w:val="BodyText"/>
        <w:spacing w:line="254" w:lineRule="auto"/>
      </w:pPr>
    </w:p>
    <w:p>
      <w:pPr>
        <w:pStyle w:val="BodyText"/>
        <w:spacing w:line="254" w:lineRule="auto"/>
      </w:pPr>
    </w:p>
    <w:p>
      <w:pPr>
        <w:pStyle w:val="BodyText"/>
        <w:spacing w:line="255" w:lineRule="auto"/>
      </w:pPr>
    </w:p>
    <w:p>
      <w:pPr>
        <w:pStyle w:val="BodyText"/>
        <w:spacing w:line="255" w:lineRule="auto"/>
      </w:pPr>
    </w:p>
    <w:p>
      <w:pPr>
        <w:pStyle w:val="BodyText"/>
        <w:spacing w:line="255" w:lineRule="auto"/>
      </w:pPr>
    </w:p>
    <w:p>
      <w:pPr>
        <w:pStyle w:val="BodyText"/>
        <w:spacing w:line="255" w:lineRule="auto"/>
      </w:pPr>
    </w:p>
    <w:p>
      <w:pPr>
        <w:pStyle w:val="BodyText"/>
        <w:spacing w:line="255" w:lineRule="auto"/>
      </w:pPr>
    </w:p>
    <w:p>
      <w:pPr>
        <w:pStyle w:val="BodyText"/>
        <w:spacing w:line="255" w:lineRule="auto"/>
      </w:pPr>
    </w:p>
    <w:p>
      <w:pPr>
        <w:pStyle w:val="BodyText"/>
        <w:spacing w:line="255" w:lineRule="auto"/>
      </w:pPr>
    </w:p>
    <w:p>
      <w:pPr>
        <w:pStyle w:val="BodyText"/>
        <w:spacing w:line="255" w:lineRule="auto"/>
      </w:pPr>
    </w:p>
    <w:p>
      <w:pPr>
        <w:spacing w:line="367" w:lineRule="exact"/>
        <w:ind w:firstLine="6649"/>
      </w:pPr>
      <w:r>
        <w:rPr>
          <w:position w:val="-7"/>
        </w:rPr>
        <w:drawing>
          <wp:inline distT="0" distB="0" distL="0" distR="0">
            <wp:extent cx="220978" cy="232778"/>
            <wp:effectExtent l="0" t="0" r="0" b="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xmlns:r="http://schemas.openxmlformats.org/officeDocument/2006/relationships" r:embed="rId49"/>
                    <a:stretch>
                      <a:fillRect/>
                    </a:stretch>
                  </pic:blipFill>
                  <pic:spPr>
                    <a:xfrm>
                      <a:off x="0" y="0"/>
                      <a:ext cx="220978" cy="232778"/>
                    </a:xfrm>
                    <a:prstGeom prst="rect">
                      <a:avLst/>
                    </a:prstGeom>
                  </pic:spPr>
                </pic:pic>
              </a:graphicData>
            </a:graphic>
          </wp:inline>
        </w:drawing>
      </w:r>
    </w:p>
    <w:p>
      <w:pPr>
        <w:spacing w:before="150" w:line="1408" w:lineRule="exact"/>
        <w:ind w:firstLine="3522"/>
      </w:pPr>
      <w:r>
        <w:rPr>
          <w:position w:val="-28"/>
        </w:rPr>
        <w:drawing>
          <wp:inline distT="0" distB="0" distL="0" distR="0">
            <wp:extent cx="1065326" cy="893564"/>
            <wp:effectExtent l="0" t="0" r="0" b="0"/>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xmlns:r="http://schemas.openxmlformats.org/officeDocument/2006/relationships" r:embed="rId50"/>
                    <a:stretch>
                      <a:fillRect/>
                    </a:stretch>
                  </pic:blipFill>
                  <pic:spPr>
                    <a:xfrm>
                      <a:off x="0" y="0"/>
                      <a:ext cx="1065326" cy="893564"/>
                    </a:xfrm>
                    <a:prstGeom prst="rect">
                      <a:avLst/>
                    </a:prstGeom>
                  </pic:spPr>
                </pic:pic>
              </a:graphicData>
            </a:graphic>
          </wp:inline>
        </w:drawing>
      </w:r>
    </w:p>
    <w:p>
      <w:pPr>
        <w:pStyle w:val="BodyText"/>
        <w:spacing w:line="433" w:lineRule="auto"/>
      </w:pPr>
    </w:p>
    <w:p>
      <w:pPr>
        <w:pStyle w:val="BodyText"/>
        <w:spacing w:before="150" w:line="158" w:lineRule="auto"/>
        <w:ind w:left="3161"/>
        <w:outlineLvl w:val="0"/>
        <w:rPr>
          <w:sz w:val="52"/>
          <w:szCs w:val="52"/>
        </w:rPr>
      </w:pPr>
      <w:r>
        <w:drawing>
          <wp:anchor distT="0" distB="0" distL="0" distR="0" simplePos="0" relativeHeight="251666432" behindDoc="1" locked="0" layoutInCell="1" allowOverlap="1">
            <wp:simplePos x="0" y="0"/>
            <wp:positionH relativeFrom="column">
              <wp:posOffset>4900345</wp:posOffset>
            </wp:positionH>
            <wp:positionV relativeFrom="paragraph">
              <wp:posOffset>329863</wp:posOffset>
            </wp:positionV>
            <wp:extent cx="985634" cy="893559"/>
            <wp:effectExtent l="0" t="0" r="0" b="0"/>
            <wp:wrapNone/>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xmlns:r="http://schemas.openxmlformats.org/officeDocument/2006/relationships" r:embed="rId51"/>
                    <a:stretch>
                      <a:fillRect/>
                    </a:stretch>
                  </pic:blipFill>
                  <pic:spPr>
                    <a:xfrm>
                      <a:off x="0" y="0"/>
                      <a:ext cx="985634" cy="893559"/>
                    </a:xfrm>
                    <a:prstGeom prst="rect">
                      <a:avLst/>
                    </a:prstGeom>
                  </pic:spPr>
                </pic:pic>
              </a:graphicData>
            </a:graphic>
          </wp:anchor>
        </w:drawing>
      </w:r>
      <w:r>
        <w:rPr>
          <w:color w:val="EE7700"/>
          <w:spacing w:val="-23"/>
          <w:sz w:val="52"/>
          <w:szCs w:val="52"/>
        </w:rPr>
        <w:t>DIABETES</w:t>
      </w:r>
      <w:r>
        <w:rPr>
          <w:color w:val="EE7700"/>
          <w:spacing w:val="73"/>
          <w:sz w:val="52"/>
          <w:szCs w:val="52"/>
        </w:rPr>
        <w:t xml:space="preserve"> </w:t>
      </w:r>
      <w:r>
        <w:rPr>
          <w:color w:val="EE7700"/>
          <w:spacing w:val="-23"/>
          <w:sz w:val="52"/>
          <w:szCs w:val="52"/>
        </w:rPr>
        <w:t>MONITORING</w:t>
      </w:r>
    </w:p>
    <w:p>
      <w:pPr>
        <w:spacing w:line="1429" w:lineRule="exact"/>
        <w:ind w:firstLine="8642"/>
        <w:sectPr>
          <w:headerReference w:type="default" r:id="rId52"/>
          <w:pgSz w:w="12273" w:h="16838"/>
          <w:pgMar w:top="400" w:right="0" w:bottom="0" w:left="0" w:header="0" w:footer="0" w:gutter="0"/>
          <w:cols w:space="708"/>
        </w:sectPr>
      </w:pPr>
      <w:r>
        <w:rPr>
          <w:position w:val="-28"/>
        </w:rPr>
        <w:drawing>
          <wp:inline distT="0" distB="0" distL="0" distR="0">
            <wp:extent cx="1030957" cy="907818"/>
            <wp:effectExtent l="0" t="0" r="0" b="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xmlns:r="http://schemas.openxmlformats.org/officeDocument/2006/relationships" r:embed="rId53"/>
                    <a:stretch>
                      <a:fillRect/>
                    </a:stretch>
                  </pic:blipFill>
                  <pic:spPr>
                    <a:xfrm>
                      <a:off x="0" y="0"/>
                      <a:ext cx="1030957" cy="907818"/>
                    </a:xfrm>
                    <a:prstGeom prst="rect">
                      <a:avLst/>
                    </a:prstGeom>
                  </pic:spPr>
                </pic:pic>
              </a:graphicData>
            </a:graphic>
          </wp:inline>
        </w:drawing>
      </w:r>
    </w:p>
    <w:p>
      <w:pPr>
        <w:spacing w:before="142" w:line="1457" w:lineRule="exact"/>
        <w:ind w:firstLine="8601"/>
      </w:pPr>
      <w:r>
        <w:rPr>
          <w:position w:val="-29"/>
        </w:rPr>
        <w:drawing>
          <wp:inline distT="0" distB="0" distL="0" distR="0">
            <wp:extent cx="2330920" cy="925560"/>
            <wp:effectExtent l="0" t="0" r="0" b="0"/>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xmlns:r="http://schemas.openxmlformats.org/officeDocument/2006/relationships" r:embed="rId54"/>
                    <a:stretch>
                      <a:fillRect/>
                    </a:stretch>
                  </pic:blipFill>
                  <pic:spPr>
                    <a:xfrm>
                      <a:off x="0" y="0"/>
                      <a:ext cx="2330920" cy="925560"/>
                    </a:xfrm>
                    <a:prstGeom prst="rect">
                      <a:avLst/>
                    </a:prstGeom>
                  </pic:spPr>
                </pic:pic>
              </a:graphicData>
            </a:graphic>
          </wp:inline>
        </w:drawing>
      </w:r>
    </w:p>
    <w:p>
      <w:pPr>
        <w:spacing w:line="1457" w:lineRule="exact"/>
        <w:sectPr>
          <w:headerReference w:type="default" r:id="rId55"/>
          <w:type w:val="nextPage"/>
          <w:pgSz w:w="12273" w:h="16838"/>
          <w:pgMar w:top="400" w:right="0" w:bottom="0" w:left="0" w:header="0" w:footer="0" w:gutter="0"/>
          <w:pgNumType w:start="2"/>
          <w:cols w:space="708"/>
          <w:titlePg w:val="0"/>
        </w:sectPr>
      </w:pPr>
    </w:p>
    <w:p>
      <w:pPr>
        <w:pStyle w:val="BodyText"/>
        <w:spacing w:line="284" w:lineRule="auto"/>
      </w:pPr>
    </w:p>
    <w:p>
      <w:pPr>
        <w:pStyle w:val="BodyText"/>
        <w:spacing w:line="284" w:lineRule="auto"/>
      </w:pPr>
    </w:p>
    <w:p>
      <w:pPr>
        <w:pStyle w:val="BodyText"/>
        <w:spacing w:line="285" w:lineRule="auto"/>
      </w:pPr>
    </w:p>
    <w:p>
      <w:pPr>
        <w:spacing w:before="78" w:line="327" w:lineRule="exact"/>
        <w:ind w:left="1144"/>
        <w:rPr>
          <w:rFonts w:ascii="Times New Roman" w:eastAsia="Times New Roman" w:hAnsi="Times New Roman" w:cs="Times New Roman"/>
          <w:sz w:val="27"/>
          <w:szCs w:val="27"/>
        </w:rPr>
      </w:pPr>
      <w:r>
        <w:pict>
          <v:shapetype id="_x0000_t202" coordsize="21600,21600" o:spt="202" path="m,l,21600r21600,l21600,xe">
            <v:stroke joinstyle="miter"/>
            <v:path gradientshapeok="t" o:connecttype="rect"/>
          </v:shapetype>
          <v:shape id="_x0000_s1032" type="#_x0000_t202" style="width:30.7pt;height:18.4pt;margin-top:2.9pt;margin-left:1101.56pt;position:absolute;z-index:251710464" filled="f" stroked="f">
            <o:lock v:ext="edit" aspectratio="f"/>
            <v:textbox inset="0,0,0,0">
              <w:txbxContent>
                <w:p>
                  <w:pPr>
                    <w:spacing w:before="20" w:line="327" w:lineRule="exact"/>
                    <w:ind w:left="20"/>
                    <w:rPr>
                      <w:rFonts w:ascii="Times New Roman" w:eastAsia="Times New Roman" w:hAnsi="Times New Roman" w:cs="Times New Roman"/>
                      <w:sz w:val="27"/>
                      <w:szCs w:val="27"/>
                    </w:rPr>
                  </w:pPr>
                  <w:r>
                    <w:rPr>
                      <w:rFonts w:ascii="Times New Roman" w:eastAsia="Times New Roman" w:hAnsi="Times New Roman" w:cs="Times New Roman"/>
                      <w:b/>
                      <w:bCs/>
                      <w:color w:val="FFFFFF"/>
                      <w:spacing w:val="50"/>
                      <w:w w:val="175"/>
                      <w:position w:val="1"/>
                      <w:sz w:val="27"/>
                      <w:szCs w:val="27"/>
                    </w:rPr>
                    <w:t>02</w:t>
                  </w:r>
                </w:p>
              </w:txbxContent>
            </v:textbox>
          </v:shape>
        </w:pict>
      </w:r>
      <w:r>
        <w:drawing>
          <wp:anchor distT="0" distB="0" distL="0" distR="0" simplePos="0" relativeHeight="251709440" behindDoc="1" locked="0" layoutInCell="1" allowOverlap="1">
            <wp:simplePos x="0" y="0"/>
            <wp:positionH relativeFrom="column">
              <wp:posOffset>0</wp:posOffset>
            </wp:positionH>
            <wp:positionV relativeFrom="paragraph">
              <wp:posOffset>-798993</wp:posOffset>
            </wp:positionV>
            <wp:extent cx="15119985" cy="2673489"/>
            <wp:effectExtent l="0" t="0" r="0" b="0"/>
            <wp:wrapNone/>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xmlns:r="http://schemas.openxmlformats.org/officeDocument/2006/relationships" r:embed="rId56"/>
                    <a:stretch>
                      <a:fillRect/>
                    </a:stretch>
                  </pic:blipFill>
                  <pic:spPr>
                    <a:xfrm>
                      <a:off x="0" y="0"/>
                      <a:ext cx="15119985" cy="2673489"/>
                    </a:xfrm>
                    <a:prstGeom prst="rect">
                      <a:avLst/>
                    </a:prstGeom>
                  </pic:spPr>
                </pic:pic>
              </a:graphicData>
            </a:graphic>
          </wp:anchor>
        </w:drawing>
      </w:r>
      <w:r>
        <w:rPr>
          <w:rFonts w:ascii="Times New Roman" w:eastAsia="Times New Roman" w:hAnsi="Times New Roman" w:cs="Times New Roman"/>
          <w:b/>
          <w:bCs/>
          <w:color w:val="FFFFFF"/>
          <w:spacing w:val="54"/>
          <w:w w:val="142"/>
          <w:position w:val="1"/>
          <w:sz w:val="27"/>
          <w:szCs w:val="27"/>
        </w:rPr>
        <w:t>01</w:t>
      </w:r>
    </w:p>
    <w:p>
      <w:pPr>
        <w:pStyle w:val="BodyText"/>
        <w:spacing w:before="487" w:line="157" w:lineRule="auto"/>
        <w:ind w:left="2873"/>
        <w:rPr>
          <w:sz w:val="97"/>
          <w:szCs w:val="97"/>
        </w:rPr>
      </w:pPr>
      <w:r>
        <w:rPr>
          <w:color w:val="FFFFFF"/>
          <w:spacing w:val="-9"/>
          <w:sz w:val="97"/>
          <w:szCs w:val="97"/>
          <w14:textFill>
            <w14:solidFill>
              <w14:srgbClr w14:val="FFFFFF">
                <w14:alpha w14:val="69803"/>
              </w14:srgbClr>
            </w14:solidFill>
          </w14:textFill>
        </w:rPr>
        <w:t>PREFACE</w:t>
      </w:r>
    </w:p>
    <w:p>
      <w:pPr>
        <w:spacing w:before="2" w:line="175" w:lineRule="auto"/>
        <w:ind w:left="2808"/>
        <w:rPr>
          <w:rFonts w:ascii="Microsoft YaHei" w:eastAsia="Microsoft YaHei" w:hAnsi="Microsoft YaHei" w:cs="Microsoft YaHei"/>
          <w:sz w:val="70"/>
          <w:szCs w:val="70"/>
        </w:rPr>
      </w:pPr>
      <w:r>
        <w:rPr>
          <w:rFonts w:ascii="Microsoft YaHei" w:eastAsia="Microsoft YaHei" w:hAnsi="Microsoft YaHei" w:cs="Microsoft YaHei"/>
          <w:color w:val="FFFFFF"/>
          <w:spacing w:val="-10"/>
          <w:sz w:val="70"/>
          <w:szCs w:val="70"/>
        </w:rPr>
        <w:t>前言</w:t>
      </w:r>
    </w:p>
    <w:p>
      <w:pPr>
        <w:spacing w:before="10"/>
      </w:pPr>
    </w:p>
    <w:p>
      <w:pPr>
        <w:spacing w:before="9"/>
      </w:pPr>
    </w:p>
    <w:p>
      <w:pPr>
        <w:spacing w:before="9"/>
      </w:pPr>
    </w:p>
    <w:p>
      <w:pPr>
        <w:spacing w:before="9"/>
      </w:pPr>
    </w:p>
    <w:p>
      <w:pPr>
        <w:spacing w:before="9"/>
      </w:pPr>
    </w:p>
    <w:p>
      <w:pPr>
        <w:sectPr>
          <w:headerReference w:type="default" r:id="rId57"/>
          <w:pgSz w:w="23812" w:h="16838"/>
          <w:pgMar w:top="400" w:right="0" w:bottom="0" w:left="0" w:header="0" w:footer="0" w:gutter="0"/>
          <w:pgNumType w:start="3"/>
          <w:cols w:num="1" w:space="708" w:equalWidth="0">
            <w:col w:w="23812" w:space="0"/>
          </w:cols>
        </w:sectPr>
      </w:pPr>
    </w:p>
    <w:p>
      <w:pPr>
        <w:spacing w:before="53" w:line="413" w:lineRule="exact"/>
        <w:ind w:left="2774"/>
        <w:rPr>
          <w:rFonts w:ascii="Microsoft YaHei" w:eastAsia="Microsoft YaHei" w:hAnsi="Microsoft YaHei" w:cs="Microsoft YaHei"/>
          <w:sz w:val="20"/>
          <w:szCs w:val="20"/>
        </w:rPr>
      </w:pPr>
      <w:r>
        <w:rPr>
          <w:rFonts w:ascii="Microsoft YaHei" w:eastAsia="Microsoft YaHei" w:hAnsi="Microsoft YaHei" w:cs="Microsoft YaHei"/>
          <w:color w:val="3E3A39"/>
          <w:spacing w:val="-13"/>
          <w:w w:val="91"/>
          <w:position w:val="13"/>
          <w:sz w:val="20"/>
          <w:szCs w:val="20"/>
        </w:rPr>
        <w:t>糖尿病患者基数庞大，据国际糖尿病联盟（IDF）统计，2021年中国成年糖尿病患者（20-79岁）人</w:t>
      </w:r>
    </w:p>
    <w:p>
      <w:pPr>
        <w:spacing w:before="2" w:line="185" w:lineRule="auto"/>
        <w:ind w:left="2774"/>
        <w:rPr>
          <w:rFonts w:ascii="Microsoft YaHei" w:eastAsia="Microsoft YaHei" w:hAnsi="Microsoft YaHei" w:cs="Microsoft YaHei"/>
          <w:sz w:val="20"/>
          <w:szCs w:val="20"/>
        </w:rPr>
      </w:pPr>
      <w:r>
        <w:rPr>
          <w:rFonts w:ascii="Microsoft YaHei" w:eastAsia="Microsoft YaHei" w:hAnsi="Microsoft YaHei" w:cs="Microsoft YaHei"/>
          <w:color w:val="3E3A39"/>
          <w:spacing w:val="-9"/>
          <w:w w:val="94"/>
          <w:sz w:val="20"/>
          <w:szCs w:val="20"/>
        </w:rPr>
        <w:t>数约为1.41亿人。在糖尿病综合管理中，血糖监测有助于控制血糖水平，减少糖尿病并发症的</w:t>
      </w:r>
    </w:p>
    <w:p>
      <w:pPr>
        <w:spacing w:before="80" w:line="214" w:lineRule="auto"/>
        <w:ind w:left="2774"/>
        <w:rPr>
          <w:rFonts w:ascii="Microsoft YaHei" w:eastAsia="Microsoft YaHei" w:hAnsi="Microsoft YaHei" w:cs="Microsoft YaHei"/>
          <w:sz w:val="20"/>
          <w:szCs w:val="20"/>
        </w:rPr>
      </w:pPr>
      <w:r>
        <w:rPr>
          <w:rFonts w:ascii="Microsoft YaHei" w:eastAsia="Microsoft YaHei" w:hAnsi="Microsoft YaHei" w:cs="Microsoft YaHei"/>
          <w:color w:val="3E3A39"/>
          <w:spacing w:val="-24"/>
          <w:sz w:val="20"/>
          <w:szCs w:val="20"/>
        </w:rPr>
        <w:t>发生，目前主要手段包括自我血糖监测﹙self-monitoring</w:t>
      </w:r>
      <w:r>
        <w:rPr>
          <w:rFonts w:ascii="Microsoft YaHei" w:eastAsia="Microsoft YaHei" w:hAnsi="Microsoft YaHei" w:cs="Microsoft YaHei"/>
          <w:color w:val="3E3A39"/>
          <w:spacing w:val="34"/>
          <w:sz w:val="20"/>
          <w:szCs w:val="20"/>
        </w:rPr>
        <w:t xml:space="preserve"> </w:t>
      </w:r>
      <w:r>
        <w:rPr>
          <w:rFonts w:ascii="Microsoft YaHei" w:eastAsia="Microsoft YaHei" w:hAnsi="Microsoft YaHei" w:cs="Microsoft YaHei"/>
          <w:color w:val="3E3A39"/>
          <w:spacing w:val="-24"/>
          <w:sz w:val="20"/>
          <w:szCs w:val="20"/>
        </w:rPr>
        <w:t>of  bloodglucose，SMBG</w:t>
      </w:r>
      <w:r>
        <w:rPr>
          <w:rFonts w:ascii="Microsoft YaHei" w:eastAsia="Microsoft YaHei" w:hAnsi="Microsoft YaHei" w:cs="Microsoft YaHei"/>
          <w:color w:val="3E3A39"/>
          <w:spacing w:val="-25"/>
          <w:sz w:val="20"/>
          <w:szCs w:val="20"/>
        </w:rPr>
        <w:t>﹚、糖化血红</w:t>
      </w:r>
    </w:p>
    <w:p>
      <w:pPr>
        <w:spacing w:before="74" w:line="214" w:lineRule="auto"/>
        <w:ind w:left="2775"/>
        <w:rPr>
          <w:rFonts w:ascii="Microsoft YaHei" w:eastAsia="Microsoft YaHei" w:hAnsi="Microsoft YaHei" w:cs="Microsoft YaHei"/>
          <w:sz w:val="20"/>
          <w:szCs w:val="20"/>
        </w:rPr>
      </w:pPr>
      <w:r>
        <w:rPr>
          <w:rFonts w:ascii="Microsoft YaHei" w:eastAsia="Microsoft YaHei" w:hAnsi="Microsoft YaHei" w:cs="Microsoft YaHei"/>
          <w:color w:val="3E3A39"/>
          <w:spacing w:val="-24"/>
          <w:sz w:val="20"/>
          <w:szCs w:val="20"/>
        </w:rPr>
        <w:t>蛋白（glycated</w:t>
      </w:r>
      <w:r>
        <w:rPr>
          <w:rFonts w:ascii="Microsoft YaHei" w:eastAsia="Microsoft YaHei" w:hAnsi="Microsoft YaHei" w:cs="Microsoft YaHei"/>
          <w:color w:val="3E3A39"/>
          <w:spacing w:val="23"/>
          <w:w w:val="101"/>
          <w:sz w:val="20"/>
          <w:szCs w:val="20"/>
        </w:rPr>
        <w:t xml:space="preserve"> </w:t>
      </w:r>
      <w:r>
        <w:rPr>
          <w:rFonts w:ascii="Microsoft YaHei" w:eastAsia="Microsoft YaHei" w:hAnsi="Microsoft YaHei" w:cs="Microsoft YaHei"/>
          <w:color w:val="3E3A39"/>
          <w:spacing w:val="-24"/>
          <w:sz w:val="20"/>
          <w:szCs w:val="20"/>
        </w:rPr>
        <w:t>hemoglobin</w:t>
      </w:r>
      <w:r>
        <w:rPr>
          <w:rFonts w:ascii="Microsoft YaHei" w:eastAsia="Microsoft YaHei" w:hAnsi="Microsoft YaHei" w:cs="Microsoft YaHei"/>
          <w:color w:val="3E3A39"/>
          <w:spacing w:val="8"/>
          <w:sz w:val="20"/>
          <w:szCs w:val="20"/>
        </w:rPr>
        <w:t xml:space="preserve"> </w:t>
      </w:r>
      <w:r>
        <w:rPr>
          <w:rFonts w:ascii="Microsoft YaHei" w:eastAsia="Microsoft YaHei" w:hAnsi="Microsoft YaHei" w:cs="Microsoft YaHei"/>
          <w:color w:val="3E3A39"/>
          <w:spacing w:val="-24"/>
          <w:sz w:val="20"/>
          <w:szCs w:val="20"/>
        </w:rPr>
        <w:t>A1</w:t>
      </w:r>
      <w:r>
        <w:rPr>
          <w:rFonts w:ascii="Microsoft YaHei" w:eastAsia="Microsoft YaHei" w:hAnsi="Microsoft YaHei" w:cs="Microsoft YaHei"/>
          <w:color w:val="3E3A39"/>
          <w:spacing w:val="-24"/>
          <w:sz w:val="15"/>
          <w:szCs w:val="15"/>
        </w:rPr>
        <w:t>c</w:t>
      </w:r>
      <w:r>
        <w:rPr>
          <w:rFonts w:ascii="Microsoft YaHei" w:eastAsia="Microsoft YaHei" w:hAnsi="Microsoft YaHei" w:cs="Microsoft YaHei"/>
          <w:color w:val="3E3A39"/>
          <w:spacing w:val="-24"/>
          <w:sz w:val="20"/>
          <w:szCs w:val="20"/>
        </w:rPr>
        <w:t>，HbA1</w:t>
      </w:r>
      <w:r>
        <w:rPr>
          <w:rFonts w:ascii="Microsoft YaHei" w:eastAsia="Microsoft YaHei" w:hAnsi="Microsoft YaHei" w:cs="Microsoft YaHei"/>
          <w:color w:val="3E3A39"/>
          <w:spacing w:val="-24"/>
          <w:sz w:val="15"/>
          <w:szCs w:val="15"/>
        </w:rPr>
        <w:t>c</w:t>
      </w:r>
      <w:r>
        <w:rPr>
          <w:rFonts w:ascii="Microsoft YaHei" w:eastAsia="Microsoft YaHei" w:hAnsi="Microsoft YaHei" w:cs="Microsoft YaHei"/>
          <w:color w:val="3E3A39"/>
          <w:spacing w:val="-24"/>
          <w:sz w:val="20"/>
          <w:szCs w:val="20"/>
        </w:rPr>
        <w:t>）、持续葡萄糖监测（continuous</w:t>
      </w:r>
      <w:r>
        <w:rPr>
          <w:rFonts w:ascii="Microsoft YaHei" w:eastAsia="Microsoft YaHei" w:hAnsi="Microsoft YaHei" w:cs="Microsoft YaHei"/>
          <w:color w:val="3E3A39"/>
          <w:spacing w:val="15"/>
          <w:sz w:val="20"/>
          <w:szCs w:val="20"/>
        </w:rPr>
        <w:t xml:space="preserve"> </w:t>
      </w:r>
      <w:r>
        <w:rPr>
          <w:rFonts w:ascii="Microsoft YaHei" w:eastAsia="Microsoft YaHei" w:hAnsi="Microsoft YaHei" w:cs="Microsoft YaHei"/>
          <w:color w:val="3E3A39"/>
          <w:spacing w:val="-24"/>
          <w:sz w:val="20"/>
          <w:szCs w:val="20"/>
        </w:rPr>
        <w:t>glucose</w:t>
      </w:r>
      <w:r>
        <w:rPr>
          <w:rFonts w:ascii="Microsoft YaHei" w:eastAsia="Microsoft YaHei" w:hAnsi="Microsoft YaHei" w:cs="Microsoft YaHei"/>
          <w:color w:val="3E3A39"/>
          <w:spacing w:val="17"/>
          <w:w w:val="101"/>
          <w:sz w:val="20"/>
          <w:szCs w:val="20"/>
        </w:rPr>
        <w:t xml:space="preserve"> </w:t>
      </w:r>
      <w:r>
        <w:rPr>
          <w:rFonts w:ascii="Microsoft YaHei" w:eastAsia="Microsoft YaHei" w:hAnsi="Microsoft YaHei" w:cs="Microsoft YaHei"/>
          <w:color w:val="3E3A39"/>
          <w:spacing w:val="-24"/>
          <w:sz w:val="20"/>
          <w:szCs w:val="20"/>
        </w:rPr>
        <w:t>monitoring，</w:t>
      </w:r>
    </w:p>
    <w:p>
      <w:pPr>
        <w:spacing w:before="109" w:line="171" w:lineRule="auto"/>
        <w:ind w:left="2775"/>
        <w:rPr>
          <w:rFonts w:ascii="Microsoft YaHei" w:eastAsia="Microsoft YaHei" w:hAnsi="Microsoft YaHei" w:cs="Microsoft YaHei"/>
          <w:sz w:val="20"/>
          <w:szCs w:val="20"/>
        </w:rPr>
      </w:pPr>
      <w:r>
        <w:rPr>
          <w:rFonts w:ascii="Microsoft YaHei" w:eastAsia="Microsoft YaHei" w:hAnsi="Microsoft YaHei" w:cs="Microsoft YaHei"/>
          <w:color w:val="3E3A39"/>
          <w:spacing w:val="-23"/>
          <w:w w:val="93"/>
          <w:sz w:val="20"/>
          <w:szCs w:val="20"/>
        </w:rPr>
        <w:t>CGM）等。</w:t>
      </w:r>
    </w:p>
    <w:p>
      <w:pPr>
        <w:pStyle w:val="BodyText"/>
        <w:spacing w:line="365" w:lineRule="auto"/>
      </w:pPr>
    </w:p>
    <w:p>
      <w:pPr>
        <w:spacing w:before="87" w:line="380" w:lineRule="exact"/>
        <w:ind w:left="2775"/>
        <w:rPr>
          <w:rFonts w:ascii="Microsoft YaHei" w:eastAsia="Microsoft YaHei" w:hAnsi="Microsoft YaHei" w:cs="Microsoft YaHei"/>
          <w:sz w:val="20"/>
          <w:szCs w:val="20"/>
        </w:rPr>
      </w:pPr>
      <w:r>
        <w:rPr>
          <w:rFonts w:ascii="Microsoft YaHei" w:eastAsia="Microsoft YaHei" w:hAnsi="Microsoft YaHei" w:cs="Microsoft YaHei"/>
          <w:color w:val="3E3A39"/>
          <w:spacing w:val="-17"/>
          <w:position w:val="14"/>
          <w:sz w:val="20"/>
          <w:szCs w:val="20"/>
        </w:rPr>
        <w:t>近年，CGM的价值愈发凸显，美国糖尿病学会（American</w:t>
      </w:r>
      <w:r>
        <w:rPr>
          <w:rFonts w:ascii="Microsoft YaHei" w:eastAsia="Microsoft YaHei" w:hAnsi="Microsoft YaHei" w:cs="Microsoft YaHei"/>
          <w:color w:val="3E3A39"/>
          <w:spacing w:val="21"/>
          <w:w w:val="101"/>
          <w:position w:val="14"/>
          <w:sz w:val="20"/>
          <w:szCs w:val="20"/>
        </w:rPr>
        <w:t xml:space="preserve"> </w:t>
      </w:r>
      <w:r>
        <w:rPr>
          <w:rFonts w:ascii="Microsoft YaHei" w:eastAsia="Microsoft YaHei" w:hAnsi="Microsoft YaHei" w:cs="Microsoft YaHei"/>
          <w:color w:val="3E3A39"/>
          <w:spacing w:val="-17"/>
          <w:position w:val="14"/>
          <w:sz w:val="20"/>
          <w:szCs w:val="20"/>
        </w:rPr>
        <w:t>Diabetes Association，ADA）发</w:t>
      </w:r>
    </w:p>
    <w:p>
      <w:pPr>
        <w:spacing w:before="1" w:line="186" w:lineRule="auto"/>
        <w:ind w:left="2775"/>
        <w:rPr>
          <w:rFonts w:ascii="Microsoft YaHei" w:eastAsia="Microsoft YaHei" w:hAnsi="Microsoft YaHei" w:cs="Microsoft YaHei"/>
          <w:sz w:val="20"/>
          <w:szCs w:val="20"/>
        </w:rPr>
      </w:pPr>
      <w:r>
        <w:rPr>
          <w:rFonts w:ascii="Microsoft YaHei" w:eastAsia="Microsoft YaHei" w:hAnsi="Microsoft YaHei" w:cs="Microsoft YaHei"/>
          <w:color w:val="3E3A39"/>
          <w:spacing w:val="-11"/>
          <w:w w:val="98"/>
          <w:sz w:val="20"/>
          <w:szCs w:val="20"/>
        </w:rPr>
        <w:t>布的2023版《糖尿病医学诊疗标准》中，CGM首次被纳入以患者为中心的血糖管理决策环</w:t>
      </w:r>
    </w:p>
    <w:p>
      <w:pPr>
        <w:spacing w:before="113" w:line="186" w:lineRule="auto"/>
        <w:ind w:left="2790"/>
        <w:rPr>
          <w:rFonts w:ascii="Microsoft YaHei" w:eastAsia="Microsoft YaHei" w:hAnsi="Microsoft YaHei" w:cs="Microsoft YaHei"/>
          <w:sz w:val="20"/>
          <w:szCs w:val="20"/>
        </w:rPr>
      </w:pPr>
      <w:r>
        <w:rPr>
          <w:rFonts w:ascii="Microsoft YaHei" w:eastAsia="Microsoft YaHei" w:hAnsi="Microsoft YaHei" w:cs="Microsoft YaHei"/>
          <w:color w:val="3E3A39"/>
          <w:spacing w:val="-12"/>
          <w:sz w:val="20"/>
          <w:szCs w:val="20"/>
        </w:rPr>
        <w:t>,</w:t>
      </w:r>
      <w:r>
        <w:rPr>
          <w:rFonts w:ascii="Microsoft YaHei" w:eastAsia="Microsoft YaHei" w:hAnsi="Microsoft YaHei" w:cs="Microsoft YaHei"/>
          <w:color w:val="3E3A39"/>
          <w:spacing w:val="38"/>
          <w:w w:val="101"/>
          <w:sz w:val="20"/>
          <w:szCs w:val="20"/>
        </w:rPr>
        <w:t xml:space="preserve"> </w:t>
      </w:r>
      <w:r>
        <w:rPr>
          <w:rFonts w:ascii="Microsoft YaHei" w:eastAsia="Microsoft YaHei" w:hAnsi="Microsoft YaHei" w:cs="Microsoft YaHei"/>
          <w:color w:val="3E3A39"/>
          <w:spacing w:val="-12"/>
          <w:sz w:val="20"/>
          <w:szCs w:val="20"/>
        </w:rPr>
        <w:t>地位与SMBG并列。但目前尚缺乏中国人群使用CGM的大规模、系统性的真实世界数据</w:t>
      </w:r>
    </w:p>
    <w:p>
      <w:pPr>
        <w:spacing w:before="115" w:line="185" w:lineRule="auto"/>
        <w:ind w:left="2773"/>
        <w:rPr>
          <w:rFonts w:ascii="Microsoft YaHei" w:eastAsia="Microsoft YaHei" w:hAnsi="Microsoft YaHei" w:cs="Microsoft YaHei"/>
          <w:sz w:val="20"/>
          <w:szCs w:val="20"/>
        </w:rPr>
      </w:pPr>
      <w:r>
        <w:rPr>
          <w:rFonts w:ascii="Microsoft YaHei" w:eastAsia="Microsoft YaHei" w:hAnsi="Microsoft YaHei" w:cs="Microsoft YaHei"/>
          <w:color w:val="3E3A39"/>
          <w:spacing w:val="-8"/>
          <w:w w:val="98"/>
          <w:sz w:val="20"/>
          <w:szCs w:val="20"/>
        </w:rPr>
        <w:t>研究，该数据分析可以为内分泌代谢科医护人员、糖尿病患者、非糖尿病人群、国内指南</w:t>
      </w:r>
    </w:p>
    <w:p>
      <w:pPr>
        <w:spacing w:before="115" w:line="178" w:lineRule="auto"/>
        <w:ind w:left="2775"/>
        <w:rPr>
          <w:rFonts w:ascii="Microsoft YaHei" w:eastAsia="Microsoft YaHei" w:hAnsi="Microsoft YaHei" w:cs="Microsoft YaHei"/>
          <w:sz w:val="20"/>
          <w:szCs w:val="20"/>
        </w:rPr>
      </w:pPr>
      <w:r>
        <w:rPr>
          <w:rFonts w:ascii="Microsoft YaHei" w:eastAsia="Microsoft YaHei" w:hAnsi="Microsoft YaHei" w:cs="Microsoft YaHei"/>
          <w:color w:val="3E3A39"/>
          <w:spacing w:val="-7"/>
          <w:w w:val="97"/>
          <w:sz w:val="20"/>
          <w:szCs w:val="20"/>
        </w:rPr>
        <w:t>制定者等带来重要的启示。</w:t>
      </w:r>
    </w:p>
    <w:p>
      <w:pPr>
        <w:pStyle w:val="BodyText"/>
        <w:spacing w:line="358" w:lineRule="auto"/>
      </w:pPr>
    </w:p>
    <w:p>
      <w:pPr>
        <w:spacing w:before="86" w:line="379" w:lineRule="exact"/>
        <w:ind w:left="2774"/>
        <w:rPr>
          <w:rFonts w:ascii="Microsoft YaHei" w:eastAsia="Microsoft YaHei" w:hAnsi="Microsoft YaHei" w:cs="Microsoft YaHei"/>
          <w:sz w:val="20"/>
          <w:szCs w:val="20"/>
        </w:rPr>
      </w:pPr>
      <w:r>
        <w:rPr>
          <w:rFonts w:ascii="Microsoft YaHei" w:eastAsia="Microsoft YaHei" w:hAnsi="Microsoft YaHei" w:cs="Microsoft YaHei"/>
          <w:color w:val="3E3A39"/>
          <w:spacing w:val="-5"/>
          <w:w w:val="96"/>
          <w:position w:val="14"/>
          <w:sz w:val="20"/>
          <w:szCs w:val="20"/>
        </w:rPr>
        <w:t>特别感谢上海交通大学医学院附属第六人民医院内分泌代谢科周健教授、莫一菲博士、陆</w:t>
      </w:r>
    </w:p>
    <w:p>
      <w:pPr>
        <w:spacing w:before="1" w:line="186" w:lineRule="auto"/>
        <w:ind w:left="2775"/>
        <w:rPr>
          <w:rFonts w:ascii="Microsoft YaHei" w:eastAsia="Microsoft YaHei" w:hAnsi="Microsoft YaHei" w:cs="Microsoft YaHei"/>
          <w:sz w:val="20"/>
          <w:szCs w:val="20"/>
        </w:rPr>
      </w:pPr>
      <w:r>
        <w:rPr>
          <w:rFonts w:ascii="Microsoft YaHei" w:eastAsia="Microsoft YaHei" w:hAnsi="Microsoft YaHei" w:cs="Microsoft YaHei"/>
          <w:color w:val="3E3A39"/>
          <w:spacing w:val="-6"/>
          <w:w w:val="97"/>
          <w:sz w:val="20"/>
          <w:szCs w:val="20"/>
        </w:rPr>
        <w:t>静毅博士及其他专家学者对本报告的指导和支持，他们丰富的专业知</w:t>
      </w:r>
      <w:r>
        <w:rPr>
          <w:rFonts w:ascii="Microsoft YaHei" w:eastAsia="Microsoft YaHei" w:hAnsi="Microsoft YaHei" w:cs="Microsoft YaHei"/>
          <w:color w:val="3E3A39"/>
          <w:spacing w:val="-7"/>
          <w:w w:val="97"/>
          <w:sz w:val="20"/>
          <w:szCs w:val="20"/>
        </w:rPr>
        <w:t>识和临床经验为本报</w:t>
      </w:r>
    </w:p>
    <w:p>
      <w:pPr>
        <w:spacing w:before="111" w:line="179" w:lineRule="auto"/>
        <w:ind w:left="2776"/>
        <w:rPr>
          <w:rFonts w:ascii="Microsoft YaHei" w:eastAsia="Microsoft YaHei" w:hAnsi="Microsoft YaHei" w:cs="Microsoft YaHei"/>
          <w:sz w:val="20"/>
          <w:szCs w:val="20"/>
        </w:rPr>
      </w:pPr>
      <w:r>
        <w:rPr>
          <w:rFonts w:ascii="Microsoft YaHei" w:eastAsia="Microsoft YaHei" w:hAnsi="Microsoft YaHei" w:cs="Microsoft YaHei"/>
          <w:color w:val="3E3A39"/>
          <w:spacing w:val="-7"/>
          <w:w w:val="97"/>
          <w:sz w:val="20"/>
          <w:szCs w:val="20"/>
        </w:rPr>
        <w:t>告奠定了坚实的实践基础、严谨求实的学术思想对本报告起到了至关重要的作用。</w:t>
      </w:r>
    </w:p>
    <w:p>
      <w:pPr>
        <w:pStyle w:val="BodyText"/>
        <w:spacing w:line="358" w:lineRule="auto"/>
      </w:pPr>
    </w:p>
    <w:p>
      <w:pPr>
        <w:spacing w:before="86" w:line="380" w:lineRule="exact"/>
        <w:ind w:left="2774"/>
        <w:rPr>
          <w:rFonts w:ascii="Microsoft YaHei" w:eastAsia="Microsoft YaHei" w:hAnsi="Microsoft YaHei" w:cs="Microsoft YaHei"/>
          <w:sz w:val="20"/>
          <w:szCs w:val="20"/>
        </w:rPr>
      </w:pPr>
      <w:r>
        <w:rPr>
          <w:rFonts w:ascii="Microsoft YaHei" w:eastAsia="Microsoft YaHei" w:hAnsi="Microsoft YaHei" w:cs="Microsoft YaHei"/>
          <w:color w:val="3E3A39"/>
          <w:spacing w:val="-14"/>
          <w:position w:val="14"/>
          <w:sz w:val="20"/>
          <w:szCs w:val="20"/>
        </w:rPr>
        <w:t>本报告研究对象为2022年全年（2022.01.01</w:t>
      </w:r>
      <w:r>
        <w:rPr>
          <w:rFonts w:ascii="Microsoft YaHei" w:eastAsia="Microsoft YaHei" w:hAnsi="Microsoft YaHei" w:cs="Microsoft YaHei"/>
          <w:color w:val="3E3A39"/>
          <w:spacing w:val="-15"/>
          <w:position w:val="14"/>
          <w:sz w:val="20"/>
          <w:szCs w:val="20"/>
        </w:rPr>
        <w:t>-2022.12.31）佩戴过硅基动感CGM设备的人群</w:t>
      </w:r>
    </w:p>
    <w:p>
      <w:pPr>
        <w:spacing w:before="1" w:line="186" w:lineRule="auto"/>
        <w:ind w:left="2790"/>
        <w:rPr>
          <w:rFonts w:ascii="Microsoft YaHei" w:eastAsia="Microsoft YaHei" w:hAnsi="Microsoft YaHei" w:cs="Microsoft YaHei"/>
          <w:sz w:val="20"/>
          <w:szCs w:val="20"/>
        </w:rPr>
      </w:pPr>
      <w:r>
        <w:rPr>
          <w:rFonts w:ascii="Microsoft YaHei" w:eastAsia="Microsoft YaHei" w:hAnsi="Microsoft YaHei" w:cs="Microsoft YaHei"/>
          <w:color w:val="3E3A39"/>
          <w:spacing w:val="-11"/>
          <w:w w:val="98"/>
          <w:sz w:val="20"/>
          <w:szCs w:val="20"/>
        </w:rPr>
        <w:t>,</w:t>
      </w:r>
      <w:r>
        <w:rPr>
          <w:rFonts w:ascii="Microsoft YaHei" w:eastAsia="Microsoft YaHei" w:hAnsi="Microsoft YaHei" w:cs="Microsoft YaHei"/>
          <w:color w:val="3E3A39"/>
          <w:spacing w:val="36"/>
          <w:sz w:val="20"/>
          <w:szCs w:val="20"/>
        </w:rPr>
        <w:t xml:space="preserve"> </w:t>
      </w:r>
      <w:r>
        <w:rPr>
          <w:rFonts w:ascii="Microsoft YaHei" w:eastAsia="Microsoft YaHei" w:hAnsi="Microsoft YaHei" w:cs="Microsoft YaHei"/>
          <w:color w:val="3E3A39"/>
          <w:spacing w:val="-11"/>
          <w:w w:val="98"/>
          <w:sz w:val="20"/>
          <w:szCs w:val="20"/>
        </w:rPr>
        <w:t>选取样本为首次佩戴≥10天者，其中，若一个用户佩戴多套设备，其基础信息、治疗方式</w:t>
      </w:r>
    </w:p>
    <w:p>
      <w:pPr>
        <w:spacing w:before="112" w:line="177" w:lineRule="auto"/>
        <w:ind w:left="2785"/>
        <w:rPr>
          <w:rFonts w:ascii="Microsoft YaHei" w:eastAsia="Microsoft YaHei" w:hAnsi="Microsoft YaHei" w:cs="Microsoft YaHei"/>
          <w:sz w:val="20"/>
          <w:szCs w:val="20"/>
        </w:rPr>
      </w:pPr>
      <w:r>
        <w:rPr>
          <w:rFonts w:ascii="Microsoft YaHei" w:eastAsia="Microsoft YaHei" w:hAnsi="Microsoft YaHei" w:cs="Microsoft YaHei"/>
          <w:color w:val="3E3A39"/>
          <w:spacing w:val="-6"/>
          <w:w w:val="96"/>
          <w:sz w:val="20"/>
          <w:szCs w:val="20"/>
        </w:rPr>
        <w:t>、指标信息均取第一套设备的数据。</w:t>
      </w:r>
    </w:p>
    <w:p>
      <w:pPr>
        <w:pStyle w:val="BodyText"/>
        <w:spacing w:line="359" w:lineRule="auto"/>
      </w:pPr>
    </w:p>
    <w:p>
      <w:pPr>
        <w:spacing w:before="87" w:line="380" w:lineRule="exact"/>
        <w:ind w:left="2775"/>
        <w:rPr>
          <w:rFonts w:ascii="Microsoft YaHei" w:eastAsia="Microsoft YaHei" w:hAnsi="Microsoft YaHei" w:cs="Microsoft YaHei"/>
          <w:sz w:val="20"/>
          <w:szCs w:val="20"/>
        </w:rPr>
      </w:pPr>
      <w:r>
        <w:rPr>
          <w:rFonts w:ascii="Microsoft YaHei" w:eastAsia="Microsoft YaHei" w:hAnsi="Microsoft YaHei" w:cs="Microsoft YaHei"/>
          <w:color w:val="3E3A39"/>
          <w:spacing w:val="-16"/>
          <w:position w:val="13"/>
          <w:sz w:val="20"/>
          <w:szCs w:val="20"/>
        </w:rPr>
        <w:t>报告共纳入了71566名成人佩戴用户的数据，总计收集CGM报告数量152</w:t>
      </w:r>
      <w:r>
        <w:rPr>
          <w:rFonts w:ascii="Microsoft YaHei" w:eastAsia="Microsoft YaHei" w:hAnsi="Microsoft YaHei" w:cs="Microsoft YaHei"/>
          <w:color w:val="3E3A39"/>
          <w:spacing w:val="-17"/>
          <w:position w:val="13"/>
          <w:sz w:val="20"/>
          <w:szCs w:val="20"/>
        </w:rPr>
        <w:t>689份，其中，1型</w:t>
      </w:r>
    </w:p>
    <w:p>
      <w:pPr>
        <w:spacing w:line="177" w:lineRule="auto"/>
        <w:ind w:left="2785"/>
        <w:rPr>
          <w:rFonts w:ascii="Microsoft YaHei" w:eastAsia="Microsoft YaHei" w:hAnsi="Microsoft YaHei" w:cs="Microsoft YaHei"/>
          <w:sz w:val="20"/>
          <w:szCs w:val="20"/>
        </w:rPr>
      </w:pPr>
      <w:r>
        <w:rPr>
          <w:rFonts w:ascii="Microsoft YaHei" w:eastAsia="Microsoft YaHei" w:hAnsi="Microsoft YaHei" w:cs="Microsoft YaHei"/>
          <w:color w:val="3E3A39"/>
          <w:spacing w:val="-6"/>
          <w:sz w:val="20"/>
          <w:szCs w:val="20"/>
        </w:rPr>
        <w:t>、2型、妊娠期糖尿病患者及非糖尿病人群的人数分别为9468例、45893例</w:t>
      </w:r>
      <w:r>
        <w:rPr>
          <w:rFonts w:ascii="Microsoft YaHei" w:eastAsia="Microsoft YaHei" w:hAnsi="Microsoft YaHei" w:cs="Microsoft YaHei"/>
          <w:color w:val="3E3A39"/>
          <w:spacing w:val="-7"/>
          <w:sz w:val="20"/>
          <w:szCs w:val="20"/>
        </w:rPr>
        <w:t>、1852例、</w:t>
      </w:r>
    </w:p>
    <w:p>
      <w:pPr>
        <w:spacing w:before="126" w:line="187" w:lineRule="auto"/>
        <w:ind w:left="2774"/>
        <w:rPr>
          <w:rFonts w:ascii="Microsoft YaHei" w:eastAsia="Microsoft YaHei" w:hAnsi="Microsoft YaHei" w:cs="Microsoft YaHei"/>
          <w:sz w:val="20"/>
          <w:szCs w:val="20"/>
        </w:rPr>
      </w:pPr>
      <w:r>
        <w:rPr>
          <w:rFonts w:ascii="Microsoft YaHei" w:eastAsia="Microsoft YaHei" w:hAnsi="Microsoft YaHei" w:cs="Microsoft YaHei"/>
          <w:color w:val="3E3A39"/>
          <w:spacing w:val="-14"/>
          <w:sz w:val="20"/>
          <w:szCs w:val="20"/>
        </w:rPr>
        <w:t>14353例。样本人群来自中国大陆的31个省、自治区和直辖市，以及香港、澳门2个特别行</w:t>
      </w:r>
    </w:p>
    <w:p>
      <w:pPr>
        <w:spacing w:before="112" w:line="187" w:lineRule="auto"/>
        <w:ind w:left="2775"/>
        <w:rPr>
          <w:rFonts w:ascii="Microsoft YaHei" w:eastAsia="Microsoft YaHei" w:hAnsi="Microsoft YaHei" w:cs="Microsoft YaHei"/>
          <w:sz w:val="20"/>
          <w:szCs w:val="20"/>
        </w:rPr>
      </w:pPr>
      <w:r>
        <w:rPr>
          <w:rFonts w:ascii="Microsoft YaHei" w:eastAsia="Microsoft YaHei" w:hAnsi="Microsoft YaHei" w:cs="Microsoft YaHei"/>
          <w:color w:val="3E3A39"/>
          <w:spacing w:val="-15"/>
          <w:sz w:val="20"/>
          <w:szCs w:val="20"/>
        </w:rPr>
        <w:t>政区。本报告采用了为国内首个高质量、大规模CGM的样本，为我国目前应用</w:t>
      </w:r>
      <w:r>
        <w:rPr>
          <w:rFonts w:ascii="Microsoft YaHei" w:eastAsia="Microsoft YaHei" w:hAnsi="Microsoft YaHei" w:cs="Microsoft YaHei"/>
          <w:color w:val="3E3A39"/>
          <w:spacing w:val="-16"/>
          <w:sz w:val="20"/>
          <w:szCs w:val="20"/>
        </w:rPr>
        <w:t>CGM的真实</w:t>
      </w:r>
    </w:p>
    <w:p>
      <w:pPr>
        <w:spacing w:before="115" w:line="186" w:lineRule="auto"/>
        <w:ind w:left="2774"/>
        <w:rPr>
          <w:rFonts w:ascii="Microsoft YaHei" w:eastAsia="Microsoft YaHei" w:hAnsi="Microsoft YaHei" w:cs="Microsoft YaHei"/>
          <w:sz w:val="20"/>
          <w:szCs w:val="20"/>
        </w:rPr>
      </w:pPr>
      <w:r>
        <w:rPr>
          <w:rFonts w:ascii="Microsoft YaHei" w:eastAsia="Microsoft YaHei" w:hAnsi="Microsoft YaHei" w:cs="Microsoft YaHei"/>
          <w:color w:val="3E3A39"/>
          <w:spacing w:val="-14"/>
          <w:sz w:val="20"/>
          <w:szCs w:val="20"/>
        </w:rPr>
        <w:t>情况提供了资料，并初步得出以下结论：</w:t>
      </w:r>
    </w:p>
    <w:p>
      <w:pPr>
        <w:pStyle w:val="BodyText"/>
        <w:spacing w:line="344" w:lineRule="auto"/>
      </w:pPr>
    </w:p>
    <w:p>
      <w:pPr>
        <w:spacing w:before="86" w:line="204" w:lineRule="exact"/>
        <w:ind w:left="2774"/>
        <w:rPr>
          <w:rFonts w:ascii="Microsoft YaHei" w:eastAsia="Microsoft YaHei" w:hAnsi="Microsoft YaHei" w:cs="Microsoft YaHei"/>
          <w:sz w:val="20"/>
          <w:szCs w:val="20"/>
        </w:rPr>
      </w:pPr>
      <w:r>
        <w:rPr>
          <w:rFonts w:ascii="Microsoft YaHei" w:eastAsia="Microsoft YaHei" w:hAnsi="Microsoft YaHei" w:cs="Microsoft YaHei"/>
          <w:color w:val="3E3A39"/>
          <w:spacing w:val="-17"/>
          <w:w w:val="97"/>
          <w:position w:val="-1"/>
          <w:sz w:val="20"/>
          <w:szCs w:val="20"/>
        </w:rPr>
        <w:t>1、佩戴CGM的人群中，男性较多，约为女性的1.7倍，平均年龄为48</w:t>
      </w:r>
      <w:r>
        <w:rPr>
          <w:rFonts w:ascii="Microsoft YaHei" w:eastAsia="Microsoft YaHei" w:hAnsi="Microsoft YaHei" w:cs="Microsoft YaHei"/>
          <w:color w:val="3E3A39"/>
          <w:spacing w:val="-18"/>
          <w:w w:val="97"/>
          <w:position w:val="-1"/>
          <w:sz w:val="20"/>
          <w:szCs w:val="20"/>
        </w:rPr>
        <w:t>.5岁，1型、2型、妊娠期</w:t>
      </w:r>
    </w:p>
    <w:p>
      <w:pPr>
        <w:pStyle w:val="BodyText"/>
        <w:spacing w:line="14" w:lineRule="auto"/>
        <w:rPr>
          <w:sz w:val="2"/>
        </w:rPr>
        <w:sectPr>
          <w:headerReference w:type="default" r:id="rId58"/>
          <w:type w:val="continuous"/>
          <w:pgSz w:w="23812" w:h="16838"/>
          <w:pgMar w:top="400" w:right="0" w:bottom="0" w:left="0" w:header="0" w:footer="0" w:gutter="0"/>
          <w:pgNumType w:start="4"/>
          <w:cols w:num="2" w:space="708" w:equalWidth="0">
            <w:col w:w="15084" w:space="100"/>
            <w:col w:w="8628" w:space="0"/>
          </w:cols>
        </w:sectPr>
      </w:pPr>
      <w:r>
        <w:rPr>
          <w:sz w:val="2"/>
          <w:szCs w:val="2"/>
        </w:rPr>
        <w:br w:type="column"/>
      </w:r>
    </w:p>
    <w:p>
      <w:pPr>
        <w:spacing w:before="85" w:line="380" w:lineRule="exact"/>
        <w:ind w:left="4"/>
        <w:rPr>
          <w:rFonts w:ascii="Microsoft YaHei" w:eastAsia="Microsoft YaHei" w:hAnsi="Microsoft YaHei" w:cs="Microsoft YaHei"/>
          <w:sz w:val="20"/>
          <w:szCs w:val="20"/>
        </w:rPr>
      </w:pPr>
      <w:r>
        <w:rPr>
          <w:rFonts w:ascii="Microsoft YaHei" w:eastAsia="Microsoft YaHei" w:hAnsi="Microsoft YaHei" w:cs="Microsoft YaHei"/>
          <w:color w:val="3E3A39"/>
          <w:spacing w:val="-9"/>
          <w:w w:val="97"/>
          <w:position w:val="14"/>
          <w:sz w:val="20"/>
          <w:szCs w:val="20"/>
        </w:rPr>
        <w:t>糖尿病患者的平均佩戴个数分别为4.7个、1.8个、2.1个。提示男性用户及1型糖尿病</w:t>
      </w:r>
      <w:r>
        <w:rPr>
          <w:rFonts w:ascii="Microsoft YaHei" w:eastAsia="Microsoft YaHei" w:hAnsi="Microsoft YaHei" w:cs="Microsoft YaHei"/>
          <w:color w:val="3E3A39"/>
          <w:spacing w:val="-10"/>
          <w:w w:val="97"/>
          <w:position w:val="14"/>
          <w:sz w:val="20"/>
          <w:szCs w:val="20"/>
        </w:rPr>
        <w:t>患者更倾</w:t>
      </w:r>
    </w:p>
    <w:p>
      <w:pPr>
        <w:spacing w:before="1" w:line="178" w:lineRule="auto"/>
        <w:ind w:left="11"/>
        <w:rPr>
          <w:rFonts w:ascii="Microsoft YaHei" w:eastAsia="Microsoft YaHei" w:hAnsi="Microsoft YaHei" w:cs="Microsoft YaHei"/>
          <w:sz w:val="20"/>
          <w:szCs w:val="20"/>
        </w:rPr>
      </w:pPr>
      <w:r>
        <w:rPr>
          <w:rFonts w:ascii="Microsoft YaHei" w:eastAsia="Microsoft YaHei" w:hAnsi="Microsoft YaHei" w:cs="Microsoft YaHei"/>
          <w:color w:val="3E3A39"/>
          <w:spacing w:val="-12"/>
          <w:sz w:val="20"/>
          <w:szCs w:val="20"/>
        </w:rPr>
        <w:t>向于选择CGM辅助糖尿病管理。</w:t>
      </w:r>
    </w:p>
    <w:p>
      <w:pPr>
        <w:pStyle w:val="BodyText"/>
        <w:spacing w:line="354" w:lineRule="auto"/>
      </w:pPr>
    </w:p>
    <w:p>
      <w:pPr>
        <w:spacing w:before="86" w:line="266" w:lineRule="auto"/>
        <w:ind w:left="3" w:right="1116"/>
        <w:jc w:val="both"/>
        <w:rPr>
          <w:rFonts w:ascii="Microsoft YaHei" w:eastAsia="Microsoft YaHei" w:hAnsi="Microsoft YaHei" w:cs="Microsoft YaHei"/>
          <w:sz w:val="20"/>
          <w:szCs w:val="20"/>
        </w:rPr>
      </w:pPr>
      <w:r>
        <w:rPr>
          <w:rFonts w:ascii="Microsoft YaHei" w:eastAsia="Microsoft YaHei" w:hAnsi="Microsoft YaHei" w:cs="Microsoft YaHei"/>
          <w:color w:val="3E3A39"/>
          <w:spacing w:val="-17"/>
          <w:w w:val="97"/>
          <w:sz w:val="20"/>
          <w:szCs w:val="20"/>
        </w:rPr>
        <w:t>2、佩戴CGM的人群整体血糖表现较好，1型糖尿病患者总体葡萄糖在目标范围内时间（Time    In</w:t>
      </w:r>
      <w:r>
        <w:rPr>
          <w:rFonts w:ascii="Microsoft YaHei" w:eastAsia="Microsoft YaHei" w:hAnsi="Microsoft YaHei" w:cs="Microsoft YaHei"/>
          <w:color w:val="3E3A39"/>
          <w:spacing w:val="4"/>
          <w:sz w:val="20"/>
          <w:szCs w:val="20"/>
        </w:rPr>
        <w:t xml:space="preserve"> </w:t>
      </w:r>
      <w:r>
        <w:rPr>
          <w:rFonts w:ascii="Microsoft YaHei" w:eastAsia="Microsoft YaHei" w:hAnsi="Microsoft YaHei" w:cs="Microsoft YaHei"/>
          <w:color w:val="3E3A39"/>
          <w:spacing w:val="-17"/>
          <w:w w:val="98"/>
          <w:sz w:val="20"/>
          <w:szCs w:val="20"/>
        </w:rPr>
        <w:t>Range，TIR）中位数为72.3%，2型糖尿病总体TIR中位数为86.8%，提示CGM的佩戴有助于提升</w:t>
      </w:r>
      <w:r>
        <w:rPr>
          <w:rFonts w:ascii="Microsoft YaHei" w:eastAsia="Microsoft YaHei" w:hAnsi="Microsoft YaHei" w:cs="Microsoft YaHei"/>
          <w:color w:val="3E3A39"/>
          <w:spacing w:val="2"/>
          <w:sz w:val="20"/>
          <w:szCs w:val="20"/>
        </w:rPr>
        <w:t xml:space="preserve"> </w:t>
      </w:r>
      <w:r>
        <w:rPr>
          <w:rFonts w:ascii="Microsoft YaHei" w:eastAsia="Microsoft YaHei" w:hAnsi="Microsoft YaHei" w:cs="Microsoft YaHei"/>
          <w:color w:val="3E3A39"/>
          <w:spacing w:val="-15"/>
          <w:w w:val="97"/>
          <w:sz w:val="20"/>
          <w:szCs w:val="20"/>
        </w:rPr>
        <w:t>佩戴者糖尿病管理的水平。然而，根据《中国糖尿病地图》，我国总体HbA1</w:t>
      </w:r>
      <w:r>
        <w:rPr>
          <w:rFonts w:ascii="Microsoft YaHei" w:eastAsia="Microsoft YaHei" w:hAnsi="Microsoft YaHei" w:cs="Microsoft YaHei"/>
          <w:color w:val="3E3A39"/>
          <w:spacing w:val="-15"/>
          <w:w w:val="97"/>
          <w:sz w:val="15"/>
          <w:szCs w:val="15"/>
        </w:rPr>
        <w:t>c</w:t>
      </w:r>
      <w:r>
        <w:rPr>
          <w:rFonts w:ascii="Microsoft YaHei" w:eastAsia="Microsoft YaHei" w:hAnsi="Microsoft YaHei" w:cs="Microsoft YaHei"/>
          <w:color w:val="3E3A39"/>
          <w:spacing w:val="-15"/>
          <w:w w:val="97"/>
          <w:sz w:val="20"/>
          <w:szCs w:val="20"/>
        </w:rPr>
        <w:t>达标率不到50%，</w:t>
      </w:r>
      <w:r>
        <w:rPr>
          <w:rFonts w:ascii="Microsoft YaHei" w:eastAsia="Microsoft YaHei" w:hAnsi="Microsoft YaHei" w:cs="Microsoft YaHei"/>
          <w:color w:val="3E3A39"/>
          <w:spacing w:val="6"/>
          <w:sz w:val="20"/>
          <w:szCs w:val="20"/>
        </w:rPr>
        <w:t xml:space="preserve"> </w:t>
      </w:r>
      <w:r>
        <w:rPr>
          <w:rFonts w:ascii="Microsoft YaHei" w:eastAsia="Microsoft YaHei" w:hAnsi="Microsoft YaHei" w:cs="Microsoft YaHei"/>
          <w:color w:val="3E3A39"/>
          <w:spacing w:val="-10"/>
          <w:w w:val="98"/>
          <w:sz w:val="20"/>
          <w:szCs w:val="20"/>
        </w:rPr>
        <w:t>间接说明CGM佩戴者相较于总体患病人群可能具有更强的自我管理意识、更好的经济能力，</w:t>
      </w:r>
      <w:r>
        <w:rPr>
          <w:rFonts w:ascii="Microsoft YaHei" w:eastAsia="Microsoft YaHei" w:hAnsi="Microsoft YaHei" w:cs="Microsoft YaHei"/>
          <w:color w:val="3E3A39"/>
          <w:sz w:val="20"/>
          <w:szCs w:val="20"/>
        </w:rPr>
        <w:t xml:space="preserve"> </w:t>
      </w:r>
      <w:r>
        <w:rPr>
          <w:rFonts w:ascii="Microsoft YaHei" w:eastAsia="Microsoft YaHei" w:hAnsi="Microsoft YaHei" w:cs="Microsoft YaHei"/>
          <w:color w:val="3E3A39"/>
          <w:spacing w:val="-8"/>
          <w:w w:val="99"/>
          <w:sz w:val="20"/>
          <w:szCs w:val="20"/>
        </w:rPr>
        <w:t>而很多血糖控制差、亟需加强糖尿病管理的患者并没有佩戴CGM。原因可能在于相关患者</w:t>
      </w:r>
      <w:r>
        <w:rPr>
          <w:rFonts w:ascii="Microsoft YaHei" w:eastAsia="Microsoft YaHei" w:hAnsi="Microsoft YaHei" w:cs="Microsoft YaHei"/>
          <w:color w:val="3E3A39"/>
          <w:spacing w:val="17"/>
          <w:sz w:val="20"/>
          <w:szCs w:val="20"/>
        </w:rPr>
        <w:t xml:space="preserve"> </w:t>
      </w:r>
      <w:r>
        <w:rPr>
          <w:rFonts w:ascii="Microsoft YaHei" w:eastAsia="Microsoft YaHei" w:hAnsi="Microsoft YaHei" w:cs="Microsoft YaHei"/>
          <w:color w:val="3E3A39"/>
          <w:spacing w:val="-9"/>
          <w:sz w:val="20"/>
          <w:szCs w:val="20"/>
        </w:rPr>
        <w:t>或把CGM定义为高端医疗设备，或佩戴的条件</w:t>
      </w:r>
      <w:r>
        <w:rPr>
          <w:rFonts w:ascii="Microsoft YaHei" w:eastAsia="Microsoft YaHei" w:hAnsi="Microsoft YaHei" w:cs="Microsoft YaHei"/>
          <w:color w:val="3E3A39"/>
          <w:spacing w:val="-10"/>
          <w:sz w:val="20"/>
          <w:szCs w:val="20"/>
        </w:rPr>
        <w:t>或意识不到位，未来需要加强这部分人群的</w:t>
      </w:r>
      <w:r>
        <w:rPr>
          <w:rFonts w:ascii="Microsoft YaHei" w:eastAsia="Microsoft YaHei" w:hAnsi="Microsoft YaHei" w:cs="Microsoft YaHei"/>
          <w:color w:val="3E3A39"/>
          <w:sz w:val="20"/>
          <w:szCs w:val="20"/>
        </w:rPr>
        <w:t xml:space="preserve"> </w:t>
      </w:r>
      <w:r>
        <w:rPr>
          <w:rFonts w:ascii="Microsoft YaHei" w:eastAsia="Microsoft YaHei" w:hAnsi="Microsoft YaHei" w:cs="Microsoft YaHei"/>
          <w:color w:val="3E3A39"/>
          <w:spacing w:val="-9"/>
          <w:sz w:val="20"/>
          <w:szCs w:val="20"/>
        </w:rPr>
        <w:t>患者教育，并积极通过多种渠道降低CGM的使用成</w:t>
      </w:r>
      <w:r>
        <w:rPr>
          <w:rFonts w:ascii="Microsoft YaHei" w:eastAsia="Microsoft YaHei" w:hAnsi="Microsoft YaHei" w:cs="Microsoft YaHei"/>
          <w:color w:val="3E3A39"/>
          <w:spacing w:val="-10"/>
          <w:sz w:val="20"/>
          <w:szCs w:val="20"/>
        </w:rPr>
        <w:t>本，使更多患者能够享受到先进医疗带</w:t>
      </w:r>
    </w:p>
    <w:p>
      <w:pPr>
        <w:spacing w:before="1" w:line="176" w:lineRule="auto"/>
        <w:ind w:left="4"/>
        <w:rPr>
          <w:rFonts w:ascii="Microsoft YaHei" w:eastAsia="Microsoft YaHei" w:hAnsi="Microsoft YaHei" w:cs="Microsoft YaHei"/>
          <w:sz w:val="20"/>
          <w:szCs w:val="20"/>
        </w:rPr>
      </w:pPr>
      <w:r>
        <w:rPr>
          <w:rFonts w:ascii="Microsoft YaHei" w:eastAsia="Microsoft YaHei" w:hAnsi="Microsoft YaHei" w:cs="Microsoft YaHei"/>
          <w:color w:val="3E3A39"/>
          <w:spacing w:val="-13"/>
          <w:sz w:val="20"/>
          <w:szCs w:val="20"/>
        </w:rPr>
        <w:t>来的益处。</w:t>
      </w:r>
    </w:p>
    <w:p>
      <w:pPr>
        <w:pStyle w:val="BodyText"/>
        <w:spacing w:line="357" w:lineRule="auto"/>
      </w:pPr>
    </w:p>
    <w:p>
      <w:pPr>
        <w:spacing w:before="87" w:line="266" w:lineRule="auto"/>
        <w:ind w:left="3" w:right="1122"/>
        <w:jc w:val="both"/>
        <w:rPr>
          <w:rFonts w:ascii="Microsoft YaHei" w:eastAsia="Microsoft YaHei" w:hAnsi="Microsoft YaHei" w:cs="Microsoft YaHei"/>
          <w:sz w:val="20"/>
          <w:szCs w:val="20"/>
        </w:rPr>
      </w:pPr>
      <w:r>
        <w:rPr>
          <w:rFonts w:ascii="Microsoft YaHei" w:eastAsia="Microsoft YaHei" w:hAnsi="Microsoft YaHei" w:cs="Microsoft YaHei"/>
          <w:color w:val="3E3A39"/>
          <w:spacing w:val="-11"/>
          <w:sz w:val="20"/>
          <w:szCs w:val="20"/>
        </w:rPr>
        <w:t>3、佩戴CGM的人群TIR达标率较高，但</w:t>
      </w:r>
      <w:r>
        <w:rPr>
          <w:rFonts w:ascii="Microsoft YaHei" w:eastAsia="Microsoft YaHei" w:hAnsi="Microsoft YaHei" w:cs="Microsoft YaHei"/>
          <w:color w:val="3E3A39"/>
          <w:spacing w:val="-12"/>
          <w:sz w:val="20"/>
          <w:szCs w:val="20"/>
        </w:rPr>
        <w:t>是仍面临着一定的低血糖风险，同时满足TIR及葡萄</w:t>
      </w:r>
      <w:r>
        <w:rPr>
          <w:rFonts w:ascii="Microsoft YaHei" w:eastAsia="Microsoft YaHei" w:hAnsi="Microsoft YaHei" w:cs="Microsoft YaHei"/>
          <w:color w:val="3E3A39"/>
          <w:sz w:val="20"/>
          <w:szCs w:val="20"/>
        </w:rPr>
        <w:t xml:space="preserve"> </w:t>
      </w:r>
      <w:r>
        <w:rPr>
          <w:rFonts w:ascii="Microsoft YaHei" w:eastAsia="Microsoft YaHei" w:hAnsi="Microsoft YaHei" w:cs="Microsoft YaHei"/>
          <w:color w:val="3E3A39"/>
          <w:spacing w:val="-17"/>
          <w:sz w:val="20"/>
          <w:szCs w:val="20"/>
        </w:rPr>
        <w:t>糖低于目标范围时间（Time</w:t>
      </w:r>
      <w:r>
        <w:rPr>
          <w:rFonts w:ascii="Microsoft YaHei" w:eastAsia="Microsoft YaHei" w:hAnsi="Microsoft YaHei" w:cs="Microsoft YaHei"/>
          <w:color w:val="3E3A39"/>
          <w:spacing w:val="30"/>
          <w:sz w:val="20"/>
          <w:szCs w:val="20"/>
        </w:rPr>
        <w:t xml:space="preserve"> </w:t>
      </w:r>
      <w:r>
        <w:rPr>
          <w:rFonts w:ascii="Microsoft YaHei" w:eastAsia="Microsoft YaHei" w:hAnsi="Microsoft YaHei" w:cs="Microsoft YaHei"/>
          <w:color w:val="3E3A39"/>
          <w:spacing w:val="-17"/>
          <w:sz w:val="20"/>
          <w:szCs w:val="20"/>
        </w:rPr>
        <w:t>Below</w:t>
      </w:r>
      <w:r>
        <w:rPr>
          <w:rFonts w:ascii="Microsoft YaHei" w:eastAsia="Microsoft YaHei" w:hAnsi="Microsoft YaHei" w:cs="Microsoft YaHei"/>
          <w:color w:val="3E3A39"/>
          <w:spacing w:val="26"/>
          <w:w w:val="101"/>
          <w:sz w:val="20"/>
          <w:szCs w:val="20"/>
        </w:rPr>
        <w:t xml:space="preserve"> </w:t>
      </w:r>
      <w:r>
        <w:rPr>
          <w:rFonts w:ascii="Microsoft YaHei" w:eastAsia="Microsoft YaHei" w:hAnsi="Microsoft YaHei" w:cs="Microsoft YaHei"/>
          <w:color w:val="3E3A39"/>
          <w:spacing w:val="-17"/>
          <w:sz w:val="20"/>
          <w:szCs w:val="20"/>
        </w:rPr>
        <w:t>Range，TBR）复合达标率并不高。以1型糖尿病患者为例</w:t>
      </w:r>
      <w:r>
        <w:rPr>
          <w:rFonts w:ascii="Microsoft YaHei" w:eastAsia="Microsoft YaHei" w:hAnsi="Microsoft YaHei" w:cs="Microsoft YaHei"/>
          <w:color w:val="3E3A39"/>
          <w:sz w:val="20"/>
          <w:szCs w:val="20"/>
        </w:rPr>
        <w:t xml:space="preserve"> </w:t>
      </w:r>
      <w:r>
        <w:rPr>
          <w:rFonts w:ascii="Microsoft YaHei" w:eastAsia="Microsoft YaHei" w:hAnsi="Microsoft YaHei" w:cs="Microsoft YaHei"/>
          <w:color w:val="3E3A39"/>
          <w:spacing w:val="-16"/>
          <w:sz w:val="20"/>
          <w:szCs w:val="20"/>
        </w:rPr>
        <w:t>,</w:t>
      </w:r>
      <w:r>
        <w:rPr>
          <w:rFonts w:ascii="Microsoft YaHei" w:eastAsia="Microsoft YaHei" w:hAnsi="Microsoft YaHei" w:cs="Microsoft YaHei"/>
          <w:color w:val="3E3A39"/>
          <w:spacing w:val="48"/>
          <w:sz w:val="20"/>
          <w:szCs w:val="20"/>
        </w:rPr>
        <w:t xml:space="preserve"> </w:t>
      </w:r>
      <w:r>
        <w:rPr>
          <w:rFonts w:ascii="Microsoft YaHei" w:eastAsia="Microsoft YaHei" w:hAnsi="Microsoft YaHei" w:cs="Microsoft YaHei"/>
          <w:color w:val="3E3A39"/>
          <w:spacing w:val="-16"/>
          <w:sz w:val="20"/>
          <w:szCs w:val="20"/>
        </w:rPr>
        <w:t>其TIR达标率为55.1%，而TIR+TBR复合达标率仅为18.7%。因此，在使用CGM的管理过程中</w:t>
      </w:r>
    </w:p>
    <w:p>
      <w:pPr>
        <w:spacing w:before="1" w:line="186" w:lineRule="auto"/>
        <w:ind w:left="3"/>
        <w:rPr>
          <w:rFonts w:ascii="Microsoft YaHei" w:eastAsia="Microsoft YaHei" w:hAnsi="Microsoft YaHei" w:cs="Microsoft YaHei"/>
          <w:sz w:val="20"/>
          <w:szCs w:val="20"/>
        </w:rPr>
      </w:pPr>
      <w:r>
        <w:rPr>
          <w:rFonts w:ascii="Microsoft YaHei" w:eastAsia="Microsoft YaHei" w:hAnsi="Microsoft YaHei" w:cs="Microsoft YaHei"/>
          <w:color w:val="3E3A39"/>
          <w:spacing w:val="-8"/>
          <w:w w:val="97"/>
          <w:sz w:val="20"/>
          <w:szCs w:val="20"/>
        </w:rPr>
        <w:t>仍需医护人员的专业指导，力争尽可能减少低血糖的发生。</w:t>
      </w:r>
    </w:p>
    <w:p>
      <w:pPr>
        <w:pStyle w:val="BodyText"/>
        <w:spacing w:line="344" w:lineRule="auto"/>
      </w:pPr>
    </w:p>
    <w:p>
      <w:pPr>
        <w:spacing w:before="86" w:line="237" w:lineRule="auto"/>
        <w:ind w:right="1106"/>
        <w:rPr>
          <w:rFonts w:ascii="Microsoft YaHei" w:eastAsia="Microsoft YaHei" w:hAnsi="Microsoft YaHei" w:cs="Microsoft YaHei"/>
          <w:sz w:val="20"/>
          <w:szCs w:val="20"/>
        </w:rPr>
      </w:pPr>
      <w:r>
        <w:rPr>
          <w:rFonts w:ascii="Microsoft YaHei" w:eastAsia="Microsoft YaHei" w:hAnsi="Microsoft YaHei" w:cs="Microsoft YaHei"/>
          <w:color w:val="3E3A39"/>
          <w:spacing w:val="-14"/>
          <w:sz w:val="20"/>
          <w:szCs w:val="20"/>
        </w:rPr>
        <w:t>4、佩戴CGM的非糖尿病人群的TIR（3.9-</w:t>
      </w:r>
      <w:r>
        <w:rPr>
          <w:rFonts w:ascii="Microsoft YaHei" w:eastAsia="Microsoft YaHei" w:hAnsi="Microsoft YaHei" w:cs="Microsoft YaHei"/>
          <w:color w:val="3E3A39"/>
          <w:spacing w:val="-15"/>
          <w:sz w:val="20"/>
          <w:szCs w:val="20"/>
        </w:rPr>
        <w:t>10</w:t>
      </w:r>
      <w:r>
        <w:rPr>
          <w:rFonts w:ascii="Microsoft YaHei" w:eastAsia="Microsoft YaHei" w:hAnsi="Microsoft YaHei" w:cs="Microsoft YaHei"/>
          <w:color w:val="3E3A39"/>
          <w:spacing w:val="19"/>
          <w:sz w:val="20"/>
          <w:szCs w:val="20"/>
        </w:rPr>
        <w:t xml:space="preserve"> </w:t>
      </w:r>
      <w:r>
        <w:rPr>
          <w:rFonts w:ascii="Microsoft YaHei" w:eastAsia="Microsoft YaHei" w:hAnsi="Microsoft YaHei" w:cs="Microsoft YaHei"/>
          <w:color w:val="3E3A39"/>
          <w:spacing w:val="-15"/>
          <w:sz w:val="20"/>
          <w:szCs w:val="20"/>
        </w:rPr>
        <w:t>mmol/L）中位数为97.0%，严格的葡萄糖目标</w:t>
      </w:r>
      <w:r>
        <w:rPr>
          <w:rFonts w:ascii="Microsoft YaHei" w:eastAsia="Microsoft YaHei" w:hAnsi="Microsoft YaHei" w:cs="Microsoft YaHei"/>
          <w:color w:val="3E3A39"/>
          <w:sz w:val="20"/>
          <w:szCs w:val="20"/>
        </w:rPr>
        <w:t xml:space="preserve">   </w:t>
      </w:r>
      <w:r>
        <w:rPr>
          <w:rFonts w:ascii="Microsoft YaHei" w:eastAsia="Microsoft YaHei" w:hAnsi="Microsoft YaHei" w:cs="Microsoft YaHei"/>
          <w:color w:val="3E3A39"/>
          <w:spacing w:val="-18"/>
          <w:sz w:val="20"/>
          <w:szCs w:val="20"/>
        </w:rPr>
        <w:t>范围内（3.9-7.8</w:t>
      </w:r>
      <w:r>
        <w:rPr>
          <w:rFonts w:ascii="Microsoft YaHei" w:eastAsia="Microsoft YaHei" w:hAnsi="Microsoft YaHei" w:cs="Microsoft YaHei"/>
          <w:color w:val="3E3A39"/>
          <w:spacing w:val="11"/>
          <w:sz w:val="20"/>
          <w:szCs w:val="20"/>
        </w:rPr>
        <w:t xml:space="preserve"> </w:t>
      </w:r>
      <w:r>
        <w:rPr>
          <w:rFonts w:ascii="Microsoft YaHei" w:eastAsia="Microsoft YaHei" w:hAnsi="Microsoft YaHei" w:cs="Microsoft YaHei"/>
          <w:color w:val="3E3A39"/>
          <w:spacing w:val="-18"/>
          <w:sz w:val="20"/>
          <w:szCs w:val="20"/>
        </w:rPr>
        <w:t>mmol/L）时间（Time</w:t>
      </w:r>
      <w:r>
        <w:rPr>
          <w:rFonts w:ascii="Microsoft YaHei" w:eastAsia="Microsoft YaHei" w:hAnsi="Microsoft YaHei" w:cs="Microsoft YaHei"/>
          <w:color w:val="3E3A39"/>
          <w:spacing w:val="13"/>
          <w:sz w:val="20"/>
          <w:szCs w:val="20"/>
        </w:rPr>
        <w:t xml:space="preserve"> </w:t>
      </w:r>
      <w:r>
        <w:rPr>
          <w:rFonts w:ascii="Microsoft YaHei" w:eastAsia="Microsoft YaHei" w:hAnsi="Microsoft YaHei" w:cs="Microsoft YaHei"/>
          <w:color w:val="3E3A39"/>
          <w:spacing w:val="-18"/>
          <w:sz w:val="20"/>
          <w:szCs w:val="20"/>
        </w:rPr>
        <w:t>In Tight</w:t>
      </w:r>
      <w:r>
        <w:rPr>
          <w:rFonts w:ascii="Microsoft YaHei" w:eastAsia="Microsoft YaHei" w:hAnsi="Microsoft YaHei" w:cs="Microsoft YaHei"/>
          <w:color w:val="3E3A39"/>
          <w:spacing w:val="15"/>
          <w:sz w:val="20"/>
          <w:szCs w:val="20"/>
        </w:rPr>
        <w:t xml:space="preserve"> </w:t>
      </w:r>
      <w:r>
        <w:rPr>
          <w:rFonts w:ascii="Microsoft YaHei" w:eastAsia="Microsoft YaHei" w:hAnsi="Microsoft YaHei" w:cs="Microsoft YaHei"/>
          <w:color w:val="3E3A39"/>
          <w:spacing w:val="-18"/>
          <w:sz w:val="20"/>
          <w:szCs w:val="20"/>
        </w:rPr>
        <w:t>Range，TIT</w:t>
      </w:r>
      <w:r>
        <w:rPr>
          <w:rFonts w:ascii="Microsoft YaHei" w:eastAsia="Microsoft YaHei" w:hAnsi="Microsoft YaHei" w:cs="Microsoft YaHei"/>
          <w:color w:val="3E3A39"/>
          <w:spacing w:val="-19"/>
          <w:sz w:val="20"/>
          <w:szCs w:val="20"/>
        </w:rPr>
        <w:t>R）中位数为88.9%，该结果填补了</w:t>
      </w:r>
      <w:r>
        <w:rPr>
          <w:rFonts w:ascii="Microsoft YaHei" w:eastAsia="Microsoft YaHei" w:hAnsi="Microsoft YaHei" w:cs="Microsoft YaHei"/>
          <w:color w:val="3E3A39"/>
          <w:sz w:val="20"/>
          <w:szCs w:val="20"/>
        </w:rPr>
        <w:t xml:space="preserve"> </w:t>
      </w:r>
      <w:r>
        <w:rPr>
          <w:rFonts w:ascii="Microsoft YaHei" w:eastAsia="Microsoft YaHei" w:hAnsi="Microsoft YaHei" w:cs="Microsoft YaHei"/>
          <w:color w:val="3E3A39"/>
          <w:spacing w:val="-10"/>
          <w:sz w:val="20"/>
          <w:szCs w:val="20"/>
        </w:rPr>
        <w:t>国内非糖尿病人群血糖总体情况的空白。</w:t>
      </w:r>
    </w:p>
    <w:p>
      <w:pPr>
        <w:pStyle w:val="BodyText"/>
        <w:spacing w:line="356" w:lineRule="auto"/>
      </w:pPr>
    </w:p>
    <w:p>
      <w:pPr>
        <w:spacing w:before="86" w:line="380" w:lineRule="exact"/>
        <w:ind w:left="3"/>
        <w:rPr>
          <w:rFonts w:ascii="Microsoft YaHei" w:eastAsia="Microsoft YaHei" w:hAnsi="Microsoft YaHei" w:cs="Microsoft YaHei"/>
          <w:sz w:val="20"/>
          <w:szCs w:val="20"/>
        </w:rPr>
      </w:pPr>
      <w:r>
        <w:rPr>
          <w:rFonts w:ascii="Microsoft YaHei" w:eastAsia="Microsoft YaHei" w:hAnsi="Microsoft YaHei" w:cs="Microsoft YaHei"/>
          <w:color w:val="3E3A39"/>
          <w:spacing w:val="-16"/>
          <w:position w:val="14"/>
          <w:sz w:val="20"/>
          <w:szCs w:val="20"/>
        </w:rPr>
        <w:t>5、佩戴CGM的妊娠期糖尿病患者的TIR（3.5-7.8</w:t>
      </w:r>
      <w:r>
        <w:rPr>
          <w:rFonts w:ascii="Microsoft YaHei" w:eastAsia="Microsoft YaHei" w:hAnsi="Microsoft YaHei" w:cs="Microsoft YaHei"/>
          <w:color w:val="3E3A39"/>
          <w:spacing w:val="32"/>
          <w:position w:val="14"/>
          <w:sz w:val="20"/>
          <w:szCs w:val="20"/>
        </w:rPr>
        <w:t xml:space="preserve"> </w:t>
      </w:r>
      <w:r>
        <w:rPr>
          <w:rFonts w:ascii="Microsoft YaHei" w:eastAsia="Microsoft YaHei" w:hAnsi="Microsoft YaHei" w:cs="Microsoft YaHei"/>
          <w:color w:val="3E3A39"/>
          <w:spacing w:val="-16"/>
          <w:position w:val="14"/>
          <w:sz w:val="20"/>
          <w:szCs w:val="20"/>
        </w:rPr>
        <w:t>mmol/L）中位数</w:t>
      </w:r>
      <w:r>
        <w:rPr>
          <w:rFonts w:ascii="Microsoft YaHei" w:eastAsia="Microsoft YaHei" w:hAnsi="Microsoft YaHei" w:cs="Microsoft YaHei"/>
          <w:color w:val="3E3A39"/>
          <w:spacing w:val="-17"/>
          <w:position w:val="14"/>
          <w:sz w:val="20"/>
          <w:szCs w:val="20"/>
        </w:rPr>
        <w:t>为94.7%，该结果填补了国</w:t>
      </w:r>
    </w:p>
    <w:p>
      <w:pPr>
        <w:spacing w:before="1" w:line="177" w:lineRule="auto"/>
        <w:ind w:left="13"/>
        <w:rPr>
          <w:rFonts w:ascii="Microsoft YaHei" w:eastAsia="Microsoft YaHei" w:hAnsi="Microsoft YaHei" w:cs="Microsoft YaHei"/>
          <w:sz w:val="20"/>
          <w:szCs w:val="20"/>
        </w:rPr>
      </w:pPr>
      <w:r>
        <w:rPr>
          <w:rFonts w:ascii="Microsoft YaHei" w:eastAsia="Microsoft YaHei" w:hAnsi="Microsoft YaHei" w:cs="Microsoft YaHei"/>
          <w:color w:val="3E3A39"/>
          <w:spacing w:val="-12"/>
          <w:sz w:val="20"/>
          <w:szCs w:val="20"/>
        </w:rPr>
        <w:t>内妊娠期糖尿病血糖总体情况的空白。</w:t>
      </w:r>
    </w:p>
    <w:p>
      <w:pPr>
        <w:pStyle w:val="BodyText"/>
        <w:spacing w:line="357" w:lineRule="auto"/>
      </w:pPr>
    </w:p>
    <w:p>
      <w:pPr>
        <w:spacing w:before="86" w:line="266" w:lineRule="auto"/>
        <w:ind w:left="3" w:right="1127"/>
        <w:jc w:val="both"/>
        <w:rPr>
          <w:rFonts w:ascii="Microsoft YaHei" w:eastAsia="Microsoft YaHei" w:hAnsi="Microsoft YaHei" w:cs="Microsoft YaHei"/>
          <w:sz w:val="20"/>
          <w:szCs w:val="20"/>
        </w:rPr>
      </w:pPr>
      <w:r>
        <w:rPr>
          <w:rFonts w:ascii="Microsoft YaHei" w:eastAsia="Microsoft YaHei" w:hAnsi="Microsoft YaHei" w:cs="Microsoft YaHei"/>
          <w:color w:val="3E3A39"/>
          <w:spacing w:val="-13"/>
          <w:sz w:val="20"/>
          <w:szCs w:val="20"/>
        </w:rPr>
        <w:t>6、进一步分析显示，1型与2型糖尿病患者随着病程的增加，TIR水平和TIR+TBR复合达标率</w:t>
      </w:r>
      <w:r>
        <w:rPr>
          <w:rFonts w:ascii="Microsoft YaHei" w:eastAsia="Microsoft YaHei" w:hAnsi="Microsoft YaHei" w:cs="Microsoft YaHei"/>
          <w:color w:val="3E3A39"/>
          <w:spacing w:val="14"/>
          <w:sz w:val="20"/>
          <w:szCs w:val="20"/>
        </w:rPr>
        <w:t xml:space="preserve"> </w:t>
      </w:r>
      <w:r>
        <w:rPr>
          <w:rFonts w:ascii="Microsoft YaHei" w:eastAsia="Microsoft YaHei" w:hAnsi="Microsoft YaHei" w:cs="Microsoft YaHei"/>
          <w:color w:val="3E3A39"/>
          <w:spacing w:val="-8"/>
          <w:w w:val="99"/>
          <w:sz w:val="20"/>
          <w:szCs w:val="20"/>
        </w:rPr>
        <w:t>均呈下降趋势。提示糖尿病患者在病程早期尽早佩戴CGM辅助糖尿病科学管理，减少或延</w:t>
      </w:r>
    </w:p>
    <w:p>
      <w:pPr>
        <w:spacing w:line="203" w:lineRule="exact"/>
        <w:ind w:left="4"/>
        <w:rPr>
          <w:rFonts w:ascii="Microsoft YaHei" w:eastAsia="Microsoft YaHei" w:hAnsi="Microsoft YaHei" w:cs="Microsoft YaHei"/>
          <w:sz w:val="20"/>
          <w:szCs w:val="20"/>
        </w:rPr>
      </w:pPr>
      <w:r>
        <w:rPr>
          <w:rFonts w:ascii="Microsoft YaHei" w:eastAsia="Microsoft YaHei" w:hAnsi="Microsoft YaHei" w:cs="Microsoft YaHei"/>
          <w:color w:val="3E3A39"/>
          <w:spacing w:val="-10"/>
          <w:w w:val="98"/>
          <w:position w:val="-1"/>
          <w:sz w:val="20"/>
          <w:szCs w:val="20"/>
        </w:rPr>
        <w:t>缓并发症的发生发展，以期更多获益。</w:t>
      </w:r>
    </w:p>
    <w:p>
      <w:pPr>
        <w:spacing w:line="203" w:lineRule="exact"/>
        <w:rPr>
          <w:rFonts w:ascii="Microsoft YaHei" w:eastAsia="Microsoft YaHei" w:hAnsi="Microsoft YaHei" w:cs="Microsoft YaHei"/>
          <w:sz w:val="20"/>
          <w:szCs w:val="20"/>
        </w:rPr>
        <w:sectPr>
          <w:headerReference w:type="default" r:id="rId59"/>
          <w:type w:val="nextPage"/>
          <w:pgSz w:w="23812" w:h="16838"/>
          <w:pgMar w:top="400" w:right="0" w:bottom="0" w:left="0" w:header="0" w:footer="0" w:gutter="0"/>
          <w:pgNumType w:start="5"/>
          <w:cols w:num="2" w:space="708" w:equalWidth="0">
            <w:col w:w="15084" w:space="100"/>
            <w:col w:w="8628" w:space="0"/>
          </w:cols>
          <w:titlePg w:val="0"/>
        </w:sectPr>
      </w:pPr>
    </w:p>
    <w:p>
      <w:pPr>
        <w:pStyle w:val="BodyText"/>
        <w:spacing w:line="262" w:lineRule="auto"/>
      </w:pPr>
    </w:p>
    <w:p>
      <w:pPr>
        <w:pStyle w:val="BodyText"/>
        <w:spacing w:line="262" w:lineRule="auto"/>
      </w:pPr>
    </w:p>
    <w:p>
      <w:pPr>
        <w:pStyle w:val="BodyText"/>
        <w:spacing w:line="263" w:lineRule="auto"/>
      </w:pPr>
    </w:p>
    <w:p>
      <w:pPr>
        <w:spacing w:before="143" w:line="185" w:lineRule="auto"/>
        <w:ind w:left="1144"/>
        <w:rPr>
          <w:rFonts w:ascii="Times New Roman" w:eastAsia="Times New Roman" w:hAnsi="Times New Roman" w:cs="Times New Roman"/>
          <w:sz w:val="50"/>
          <w:szCs w:val="50"/>
        </w:rPr>
      </w:pPr>
      <w:r>
        <w:pict>
          <v:shape id="_x0000_s1033" type="#_x0000_t202" style="width:30.6pt;height:23.9pt;margin-top:6.19pt;margin-left:1101.56pt;position:absolute;z-index:251712512" filled="f" stroked="f">
            <o:lock v:ext="edit" aspectratio="f"/>
            <v:textbox inset="0,0,0,0">
              <w:txbxContent>
                <w:p>
                  <w:pPr>
                    <w:spacing w:before="19" w:line="183" w:lineRule="auto"/>
                    <w:ind w:left="20"/>
                    <w:rPr>
                      <w:rFonts w:ascii="Times New Roman" w:eastAsia="Times New Roman" w:hAnsi="Times New Roman" w:cs="Times New Roman"/>
                      <w:sz w:val="50"/>
                      <w:szCs w:val="50"/>
                    </w:rPr>
                  </w:pPr>
                  <w:r>
                    <w:rPr>
                      <w:rFonts w:ascii="Times New Roman" w:eastAsia="Times New Roman" w:hAnsi="Times New Roman" w:cs="Times New Roman"/>
                      <w:b/>
                      <w:bCs/>
                      <w:color w:val="FFFFFF"/>
                      <w:spacing w:val="35"/>
                      <w:sz w:val="50"/>
                      <w:szCs w:val="50"/>
                    </w:rPr>
                    <w:t>04</w:t>
                  </w:r>
                </w:p>
              </w:txbxContent>
            </v:textbox>
          </v:shape>
        </w:pict>
      </w:r>
      <w:r>
        <w:drawing>
          <wp:anchor distT="0" distB="0" distL="0" distR="0" simplePos="0" relativeHeight="251711488" behindDoc="1" locked="0" layoutInCell="1" allowOverlap="1">
            <wp:simplePos x="0" y="0"/>
            <wp:positionH relativeFrom="column">
              <wp:posOffset>0</wp:posOffset>
            </wp:positionH>
            <wp:positionV relativeFrom="paragraph">
              <wp:posOffset>-757216</wp:posOffset>
            </wp:positionV>
            <wp:extent cx="15119985" cy="2673489"/>
            <wp:effectExtent l="0" t="0" r="0" b="0"/>
            <wp:wrapNone/>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xmlns:r="http://schemas.openxmlformats.org/officeDocument/2006/relationships" r:embed="rId56"/>
                    <a:stretch>
                      <a:fillRect/>
                    </a:stretch>
                  </pic:blipFill>
                  <pic:spPr>
                    <a:xfrm>
                      <a:off x="0" y="0"/>
                      <a:ext cx="15119985" cy="2673489"/>
                    </a:xfrm>
                    <a:prstGeom prst="rect">
                      <a:avLst/>
                    </a:prstGeom>
                  </pic:spPr>
                </pic:pic>
              </a:graphicData>
            </a:graphic>
          </wp:anchor>
        </w:drawing>
      </w:r>
      <w:r>
        <w:rPr>
          <w:rFonts w:ascii="Times New Roman" w:eastAsia="Times New Roman" w:hAnsi="Times New Roman" w:cs="Times New Roman"/>
          <w:b/>
          <w:bCs/>
          <w:color w:val="FFFFFF"/>
          <w:spacing w:val="27"/>
          <w:sz w:val="50"/>
          <w:szCs w:val="50"/>
        </w:rPr>
        <w:t>03</w:t>
      </w:r>
    </w:p>
    <w:p>
      <w:pPr>
        <w:pStyle w:val="BodyText"/>
        <w:spacing w:before="279" w:line="183" w:lineRule="auto"/>
        <w:ind w:left="2842"/>
        <w:rPr>
          <w:sz w:val="97"/>
          <w:szCs w:val="97"/>
        </w:rPr>
      </w:pPr>
      <w:r>
        <w:rPr>
          <w:color w:val="FFFFFF"/>
          <w:spacing w:val="-4"/>
          <w:sz w:val="97"/>
          <w:szCs w:val="97"/>
          <w14:textFill>
            <w14:solidFill>
              <w14:srgbClr w14:val="FFFFFF">
                <w14:alpha w14:val="69803"/>
              </w14:srgbClr>
            </w14:solidFill>
          </w14:textFill>
        </w:rPr>
        <w:t>CONTENT</w:t>
      </w:r>
    </w:p>
    <w:p>
      <w:pPr>
        <w:spacing w:before="3" w:line="171" w:lineRule="auto"/>
        <w:ind w:left="2892"/>
        <w:rPr>
          <w:rFonts w:ascii="Microsoft YaHei" w:eastAsia="Microsoft YaHei" w:hAnsi="Microsoft YaHei" w:cs="Microsoft YaHei"/>
          <w:sz w:val="70"/>
          <w:szCs w:val="70"/>
        </w:rPr>
      </w:pPr>
      <w:r>
        <w:rPr>
          <w:rFonts w:ascii="Microsoft YaHei" w:eastAsia="Microsoft YaHei" w:hAnsi="Microsoft YaHei" w:cs="Microsoft YaHei"/>
          <w:color w:val="FFFFFF"/>
          <w:spacing w:val="-29"/>
          <w:sz w:val="70"/>
          <w:szCs w:val="70"/>
        </w:rPr>
        <w:t>目录</w:t>
      </w:r>
    </w:p>
    <w:p>
      <w:pPr>
        <w:spacing w:before="29"/>
      </w:pPr>
    </w:p>
    <w:p>
      <w:pPr>
        <w:spacing w:before="28"/>
      </w:pPr>
    </w:p>
    <w:p>
      <w:pPr>
        <w:spacing w:before="28"/>
      </w:pPr>
    </w:p>
    <w:p>
      <w:pPr>
        <w:spacing w:before="28"/>
      </w:pPr>
    </w:p>
    <w:p>
      <w:pPr>
        <w:spacing w:before="28"/>
      </w:pPr>
    </w:p>
    <w:p>
      <w:pPr>
        <w:spacing w:before="28"/>
      </w:pPr>
    </w:p>
    <w:p>
      <w:pPr>
        <w:spacing w:before="28"/>
      </w:pPr>
    </w:p>
    <w:p>
      <w:pPr>
        <w:sectPr>
          <w:headerReference w:type="default" r:id="rId60"/>
          <w:pgSz w:w="23812" w:h="16838"/>
          <w:pgMar w:top="400" w:right="0" w:bottom="0" w:left="0" w:header="0" w:footer="0" w:gutter="0"/>
          <w:pgNumType w:start="6"/>
          <w:cols w:num="1" w:space="708" w:equalWidth="0">
            <w:col w:w="23812" w:space="0"/>
          </w:cols>
        </w:sectPr>
      </w:pPr>
    </w:p>
    <w:p>
      <w:pPr>
        <w:spacing w:before="57" w:line="189" w:lineRule="auto"/>
        <w:ind w:left="1171"/>
        <w:rPr>
          <w:rFonts w:ascii="Microsoft YaHei" w:eastAsia="Microsoft YaHei" w:hAnsi="Microsoft YaHei" w:cs="Microsoft YaHei"/>
          <w:sz w:val="28"/>
          <w:szCs w:val="28"/>
        </w:rPr>
      </w:pPr>
      <w:r>
        <w:rPr>
          <w:rFonts w:ascii="Microsoft YaHei" w:eastAsia="Microsoft YaHei" w:hAnsi="Microsoft YaHei" w:cs="Microsoft YaHei"/>
          <w:color w:val="ED6C00"/>
          <w:position w:val="-3"/>
          <w:sz w:val="28"/>
          <w:szCs w:val="28"/>
        </w:rPr>
        <w:drawing>
          <wp:inline distT="0" distB="0" distL="0" distR="0">
            <wp:extent cx="89175" cy="182702"/>
            <wp:effectExtent l="0" t="0" r="0" b="0"/>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xmlns:r="http://schemas.openxmlformats.org/officeDocument/2006/relationships" r:embed="rId61"/>
                    <a:stretch>
                      <a:fillRect/>
                    </a:stretch>
                  </pic:blipFill>
                  <pic:spPr>
                    <a:xfrm>
                      <a:off x="0" y="0"/>
                      <a:ext cx="89175" cy="182702"/>
                    </a:xfrm>
                    <a:prstGeom prst="rect">
                      <a:avLst/>
                    </a:prstGeom>
                  </pic:spPr>
                </pic:pic>
              </a:graphicData>
            </a:graphic>
          </wp:inline>
        </w:drawing>
      </w:r>
      <w:r>
        <w:rPr>
          <w:rFonts w:ascii="Microsoft YaHei" w:eastAsia="Microsoft YaHei" w:hAnsi="Microsoft YaHei" w:cs="Microsoft YaHei"/>
          <w:b/>
          <w:bCs/>
          <w:color w:val="ED6C00"/>
          <w:spacing w:val="61"/>
          <w:sz w:val="28"/>
          <w:szCs w:val="28"/>
        </w:rPr>
        <w:t xml:space="preserve"> </w:t>
      </w:r>
      <w:r>
        <w:rPr>
          <w:rFonts w:ascii="Microsoft YaHei" w:eastAsia="Microsoft YaHei" w:hAnsi="Microsoft YaHei" w:cs="Microsoft YaHei"/>
          <w:b/>
          <w:bCs/>
          <w:color w:val="ED6C00"/>
          <w:spacing w:val="-2"/>
          <w:sz w:val="28"/>
          <w:szCs w:val="28"/>
        </w:rPr>
        <w:t>第一章</w:t>
      </w:r>
      <w:r>
        <w:rPr>
          <w:rFonts w:ascii="Microsoft YaHei" w:eastAsia="Microsoft YaHei" w:hAnsi="Microsoft YaHei" w:cs="Microsoft YaHei"/>
          <w:b/>
          <w:bCs/>
          <w:color w:val="ED6C00"/>
          <w:spacing w:val="30"/>
          <w:sz w:val="28"/>
          <w:szCs w:val="28"/>
        </w:rPr>
        <w:t xml:space="preserve"> </w:t>
      </w:r>
      <w:r>
        <w:rPr>
          <w:rFonts w:ascii="Microsoft YaHei" w:eastAsia="Microsoft YaHei" w:hAnsi="Microsoft YaHei" w:cs="Microsoft YaHei"/>
          <w:b/>
          <w:bCs/>
          <w:color w:val="ED6C00"/>
          <w:spacing w:val="-2"/>
          <w:sz w:val="28"/>
          <w:szCs w:val="28"/>
        </w:rPr>
        <w:t>行业洞察：糖尿病管理进入新阶段</w:t>
      </w:r>
    </w:p>
    <w:p>
      <w:pPr>
        <w:pStyle w:val="BodyText"/>
        <w:spacing w:before="155" w:line="187" w:lineRule="auto"/>
        <w:ind w:left="1190"/>
        <w:rPr>
          <w:rFonts w:ascii="Microsoft YaHei" w:eastAsia="Microsoft YaHei" w:hAnsi="Microsoft YaHei" w:cs="Microsoft YaHei"/>
        </w:rPr>
      </w:pPr>
      <w:r>
        <w:rPr>
          <w:i/>
          <w:iCs/>
          <w:color w:val="3E3A39"/>
          <w:spacing w:val="-3"/>
          <w:sz w:val="28"/>
          <w:szCs w:val="28"/>
        </w:rPr>
        <w:t xml:space="preserve">1.1 </w:t>
      </w:r>
      <w:r>
        <w:rPr>
          <w:rFonts w:ascii="Microsoft YaHei" w:eastAsia="Microsoft YaHei" w:hAnsi="Microsoft YaHei" w:cs="Microsoft YaHei"/>
          <w:color w:val="3E3A39"/>
          <w:spacing w:val="-3"/>
        </w:rPr>
        <w:t xml:space="preserve">人群画像：2型患病率升高、发病年轻化明显 </w:t>
      </w:r>
      <w:r>
        <w:rPr>
          <w:rFonts w:ascii="Microsoft YaHei" w:eastAsia="Microsoft YaHei" w:hAnsi="Microsoft YaHei" w:cs="Microsoft YaHei"/>
          <w:strike/>
          <w:color w:val="3E3A39"/>
        </w:rPr>
        <w:t xml:space="preserve">                                                              </w:t>
      </w:r>
    </w:p>
    <w:p>
      <w:pPr>
        <w:pStyle w:val="BodyText"/>
        <w:spacing w:before="200" w:line="187" w:lineRule="auto"/>
        <w:ind w:left="1190"/>
        <w:rPr>
          <w:rFonts w:ascii="Microsoft YaHei" w:eastAsia="Microsoft YaHei" w:hAnsi="Microsoft YaHei" w:cs="Microsoft YaHei"/>
        </w:rPr>
      </w:pPr>
      <w:r>
        <w:rPr>
          <w:i/>
          <w:iCs/>
          <w:color w:val="3E3A39"/>
          <w:spacing w:val="-1"/>
          <w:sz w:val="28"/>
          <w:szCs w:val="28"/>
        </w:rPr>
        <w:t xml:space="preserve">1.2 </w:t>
      </w:r>
      <w:r>
        <w:rPr>
          <w:rFonts w:ascii="Microsoft YaHei" w:eastAsia="Microsoft YaHei" w:hAnsi="Microsoft YaHei" w:cs="Microsoft YaHei"/>
          <w:color w:val="3E3A39"/>
          <w:spacing w:val="-1"/>
        </w:rPr>
        <w:t xml:space="preserve">工具演变：CGM开启糖尿病管理精准诊疗2.0时代 </w:t>
      </w:r>
      <w:r>
        <w:rPr>
          <w:rFonts w:ascii="Microsoft YaHei" w:eastAsia="Microsoft YaHei" w:hAnsi="Microsoft YaHei" w:cs="Microsoft YaHei"/>
          <w:strike/>
          <w:color w:val="3E3A39"/>
          <w:spacing w:val="-1"/>
        </w:rPr>
        <w:t xml:space="preserve">                      </w:t>
      </w:r>
      <w:r>
        <w:rPr>
          <w:rFonts w:ascii="Microsoft YaHei" w:eastAsia="Microsoft YaHei" w:hAnsi="Microsoft YaHei" w:cs="Microsoft YaHei"/>
          <w:strike/>
          <w:color w:val="3E3A39"/>
          <w:spacing w:val="-2"/>
        </w:rPr>
        <w:t xml:space="preserve">                                 </w:t>
      </w:r>
    </w:p>
    <w:p>
      <w:pPr>
        <w:pStyle w:val="BodyText"/>
        <w:spacing w:before="198" w:line="187" w:lineRule="auto"/>
        <w:ind w:left="1190"/>
        <w:rPr>
          <w:rFonts w:ascii="Microsoft YaHei" w:eastAsia="Microsoft YaHei" w:hAnsi="Microsoft YaHei" w:cs="Microsoft YaHei"/>
        </w:rPr>
      </w:pPr>
      <w:r>
        <w:rPr>
          <w:i/>
          <w:iCs/>
          <w:color w:val="3E3A39"/>
          <w:spacing w:val="-1"/>
          <w:sz w:val="28"/>
          <w:szCs w:val="28"/>
        </w:rPr>
        <w:t xml:space="preserve">1.3 </w:t>
      </w:r>
      <w:r>
        <w:rPr>
          <w:rFonts w:ascii="Microsoft YaHei" w:eastAsia="Microsoft YaHei" w:hAnsi="Microsoft YaHei" w:cs="Microsoft YaHei"/>
          <w:color w:val="3E3A39"/>
          <w:spacing w:val="-1"/>
        </w:rPr>
        <w:t xml:space="preserve">指南演变：强调个体化理念、应用逐步规范 </w:t>
      </w:r>
      <w:r>
        <w:rPr>
          <w:rFonts w:ascii="Microsoft YaHei" w:eastAsia="Microsoft YaHei" w:hAnsi="Microsoft YaHei" w:cs="Microsoft YaHei"/>
          <w:strike/>
          <w:color w:val="3E3A39"/>
          <w:spacing w:val="-1"/>
        </w:rPr>
        <w:t xml:space="preserve">     </w:t>
      </w:r>
      <w:r>
        <w:rPr>
          <w:rFonts w:ascii="Microsoft YaHei" w:eastAsia="Microsoft YaHei" w:hAnsi="Microsoft YaHei" w:cs="Microsoft YaHei"/>
          <w:strike/>
          <w:color w:val="3E3A39"/>
          <w:spacing w:val="-2"/>
        </w:rPr>
        <w:t xml:space="preserve">                                                            </w:t>
      </w:r>
    </w:p>
    <w:p>
      <w:pPr>
        <w:pStyle w:val="BodyText"/>
        <w:spacing w:line="252" w:lineRule="auto"/>
      </w:pPr>
    </w:p>
    <w:p>
      <w:pPr>
        <w:pStyle w:val="BodyText"/>
        <w:spacing w:line="252" w:lineRule="auto"/>
      </w:pPr>
    </w:p>
    <w:p>
      <w:pPr>
        <w:spacing w:before="120" w:line="189" w:lineRule="auto"/>
        <w:ind w:left="1171"/>
        <w:rPr>
          <w:rFonts w:ascii="Microsoft YaHei" w:eastAsia="Microsoft YaHei" w:hAnsi="Microsoft YaHei" w:cs="Microsoft YaHei"/>
          <w:sz w:val="28"/>
          <w:szCs w:val="28"/>
        </w:rPr>
      </w:pPr>
      <w:r>
        <w:rPr>
          <w:rFonts w:ascii="Microsoft YaHei" w:eastAsia="Microsoft YaHei" w:hAnsi="Microsoft YaHei" w:cs="Microsoft YaHei"/>
          <w:color w:val="ED6C00"/>
          <w:position w:val="-3"/>
          <w:sz w:val="28"/>
          <w:szCs w:val="28"/>
        </w:rPr>
        <w:drawing>
          <wp:inline distT="0" distB="0" distL="0" distR="0">
            <wp:extent cx="89175" cy="182702"/>
            <wp:effectExtent l="0" t="0" r="0" b="0"/>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xmlns:r="http://schemas.openxmlformats.org/officeDocument/2006/relationships" r:embed="rId61"/>
                    <a:stretch>
                      <a:fillRect/>
                    </a:stretch>
                  </pic:blipFill>
                  <pic:spPr>
                    <a:xfrm>
                      <a:off x="0" y="0"/>
                      <a:ext cx="89175" cy="182702"/>
                    </a:xfrm>
                    <a:prstGeom prst="rect">
                      <a:avLst/>
                    </a:prstGeom>
                  </pic:spPr>
                </pic:pic>
              </a:graphicData>
            </a:graphic>
          </wp:inline>
        </w:drawing>
      </w:r>
      <w:r>
        <w:rPr>
          <w:rFonts w:ascii="Microsoft YaHei" w:eastAsia="Microsoft YaHei" w:hAnsi="Microsoft YaHei" w:cs="Microsoft YaHei"/>
          <w:b/>
          <w:bCs/>
          <w:color w:val="ED6C00"/>
          <w:spacing w:val="69"/>
          <w:sz w:val="28"/>
          <w:szCs w:val="28"/>
        </w:rPr>
        <w:t xml:space="preserve"> </w:t>
      </w:r>
      <w:r>
        <w:rPr>
          <w:rFonts w:ascii="Microsoft YaHei" w:eastAsia="Microsoft YaHei" w:hAnsi="Microsoft YaHei" w:cs="Microsoft YaHei"/>
          <w:b/>
          <w:bCs/>
          <w:color w:val="ED6C00"/>
          <w:spacing w:val="-4"/>
          <w:sz w:val="28"/>
          <w:szCs w:val="28"/>
        </w:rPr>
        <w:t>第二章</w:t>
      </w:r>
      <w:r>
        <w:rPr>
          <w:rFonts w:ascii="Microsoft YaHei" w:eastAsia="Microsoft YaHei" w:hAnsi="Microsoft YaHei" w:cs="Microsoft YaHei"/>
          <w:b/>
          <w:bCs/>
          <w:color w:val="ED6C00"/>
          <w:spacing w:val="47"/>
          <w:sz w:val="28"/>
          <w:szCs w:val="28"/>
        </w:rPr>
        <w:t xml:space="preserve"> </w:t>
      </w:r>
      <w:r>
        <w:rPr>
          <w:rFonts w:ascii="Microsoft YaHei" w:eastAsia="Microsoft YaHei" w:hAnsi="Microsoft YaHei" w:cs="Microsoft YaHei"/>
          <w:b/>
          <w:bCs/>
          <w:color w:val="ED6C00"/>
          <w:spacing w:val="-4"/>
          <w:sz w:val="28"/>
          <w:szCs w:val="28"/>
        </w:rPr>
        <w:t>中国佩戴CGM的糖尿病患者数据分析</w:t>
      </w:r>
    </w:p>
    <w:p>
      <w:pPr>
        <w:pStyle w:val="BodyText"/>
        <w:spacing w:before="154" w:line="187" w:lineRule="auto"/>
        <w:ind w:left="1139"/>
        <w:rPr>
          <w:rFonts w:ascii="Microsoft YaHei" w:eastAsia="Microsoft YaHei" w:hAnsi="Microsoft YaHei" w:cs="Microsoft YaHei"/>
        </w:rPr>
      </w:pPr>
      <w:r>
        <w:rPr>
          <w:i/>
          <w:iCs/>
          <w:color w:val="3E3A39"/>
          <w:spacing w:val="-1"/>
          <w:sz w:val="28"/>
          <w:szCs w:val="28"/>
        </w:rPr>
        <w:t xml:space="preserve">2.1 </w:t>
      </w:r>
      <w:r>
        <w:rPr>
          <w:rFonts w:ascii="Microsoft YaHei" w:eastAsia="Microsoft YaHei" w:hAnsi="Microsoft YaHei" w:cs="Microsoft YaHei"/>
          <w:color w:val="3E3A39"/>
          <w:spacing w:val="-1"/>
        </w:rPr>
        <w:t>报告数据和研究方法说明</w:t>
      </w:r>
      <w:r>
        <w:rPr>
          <w:rFonts w:ascii="Microsoft YaHei" w:eastAsia="Microsoft YaHei" w:hAnsi="Microsoft YaHei" w:cs="Microsoft YaHei"/>
          <w:color w:val="3E3A39"/>
          <w:spacing w:val="41"/>
        </w:rPr>
        <w:t xml:space="preserve"> </w:t>
      </w:r>
      <w:r>
        <w:rPr>
          <w:rFonts w:ascii="Microsoft YaHei" w:eastAsia="Microsoft YaHei" w:hAnsi="Microsoft YaHei" w:cs="Microsoft YaHei"/>
          <w:strike/>
          <w:color w:val="3E3A39"/>
        </w:rPr>
        <w:t xml:space="preserve">                                                                                           </w:t>
      </w:r>
    </w:p>
    <w:p>
      <w:pPr>
        <w:pStyle w:val="BodyText"/>
        <w:spacing w:before="144" w:line="175" w:lineRule="auto"/>
        <w:ind w:left="1498"/>
        <w:rPr>
          <w:rFonts w:ascii="Microsoft YaHei" w:eastAsia="Microsoft YaHei" w:hAnsi="Microsoft YaHei" w:cs="Microsoft YaHei"/>
          <w:sz w:val="20"/>
          <w:szCs w:val="20"/>
        </w:rPr>
      </w:pPr>
      <w:r>
        <w:rPr>
          <w:color w:val="595757"/>
          <w:spacing w:val="-3"/>
          <w:sz w:val="20"/>
          <w:szCs w:val="20"/>
        </w:rPr>
        <w:t xml:space="preserve">2.1.1 </w:t>
      </w:r>
      <w:r>
        <w:rPr>
          <w:rFonts w:ascii="Microsoft YaHei" w:eastAsia="Microsoft YaHei" w:hAnsi="Microsoft YaHei" w:cs="Microsoft YaHei"/>
          <w:color w:val="595757"/>
          <w:spacing w:val="-3"/>
          <w:sz w:val="20"/>
          <w:szCs w:val="20"/>
        </w:rPr>
        <w:t>数据来源和CGM指标说明</w:t>
      </w:r>
      <w:r>
        <w:rPr>
          <w:rFonts w:ascii="Microsoft YaHei" w:eastAsia="Microsoft YaHei" w:hAnsi="Microsoft YaHei" w:cs="Microsoft YaHei"/>
          <w:color w:val="595757"/>
          <w:spacing w:val="17"/>
          <w:w w:val="101"/>
          <w:sz w:val="20"/>
          <w:szCs w:val="20"/>
        </w:rPr>
        <w:t xml:space="preserve">  </w:t>
      </w:r>
      <w:r>
        <w:rPr>
          <w:position w:val="7"/>
          <w:sz w:val="20"/>
          <w:szCs w:val="20"/>
        </w:rPr>
        <w:drawing>
          <wp:inline distT="0" distB="0" distL="0" distR="0">
            <wp:extent cx="3287763" cy="6350"/>
            <wp:effectExtent l="0" t="0" r="0" b="0"/>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xmlns:r="http://schemas.openxmlformats.org/officeDocument/2006/relationships" r:embed="rId62"/>
                    <a:stretch>
                      <a:fillRect/>
                    </a:stretch>
                  </pic:blipFill>
                  <pic:spPr>
                    <a:xfrm>
                      <a:off x="0" y="0"/>
                      <a:ext cx="3287763" cy="6350"/>
                    </a:xfrm>
                    <a:prstGeom prst="rect">
                      <a:avLst/>
                    </a:prstGeom>
                  </pic:spPr>
                </pic:pic>
              </a:graphicData>
            </a:graphic>
          </wp:inline>
        </w:drawing>
      </w:r>
      <w:r>
        <w:rPr>
          <w:rFonts w:ascii="Microsoft YaHei" w:eastAsia="Microsoft YaHei" w:hAnsi="Microsoft YaHei" w:cs="Microsoft YaHei"/>
          <w:color w:val="595757"/>
          <w:spacing w:val="-37"/>
          <w:sz w:val="20"/>
          <w:szCs w:val="20"/>
        </w:rPr>
        <w:t xml:space="preserve"> </w:t>
      </w:r>
      <w:r>
        <w:rPr>
          <w:rFonts w:ascii="Microsoft YaHei" w:eastAsia="Microsoft YaHei" w:hAnsi="Microsoft YaHei" w:cs="Microsoft YaHei"/>
          <w:strike/>
          <w:color w:val="595757"/>
          <w:sz w:val="20"/>
          <w:szCs w:val="20"/>
        </w:rPr>
        <w:t xml:space="preserve"> </w:t>
      </w:r>
    </w:p>
    <w:p>
      <w:pPr>
        <w:pStyle w:val="BodyText"/>
        <w:spacing w:before="149" w:line="177" w:lineRule="auto"/>
        <w:ind w:left="1498"/>
        <w:rPr>
          <w:rFonts w:ascii="Microsoft YaHei" w:eastAsia="Microsoft YaHei" w:hAnsi="Microsoft YaHei" w:cs="Microsoft YaHei"/>
          <w:sz w:val="20"/>
          <w:szCs w:val="20"/>
        </w:rPr>
      </w:pPr>
      <w:r>
        <w:rPr>
          <w:color w:val="595757"/>
          <w:spacing w:val="-1"/>
          <w:sz w:val="20"/>
          <w:szCs w:val="20"/>
        </w:rPr>
        <w:t xml:space="preserve">2.1.2 </w:t>
      </w:r>
      <w:r>
        <w:rPr>
          <w:rFonts w:ascii="Microsoft YaHei" w:eastAsia="Microsoft YaHei" w:hAnsi="Microsoft YaHei" w:cs="Microsoft YaHei"/>
          <w:color w:val="595757"/>
          <w:spacing w:val="-1"/>
          <w:sz w:val="20"/>
          <w:szCs w:val="20"/>
        </w:rPr>
        <w:t>统计学方法和地域分析样本选取说</w:t>
      </w:r>
      <w:r>
        <w:rPr>
          <w:rFonts w:ascii="Microsoft YaHei" w:eastAsia="Microsoft YaHei" w:hAnsi="Microsoft YaHei" w:cs="Microsoft YaHei"/>
          <w:color w:val="595757"/>
          <w:spacing w:val="-2"/>
          <w:sz w:val="20"/>
          <w:szCs w:val="20"/>
        </w:rPr>
        <w:t xml:space="preserve">明  </w:t>
      </w:r>
      <w:r>
        <w:rPr>
          <w:position w:val="7"/>
          <w:sz w:val="20"/>
          <w:szCs w:val="20"/>
        </w:rPr>
        <w:drawing>
          <wp:inline distT="0" distB="0" distL="0" distR="0">
            <wp:extent cx="2707360" cy="6350"/>
            <wp:effectExtent l="0" t="0" r="0" b="0"/>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xmlns:r="http://schemas.openxmlformats.org/officeDocument/2006/relationships" r:embed="rId63"/>
                    <a:stretch>
                      <a:fillRect/>
                    </a:stretch>
                  </pic:blipFill>
                  <pic:spPr>
                    <a:xfrm>
                      <a:off x="0" y="0"/>
                      <a:ext cx="2707360" cy="6350"/>
                    </a:xfrm>
                    <a:prstGeom prst="rect">
                      <a:avLst/>
                    </a:prstGeom>
                  </pic:spPr>
                </pic:pic>
              </a:graphicData>
            </a:graphic>
          </wp:inline>
        </w:drawing>
      </w:r>
      <w:r>
        <w:rPr>
          <w:rFonts w:ascii="Microsoft YaHei" w:eastAsia="Microsoft YaHei" w:hAnsi="Microsoft YaHei" w:cs="Microsoft YaHei"/>
          <w:color w:val="595757"/>
          <w:spacing w:val="-37"/>
          <w:sz w:val="20"/>
          <w:szCs w:val="20"/>
        </w:rPr>
        <w:t xml:space="preserve"> </w:t>
      </w:r>
      <w:r>
        <w:rPr>
          <w:rFonts w:ascii="Microsoft YaHei" w:eastAsia="Microsoft YaHei" w:hAnsi="Microsoft YaHei" w:cs="Microsoft YaHei"/>
          <w:strike/>
          <w:color w:val="595757"/>
          <w:sz w:val="20"/>
          <w:szCs w:val="20"/>
        </w:rPr>
        <w:t xml:space="preserve"> </w:t>
      </w:r>
    </w:p>
    <w:p>
      <w:pPr>
        <w:pStyle w:val="BodyText"/>
        <w:spacing w:before="146" w:line="176" w:lineRule="auto"/>
        <w:ind w:left="1497"/>
        <w:rPr>
          <w:rFonts w:ascii="Microsoft YaHei" w:eastAsia="Microsoft YaHei" w:hAnsi="Microsoft YaHei" w:cs="Microsoft YaHei"/>
          <w:sz w:val="20"/>
          <w:szCs w:val="20"/>
        </w:rPr>
      </w:pPr>
      <w:r>
        <w:rPr>
          <w:rFonts w:ascii="Microsoft YaHei" w:eastAsia="Microsoft YaHei" w:hAnsi="Microsoft YaHei" w:cs="Microsoft YaHei"/>
          <w:color w:val="595757"/>
          <w:spacing w:val="-2"/>
          <w:sz w:val="20"/>
          <w:szCs w:val="20"/>
        </w:rPr>
        <w:t>2.</w:t>
      </w:r>
      <w:r>
        <w:rPr>
          <w:color w:val="595757"/>
          <w:spacing w:val="-2"/>
          <w:sz w:val="20"/>
          <w:szCs w:val="20"/>
        </w:rPr>
        <w:t xml:space="preserve">1.3 </w:t>
      </w:r>
      <w:r>
        <w:rPr>
          <w:rFonts w:ascii="Microsoft YaHei" w:eastAsia="Microsoft YaHei" w:hAnsi="Microsoft YaHei" w:cs="Microsoft YaHei"/>
          <w:color w:val="595757"/>
          <w:spacing w:val="-2"/>
          <w:sz w:val="20"/>
          <w:szCs w:val="20"/>
        </w:rPr>
        <w:t>数据总体情况说明</w:t>
      </w:r>
      <w:r>
        <w:rPr>
          <w:rFonts w:ascii="Microsoft YaHei" w:eastAsia="Microsoft YaHei" w:hAnsi="Microsoft YaHei" w:cs="Microsoft YaHei"/>
          <w:color w:val="595757"/>
          <w:spacing w:val="10"/>
          <w:sz w:val="20"/>
          <w:szCs w:val="20"/>
        </w:rPr>
        <w:t xml:space="preserve">  </w:t>
      </w:r>
      <w:r>
        <w:rPr>
          <w:position w:val="7"/>
          <w:sz w:val="20"/>
          <w:szCs w:val="20"/>
        </w:rPr>
        <w:drawing>
          <wp:inline distT="0" distB="0" distL="0" distR="0">
            <wp:extent cx="3712311" cy="6350"/>
            <wp:effectExtent l="0" t="0" r="0" b="0"/>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xmlns:r="http://schemas.openxmlformats.org/officeDocument/2006/relationships" r:embed="rId64"/>
                    <a:stretch>
                      <a:fillRect/>
                    </a:stretch>
                  </pic:blipFill>
                  <pic:spPr>
                    <a:xfrm>
                      <a:off x="0" y="0"/>
                      <a:ext cx="3712311" cy="6350"/>
                    </a:xfrm>
                    <a:prstGeom prst="rect">
                      <a:avLst/>
                    </a:prstGeom>
                  </pic:spPr>
                </pic:pic>
              </a:graphicData>
            </a:graphic>
          </wp:inline>
        </w:drawing>
      </w:r>
      <w:r>
        <w:rPr>
          <w:rFonts w:ascii="Microsoft YaHei" w:eastAsia="Microsoft YaHei" w:hAnsi="Microsoft YaHei" w:cs="Microsoft YaHei"/>
          <w:color w:val="595757"/>
          <w:spacing w:val="-36"/>
          <w:sz w:val="20"/>
          <w:szCs w:val="20"/>
        </w:rPr>
        <w:t xml:space="preserve"> </w:t>
      </w:r>
      <w:r>
        <w:rPr>
          <w:rFonts w:ascii="Microsoft YaHei" w:eastAsia="Microsoft YaHei" w:hAnsi="Microsoft YaHei" w:cs="Microsoft YaHei"/>
          <w:strike/>
          <w:color w:val="595757"/>
          <w:sz w:val="20"/>
          <w:szCs w:val="20"/>
        </w:rPr>
        <w:t xml:space="preserve"> </w:t>
      </w:r>
    </w:p>
    <w:p>
      <w:pPr>
        <w:pStyle w:val="BodyText"/>
        <w:spacing w:before="205" w:line="187" w:lineRule="auto"/>
        <w:ind w:left="1139"/>
        <w:rPr>
          <w:rFonts w:ascii="Microsoft YaHei" w:eastAsia="Microsoft YaHei" w:hAnsi="Microsoft YaHei" w:cs="Microsoft YaHei"/>
        </w:rPr>
      </w:pPr>
      <w:r>
        <w:rPr>
          <w:i/>
          <w:iCs/>
          <w:color w:val="3E3A39"/>
          <w:spacing w:val="-2"/>
          <w:sz w:val="28"/>
          <w:szCs w:val="28"/>
        </w:rPr>
        <w:t xml:space="preserve">2.2 </w:t>
      </w:r>
      <w:r>
        <w:rPr>
          <w:rFonts w:ascii="Microsoft YaHei" w:eastAsia="Microsoft YaHei" w:hAnsi="Microsoft YaHei" w:cs="Microsoft YaHei"/>
          <w:color w:val="3E3A39"/>
          <w:spacing w:val="-2"/>
        </w:rPr>
        <w:t>中国佩戴CGM的1型糖尿病患者数据</w:t>
      </w:r>
      <w:r>
        <w:rPr>
          <w:rFonts w:ascii="Microsoft YaHei" w:eastAsia="Microsoft YaHei" w:hAnsi="Microsoft YaHei" w:cs="Microsoft YaHei"/>
          <w:color w:val="3E3A39"/>
          <w:spacing w:val="-3"/>
        </w:rPr>
        <w:t>分析</w:t>
      </w:r>
      <w:r>
        <w:rPr>
          <w:rFonts w:ascii="Microsoft YaHei" w:eastAsia="Microsoft YaHei" w:hAnsi="Microsoft YaHei" w:cs="Microsoft YaHei"/>
          <w:color w:val="3E3A39"/>
          <w:spacing w:val="25"/>
        </w:rPr>
        <w:t xml:space="preserve"> </w:t>
      </w:r>
      <w:r>
        <w:rPr>
          <w:rFonts w:ascii="Microsoft YaHei" w:eastAsia="Microsoft YaHei" w:hAnsi="Microsoft YaHei" w:cs="Microsoft YaHei"/>
          <w:strike/>
          <w:color w:val="3E3A39"/>
        </w:rPr>
        <w:t xml:space="preserve">                                                                    </w:t>
      </w:r>
    </w:p>
    <w:p>
      <w:pPr>
        <w:pStyle w:val="BodyText"/>
        <w:spacing w:before="144" w:line="176" w:lineRule="auto"/>
        <w:ind w:left="1466"/>
        <w:rPr>
          <w:rFonts w:ascii="Microsoft YaHei" w:eastAsia="Microsoft YaHei" w:hAnsi="Microsoft YaHei" w:cs="Microsoft YaHei"/>
          <w:sz w:val="20"/>
          <w:szCs w:val="20"/>
        </w:rPr>
      </w:pPr>
      <w:r>
        <w:rPr>
          <w:color w:val="595757"/>
          <w:spacing w:val="-2"/>
          <w:sz w:val="20"/>
          <w:szCs w:val="20"/>
        </w:rPr>
        <w:t xml:space="preserve">2.2.1 </w:t>
      </w:r>
      <w:r>
        <w:rPr>
          <w:rFonts w:ascii="Microsoft YaHei" w:eastAsia="Microsoft YaHei" w:hAnsi="Microsoft YaHei" w:cs="Microsoft YaHei"/>
          <w:color w:val="595757"/>
          <w:spacing w:val="-2"/>
          <w:sz w:val="20"/>
          <w:szCs w:val="20"/>
        </w:rPr>
        <w:t>基本特征分析</w:t>
      </w:r>
      <w:r>
        <w:rPr>
          <w:rFonts w:ascii="Microsoft YaHei" w:eastAsia="Microsoft YaHei" w:hAnsi="Microsoft YaHei" w:cs="Microsoft YaHei"/>
          <w:color w:val="595757"/>
          <w:spacing w:val="16"/>
          <w:w w:val="101"/>
          <w:sz w:val="20"/>
          <w:szCs w:val="20"/>
        </w:rPr>
        <w:t xml:space="preserve">  </w:t>
      </w:r>
      <w:r>
        <w:rPr>
          <w:position w:val="7"/>
          <w:sz w:val="20"/>
          <w:szCs w:val="20"/>
        </w:rPr>
        <w:drawing>
          <wp:inline distT="0" distB="0" distL="0" distR="0">
            <wp:extent cx="3974553" cy="6350"/>
            <wp:effectExtent l="0" t="0" r="0" b="0"/>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xmlns:r="http://schemas.openxmlformats.org/officeDocument/2006/relationships" r:embed="rId65"/>
                    <a:stretch>
                      <a:fillRect/>
                    </a:stretch>
                  </pic:blipFill>
                  <pic:spPr>
                    <a:xfrm>
                      <a:off x="0" y="0"/>
                      <a:ext cx="3974553" cy="6350"/>
                    </a:xfrm>
                    <a:prstGeom prst="rect">
                      <a:avLst/>
                    </a:prstGeom>
                  </pic:spPr>
                </pic:pic>
              </a:graphicData>
            </a:graphic>
          </wp:inline>
        </w:drawing>
      </w:r>
      <w:r>
        <w:rPr>
          <w:rFonts w:ascii="Microsoft YaHei" w:eastAsia="Microsoft YaHei" w:hAnsi="Microsoft YaHei" w:cs="Microsoft YaHei"/>
          <w:color w:val="595757"/>
          <w:spacing w:val="-36"/>
          <w:sz w:val="20"/>
          <w:szCs w:val="20"/>
        </w:rPr>
        <w:t xml:space="preserve"> </w:t>
      </w:r>
      <w:r>
        <w:rPr>
          <w:rFonts w:ascii="Microsoft YaHei" w:eastAsia="Microsoft YaHei" w:hAnsi="Microsoft YaHei" w:cs="Microsoft YaHei"/>
          <w:strike/>
          <w:color w:val="595757"/>
          <w:sz w:val="20"/>
          <w:szCs w:val="20"/>
        </w:rPr>
        <w:t xml:space="preserve"> </w:t>
      </w:r>
    </w:p>
    <w:p>
      <w:pPr>
        <w:pStyle w:val="BodyText"/>
        <w:spacing w:before="147" w:line="177" w:lineRule="auto"/>
        <w:ind w:left="1466"/>
        <w:rPr>
          <w:rFonts w:ascii="Microsoft YaHei" w:eastAsia="Microsoft YaHei" w:hAnsi="Microsoft YaHei" w:cs="Microsoft YaHei"/>
          <w:sz w:val="20"/>
          <w:szCs w:val="20"/>
        </w:rPr>
      </w:pPr>
      <w:r>
        <w:rPr>
          <w:color w:val="595757"/>
          <w:spacing w:val="-3"/>
          <w:sz w:val="20"/>
          <w:szCs w:val="20"/>
        </w:rPr>
        <w:t xml:space="preserve">2.2.2 </w:t>
      </w:r>
      <w:r>
        <w:rPr>
          <w:rFonts w:ascii="Microsoft YaHei" w:eastAsia="Microsoft YaHei" w:hAnsi="Microsoft YaHei" w:cs="Microsoft YaHei"/>
          <w:color w:val="595757"/>
          <w:spacing w:val="-3"/>
          <w:sz w:val="20"/>
          <w:szCs w:val="20"/>
        </w:rPr>
        <w:t>总体人群CGM指标分析</w:t>
      </w:r>
      <w:r>
        <w:rPr>
          <w:rFonts w:ascii="Microsoft YaHei" w:eastAsia="Microsoft YaHei" w:hAnsi="Microsoft YaHei" w:cs="Microsoft YaHei"/>
          <w:color w:val="595757"/>
          <w:spacing w:val="25"/>
          <w:sz w:val="20"/>
          <w:szCs w:val="20"/>
        </w:rPr>
        <w:t xml:space="preserve">  </w:t>
      </w:r>
      <w:r>
        <w:rPr>
          <w:position w:val="7"/>
          <w:sz w:val="20"/>
          <w:szCs w:val="20"/>
        </w:rPr>
        <w:drawing>
          <wp:inline distT="0" distB="0" distL="0" distR="0">
            <wp:extent cx="3423703" cy="6350"/>
            <wp:effectExtent l="0" t="0" r="0" b="0"/>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xmlns:r="http://schemas.openxmlformats.org/officeDocument/2006/relationships" r:embed="rId66"/>
                    <a:stretch>
                      <a:fillRect/>
                    </a:stretch>
                  </pic:blipFill>
                  <pic:spPr>
                    <a:xfrm>
                      <a:off x="0" y="0"/>
                      <a:ext cx="3423703" cy="6350"/>
                    </a:xfrm>
                    <a:prstGeom prst="rect">
                      <a:avLst/>
                    </a:prstGeom>
                  </pic:spPr>
                </pic:pic>
              </a:graphicData>
            </a:graphic>
          </wp:inline>
        </w:drawing>
      </w:r>
      <w:r>
        <w:rPr>
          <w:rFonts w:ascii="Microsoft YaHei" w:eastAsia="Microsoft YaHei" w:hAnsi="Microsoft YaHei" w:cs="Microsoft YaHei"/>
          <w:color w:val="595757"/>
          <w:spacing w:val="-37"/>
          <w:sz w:val="20"/>
          <w:szCs w:val="20"/>
        </w:rPr>
        <w:t xml:space="preserve"> </w:t>
      </w:r>
      <w:r>
        <w:rPr>
          <w:rFonts w:ascii="Microsoft YaHei" w:eastAsia="Microsoft YaHei" w:hAnsi="Microsoft YaHei" w:cs="Microsoft YaHei"/>
          <w:strike/>
          <w:color w:val="595757"/>
          <w:sz w:val="20"/>
          <w:szCs w:val="20"/>
        </w:rPr>
        <w:t xml:space="preserve"> </w:t>
      </w:r>
    </w:p>
    <w:p>
      <w:pPr>
        <w:pStyle w:val="BodyText"/>
        <w:spacing w:before="147" w:line="177" w:lineRule="auto"/>
        <w:ind w:left="1466"/>
        <w:rPr>
          <w:rFonts w:ascii="Microsoft YaHei" w:eastAsia="Microsoft YaHei" w:hAnsi="Microsoft YaHei" w:cs="Microsoft YaHei"/>
          <w:sz w:val="20"/>
          <w:szCs w:val="20"/>
        </w:rPr>
      </w:pPr>
      <w:r>
        <w:rPr>
          <w:color w:val="595757"/>
          <w:spacing w:val="-3"/>
          <w:sz w:val="20"/>
          <w:szCs w:val="20"/>
        </w:rPr>
        <w:t xml:space="preserve">2.2.3 </w:t>
      </w:r>
      <w:r>
        <w:rPr>
          <w:rFonts w:ascii="Microsoft YaHei" w:eastAsia="Microsoft YaHei" w:hAnsi="Microsoft YaHei" w:cs="Microsoft YaHei"/>
          <w:color w:val="595757"/>
          <w:spacing w:val="-3"/>
          <w:sz w:val="20"/>
          <w:szCs w:val="20"/>
        </w:rPr>
        <w:t>不同性别人群CGM指标分析</w:t>
      </w:r>
      <w:r>
        <w:rPr>
          <w:rFonts w:ascii="Microsoft YaHei" w:eastAsia="Microsoft YaHei" w:hAnsi="Microsoft YaHei" w:cs="Microsoft YaHei"/>
          <w:color w:val="595757"/>
          <w:spacing w:val="19"/>
          <w:sz w:val="20"/>
          <w:szCs w:val="20"/>
        </w:rPr>
        <w:t xml:space="preserve">  </w:t>
      </w:r>
      <w:r>
        <w:rPr>
          <w:position w:val="7"/>
          <w:sz w:val="20"/>
          <w:szCs w:val="20"/>
        </w:rPr>
        <w:drawing>
          <wp:inline distT="0" distB="0" distL="0" distR="0">
            <wp:extent cx="3180638" cy="6350"/>
            <wp:effectExtent l="0" t="0" r="0" b="0"/>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xmlns:r="http://schemas.openxmlformats.org/officeDocument/2006/relationships" r:embed="rId67"/>
                    <a:stretch>
                      <a:fillRect/>
                    </a:stretch>
                  </pic:blipFill>
                  <pic:spPr>
                    <a:xfrm>
                      <a:off x="0" y="0"/>
                      <a:ext cx="3180638" cy="6350"/>
                    </a:xfrm>
                    <a:prstGeom prst="rect">
                      <a:avLst/>
                    </a:prstGeom>
                  </pic:spPr>
                </pic:pic>
              </a:graphicData>
            </a:graphic>
          </wp:inline>
        </w:drawing>
      </w:r>
      <w:r>
        <w:rPr>
          <w:rFonts w:ascii="Microsoft YaHei" w:eastAsia="Microsoft YaHei" w:hAnsi="Microsoft YaHei" w:cs="Microsoft YaHei"/>
          <w:color w:val="595757"/>
          <w:spacing w:val="-36"/>
          <w:sz w:val="20"/>
          <w:szCs w:val="20"/>
        </w:rPr>
        <w:t xml:space="preserve"> </w:t>
      </w:r>
      <w:r>
        <w:rPr>
          <w:rFonts w:ascii="Microsoft YaHei" w:eastAsia="Microsoft YaHei" w:hAnsi="Microsoft YaHei" w:cs="Microsoft YaHei"/>
          <w:strike/>
          <w:color w:val="595757"/>
          <w:sz w:val="20"/>
          <w:szCs w:val="20"/>
        </w:rPr>
        <w:t xml:space="preserve"> </w:t>
      </w:r>
    </w:p>
    <w:p>
      <w:pPr>
        <w:pStyle w:val="BodyText"/>
        <w:spacing w:before="147" w:line="177" w:lineRule="auto"/>
        <w:ind w:left="1466"/>
        <w:rPr>
          <w:rFonts w:ascii="Microsoft YaHei" w:eastAsia="Microsoft YaHei" w:hAnsi="Microsoft YaHei" w:cs="Microsoft YaHei"/>
          <w:sz w:val="20"/>
          <w:szCs w:val="20"/>
        </w:rPr>
      </w:pPr>
      <w:r>
        <w:rPr>
          <w:color w:val="595757"/>
          <w:spacing w:val="-3"/>
          <w:sz w:val="20"/>
          <w:szCs w:val="20"/>
        </w:rPr>
        <w:t xml:space="preserve">2.2.4 </w:t>
      </w:r>
      <w:r>
        <w:rPr>
          <w:rFonts w:ascii="Microsoft YaHei" w:eastAsia="Microsoft YaHei" w:hAnsi="Microsoft YaHei" w:cs="Microsoft YaHei"/>
          <w:color w:val="595757"/>
          <w:spacing w:val="-3"/>
          <w:sz w:val="20"/>
          <w:szCs w:val="20"/>
        </w:rPr>
        <w:t>不同病程人群CGM指标分析</w:t>
      </w:r>
      <w:r>
        <w:rPr>
          <w:rFonts w:ascii="Microsoft YaHei" w:eastAsia="Microsoft YaHei" w:hAnsi="Microsoft YaHei" w:cs="Microsoft YaHei"/>
          <w:color w:val="595757"/>
          <w:spacing w:val="19"/>
          <w:sz w:val="20"/>
          <w:szCs w:val="20"/>
        </w:rPr>
        <w:t xml:space="preserve">  </w:t>
      </w:r>
      <w:r>
        <w:rPr>
          <w:position w:val="7"/>
          <w:sz w:val="20"/>
          <w:szCs w:val="20"/>
        </w:rPr>
        <w:drawing>
          <wp:inline distT="0" distB="0" distL="0" distR="0">
            <wp:extent cx="3180638" cy="6350"/>
            <wp:effectExtent l="0" t="0" r="0" b="0"/>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xmlns:r="http://schemas.openxmlformats.org/officeDocument/2006/relationships" r:embed="rId68"/>
                    <a:stretch>
                      <a:fillRect/>
                    </a:stretch>
                  </pic:blipFill>
                  <pic:spPr>
                    <a:xfrm>
                      <a:off x="0" y="0"/>
                      <a:ext cx="3180638" cy="6350"/>
                    </a:xfrm>
                    <a:prstGeom prst="rect">
                      <a:avLst/>
                    </a:prstGeom>
                  </pic:spPr>
                </pic:pic>
              </a:graphicData>
            </a:graphic>
          </wp:inline>
        </w:drawing>
      </w:r>
      <w:r>
        <w:rPr>
          <w:rFonts w:ascii="Microsoft YaHei" w:eastAsia="Microsoft YaHei" w:hAnsi="Microsoft YaHei" w:cs="Microsoft YaHei"/>
          <w:color w:val="595757"/>
          <w:spacing w:val="-36"/>
          <w:sz w:val="20"/>
          <w:szCs w:val="20"/>
        </w:rPr>
        <w:t xml:space="preserve"> </w:t>
      </w:r>
      <w:r>
        <w:rPr>
          <w:rFonts w:ascii="Microsoft YaHei" w:eastAsia="Microsoft YaHei" w:hAnsi="Microsoft YaHei" w:cs="Microsoft YaHei"/>
          <w:strike/>
          <w:color w:val="595757"/>
          <w:sz w:val="20"/>
          <w:szCs w:val="20"/>
        </w:rPr>
        <w:t xml:space="preserve"> </w:t>
      </w:r>
    </w:p>
    <w:p>
      <w:pPr>
        <w:pStyle w:val="BodyText"/>
        <w:spacing w:before="146" w:line="177" w:lineRule="auto"/>
        <w:ind w:left="1466"/>
        <w:rPr>
          <w:rFonts w:ascii="Microsoft YaHei" w:eastAsia="Microsoft YaHei" w:hAnsi="Microsoft YaHei" w:cs="Microsoft YaHei"/>
          <w:sz w:val="20"/>
          <w:szCs w:val="20"/>
        </w:rPr>
      </w:pPr>
      <w:r>
        <w:rPr>
          <w:color w:val="595757"/>
          <w:spacing w:val="-13"/>
          <w:sz w:val="20"/>
          <w:szCs w:val="20"/>
        </w:rPr>
        <w:t>2.2.5</w:t>
      </w:r>
      <w:r>
        <w:rPr>
          <w:color w:val="595757"/>
          <w:spacing w:val="15"/>
          <w:w w:val="101"/>
          <w:sz w:val="20"/>
          <w:szCs w:val="20"/>
        </w:rPr>
        <w:t xml:space="preserve"> </w:t>
      </w:r>
      <w:r>
        <w:rPr>
          <w:rFonts w:ascii="Microsoft YaHei" w:eastAsia="Microsoft YaHei" w:hAnsi="Microsoft YaHei" w:cs="Microsoft YaHei"/>
          <w:color w:val="595757"/>
          <w:spacing w:val="-13"/>
          <w:sz w:val="20"/>
          <w:szCs w:val="20"/>
        </w:rPr>
        <w:t>不同治疗方案人群CGM指标分</w:t>
      </w:r>
      <w:r>
        <w:rPr>
          <w:position w:val="7"/>
          <w:sz w:val="20"/>
          <w:szCs w:val="20"/>
        </w:rPr>
        <w:drawing>
          <wp:inline distT="0" distB="0" distL="0" distR="0">
            <wp:extent cx="3145379" cy="6350"/>
            <wp:effectExtent l="0" t="0" r="0" b="0"/>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xmlns:r="http://schemas.openxmlformats.org/officeDocument/2006/relationships" r:embed="rId69"/>
                    <a:stretch>
                      <a:fillRect/>
                    </a:stretch>
                  </pic:blipFill>
                  <pic:spPr>
                    <a:xfrm>
                      <a:off x="0" y="0"/>
                      <a:ext cx="3145379" cy="6350"/>
                    </a:xfrm>
                    <a:prstGeom prst="rect">
                      <a:avLst/>
                    </a:prstGeom>
                  </pic:spPr>
                </pic:pic>
              </a:graphicData>
            </a:graphic>
          </wp:inline>
        </w:drawing>
      </w:r>
      <w:r>
        <w:rPr>
          <w:rFonts w:ascii="Microsoft YaHei" w:eastAsia="Microsoft YaHei" w:hAnsi="Microsoft YaHei" w:cs="Microsoft YaHei"/>
          <w:color w:val="595757"/>
          <w:spacing w:val="-13"/>
          <w:sz w:val="20"/>
          <w:szCs w:val="20"/>
        </w:rPr>
        <w:t>析</w:t>
      </w:r>
      <w:r>
        <w:rPr>
          <w:rFonts w:ascii="Microsoft YaHei" w:eastAsia="Microsoft YaHei" w:hAnsi="Microsoft YaHei" w:cs="Microsoft YaHei"/>
          <w:color w:val="595757"/>
          <w:spacing w:val="-36"/>
          <w:sz w:val="20"/>
          <w:szCs w:val="20"/>
        </w:rPr>
        <w:t xml:space="preserve"> </w:t>
      </w:r>
      <w:r>
        <w:rPr>
          <w:rFonts w:ascii="Microsoft YaHei" w:eastAsia="Microsoft YaHei" w:hAnsi="Microsoft YaHei" w:cs="Microsoft YaHei"/>
          <w:strike/>
          <w:color w:val="595757"/>
          <w:sz w:val="20"/>
          <w:szCs w:val="20"/>
        </w:rPr>
        <w:t xml:space="preserve"> </w:t>
      </w:r>
    </w:p>
    <w:p>
      <w:pPr>
        <w:pStyle w:val="BodyText"/>
        <w:spacing w:before="148" w:line="177" w:lineRule="auto"/>
        <w:ind w:left="1466"/>
        <w:rPr>
          <w:rFonts w:ascii="Microsoft YaHei" w:eastAsia="Microsoft YaHei" w:hAnsi="Microsoft YaHei" w:cs="Microsoft YaHei"/>
          <w:sz w:val="20"/>
          <w:szCs w:val="20"/>
        </w:rPr>
      </w:pPr>
      <w:r>
        <w:rPr>
          <w:color w:val="595757"/>
          <w:spacing w:val="-2"/>
          <w:sz w:val="20"/>
          <w:szCs w:val="20"/>
        </w:rPr>
        <w:t xml:space="preserve">2.2.6 </w:t>
      </w:r>
      <w:r>
        <w:rPr>
          <w:rFonts w:ascii="Microsoft YaHei" w:eastAsia="Microsoft YaHei" w:hAnsi="Microsoft YaHei" w:cs="Microsoft YaHei"/>
          <w:color w:val="595757"/>
          <w:spacing w:val="-2"/>
          <w:sz w:val="20"/>
          <w:szCs w:val="20"/>
        </w:rPr>
        <w:t>不同地域人群TIR达标率</w:t>
      </w:r>
      <w:r>
        <w:rPr>
          <w:rFonts w:ascii="Microsoft YaHei" w:eastAsia="Microsoft YaHei" w:hAnsi="Microsoft YaHei" w:cs="Microsoft YaHei"/>
          <w:color w:val="595757"/>
          <w:spacing w:val="17"/>
          <w:sz w:val="20"/>
          <w:szCs w:val="20"/>
        </w:rPr>
        <w:t xml:space="preserve">  </w:t>
      </w:r>
      <w:r>
        <w:rPr>
          <w:position w:val="7"/>
          <w:sz w:val="20"/>
          <w:szCs w:val="20"/>
        </w:rPr>
        <w:drawing>
          <wp:inline distT="0" distB="0" distL="0" distR="0">
            <wp:extent cx="3407688" cy="6350"/>
            <wp:effectExtent l="0" t="0" r="0" b="0"/>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xmlns:r="http://schemas.openxmlformats.org/officeDocument/2006/relationships" r:embed="rId70"/>
                    <a:stretch>
                      <a:fillRect/>
                    </a:stretch>
                  </pic:blipFill>
                  <pic:spPr>
                    <a:xfrm>
                      <a:off x="0" y="0"/>
                      <a:ext cx="3407688" cy="6350"/>
                    </a:xfrm>
                    <a:prstGeom prst="rect">
                      <a:avLst/>
                    </a:prstGeom>
                  </pic:spPr>
                </pic:pic>
              </a:graphicData>
            </a:graphic>
          </wp:inline>
        </w:drawing>
      </w:r>
      <w:r>
        <w:rPr>
          <w:rFonts w:ascii="Microsoft YaHei" w:eastAsia="Microsoft YaHei" w:hAnsi="Microsoft YaHei" w:cs="Microsoft YaHei"/>
          <w:color w:val="595757"/>
          <w:spacing w:val="-36"/>
          <w:sz w:val="20"/>
          <w:szCs w:val="20"/>
        </w:rPr>
        <w:t xml:space="preserve"> </w:t>
      </w:r>
      <w:r>
        <w:rPr>
          <w:rFonts w:ascii="Microsoft YaHei" w:eastAsia="Microsoft YaHei" w:hAnsi="Microsoft YaHei" w:cs="Microsoft YaHei"/>
          <w:strike/>
          <w:color w:val="595757"/>
          <w:sz w:val="20"/>
          <w:szCs w:val="20"/>
        </w:rPr>
        <w:t xml:space="preserve"> </w:t>
      </w:r>
    </w:p>
    <w:p>
      <w:pPr>
        <w:pStyle w:val="BodyText"/>
        <w:spacing w:before="203" w:line="187" w:lineRule="auto"/>
        <w:ind w:left="1139"/>
        <w:rPr>
          <w:rFonts w:ascii="Microsoft YaHei" w:eastAsia="Microsoft YaHei" w:hAnsi="Microsoft YaHei" w:cs="Microsoft YaHei"/>
        </w:rPr>
      </w:pPr>
      <w:r>
        <w:rPr>
          <w:i/>
          <w:iCs/>
          <w:color w:val="3E3A39"/>
          <w:sz w:val="28"/>
          <w:szCs w:val="28"/>
        </w:rPr>
        <w:t xml:space="preserve">2.3 </w:t>
      </w:r>
      <w:r>
        <w:rPr>
          <w:rFonts w:ascii="Microsoft YaHei" w:eastAsia="Microsoft YaHei" w:hAnsi="Microsoft YaHei" w:cs="Microsoft YaHei"/>
          <w:color w:val="3E3A39"/>
        </w:rPr>
        <w:t xml:space="preserve">中国佩戴CGM的2型糖尿病患者数据分析 </w:t>
      </w:r>
      <w:r>
        <w:rPr>
          <w:rFonts w:ascii="Microsoft YaHei" w:eastAsia="Microsoft YaHei" w:hAnsi="Microsoft YaHei" w:cs="Microsoft YaHei"/>
          <w:strike/>
          <w:color w:val="3E3A39"/>
        </w:rPr>
        <w:t xml:space="preserve">          </w:t>
      </w:r>
      <w:r>
        <w:rPr>
          <w:rFonts w:ascii="Microsoft YaHei" w:eastAsia="Microsoft YaHei" w:hAnsi="Microsoft YaHei" w:cs="Microsoft YaHei"/>
          <w:strike/>
          <w:color w:val="3E3A39"/>
          <w:spacing w:val="-1"/>
        </w:rPr>
        <w:t xml:space="preserve">                                                          </w:t>
      </w:r>
    </w:p>
    <w:p>
      <w:pPr>
        <w:pStyle w:val="BodyText"/>
        <w:spacing w:before="144" w:line="187" w:lineRule="exact"/>
        <w:ind w:left="1466"/>
        <w:rPr>
          <w:rFonts w:ascii="Microsoft YaHei" w:eastAsia="Microsoft YaHei" w:hAnsi="Microsoft YaHei" w:cs="Microsoft YaHei"/>
          <w:sz w:val="20"/>
          <w:szCs w:val="20"/>
        </w:rPr>
      </w:pPr>
      <w:r>
        <w:rPr>
          <w:color w:val="595757"/>
          <w:spacing w:val="-2"/>
          <w:position w:val="-1"/>
          <w:sz w:val="20"/>
          <w:szCs w:val="20"/>
        </w:rPr>
        <w:t xml:space="preserve">2.3.1 </w:t>
      </w:r>
      <w:r>
        <w:rPr>
          <w:rFonts w:ascii="Microsoft YaHei" w:eastAsia="Microsoft YaHei" w:hAnsi="Microsoft YaHei" w:cs="Microsoft YaHei"/>
          <w:color w:val="595757"/>
          <w:spacing w:val="-2"/>
          <w:position w:val="-1"/>
          <w:sz w:val="20"/>
          <w:szCs w:val="20"/>
        </w:rPr>
        <w:t>基本特征分析</w:t>
      </w:r>
      <w:r>
        <w:rPr>
          <w:rFonts w:ascii="Microsoft YaHei" w:eastAsia="Microsoft YaHei" w:hAnsi="Microsoft YaHei" w:cs="Microsoft YaHei"/>
          <w:color w:val="595757"/>
          <w:spacing w:val="16"/>
          <w:w w:val="101"/>
          <w:position w:val="-1"/>
          <w:sz w:val="20"/>
          <w:szCs w:val="20"/>
        </w:rPr>
        <w:t xml:space="preserve">  </w:t>
      </w:r>
      <w:r>
        <w:rPr>
          <w:position w:val="5"/>
          <w:sz w:val="20"/>
          <w:szCs w:val="20"/>
        </w:rPr>
        <w:drawing>
          <wp:inline distT="0" distB="0" distL="0" distR="0">
            <wp:extent cx="3974553" cy="6350"/>
            <wp:effectExtent l="0" t="0" r="0" b="0"/>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xmlns:r="http://schemas.openxmlformats.org/officeDocument/2006/relationships" r:embed="rId71"/>
                    <a:stretch>
                      <a:fillRect/>
                    </a:stretch>
                  </pic:blipFill>
                  <pic:spPr>
                    <a:xfrm>
                      <a:off x="0" y="0"/>
                      <a:ext cx="3974553" cy="6350"/>
                    </a:xfrm>
                    <a:prstGeom prst="rect">
                      <a:avLst/>
                    </a:prstGeom>
                  </pic:spPr>
                </pic:pic>
              </a:graphicData>
            </a:graphic>
          </wp:inline>
        </w:drawing>
      </w:r>
      <w:r>
        <w:rPr>
          <w:rFonts w:ascii="Microsoft YaHei" w:eastAsia="Microsoft YaHei" w:hAnsi="Microsoft YaHei" w:cs="Microsoft YaHei"/>
          <w:color w:val="595757"/>
          <w:spacing w:val="-36"/>
          <w:position w:val="-1"/>
          <w:sz w:val="20"/>
          <w:szCs w:val="20"/>
        </w:rPr>
        <w:t xml:space="preserve"> </w:t>
      </w:r>
      <w:r>
        <w:rPr>
          <w:rFonts w:ascii="Microsoft YaHei" w:eastAsia="Microsoft YaHei" w:hAnsi="Microsoft YaHei" w:cs="Microsoft YaHei"/>
          <w:strike/>
          <w:color w:val="595757"/>
          <w:position w:val="-1"/>
          <w:sz w:val="20"/>
          <w:szCs w:val="20"/>
        </w:rPr>
        <w:t xml:space="preserve"> </w:t>
      </w:r>
    </w:p>
    <w:p>
      <w:pPr>
        <w:pStyle w:val="BodyText"/>
        <w:spacing w:line="14" w:lineRule="auto"/>
        <w:rPr>
          <w:sz w:val="2"/>
        </w:rPr>
      </w:pPr>
      <w:r>
        <w:rPr>
          <w:sz w:val="2"/>
          <w:szCs w:val="2"/>
        </w:rPr>
        <w:br w:type="column"/>
      </w:r>
    </w:p>
    <w:p>
      <w:pPr>
        <w:pStyle w:val="BodyText"/>
        <w:spacing w:line="276" w:lineRule="auto"/>
      </w:pPr>
    </w:p>
    <w:p>
      <w:pPr>
        <w:pStyle w:val="BodyText"/>
        <w:spacing w:line="276" w:lineRule="auto"/>
      </w:pPr>
    </w:p>
    <w:p>
      <w:pPr>
        <w:pStyle w:val="BodyText"/>
        <w:spacing w:before="64" w:line="192" w:lineRule="auto"/>
        <w:ind w:left="132"/>
        <w:rPr>
          <w:sz w:val="22"/>
          <w:szCs w:val="22"/>
        </w:rPr>
      </w:pPr>
      <w:r>
        <w:rPr>
          <w:i/>
          <w:iCs/>
          <w:color w:val="3E3A39"/>
          <w:sz w:val="22"/>
          <w:szCs w:val="22"/>
        </w:rPr>
        <w:t>8</w:t>
      </w:r>
    </w:p>
    <w:p>
      <w:pPr>
        <w:pStyle w:val="BodyText"/>
        <w:spacing w:before="278" w:line="192" w:lineRule="auto"/>
        <w:ind w:left="132"/>
        <w:rPr>
          <w:sz w:val="22"/>
          <w:szCs w:val="22"/>
        </w:rPr>
      </w:pPr>
      <w:r>
        <w:rPr>
          <w:i/>
          <w:iCs/>
          <w:color w:val="3E3A39"/>
          <w:sz w:val="22"/>
          <w:szCs w:val="22"/>
        </w:rPr>
        <w:t>8</w:t>
      </w:r>
    </w:p>
    <w:p>
      <w:pPr>
        <w:pStyle w:val="BodyText"/>
        <w:spacing w:before="278" w:line="192" w:lineRule="auto"/>
        <w:ind w:left="39"/>
        <w:rPr>
          <w:sz w:val="22"/>
          <w:szCs w:val="22"/>
        </w:rPr>
      </w:pPr>
      <w:r>
        <w:rPr>
          <w:i/>
          <w:iCs/>
          <w:color w:val="3E3A39"/>
          <w:spacing w:val="-9"/>
          <w:sz w:val="22"/>
          <w:szCs w:val="22"/>
        </w:rPr>
        <w:t>10</w:t>
      </w:r>
    </w:p>
    <w:p>
      <w:pPr>
        <w:pStyle w:val="BodyText"/>
        <w:spacing w:line="291" w:lineRule="auto"/>
      </w:pPr>
    </w:p>
    <w:p>
      <w:pPr>
        <w:pStyle w:val="BodyText"/>
        <w:spacing w:line="292" w:lineRule="auto"/>
      </w:pPr>
    </w:p>
    <w:p>
      <w:pPr>
        <w:pStyle w:val="BodyText"/>
        <w:spacing w:line="292" w:lineRule="auto"/>
      </w:pPr>
    </w:p>
    <w:p>
      <w:pPr>
        <w:pStyle w:val="BodyText"/>
        <w:spacing w:line="292" w:lineRule="auto"/>
      </w:pPr>
    </w:p>
    <w:p>
      <w:pPr>
        <w:pStyle w:val="BodyText"/>
        <w:spacing w:before="63" w:line="192" w:lineRule="auto"/>
        <w:ind w:left="39"/>
        <w:rPr>
          <w:sz w:val="22"/>
          <w:szCs w:val="22"/>
        </w:rPr>
      </w:pPr>
      <w:r>
        <w:rPr>
          <w:i/>
          <w:iCs/>
          <w:color w:val="3E3A39"/>
          <w:spacing w:val="-9"/>
          <w:sz w:val="22"/>
          <w:szCs w:val="22"/>
        </w:rPr>
        <w:t>13</w:t>
      </w:r>
    </w:p>
    <w:p>
      <w:pPr>
        <w:pStyle w:val="BodyText"/>
        <w:spacing w:before="198" w:line="192" w:lineRule="auto"/>
        <w:ind w:left="39"/>
        <w:rPr>
          <w:sz w:val="22"/>
          <w:szCs w:val="22"/>
        </w:rPr>
      </w:pPr>
      <w:r>
        <w:rPr>
          <w:i/>
          <w:iCs/>
          <w:color w:val="3E3A39"/>
          <w:spacing w:val="-9"/>
          <w:sz w:val="22"/>
          <w:szCs w:val="22"/>
        </w:rPr>
        <w:t>13</w:t>
      </w:r>
    </w:p>
    <w:p>
      <w:pPr>
        <w:pStyle w:val="BodyText"/>
        <w:spacing w:before="197" w:line="191" w:lineRule="auto"/>
        <w:ind w:left="39"/>
        <w:rPr>
          <w:sz w:val="22"/>
          <w:szCs w:val="22"/>
        </w:rPr>
      </w:pPr>
      <w:r>
        <w:rPr>
          <w:i/>
          <w:iCs/>
          <w:color w:val="3E3A39"/>
          <w:spacing w:val="-11"/>
          <w:sz w:val="22"/>
          <w:szCs w:val="22"/>
        </w:rPr>
        <w:t>14</w:t>
      </w:r>
    </w:p>
    <w:p>
      <w:pPr>
        <w:pStyle w:val="BodyText"/>
        <w:spacing w:before="199" w:line="191" w:lineRule="auto"/>
        <w:ind w:left="39"/>
        <w:rPr>
          <w:sz w:val="22"/>
          <w:szCs w:val="22"/>
        </w:rPr>
      </w:pPr>
      <w:r>
        <w:rPr>
          <w:i/>
          <w:iCs/>
          <w:color w:val="3E3A39"/>
          <w:spacing w:val="-11"/>
          <w:sz w:val="22"/>
          <w:szCs w:val="22"/>
        </w:rPr>
        <w:t>14</w:t>
      </w:r>
    </w:p>
    <w:p>
      <w:pPr>
        <w:pStyle w:val="BodyText"/>
        <w:spacing w:before="301" w:line="192" w:lineRule="auto"/>
        <w:ind w:left="39"/>
        <w:rPr>
          <w:sz w:val="22"/>
          <w:szCs w:val="22"/>
        </w:rPr>
      </w:pPr>
      <w:r>
        <w:rPr>
          <w:i/>
          <w:iCs/>
          <w:color w:val="3E3A39"/>
          <w:spacing w:val="-8"/>
          <w:sz w:val="22"/>
          <w:szCs w:val="22"/>
        </w:rPr>
        <w:t>16</w:t>
      </w:r>
    </w:p>
    <w:p>
      <w:pPr>
        <w:pStyle w:val="BodyText"/>
        <w:spacing w:before="197" w:line="192" w:lineRule="auto"/>
        <w:ind w:left="39"/>
        <w:rPr>
          <w:sz w:val="22"/>
          <w:szCs w:val="22"/>
        </w:rPr>
      </w:pPr>
      <w:r>
        <w:rPr>
          <w:i/>
          <w:iCs/>
          <w:color w:val="3E3A39"/>
          <w:spacing w:val="-8"/>
          <w:sz w:val="22"/>
          <w:szCs w:val="22"/>
        </w:rPr>
        <w:t>16</w:t>
      </w:r>
    </w:p>
    <w:p>
      <w:pPr>
        <w:pStyle w:val="BodyText"/>
        <w:spacing w:before="198" w:line="192" w:lineRule="auto"/>
        <w:ind w:left="39"/>
        <w:rPr>
          <w:sz w:val="22"/>
          <w:szCs w:val="22"/>
        </w:rPr>
      </w:pPr>
      <w:r>
        <w:rPr>
          <w:i/>
          <w:iCs/>
          <w:color w:val="3E3A39"/>
          <w:spacing w:val="-8"/>
          <w:sz w:val="22"/>
          <w:szCs w:val="22"/>
        </w:rPr>
        <w:t>16</w:t>
      </w:r>
    </w:p>
    <w:p>
      <w:pPr>
        <w:pStyle w:val="BodyText"/>
        <w:spacing w:before="197" w:line="191" w:lineRule="auto"/>
        <w:ind w:left="39"/>
        <w:rPr>
          <w:sz w:val="22"/>
          <w:szCs w:val="22"/>
        </w:rPr>
      </w:pPr>
      <w:r>
        <w:rPr>
          <w:i/>
          <w:iCs/>
          <w:color w:val="3E3A39"/>
          <w:spacing w:val="-6"/>
          <w:sz w:val="22"/>
          <w:szCs w:val="22"/>
        </w:rPr>
        <w:t>17</w:t>
      </w:r>
    </w:p>
    <w:p>
      <w:pPr>
        <w:pStyle w:val="BodyText"/>
        <w:spacing w:before="199" w:line="192" w:lineRule="auto"/>
        <w:ind w:left="39"/>
        <w:rPr>
          <w:sz w:val="22"/>
          <w:szCs w:val="22"/>
        </w:rPr>
      </w:pPr>
      <w:r>
        <w:rPr>
          <w:i/>
          <w:iCs/>
          <w:color w:val="3E3A39"/>
          <w:spacing w:val="-9"/>
          <w:sz w:val="22"/>
          <w:szCs w:val="22"/>
        </w:rPr>
        <w:t>18</w:t>
      </w:r>
    </w:p>
    <w:p>
      <w:pPr>
        <w:pStyle w:val="BodyText"/>
        <w:spacing w:before="198" w:line="192" w:lineRule="auto"/>
        <w:ind w:left="39"/>
        <w:rPr>
          <w:sz w:val="22"/>
          <w:szCs w:val="22"/>
        </w:rPr>
      </w:pPr>
      <w:r>
        <w:rPr>
          <w:i/>
          <w:iCs/>
          <w:color w:val="3E3A39"/>
          <w:spacing w:val="-9"/>
          <w:sz w:val="22"/>
          <w:szCs w:val="22"/>
        </w:rPr>
        <w:t>19</w:t>
      </w:r>
    </w:p>
    <w:p>
      <w:pPr>
        <w:pStyle w:val="BodyText"/>
        <w:spacing w:before="197" w:line="192" w:lineRule="auto"/>
        <w:rPr>
          <w:sz w:val="22"/>
          <w:szCs w:val="22"/>
        </w:rPr>
      </w:pPr>
      <w:r>
        <w:rPr>
          <w:i/>
          <w:iCs/>
          <w:color w:val="3E3A39"/>
          <w:spacing w:val="2"/>
          <w:sz w:val="22"/>
          <w:szCs w:val="22"/>
        </w:rPr>
        <w:t>20</w:t>
      </w:r>
    </w:p>
    <w:p>
      <w:pPr>
        <w:pStyle w:val="BodyText"/>
        <w:spacing w:before="256" w:line="191" w:lineRule="auto"/>
        <w:rPr>
          <w:sz w:val="22"/>
          <w:szCs w:val="22"/>
        </w:rPr>
      </w:pPr>
      <w:r>
        <w:rPr>
          <w:i/>
          <w:iCs/>
          <w:color w:val="3E3A39"/>
          <w:spacing w:val="-2"/>
          <w:sz w:val="22"/>
          <w:szCs w:val="22"/>
        </w:rPr>
        <w:t>21</w:t>
      </w:r>
    </w:p>
    <w:p>
      <w:pPr>
        <w:pStyle w:val="BodyText"/>
        <w:spacing w:before="199" w:line="171" w:lineRule="auto"/>
        <w:rPr>
          <w:sz w:val="22"/>
          <w:szCs w:val="22"/>
        </w:rPr>
      </w:pPr>
      <w:r>
        <w:rPr>
          <w:i/>
          <w:iCs/>
          <w:color w:val="3E3A39"/>
          <w:spacing w:val="-2"/>
          <w:sz w:val="22"/>
          <w:szCs w:val="22"/>
        </w:rPr>
        <w:t>21</w:t>
      </w:r>
    </w:p>
    <w:p>
      <w:pPr>
        <w:pStyle w:val="BodyText"/>
        <w:spacing w:line="14" w:lineRule="auto"/>
        <w:rPr>
          <w:sz w:val="2"/>
        </w:rPr>
      </w:pPr>
      <w:r>
        <w:rPr>
          <w:sz w:val="2"/>
          <w:szCs w:val="2"/>
        </w:rPr>
        <w:br w:type="column"/>
      </w:r>
    </w:p>
    <w:p>
      <w:pPr>
        <w:pStyle w:val="BodyText"/>
        <w:spacing w:before="94" w:line="177" w:lineRule="auto"/>
        <w:ind w:left="326"/>
        <w:rPr>
          <w:rFonts w:ascii="Microsoft YaHei" w:eastAsia="Microsoft YaHei" w:hAnsi="Microsoft YaHei" w:cs="Microsoft YaHei"/>
          <w:sz w:val="20"/>
          <w:szCs w:val="20"/>
        </w:rPr>
      </w:pPr>
      <w:r>
        <w:rPr>
          <w:color w:val="595757"/>
          <w:spacing w:val="-2"/>
          <w:sz w:val="20"/>
          <w:szCs w:val="20"/>
        </w:rPr>
        <w:t xml:space="preserve">2.3.2 </w:t>
      </w:r>
      <w:r>
        <w:rPr>
          <w:rFonts w:ascii="Microsoft YaHei" w:eastAsia="Microsoft YaHei" w:hAnsi="Microsoft YaHei" w:cs="Microsoft YaHei"/>
          <w:color w:val="595757"/>
          <w:spacing w:val="-2"/>
          <w:sz w:val="20"/>
          <w:szCs w:val="20"/>
        </w:rPr>
        <w:t xml:space="preserve">总体人群CGM指标分析  </w:t>
      </w:r>
      <w:r>
        <w:rPr>
          <w:position w:val="6"/>
          <w:sz w:val="20"/>
          <w:szCs w:val="20"/>
        </w:rPr>
        <w:drawing>
          <wp:inline distT="0" distB="0" distL="0" distR="0">
            <wp:extent cx="3438639" cy="6350"/>
            <wp:effectExtent l="0" t="0" r="0" b="0"/>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xmlns:r="http://schemas.openxmlformats.org/officeDocument/2006/relationships" r:embed="rId72"/>
                    <a:stretch>
                      <a:fillRect/>
                    </a:stretch>
                  </pic:blipFill>
                  <pic:spPr>
                    <a:xfrm>
                      <a:off x="0" y="0"/>
                      <a:ext cx="3438639" cy="6350"/>
                    </a:xfrm>
                    <a:prstGeom prst="rect">
                      <a:avLst/>
                    </a:prstGeom>
                  </pic:spPr>
                </pic:pic>
              </a:graphicData>
            </a:graphic>
          </wp:inline>
        </w:drawing>
      </w:r>
      <w:r>
        <w:rPr>
          <w:rFonts w:ascii="Microsoft YaHei" w:eastAsia="Microsoft YaHei" w:hAnsi="Microsoft YaHei" w:cs="Microsoft YaHei"/>
          <w:color w:val="595757"/>
          <w:spacing w:val="-33"/>
          <w:sz w:val="20"/>
          <w:szCs w:val="20"/>
        </w:rPr>
        <w:t xml:space="preserve"> </w:t>
      </w:r>
      <w:r>
        <w:rPr>
          <w:rFonts w:ascii="Microsoft YaHei" w:eastAsia="Microsoft YaHei" w:hAnsi="Microsoft YaHei" w:cs="Microsoft YaHei"/>
          <w:strike/>
          <w:color w:val="595757"/>
          <w:sz w:val="20"/>
          <w:szCs w:val="20"/>
        </w:rPr>
        <w:t xml:space="preserve"> </w:t>
      </w:r>
    </w:p>
    <w:p>
      <w:pPr>
        <w:pStyle w:val="BodyText"/>
        <w:spacing w:before="147" w:line="177" w:lineRule="auto"/>
        <w:ind w:left="326"/>
        <w:rPr>
          <w:rFonts w:ascii="Microsoft YaHei" w:eastAsia="Microsoft YaHei" w:hAnsi="Microsoft YaHei" w:cs="Microsoft YaHei"/>
          <w:sz w:val="20"/>
          <w:szCs w:val="20"/>
        </w:rPr>
      </w:pPr>
      <w:r>
        <w:rPr>
          <w:color w:val="595757"/>
          <w:spacing w:val="-3"/>
          <w:sz w:val="20"/>
          <w:szCs w:val="20"/>
        </w:rPr>
        <w:t xml:space="preserve">2.3.3 </w:t>
      </w:r>
      <w:r>
        <w:rPr>
          <w:rFonts w:ascii="Microsoft YaHei" w:eastAsia="Microsoft YaHei" w:hAnsi="Microsoft YaHei" w:cs="Microsoft YaHei"/>
          <w:color w:val="595757"/>
          <w:spacing w:val="-3"/>
          <w:sz w:val="20"/>
          <w:szCs w:val="20"/>
        </w:rPr>
        <w:t>不同性别人群CGM指标分析</w:t>
      </w:r>
      <w:r>
        <w:rPr>
          <w:rFonts w:ascii="Microsoft YaHei" w:eastAsia="Microsoft YaHei" w:hAnsi="Microsoft YaHei" w:cs="Microsoft YaHei"/>
          <w:color w:val="595757"/>
          <w:spacing w:val="14"/>
          <w:sz w:val="20"/>
          <w:szCs w:val="20"/>
        </w:rPr>
        <w:t xml:space="preserve">  </w:t>
      </w:r>
      <w:r>
        <w:rPr>
          <w:position w:val="6"/>
          <w:sz w:val="20"/>
          <w:szCs w:val="20"/>
        </w:rPr>
        <w:drawing>
          <wp:inline distT="0" distB="0" distL="0" distR="0">
            <wp:extent cx="3180638" cy="6350"/>
            <wp:effectExtent l="0" t="0" r="0" b="0"/>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xmlns:r="http://schemas.openxmlformats.org/officeDocument/2006/relationships" r:embed="rId73"/>
                    <a:stretch>
                      <a:fillRect/>
                    </a:stretch>
                  </pic:blipFill>
                  <pic:spPr>
                    <a:xfrm>
                      <a:off x="0" y="0"/>
                      <a:ext cx="3180638" cy="6350"/>
                    </a:xfrm>
                    <a:prstGeom prst="rect">
                      <a:avLst/>
                    </a:prstGeom>
                  </pic:spPr>
                </pic:pic>
              </a:graphicData>
            </a:graphic>
          </wp:inline>
        </w:drawing>
      </w:r>
      <w:r>
        <w:rPr>
          <w:rFonts w:ascii="Microsoft YaHei" w:eastAsia="Microsoft YaHei" w:hAnsi="Microsoft YaHei" w:cs="Microsoft YaHei"/>
          <w:color w:val="595757"/>
          <w:spacing w:val="-35"/>
          <w:sz w:val="20"/>
          <w:szCs w:val="20"/>
        </w:rPr>
        <w:t xml:space="preserve"> </w:t>
      </w:r>
      <w:r>
        <w:rPr>
          <w:rFonts w:ascii="Microsoft YaHei" w:eastAsia="Microsoft YaHei" w:hAnsi="Microsoft YaHei" w:cs="Microsoft YaHei"/>
          <w:strike/>
          <w:color w:val="595757"/>
          <w:sz w:val="20"/>
          <w:szCs w:val="20"/>
        </w:rPr>
        <w:t xml:space="preserve"> </w:t>
      </w:r>
    </w:p>
    <w:p>
      <w:pPr>
        <w:pStyle w:val="BodyText"/>
        <w:spacing w:before="145" w:line="178" w:lineRule="auto"/>
        <w:ind w:left="326"/>
        <w:rPr>
          <w:rFonts w:ascii="Microsoft YaHei" w:eastAsia="Microsoft YaHei" w:hAnsi="Microsoft YaHei" w:cs="Microsoft YaHei"/>
          <w:sz w:val="20"/>
          <w:szCs w:val="20"/>
        </w:rPr>
      </w:pPr>
      <w:r>
        <w:rPr>
          <w:color w:val="595757"/>
          <w:spacing w:val="-3"/>
          <w:sz w:val="20"/>
          <w:szCs w:val="20"/>
        </w:rPr>
        <w:t xml:space="preserve">2.3.4 </w:t>
      </w:r>
      <w:r>
        <w:rPr>
          <w:rFonts w:ascii="Microsoft YaHei" w:eastAsia="Microsoft YaHei" w:hAnsi="Microsoft YaHei" w:cs="Microsoft YaHei"/>
          <w:color w:val="595757"/>
          <w:spacing w:val="-3"/>
          <w:sz w:val="20"/>
          <w:szCs w:val="20"/>
        </w:rPr>
        <w:t>不同年龄人群CGM指标分析</w:t>
      </w:r>
      <w:r>
        <w:rPr>
          <w:rFonts w:ascii="Microsoft YaHei" w:eastAsia="Microsoft YaHei" w:hAnsi="Microsoft YaHei" w:cs="Microsoft YaHei"/>
          <w:color w:val="595757"/>
          <w:spacing w:val="14"/>
          <w:sz w:val="20"/>
          <w:szCs w:val="20"/>
        </w:rPr>
        <w:t xml:space="preserve">  </w:t>
      </w:r>
      <w:r>
        <w:rPr>
          <w:position w:val="6"/>
          <w:sz w:val="20"/>
          <w:szCs w:val="20"/>
        </w:rPr>
        <w:drawing>
          <wp:inline distT="0" distB="0" distL="0" distR="0">
            <wp:extent cx="3180638" cy="6350"/>
            <wp:effectExtent l="0" t="0" r="0" b="0"/>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xmlns:r="http://schemas.openxmlformats.org/officeDocument/2006/relationships" r:embed="rId74"/>
                    <a:stretch>
                      <a:fillRect/>
                    </a:stretch>
                  </pic:blipFill>
                  <pic:spPr>
                    <a:xfrm>
                      <a:off x="0" y="0"/>
                      <a:ext cx="3180638" cy="6350"/>
                    </a:xfrm>
                    <a:prstGeom prst="rect">
                      <a:avLst/>
                    </a:prstGeom>
                  </pic:spPr>
                </pic:pic>
              </a:graphicData>
            </a:graphic>
          </wp:inline>
        </w:drawing>
      </w:r>
      <w:r>
        <w:rPr>
          <w:rFonts w:ascii="Microsoft YaHei" w:eastAsia="Microsoft YaHei" w:hAnsi="Microsoft YaHei" w:cs="Microsoft YaHei"/>
          <w:color w:val="595757"/>
          <w:spacing w:val="-35"/>
          <w:sz w:val="20"/>
          <w:szCs w:val="20"/>
        </w:rPr>
        <w:t xml:space="preserve"> </w:t>
      </w:r>
      <w:r>
        <w:rPr>
          <w:rFonts w:ascii="Microsoft YaHei" w:eastAsia="Microsoft YaHei" w:hAnsi="Microsoft YaHei" w:cs="Microsoft YaHei"/>
          <w:strike/>
          <w:color w:val="595757"/>
          <w:sz w:val="20"/>
          <w:szCs w:val="20"/>
        </w:rPr>
        <w:t xml:space="preserve"> </w:t>
      </w:r>
    </w:p>
    <w:p>
      <w:pPr>
        <w:pStyle w:val="BodyText"/>
        <w:spacing w:before="147" w:line="177" w:lineRule="auto"/>
        <w:ind w:left="326"/>
        <w:rPr>
          <w:rFonts w:ascii="Microsoft YaHei" w:eastAsia="Microsoft YaHei" w:hAnsi="Microsoft YaHei" w:cs="Microsoft YaHei"/>
          <w:sz w:val="20"/>
          <w:szCs w:val="20"/>
        </w:rPr>
      </w:pPr>
      <w:r>
        <w:rPr>
          <w:color w:val="595757"/>
          <w:spacing w:val="-3"/>
          <w:sz w:val="20"/>
          <w:szCs w:val="20"/>
        </w:rPr>
        <w:t xml:space="preserve">2.3.5 </w:t>
      </w:r>
      <w:r>
        <w:rPr>
          <w:rFonts w:ascii="Microsoft YaHei" w:eastAsia="Microsoft YaHei" w:hAnsi="Microsoft YaHei" w:cs="Microsoft YaHei"/>
          <w:color w:val="595757"/>
          <w:spacing w:val="-3"/>
          <w:sz w:val="20"/>
          <w:szCs w:val="20"/>
        </w:rPr>
        <w:t>不同病程人群CGM指标分析</w:t>
      </w:r>
      <w:r>
        <w:rPr>
          <w:rFonts w:ascii="Microsoft YaHei" w:eastAsia="Microsoft YaHei" w:hAnsi="Microsoft YaHei" w:cs="Microsoft YaHei"/>
          <w:color w:val="595757"/>
          <w:spacing w:val="14"/>
          <w:sz w:val="20"/>
          <w:szCs w:val="20"/>
        </w:rPr>
        <w:t xml:space="preserve">  </w:t>
      </w:r>
      <w:r>
        <w:rPr>
          <w:position w:val="6"/>
          <w:sz w:val="20"/>
          <w:szCs w:val="20"/>
        </w:rPr>
        <w:drawing>
          <wp:inline distT="0" distB="0" distL="0" distR="0">
            <wp:extent cx="3180638" cy="6350"/>
            <wp:effectExtent l="0" t="0" r="0" b="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xmlns:r="http://schemas.openxmlformats.org/officeDocument/2006/relationships" r:embed="rId75"/>
                    <a:stretch>
                      <a:fillRect/>
                    </a:stretch>
                  </pic:blipFill>
                  <pic:spPr>
                    <a:xfrm>
                      <a:off x="0" y="0"/>
                      <a:ext cx="3180638" cy="6350"/>
                    </a:xfrm>
                    <a:prstGeom prst="rect">
                      <a:avLst/>
                    </a:prstGeom>
                  </pic:spPr>
                </pic:pic>
              </a:graphicData>
            </a:graphic>
          </wp:inline>
        </w:drawing>
      </w:r>
      <w:r>
        <w:rPr>
          <w:rFonts w:ascii="Microsoft YaHei" w:eastAsia="Microsoft YaHei" w:hAnsi="Microsoft YaHei" w:cs="Microsoft YaHei"/>
          <w:color w:val="595757"/>
          <w:spacing w:val="-35"/>
          <w:sz w:val="20"/>
          <w:szCs w:val="20"/>
        </w:rPr>
        <w:t xml:space="preserve"> </w:t>
      </w:r>
      <w:r>
        <w:rPr>
          <w:rFonts w:ascii="Microsoft YaHei" w:eastAsia="Microsoft YaHei" w:hAnsi="Microsoft YaHei" w:cs="Microsoft YaHei"/>
          <w:strike/>
          <w:color w:val="595757"/>
          <w:sz w:val="20"/>
          <w:szCs w:val="20"/>
        </w:rPr>
        <w:t xml:space="preserve"> </w:t>
      </w:r>
    </w:p>
    <w:p>
      <w:pPr>
        <w:pStyle w:val="BodyText"/>
        <w:spacing w:before="147" w:line="177" w:lineRule="auto"/>
        <w:ind w:left="326"/>
        <w:rPr>
          <w:rFonts w:ascii="Microsoft YaHei" w:eastAsia="Microsoft YaHei" w:hAnsi="Microsoft YaHei" w:cs="Microsoft YaHei"/>
          <w:sz w:val="20"/>
          <w:szCs w:val="20"/>
        </w:rPr>
      </w:pPr>
      <w:r>
        <w:rPr>
          <w:color w:val="595757"/>
          <w:spacing w:val="-3"/>
          <w:sz w:val="20"/>
          <w:szCs w:val="20"/>
        </w:rPr>
        <w:t xml:space="preserve">2.3.6 </w:t>
      </w:r>
      <w:r>
        <w:rPr>
          <w:rFonts w:ascii="Microsoft YaHei" w:eastAsia="Microsoft YaHei" w:hAnsi="Microsoft YaHei" w:cs="Microsoft YaHei"/>
          <w:color w:val="595757"/>
          <w:spacing w:val="-3"/>
          <w:sz w:val="20"/>
          <w:szCs w:val="20"/>
        </w:rPr>
        <w:t>不同治疗方案人群CGM指标分析</w:t>
      </w:r>
      <w:r>
        <w:rPr>
          <w:rFonts w:ascii="Microsoft YaHei" w:eastAsia="Microsoft YaHei" w:hAnsi="Microsoft YaHei" w:cs="Microsoft YaHei"/>
          <w:color w:val="595757"/>
          <w:spacing w:val="23"/>
          <w:sz w:val="20"/>
          <w:szCs w:val="20"/>
        </w:rPr>
        <w:t xml:space="preserve">  </w:t>
      </w:r>
      <w:r>
        <w:rPr>
          <w:position w:val="6"/>
          <w:sz w:val="20"/>
          <w:szCs w:val="20"/>
        </w:rPr>
        <w:drawing>
          <wp:inline distT="0" distB="0" distL="0" distR="0">
            <wp:extent cx="2919703" cy="6350"/>
            <wp:effectExtent l="0" t="0" r="0" b="0"/>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xmlns:r="http://schemas.openxmlformats.org/officeDocument/2006/relationships" r:embed="rId76"/>
                    <a:stretch>
                      <a:fillRect/>
                    </a:stretch>
                  </pic:blipFill>
                  <pic:spPr>
                    <a:xfrm>
                      <a:off x="0" y="0"/>
                      <a:ext cx="2919703" cy="6350"/>
                    </a:xfrm>
                    <a:prstGeom prst="rect">
                      <a:avLst/>
                    </a:prstGeom>
                  </pic:spPr>
                </pic:pic>
              </a:graphicData>
            </a:graphic>
          </wp:inline>
        </w:drawing>
      </w:r>
      <w:r>
        <w:rPr>
          <w:rFonts w:ascii="Microsoft YaHei" w:eastAsia="Microsoft YaHei" w:hAnsi="Microsoft YaHei" w:cs="Microsoft YaHei"/>
          <w:color w:val="595757"/>
          <w:spacing w:val="-36"/>
          <w:sz w:val="20"/>
          <w:szCs w:val="20"/>
        </w:rPr>
        <w:t xml:space="preserve"> </w:t>
      </w:r>
      <w:r>
        <w:rPr>
          <w:rFonts w:ascii="Microsoft YaHei" w:eastAsia="Microsoft YaHei" w:hAnsi="Microsoft YaHei" w:cs="Microsoft YaHei"/>
          <w:strike/>
          <w:color w:val="595757"/>
          <w:sz w:val="20"/>
          <w:szCs w:val="20"/>
        </w:rPr>
        <w:t xml:space="preserve"> </w:t>
      </w:r>
    </w:p>
    <w:p>
      <w:pPr>
        <w:pStyle w:val="BodyText"/>
        <w:spacing w:before="147" w:line="177" w:lineRule="auto"/>
        <w:ind w:left="326"/>
        <w:rPr>
          <w:rFonts w:ascii="Microsoft YaHei" w:eastAsia="Microsoft YaHei" w:hAnsi="Microsoft YaHei" w:cs="Microsoft YaHei"/>
          <w:sz w:val="20"/>
          <w:szCs w:val="20"/>
        </w:rPr>
      </w:pPr>
      <w:r>
        <w:rPr>
          <w:color w:val="595757"/>
          <w:spacing w:val="-2"/>
          <w:sz w:val="20"/>
          <w:szCs w:val="20"/>
        </w:rPr>
        <w:t xml:space="preserve">2.3.7 </w:t>
      </w:r>
      <w:r>
        <w:rPr>
          <w:rFonts w:ascii="Microsoft YaHei" w:eastAsia="Microsoft YaHei" w:hAnsi="Microsoft YaHei" w:cs="Microsoft YaHei"/>
          <w:color w:val="595757"/>
          <w:spacing w:val="-2"/>
          <w:sz w:val="20"/>
          <w:szCs w:val="20"/>
        </w:rPr>
        <w:t>不同地域人群TIR达标率</w:t>
      </w:r>
      <w:r>
        <w:rPr>
          <w:rFonts w:ascii="Microsoft YaHei" w:eastAsia="Microsoft YaHei" w:hAnsi="Microsoft YaHei" w:cs="Microsoft YaHei"/>
          <w:color w:val="595757"/>
          <w:spacing w:val="12"/>
          <w:sz w:val="20"/>
          <w:szCs w:val="20"/>
        </w:rPr>
        <w:t xml:space="preserve">  </w:t>
      </w:r>
      <w:r>
        <w:rPr>
          <w:position w:val="6"/>
          <w:sz w:val="20"/>
          <w:szCs w:val="20"/>
        </w:rPr>
        <w:drawing>
          <wp:inline distT="0" distB="0" distL="0" distR="0">
            <wp:extent cx="3407689" cy="6350"/>
            <wp:effectExtent l="0" t="0" r="0" b="0"/>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xmlns:r="http://schemas.openxmlformats.org/officeDocument/2006/relationships" r:embed="rId77"/>
                    <a:stretch>
                      <a:fillRect/>
                    </a:stretch>
                  </pic:blipFill>
                  <pic:spPr>
                    <a:xfrm>
                      <a:off x="0" y="0"/>
                      <a:ext cx="3407689" cy="6350"/>
                    </a:xfrm>
                    <a:prstGeom prst="rect">
                      <a:avLst/>
                    </a:prstGeom>
                  </pic:spPr>
                </pic:pic>
              </a:graphicData>
            </a:graphic>
          </wp:inline>
        </w:drawing>
      </w:r>
      <w:r>
        <w:rPr>
          <w:rFonts w:ascii="Microsoft YaHei" w:eastAsia="Microsoft YaHei" w:hAnsi="Microsoft YaHei" w:cs="Microsoft YaHei"/>
          <w:color w:val="595757"/>
          <w:spacing w:val="-36"/>
          <w:sz w:val="20"/>
          <w:szCs w:val="20"/>
        </w:rPr>
        <w:t xml:space="preserve"> </w:t>
      </w:r>
      <w:r>
        <w:rPr>
          <w:rFonts w:ascii="Microsoft YaHei" w:eastAsia="Microsoft YaHei" w:hAnsi="Microsoft YaHei" w:cs="Microsoft YaHei"/>
          <w:strike/>
          <w:color w:val="595757"/>
          <w:sz w:val="20"/>
          <w:szCs w:val="20"/>
        </w:rPr>
        <w:t xml:space="preserve"> </w:t>
      </w:r>
    </w:p>
    <w:p>
      <w:pPr>
        <w:pStyle w:val="BodyText"/>
        <w:spacing w:before="203" w:line="187" w:lineRule="auto"/>
        <w:rPr>
          <w:rFonts w:ascii="Microsoft YaHei" w:eastAsia="Microsoft YaHei" w:hAnsi="Microsoft YaHei" w:cs="Microsoft YaHei"/>
        </w:rPr>
      </w:pPr>
      <w:r>
        <w:rPr>
          <w:i/>
          <w:iCs/>
          <w:color w:val="3E3A39"/>
          <w:sz w:val="28"/>
          <w:szCs w:val="28"/>
        </w:rPr>
        <w:t xml:space="preserve">2.4 </w:t>
      </w:r>
      <w:r>
        <w:rPr>
          <w:rFonts w:ascii="Microsoft YaHei" w:eastAsia="Microsoft YaHei" w:hAnsi="Microsoft YaHei" w:cs="Microsoft YaHei"/>
          <w:color w:val="3E3A39"/>
        </w:rPr>
        <w:t>中国佩戴CGM的妊娠期糖尿病患者数据</w:t>
      </w:r>
      <w:r>
        <w:rPr>
          <w:rFonts w:ascii="Microsoft YaHei" w:eastAsia="Microsoft YaHei" w:hAnsi="Microsoft YaHei" w:cs="Microsoft YaHei"/>
          <w:color w:val="3E3A39"/>
          <w:spacing w:val="-1"/>
        </w:rPr>
        <w:t xml:space="preserve">分析 </w:t>
      </w:r>
      <w:r>
        <w:rPr>
          <w:rFonts w:ascii="Microsoft YaHei" w:eastAsia="Microsoft YaHei" w:hAnsi="Microsoft YaHei" w:cs="Microsoft YaHei"/>
          <w:strike/>
          <w:color w:val="3E3A39"/>
          <w:spacing w:val="-1"/>
        </w:rPr>
        <w:t xml:space="preserve">                                                               </w:t>
      </w:r>
    </w:p>
    <w:p>
      <w:pPr>
        <w:pStyle w:val="BodyText"/>
        <w:spacing w:before="144" w:line="176" w:lineRule="auto"/>
        <w:ind w:left="358"/>
        <w:rPr>
          <w:rFonts w:ascii="Microsoft YaHei" w:eastAsia="Microsoft YaHei" w:hAnsi="Microsoft YaHei" w:cs="Microsoft YaHei"/>
          <w:sz w:val="20"/>
          <w:szCs w:val="20"/>
        </w:rPr>
      </w:pPr>
      <w:r>
        <w:rPr>
          <w:color w:val="595757"/>
          <w:spacing w:val="-3"/>
          <w:sz w:val="20"/>
          <w:szCs w:val="20"/>
        </w:rPr>
        <w:t xml:space="preserve">2.4.1 </w:t>
      </w:r>
      <w:r>
        <w:rPr>
          <w:rFonts w:ascii="Microsoft YaHei" w:eastAsia="Microsoft YaHei" w:hAnsi="Microsoft YaHei" w:cs="Microsoft YaHei"/>
          <w:color w:val="595757"/>
          <w:spacing w:val="-3"/>
          <w:sz w:val="20"/>
          <w:szCs w:val="20"/>
        </w:rPr>
        <w:t xml:space="preserve">基本特征分析   </w:t>
      </w:r>
      <w:r>
        <w:rPr>
          <w:position w:val="6"/>
          <w:sz w:val="20"/>
          <w:szCs w:val="20"/>
        </w:rPr>
        <w:drawing>
          <wp:inline distT="0" distB="0" distL="0" distR="0">
            <wp:extent cx="3937317" cy="635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xmlns:r="http://schemas.openxmlformats.org/officeDocument/2006/relationships" r:embed="rId78"/>
                    <a:stretch>
                      <a:fillRect/>
                    </a:stretch>
                  </pic:blipFill>
                  <pic:spPr>
                    <a:xfrm>
                      <a:off x="0" y="0"/>
                      <a:ext cx="3937317" cy="6350"/>
                    </a:xfrm>
                    <a:prstGeom prst="rect">
                      <a:avLst/>
                    </a:prstGeom>
                  </pic:spPr>
                </pic:pic>
              </a:graphicData>
            </a:graphic>
          </wp:inline>
        </w:drawing>
      </w:r>
      <w:r>
        <w:rPr>
          <w:rFonts w:ascii="Microsoft YaHei" w:eastAsia="Microsoft YaHei" w:hAnsi="Microsoft YaHei" w:cs="Microsoft YaHei"/>
          <w:color w:val="595757"/>
          <w:spacing w:val="-24"/>
          <w:sz w:val="20"/>
          <w:szCs w:val="20"/>
        </w:rPr>
        <w:t xml:space="preserve"> </w:t>
      </w:r>
      <w:r>
        <w:rPr>
          <w:rFonts w:ascii="Microsoft YaHei" w:eastAsia="Microsoft YaHei" w:hAnsi="Microsoft YaHei" w:cs="Microsoft YaHei"/>
          <w:strike/>
          <w:color w:val="595757"/>
          <w:sz w:val="20"/>
          <w:szCs w:val="20"/>
        </w:rPr>
        <w:t xml:space="preserve"> </w:t>
      </w:r>
    </w:p>
    <w:p>
      <w:pPr>
        <w:pStyle w:val="BodyText"/>
        <w:spacing w:before="147" w:line="177" w:lineRule="auto"/>
        <w:ind w:left="358"/>
        <w:rPr>
          <w:rFonts w:ascii="Microsoft YaHei" w:eastAsia="Microsoft YaHei" w:hAnsi="Microsoft YaHei" w:cs="Microsoft YaHei"/>
          <w:sz w:val="20"/>
          <w:szCs w:val="20"/>
        </w:rPr>
      </w:pPr>
      <w:r>
        <w:rPr>
          <w:color w:val="595757"/>
          <w:spacing w:val="-3"/>
          <w:sz w:val="20"/>
          <w:szCs w:val="20"/>
        </w:rPr>
        <w:t xml:space="preserve">2.4.2 </w:t>
      </w:r>
      <w:r>
        <w:rPr>
          <w:rFonts w:ascii="Microsoft YaHei" w:eastAsia="Microsoft YaHei" w:hAnsi="Microsoft YaHei" w:cs="Microsoft YaHei"/>
          <w:color w:val="595757"/>
          <w:spacing w:val="-3"/>
          <w:sz w:val="20"/>
          <w:szCs w:val="20"/>
        </w:rPr>
        <w:t>总体人群CGM指标分析</w:t>
      </w:r>
      <w:r>
        <w:rPr>
          <w:rFonts w:ascii="Microsoft YaHei" w:eastAsia="Microsoft YaHei" w:hAnsi="Microsoft YaHei" w:cs="Microsoft YaHei"/>
          <w:color w:val="595757"/>
          <w:spacing w:val="16"/>
          <w:w w:val="101"/>
          <w:sz w:val="20"/>
          <w:szCs w:val="20"/>
        </w:rPr>
        <w:t xml:space="preserve">  </w:t>
      </w:r>
      <w:r>
        <w:rPr>
          <w:position w:val="6"/>
          <w:sz w:val="20"/>
          <w:szCs w:val="20"/>
        </w:rPr>
        <w:drawing>
          <wp:inline distT="0" distB="0" distL="0" distR="0">
            <wp:extent cx="3407689" cy="6350"/>
            <wp:effectExtent l="0" t="0" r="0" b="0"/>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xmlns:r="http://schemas.openxmlformats.org/officeDocument/2006/relationships" r:embed="rId79"/>
                    <a:stretch>
                      <a:fillRect/>
                    </a:stretch>
                  </pic:blipFill>
                  <pic:spPr>
                    <a:xfrm>
                      <a:off x="0" y="0"/>
                      <a:ext cx="3407689" cy="6350"/>
                    </a:xfrm>
                    <a:prstGeom prst="rect">
                      <a:avLst/>
                    </a:prstGeom>
                  </pic:spPr>
                </pic:pic>
              </a:graphicData>
            </a:graphic>
          </wp:inline>
        </w:drawing>
      </w:r>
      <w:r>
        <w:rPr>
          <w:rFonts w:ascii="Microsoft YaHei" w:eastAsia="Microsoft YaHei" w:hAnsi="Microsoft YaHei" w:cs="Microsoft YaHei"/>
          <w:color w:val="595757"/>
          <w:spacing w:val="-36"/>
          <w:sz w:val="20"/>
          <w:szCs w:val="20"/>
        </w:rPr>
        <w:t xml:space="preserve"> </w:t>
      </w:r>
      <w:r>
        <w:rPr>
          <w:rFonts w:ascii="Microsoft YaHei" w:eastAsia="Microsoft YaHei" w:hAnsi="Microsoft YaHei" w:cs="Microsoft YaHei"/>
          <w:strike/>
          <w:color w:val="595757"/>
          <w:sz w:val="20"/>
          <w:szCs w:val="20"/>
        </w:rPr>
        <w:t xml:space="preserve"> </w:t>
      </w:r>
    </w:p>
    <w:p>
      <w:pPr>
        <w:pStyle w:val="BodyText"/>
        <w:spacing w:before="147" w:line="177" w:lineRule="auto"/>
        <w:ind w:left="358"/>
        <w:rPr>
          <w:rFonts w:ascii="Microsoft YaHei" w:eastAsia="Microsoft YaHei" w:hAnsi="Microsoft YaHei" w:cs="Microsoft YaHei"/>
          <w:sz w:val="20"/>
          <w:szCs w:val="20"/>
        </w:rPr>
      </w:pPr>
      <w:r>
        <w:rPr>
          <w:rFonts w:ascii="Microsoft YaHei" w:eastAsia="Microsoft YaHei" w:hAnsi="Microsoft YaHei" w:cs="Microsoft YaHei"/>
          <w:color w:val="595757"/>
          <w:spacing w:val="-1"/>
          <w:sz w:val="20"/>
          <w:szCs w:val="20"/>
        </w:rPr>
        <w:t>2.</w:t>
      </w:r>
      <w:r>
        <w:rPr>
          <w:color w:val="595757"/>
          <w:spacing w:val="-1"/>
          <w:sz w:val="20"/>
          <w:szCs w:val="20"/>
        </w:rPr>
        <w:t xml:space="preserve">4.3 </w:t>
      </w:r>
      <w:r>
        <w:rPr>
          <w:rFonts w:ascii="Microsoft YaHei" w:eastAsia="Microsoft YaHei" w:hAnsi="Microsoft YaHei" w:cs="Microsoft YaHei"/>
          <w:color w:val="595757"/>
          <w:spacing w:val="-1"/>
          <w:sz w:val="20"/>
          <w:szCs w:val="20"/>
        </w:rPr>
        <w:t>不同治疗方案人群CGM指标</w:t>
      </w:r>
      <w:r>
        <w:rPr>
          <w:rFonts w:ascii="Microsoft YaHei" w:eastAsia="Microsoft YaHei" w:hAnsi="Microsoft YaHei" w:cs="Microsoft YaHei"/>
          <w:color w:val="595757"/>
          <w:spacing w:val="-2"/>
          <w:sz w:val="20"/>
          <w:szCs w:val="20"/>
        </w:rPr>
        <w:t xml:space="preserve">分析  </w:t>
      </w:r>
      <w:r>
        <w:rPr>
          <w:position w:val="6"/>
          <w:sz w:val="20"/>
          <w:szCs w:val="20"/>
        </w:rPr>
        <w:drawing>
          <wp:inline distT="0" distB="0" distL="0" distR="0">
            <wp:extent cx="2906928" cy="6350"/>
            <wp:effectExtent l="0" t="0" r="0" b="0"/>
            <wp:docPr id="148" name="IM 148"/>
            <wp:cNvGraphicFramePr/>
            <a:graphic xmlns:a="http://schemas.openxmlformats.org/drawingml/2006/main">
              <a:graphicData uri="http://schemas.openxmlformats.org/drawingml/2006/picture">
                <pic:pic xmlns:pic="http://schemas.openxmlformats.org/drawingml/2006/picture">
                  <pic:nvPicPr>
                    <pic:cNvPr id="148" name="IM 148"/>
                    <pic:cNvPicPr/>
                  </pic:nvPicPr>
                  <pic:blipFill>
                    <a:blip xmlns:r="http://schemas.openxmlformats.org/officeDocument/2006/relationships" r:embed="rId80"/>
                    <a:stretch>
                      <a:fillRect/>
                    </a:stretch>
                  </pic:blipFill>
                  <pic:spPr>
                    <a:xfrm>
                      <a:off x="0" y="0"/>
                      <a:ext cx="2906928" cy="6350"/>
                    </a:xfrm>
                    <a:prstGeom prst="rect">
                      <a:avLst/>
                    </a:prstGeom>
                  </pic:spPr>
                </pic:pic>
              </a:graphicData>
            </a:graphic>
          </wp:inline>
        </w:drawing>
      </w:r>
      <w:r>
        <w:rPr>
          <w:rFonts w:ascii="Microsoft YaHei" w:eastAsia="Microsoft YaHei" w:hAnsi="Microsoft YaHei" w:cs="Microsoft YaHei"/>
          <w:color w:val="595757"/>
          <w:spacing w:val="-36"/>
          <w:sz w:val="20"/>
          <w:szCs w:val="20"/>
        </w:rPr>
        <w:t xml:space="preserve"> </w:t>
      </w:r>
      <w:r>
        <w:rPr>
          <w:rFonts w:ascii="Microsoft YaHei" w:eastAsia="Microsoft YaHei" w:hAnsi="Microsoft YaHei" w:cs="Microsoft YaHei"/>
          <w:strike/>
          <w:color w:val="595757"/>
          <w:sz w:val="20"/>
          <w:szCs w:val="20"/>
        </w:rPr>
        <w:t xml:space="preserve"> </w:t>
      </w:r>
    </w:p>
    <w:p>
      <w:pPr>
        <w:pStyle w:val="BodyText"/>
        <w:spacing w:line="431" w:lineRule="auto"/>
      </w:pPr>
    </w:p>
    <w:p>
      <w:pPr>
        <w:spacing w:before="121" w:line="188" w:lineRule="auto"/>
        <w:ind w:left="8"/>
        <w:rPr>
          <w:rFonts w:ascii="Microsoft YaHei" w:eastAsia="Microsoft YaHei" w:hAnsi="Microsoft YaHei" w:cs="Microsoft YaHei"/>
          <w:sz w:val="28"/>
          <w:szCs w:val="28"/>
        </w:rPr>
      </w:pPr>
      <w:r>
        <w:rPr>
          <w:rFonts w:ascii="Microsoft YaHei" w:eastAsia="Microsoft YaHei" w:hAnsi="Microsoft YaHei" w:cs="Microsoft YaHei"/>
          <w:color w:val="ED6C00"/>
          <w:position w:val="-4"/>
          <w:sz w:val="28"/>
          <w:szCs w:val="28"/>
        </w:rPr>
        <w:drawing>
          <wp:inline distT="0" distB="0" distL="0" distR="0">
            <wp:extent cx="89175" cy="182702"/>
            <wp:effectExtent l="0" t="0" r="0" b="0"/>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xmlns:r="http://schemas.openxmlformats.org/officeDocument/2006/relationships" r:embed="rId81"/>
                    <a:stretch>
                      <a:fillRect/>
                    </a:stretch>
                  </pic:blipFill>
                  <pic:spPr>
                    <a:xfrm>
                      <a:off x="0" y="0"/>
                      <a:ext cx="89175" cy="182702"/>
                    </a:xfrm>
                    <a:prstGeom prst="rect">
                      <a:avLst/>
                    </a:prstGeom>
                  </pic:spPr>
                </pic:pic>
              </a:graphicData>
            </a:graphic>
          </wp:inline>
        </w:drawing>
      </w:r>
      <w:r>
        <w:rPr>
          <w:rFonts w:ascii="Microsoft YaHei" w:eastAsia="Microsoft YaHei" w:hAnsi="Microsoft YaHei" w:cs="Microsoft YaHei"/>
          <w:b/>
          <w:bCs/>
          <w:color w:val="ED6C00"/>
          <w:spacing w:val="75"/>
          <w:sz w:val="28"/>
          <w:szCs w:val="28"/>
        </w:rPr>
        <w:t xml:space="preserve"> </w:t>
      </w:r>
      <w:r>
        <w:rPr>
          <w:rFonts w:ascii="Microsoft YaHei" w:eastAsia="Microsoft YaHei" w:hAnsi="Microsoft YaHei" w:cs="Microsoft YaHei"/>
          <w:b/>
          <w:bCs/>
          <w:color w:val="ED6C00"/>
          <w:spacing w:val="-3"/>
          <w:sz w:val="28"/>
          <w:szCs w:val="28"/>
        </w:rPr>
        <w:t>第三章</w:t>
      </w:r>
      <w:r>
        <w:rPr>
          <w:rFonts w:ascii="Microsoft YaHei" w:eastAsia="Microsoft YaHei" w:hAnsi="Microsoft YaHei" w:cs="Microsoft YaHei"/>
          <w:b/>
          <w:bCs/>
          <w:color w:val="ED6C00"/>
          <w:spacing w:val="46"/>
          <w:w w:val="101"/>
          <w:sz w:val="28"/>
          <w:szCs w:val="28"/>
        </w:rPr>
        <w:t xml:space="preserve"> </w:t>
      </w:r>
      <w:r>
        <w:rPr>
          <w:rFonts w:ascii="Microsoft YaHei" w:eastAsia="Microsoft YaHei" w:hAnsi="Microsoft YaHei" w:cs="Microsoft YaHei"/>
          <w:b/>
          <w:bCs/>
          <w:color w:val="ED6C00"/>
          <w:spacing w:val="-3"/>
          <w:sz w:val="28"/>
          <w:szCs w:val="28"/>
        </w:rPr>
        <w:t>中国佩戴CGM的非糖尿病人群数据分析</w:t>
      </w:r>
    </w:p>
    <w:p>
      <w:pPr>
        <w:pStyle w:val="BodyText"/>
        <w:spacing w:before="154" w:line="187" w:lineRule="auto"/>
        <w:ind w:left="9"/>
        <w:rPr>
          <w:rFonts w:ascii="Microsoft YaHei" w:eastAsia="Microsoft YaHei" w:hAnsi="Microsoft YaHei" w:cs="Microsoft YaHei"/>
        </w:rPr>
      </w:pPr>
      <w:r>
        <w:rPr>
          <w:i/>
          <w:iCs/>
          <w:color w:val="3E3A39"/>
          <w:spacing w:val="-2"/>
          <w:sz w:val="28"/>
          <w:szCs w:val="28"/>
        </w:rPr>
        <w:t xml:space="preserve">3.1 </w:t>
      </w:r>
      <w:r>
        <w:rPr>
          <w:rFonts w:ascii="Microsoft YaHei" w:eastAsia="Microsoft YaHei" w:hAnsi="Microsoft YaHei" w:cs="Microsoft YaHei"/>
          <w:color w:val="3E3A39"/>
          <w:spacing w:val="-2"/>
        </w:rPr>
        <w:t>基本特征分析</w:t>
      </w:r>
      <w:r>
        <w:rPr>
          <w:rFonts w:ascii="Microsoft YaHei" w:eastAsia="Microsoft YaHei" w:hAnsi="Microsoft YaHei" w:cs="Microsoft YaHei"/>
          <w:color w:val="3E3A39"/>
          <w:spacing w:val="49"/>
        </w:rPr>
        <w:t xml:space="preserve"> </w:t>
      </w:r>
      <w:r>
        <w:rPr>
          <w:rFonts w:ascii="Microsoft YaHei" w:eastAsia="Microsoft YaHei" w:hAnsi="Microsoft YaHei" w:cs="Microsoft YaHei"/>
          <w:strike/>
          <w:color w:val="3E3A39"/>
        </w:rPr>
        <w:t xml:space="preserve">                                                                                                           </w:t>
      </w:r>
    </w:p>
    <w:p>
      <w:pPr>
        <w:pStyle w:val="BodyText"/>
        <w:spacing w:before="199" w:line="187" w:lineRule="auto"/>
        <w:ind w:left="9"/>
        <w:rPr>
          <w:rFonts w:ascii="Microsoft YaHei" w:eastAsia="Microsoft YaHei" w:hAnsi="Microsoft YaHei" w:cs="Microsoft YaHei"/>
        </w:rPr>
      </w:pPr>
      <w:r>
        <w:rPr>
          <w:i/>
          <w:iCs/>
          <w:color w:val="3E3A39"/>
          <w:spacing w:val="-3"/>
          <w:sz w:val="28"/>
          <w:szCs w:val="28"/>
        </w:rPr>
        <w:t xml:space="preserve">3.2 </w:t>
      </w:r>
      <w:r>
        <w:rPr>
          <w:rFonts w:ascii="Microsoft YaHei" w:eastAsia="Microsoft YaHei" w:hAnsi="Microsoft YaHei" w:cs="Microsoft YaHei"/>
          <w:color w:val="3E3A39"/>
          <w:spacing w:val="-3"/>
        </w:rPr>
        <w:t>CGM指标分析</w:t>
      </w:r>
      <w:r>
        <w:rPr>
          <w:rFonts w:ascii="Microsoft YaHei" w:eastAsia="Microsoft YaHei" w:hAnsi="Microsoft YaHei" w:cs="Microsoft YaHei"/>
          <w:color w:val="3E3A39"/>
          <w:spacing w:val="46"/>
          <w:w w:val="101"/>
        </w:rPr>
        <w:t xml:space="preserve"> </w:t>
      </w:r>
      <w:r>
        <w:rPr>
          <w:rFonts w:ascii="Microsoft YaHei" w:eastAsia="Microsoft YaHei" w:hAnsi="Microsoft YaHei" w:cs="Microsoft YaHei"/>
          <w:strike/>
          <w:color w:val="3E3A39"/>
        </w:rPr>
        <w:t xml:space="preserve">                                                                                                          </w:t>
      </w:r>
    </w:p>
    <w:p>
      <w:pPr>
        <w:pStyle w:val="BodyText"/>
        <w:spacing w:line="254" w:lineRule="auto"/>
      </w:pPr>
    </w:p>
    <w:p>
      <w:pPr>
        <w:pStyle w:val="BodyText"/>
        <w:spacing w:line="254" w:lineRule="auto"/>
      </w:pPr>
    </w:p>
    <w:p>
      <w:pPr>
        <w:spacing w:before="120" w:line="188" w:lineRule="auto"/>
        <w:ind w:left="8"/>
        <w:rPr>
          <w:rFonts w:ascii="Microsoft YaHei" w:eastAsia="Microsoft YaHei" w:hAnsi="Microsoft YaHei" w:cs="Microsoft YaHei"/>
          <w:sz w:val="28"/>
          <w:szCs w:val="28"/>
        </w:rPr>
      </w:pPr>
      <w:r>
        <w:rPr>
          <w:rFonts w:ascii="Microsoft YaHei" w:eastAsia="Microsoft YaHei" w:hAnsi="Microsoft YaHei" w:cs="Microsoft YaHei"/>
          <w:color w:val="ED6C00"/>
          <w:position w:val="-4"/>
          <w:sz w:val="28"/>
          <w:szCs w:val="28"/>
        </w:rPr>
        <w:drawing>
          <wp:inline distT="0" distB="0" distL="0" distR="0">
            <wp:extent cx="89175" cy="182702"/>
            <wp:effectExtent l="0" t="0" r="0" b="0"/>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xmlns:r="http://schemas.openxmlformats.org/officeDocument/2006/relationships" r:embed="rId82"/>
                    <a:stretch>
                      <a:fillRect/>
                    </a:stretch>
                  </pic:blipFill>
                  <pic:spPr>
                    <a:xfrm>
                      <a:off x="0" y="0"/>
                      <a:ext cx="89175" cy="182702"/>
                    </a:xfrm>
                    <a:prstGeom prst="rect">
                      <a:avLst/>
                    </a:prstGeom>
                  </pic:spPr>
                </pic:pic>
              </a:graphicData>
            </a:graphic>
          </wp:inline>
        </w:drawing>
      </w:r>
      <w:r>
        <w:rPr>
          <w:rFonts w:ascii="Microsoft YaHei" w:eastAsia="Microsoft YaHei" w:hAnsi="Microsoft YaHei" w:cs="Microsoft YaHei"/>
          <w:b/>
          <w:bCs/>
          <w:color w:val="ED6C00"/>
          <w:spacing w:val="81"/>
          <w:sz w:val="28"/>
          <w:szCs w:val="28"/>
        </w:rPr>
        <w:t xml:space="preserve"> </w:t>
      </w:r>
      <w:r>
        <w:rPr>
          <w:rFonts w:ascii="Microsoft YaHei" w:eastAsia="Microsoft YaHei" w:hAnsi="Microsoft YaHei" w:cs="Microsoft YaHei"/>
          <w:b/>
          <w:bCs/>
          <w:color w:val="ED6C00"/>
          <w:spacing w:val="-4"/>
          <w:sz w:val="28"/>
          <w:szCs w:val="28"/>
        </w:rPr>
        <w:t>第四章</w:t>
      </w:r>
      <w:r>
        <w:rPr>
          <w:rFonts w:ascii="Microsoft YaHei" w:eastAsia="Microsoft YaHei" w:hAnsi="Microsoft YaHei" w:cs="Microsoft YaHei"/>
          <w:b/>
          <w:bCs/>
          <w:color w:val="ED6C00"/>
          <w:spacing w:val="31"/>
          <w:sz w:val="28"/>
          <w:szCs w:val="28"/>
        </w:rPr>
        <w:t xml:space="preserve"> </w:t>
      </w:r>
      <w:r>
        <w:rPr>
          <w:rFonts w:ascii="Microsoft YaHei" w:eastAsia="Microsoft YaHei" w:hAnsi="Microsoft YaHei" w:cs="Microsoft YaHei"/>
          <w:b/>
          <w:bCs/>
          <w:color w:val="ED6C00"/>
          <w:spacing w:val="-4"/>
          <w:sz w:val="28"/>
          <w:szCs w:val="28"/>
        </w:rPr>
        <w:t>CGM数字化管理启示</w:t>
      </w:r>
    </w:p>
    <w:p>
      <w:pPr>
        <w:pStyle w:val="BodyText"/>
        <w:spacing w:before="151" w:line="186" w:lineRule="auto"/>
        <w:ind w:left="9"/>
        <w:rPr>
          <w:rFonts w:ascii="Microsoft YaHei" w:eastAsia="Microsoft YaHei" w:hAnsi="Microsoft YaHei" w:cs="Microsoft YaHei"/>
        </w:rPr>
      </w:pPr>
      <w:r>
        <w:rPr>
          <w:i/>
          <w:iCs/>
          <w:color w:val="3E3A39"/>
          <w:spacing w:val="-2"/>
          <w:sz w:val="28"/>
          <w:szCs w:val="28"/>
        </w:rPr>
        <w:t xml:space="preserve">4.1 </w:t>
      </w:r>
      <w:r>
        <w:rPr>
          <w:rFonts w:ascii="Microsoft YaHei" w:eastAsia="Microsoft YaHei" w:hAnsi="Microsoft YaHei" w:cs="Microsoft YaHei"/>
          <w:color w:val="3E3A39"/>
          <w:spacing w:val="-2"/>
        </w:rPr>
        <w:t>佩戴CGM的人群数据带来的启示</w:t>
      </w:r>
      <w:r>
        <w:rPr>
          <w:rFonts w:ascii="Microsoft YaHei" w:eastAsia="Microsoft YaHei" w:hAnsi="Microsoft YaHei" w:cs="Microsoft YaHei"/>
          <w:color w:val="3E3A39"/>
          <w:spacing w:val="61"/>
        </w:rPr>
        <w:t xml:space="preserve"> </w:t>
      </w:r>
      <w:r>
        <w:rPr>
          <w:rFonts w:ascii="Microsoft YaHei" w:eastAsia="Microsoft YaHei" w:hAnsi="Microsoft YaHei" w:cs="Microsoft YaHei"/>
          <w:strike/>
          <w:color w:val="3E3A39"/>
        </w:rPr>
        <w:t xml:space="preserve">                                                                               </w:t>
      </w:r>
    </w:p>
    <w:p>
      <w:pPr>
        <w:pStyle w:val="BodyText"/>
        <w:spacing w:before="201" w:line="187" w:lineRule="auto"/>
        <w:ind w:left="9"/>
        <w:rPr>
          <w:rFonts w:ascii="Microsoft YaHei" w:eastAsia="Microsoft YaHei" w:hAnsi="Microsoft YaHei" w:cs="Microsoft YaHei"/>
        </w:rPr>
      </w:pPr>
      <w:r>
        <w:rPr>
          <w:i/>
          <w:iCs/>
          <w:color w:val="3E3A39"/>
          <w:spacing w:val="-2"/>
          <w:sz w:val="28"/>
          <w:szCs w:val="28"/>
        </w:rPr>
        <w:t xml:space="preserve">4.2 </w:t>
      </w:r>
      <w:r>
        <w:rPr>
          <w:rFonts w:ascii="Microsoft YaHei" w:eastAsia="Microsoft YaHei" w:hAnsi="Microsoft YaHei" w:cs="Microsoft YaHei"/>
          <w:color w:val="3E3A39"/>
          <w:spacing w:val="-2"/>
        </w:rPr>
        <w:t>CGM对产业生态参与方的启示</w:t>
      </w:r>
      <w:r>
        <w:rPr>
          <w:rFonts w:ascii="Microsoft YaHei" w:eastAsia="Microsoft YaHei" w:hAnsi="Microsoft YaHei" w:cs="Microsoft YaHei"/>
          <w:color w:val="3E3A39"/>
          <w:spacing w:val="57"/>
        </w:rPr>
        <w:t xml:space="preserve"> </w:t>
      </w:r>
      <w:r>
        <w:rPr>
          <w:rFonts w:ascii="Microsoft YaHei" w:eastAsia="Microsoft YaHei" w:hAnsi="Microsoft YaHei" w:cs="Microsoft YaHei"/>
          <w:strike/>
          <w:color w:val="3E3A39"/>
        </w:rPr>
        <w:t xml:space="preserve">                                                                                  </w:t>
      </w:r>
    </w:p>
    <w:p>
      <w:pPr>
        <w:pStyle w:val="BodyText"/>
        <w:spacing w:line="14" w:lineRule="auto"/>
        <w:rPr>
          <w:sz w:val="2"/>
        </w:rPr>
      </w:pPr>
      <w:r>
        <w:rPr>
          <w:sz w:val="2"/>
          <w:szCs w:val="2"/>
        </w:rPr>
        <w:br w:type="column"/>
      </w:r>
    </w:p>
    <w:p>
      <w:pPr>
        <w:pStyle w:val="BodyText"/>
        <w:spacing w:before="109" w:line="191" w:lineRule="auto"/>
        <w:rPr>
          <w:sz w:val="22"/>
          <w:szCs w:val="22"/>
        </w:rPr>
      </w:pPr>
      <w:r>
        <w:rPr>
          <w:i/>
          <w:iCs/>
          <w:color w:val="3E3A39"/>
          <w:spacing w:val="3"/>
          <w:sz w:val="22"/>
          <w:szCs w:val="22"/>
        </w:rPr>
        <w:t>22</w:t>
      </w:r>
    </w:p>
    <w:p>
      <w:pPr>
        <w:pStyle w:val="BodyText"/>
        <w:spacing w:before="199" w:line="191" w:lineRule="auto"/>
        <w:rPr>
          <w:sz w:val="22"/>
          <w:szCs w:val="22"/>
        </w:rPr>
      </w:pPr>
      <w:r>
        <w:rPr>
          <w:i/>
          <w:iCs/>
          <w:color w:val="3E3A39"/>
          <w:spacing w:val="3"/>
          <w:sz w:val="22"/>
          <w:szCs w:val="22"/>
        </w:rPr>
        <w:t>22</w:t>
      </w:r>
    </w:p>
    <w:p>
      <w:pPr>
        <w:pStyle w:val="BodyText"/>
        <w:spacing w:before="198" w:line="192" w:lineRule="auto"/>
        <w:rPr>
          <w:sz w:val="22"/>
          <w:szCs w:val="22"/>
        </w:rPr>
      </w:pPr>
      <w:r>
        <w:rPr>
          <w:i/>
          <w:iCs/>
          <w:color w:val="3E3A39"/>
          <w:spacing w:val="2"/>
          <w:sz w:val="22"/>
          <w:szCs w:val="22"/>
        </w:rPr>
        <w:t>23</w:t>
      </w:r>
    </w:p>
    <w:p>
      <w:pPr>
        <w:pStyle w:val="BodyText"/>
        <w:spacing w:before="198" w:line="192" w:lineRule="auto"/>
        <w:rPr>
          <w:sz w:val="22"/>
          <w:szCs w:val="22"/>
        </w:rPr>
      </w:pPr>
      <w:r>
        <w:rPr>
          <w:i/>
          <w:iCs/>
          <w:color w:val="3E3A39"/>
          <w:spacing w:val="4"/>
          <w:sz w:val="22"/>
          <w:szCs w:val="22"/>
        </w:rPr>
        <w:t>25</w:t>
      </w:r>
    </w:p>
    <w:p>
      <w:pPr>
        <w:pStyle w:val="BodyText"/>
        <w:spacing w:before="197" w:line="191" w:lineRule="auto"/>
        <w:rPr>
          <w:sz w:val="22"/>
          <w:szCs w:val="22"/>
        </w:rPr>
      </w:pPr>
      <w:r>
        <w:rPr>
          <w:i/>
          <w:iCs/>
          <w:color w:val="3E3A39"/>
          <w:spacing w:val="9"/>
          <w:sz w:val="22"/>
          <w:szCs w:val="22"/>
        </w:rPr>
        <w:t>27</w:t>
      </w:r>
    </w:p>
    <w:p>
      <w:pPr>
        <w:pStyle w:val="BodyText"/>
        <w:spacing w:before="199" w:line="192" w:lineRule="auto"/>
        <w:rPr>
          <w:sz w:val="22"/>
          <w:szCs w:val="22"/>
        </w:rPr>
      </w:pPr>
      <w:r>
        <w:rPr>
          <w:i/>
          <w:iCs/>
          <w:color w:val="3E3A39"/>
          <w:spacing w:val="2"/>
          <w:sz w:val="22"/>
          <w:szCs w:val="22"/>
        </w:rPr>
        <w:t>28</w:t>
      </w:r>
    </w:p>
    <w:p>
      <w:pPr>
        <w:pStyle w:val="BodyText"/>
        <w:spacing w:before="285" w:line="192" w:lineRule="auto"/>
        <w:rPr>
          <w:sz w:val="22"/>
          <w:szCs w:val="22"/>
        </w:rPr>
      </w:pPr>
      <w:r>
        <w:rPr>
          <w:i/>
          <w:iCs/>
          <w:color w:val="3E3A39"/>
          <w:spacing w:val="2"/>
          <w:sz w:val="22"/>
          <w:szCs w:val="22"/>
        </w:rPr>
        <w:t>29</w:t>
      </w:r>
    </w:p>
    <w:p>
      <w:pPr>
        <w:pStyle w:val="BodyText"/>
        <w:spacing w:before="197" w:line="192" w:lineRule="auto"/>
        <w:rPr>
          <w:sz w:val="22"/>
          <w:szCs w:val="22"/>
        </w:rPr>
      </w:pPr>
      <w:r>
        <w:rPr>
          <w:i/>
          <w:iCs/>
          <w:color w:val="3E3A39"/>
          <w:spacing w:val="2"/>
          <w:sz w:val="22"/>
          <w:szCs w:val="22"/>
        </w:rPr>
        <w:t>29</w:t>
      </w:r>
    </w:p>
    <w:p>
      <w:pPr>
        <w:pStyle w:val="BodyText"/>
        <w:spacing w:before="198" w:line="192" w:lineRule="auto"/>
        <w:ind w:left="7"/>
        <w:rPr>
          <w:sz w:val="22"/>
          <w:szCs w:val="22"/>
        </w:rPr>
      </w:pPr>
      <w:r>
        <w:rPr>
          <w:i/>
          <w:iCs/>
          <w:color w:val="3E3A39"/>
          <w:spacing w:val="-1"/>
          <w:sz w:val="22"/>
          <w:szCs w:val="22"/>
        </w:rPr>
        <w:t>30</w:t>
      </w:r>
    </w:p>
    <w:p>
      <w:pPr>
        <w:pStyle w:val="BodyText"/>
        <w:spacing w:before="198" w:line="192" w:lineRule="auto"/>
        <w:ind w:left="7"/>
        <w:rPr>
          <w:sz w:val="22"/>
          <w:szCs w:val="22"/>
        </w:rPr>
      </w:pPr>
      <w:r>
        <w:rPr>
          <w:i/>
          <w:iCs/>
          <w:color w:val="3E3A39"/>
          <w:spacing w:val="-1"/>
          <w:sz w:val="22"/>
          <w:szCs w:val="22"/>
        </w:rPr>
        <w:t>30</w:t>
      </w:r>
    </w:p>
    <w:p>
      <w:pPr>
        <w:pStyle w:val="BodyText"/>
        <w:spacing w:line="271" w:lineRule="auto"/>
      </w:pPr>
    </w:p>
    <w:p>
      <w:pPr>
        <w:pStyle w:val="BodyText"/>
        <w:spacing w:line="271" w:lineRule="auto"/>
      </w:pPr>
    </w:p>
    <w:p>
      <w:pPr>
        <w:pStyle w:val="BodyText"/>
        <w:spacing w:line="271" w:lineRule="auto"/>
      </w:pPr>
    </w:p>
    <w:p>
      <w:pPr>
        <w:pStyle w:val="BodyText"/>
        <w:spacing w:line="272" w:lineRule="auto"/>
      </w:pPr>
    </w:p>
    <w:p>
      <w:pPr>
        <w:pStyle w:val="BodyText"/>
        <w:spacing w:before="64" w:line="192" w:lineRule="auto"/>
        <w:ind w:left="7"/>
        <w:rPr>
          <w:sz w:val="22"/>
          <w:szCs w:val="22"/>
        </w:rPr>
      </w:pPr>
      <w:r>
        <w:rPr>
          <w:i/>
          <w:iCs/>
          <w:color w:val="3E3A39"/>
          <w:spacing w:val="-3"/>
          <w:sz w:val="22"/>
          <w:szCs w:val="22"/>
        </w:rPr>
        <w:t>34</w:t>
      </w:r>
    </w:p>
    <w:p>
      <w:pPr>
        <w:pStyle w:val="BodyText"/>
        <w:spacing w:before="277" w:line="192" w:lineRule="auto"/>
        <w:ind w:left="7"/>
        <w:rPr>
          <w:sz w:val="22"/>
          <w:szCs w:val="22"/>
        </w:rPr>
      </w:pPr>
      <w:r>
        <w:rPr>
          <w:i/>
          <w:iCs/>
          <w:color w:val="3E3A39"/>
          <w:spacing w:val="-3"/>
          <w:sz w:val="22"/>
          <w:szCs w:val="22"/>
        </w:rPr>
        <w:t>34</w:t>
      </w:r>
    </w:p>
    <w:p>
      <w:pPr>
        <w:pStyle w:val="BodyText"/>
        <w:spacing w:line="292" w:lineRule="auto"/>
      </w:pPr>
    </w:p>
    <w:p>
      <w:pPr>
        <w:pStyle w:val="BodyText"/>
        <w:spacing w:line="292" w:lineRule="auto"/>
      </w:pPr>
    </w:p>
    <w:p>
      <w:pPr>
        <w:pStyle w:val="BodyText"/>
        <w:spacing w:line="292" w:lineRule="auto"/>
      </w:pPr>
    </w:p>
    <w:p>
      <w:pPr>
        <w:pStyle w:val="BodyText"/>
        <w:spacing w:line="292" w:lineRule="auto"/>
      </w:pPr>
    </w:p>
    <w:p>
      <w:pPr>
        <w:pStyle w:val="BodyText"/>
        <w:spacing w:before="64" w:line="192" w:lineRule="auto"/>
        <w:ind w:left="7"/>
        <w:rPr>
          <w:sz w:val="22"/>
          <w:szCs w:val="22"/>
        </w:rPr>
      </w:pPr>
      <w:r>
        <w:rPr>
          <w:i/>
          <w:iCs/>
          <w:color w:val="3E3A39"/>
          <w:spacing w:val="1"/>
          <w:sz w:val="22"/>
          <w:szCs w:val="22"/>
        </w:rPr>
        <w:t>36</w:t>
      </w:r>
    </w:p>
    <w:p>
      <w:pPr>
        <w:pStyle w:val="BodyText"/>
        <w:spacing w:before="277" w:line="192" w:lineRule="auto"/>
        <w:ind w:left="7"/>
        <w:rPr>
          <w:sz w:val="22"/>
          <w:szCs w:val="22"/>
        </w:rPr>
      </w:pPr>
      <w:r>
        <w:rPr>
          <w:i/>
          <w:iCs/>
          <w:color w:val="3E3A39"/>
          <w:spacing w:val="6"/>
          <w:sz w:val="22"/>
          <w:szCs w:val="22"/>
        </w:rPr>
        <w:t>37</w:t>
      </w:r>
    </w:p>
    <w:p>
      <w:pPr>
        <w:spacing w:line="192" w:lineRule="auto"/>
        <w:rPr>
          <w:sz w:val="22"/>
          <w:szCs w:val="22"/>
        </w:rPr>
        <w:sectPr>
          <w:headerReference w:type="default" r:id="rId83"/>
          <w:type w:val="continuous"/>
          <w:pgSz w:w="23812" w:h="16838"/>
          <w:pgMar w:top="400" w:right="0" w:bottom="0" w:left="0" w:header="0" w:footer="0" w:gutter="0"/>
          <w:pgNumType w:start="7"/>
          <w:cols w:num="4" w:space="708" w:equalWidth="0">
            <w:col w:w="9669" w:space="100"/>
            <w:col w:w="3744" w:space="100"/>
            <w:col w:w="8455" w:space="100"/>
            <w:col w:w="1645" w:space="0"/>
          </w:cols>
        </w:sectPr>
      </w:pPr>
    </w:p>
    <w:p>
      <w:pPr>
        <w:pStyle w:val="BodyText"/>
        <w:spacing w:line="259" w:lineRule="auto"/>
      </w:pPr>
    </w:p>
    <w:p>
      <w:pPr>
        <w:pStyle w:val="BodyText"/>
        <w:spacing w:line="259" w:lineRule="auto"/>
      </w:pPr>
    </w:p>
    <w:p>
      <w:pPr>
        <w:pStyle w:val="BodyText"/>
        <w:spacing w:line="260" w:lineRule="auto"/>
      </w:pPr>
    </w:p>
    <w:p>
      <w:pPr>
        <w:spacing w:before="144" w:line="188" w:lineRule="auto"/>
        <w:ind w:left="1144"/>
        <w:rPr>
          <w:rFonts w:ascii="Times New Roman" w:eastAsia="Times New Roman" w:hAnsi="Times New Roman" w:cs="Times New Roman"/>
          <w:sz w:val="50"/>
          <w:szCs w:val="50"/>
        </w:rPr>
      </w:pPr>
      <w:r>
        <w:pict>
          <v:shape id="_x0000_s1034" type="#_x0000_t202" style="width:31.6pt;height:25.5pt;margin-top:1.87pt;margin-left:1101.56pt;position:absolute;z-index:251714560" filled="f" stroked="f">
            <o:lock v:ext="edit" aspectratio="f"/>
            <v:textbox inset="0,0,0,0">
              <w:txbxContent>
                <w:p>
                  <w:pPr>
                    <w:spacing w:before="19" w:line="196" w:lineRule="auto"/>
                    <w:ind w:left="20"/>
                    <w:rPr>
                      <w:rFonts w:ascii="Times New Roman" w:eastAsia="Times New Roman" w:hAnsi="Times New Roman" w:cs="Times New Roman"/>
                      <w:sz w:val="50"/>
                      <w:szCs w:val="50"/>
                    </w:rPr>
                  </w:pPr>
                  <w:r>
                    <w:rPr>
                      <w:rFonts w:ascii="Times New Roman" w:eastAsia="Times New Roman" w:hAnsi="Times New Roman" w:cs="Times New Roman"/>
                      <w:b/>
                      <w:bCs/>
                      <w:color w:val="FFFFFF"/>
                      <w:spacing w:val="45"/>
                      <w:sz w:val="50"/>
                      <w:szCs w:val="50"/>
                    </w:rPr>
                    <w:t>06</w:t>
                  </w:r>
                </w:p>
              </w:txbxContent>
            </v:textbox>
          </v:shape>
        </w:pict>
      </w:r>
      <w:r>
        <w:drawing>
          <wp:anchor distT="0" distB="0" distL="0" distR="0" simplePos="0" relativeHeight="251713536" behindDoc="1" locked="0" layoutInCell="1" allowOverlap="1">
            <wp:simplePos x="0" y="0"/>
            <wp:positionH relativeFrom="column">
              <wp:posOffset>0</wp:posOffset>
            </wp:positionH>
            <wp:positionV relativeFrom="paragraph">
              <wp:posOffset>-751748</wp:posOffset>
            </wp:positionV>
            <wp:extent cx="15119985" cy="2673489"/>
            <wp:effectExtent l="0" t="0" r="0" b="0"/>
            <wp:wrapNone/>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xmlns:r="http://schemas.openxmlformats.org/officeDocument/2006/relationships" r:embed="rId56"/>
                    <a:stretch>
                      <a:fillRect/>
                    </a:stretch>
                  </pic:blipFill>
                  <pic:spPr>
                    <a:xfrm>
                      <a:off x="0" y="0"/>
                      <a:ext cx="15119985" cy="2673489"/>
                    </a:xfrm>
                    <a:prstGeom prst="rect">
                      <a:avLst/>
                    </a:prstGeom>
                  </pic:spPr>
                </pic:pic>
              </a:graphicData>
            </a:graphic>
          </wp:anchor>
        </w:drawing>
      </w:r>
      <w:r>
        <w:rPr>
          <w:rFonts w:ascii="Times New Roman" w:eastAsia="Times New Roman" w:hAnsi="Times New Roman" w:cs="Times New Roman"/>
          <w:b/>
          <w:bCs/>
          <w:color w:val="FFFFFF"/>
          <w:spacing w:val="22"/>
          <w:sz w:val="50"/>
          <w:szCs w:val="50"/>
        </w:rPr>
        <w:t>05</w:t>
      </w:r>
    </w:p>
    <w:p>
      <w:pPr>
        <w:pStyle w:val="BodyText"/>
        <w:spacing w:before="280" w:line="178" w:lineRule="auto"/>
        <w:ind w:left="2853"/>
        <w:rPr>
          <w:sz w:val="97"/>
          <w:szCs w:val="97"/>
        </w:rPr>
      </w:pPr>
      <w:r>
        <w:rPr>
          <w:color w:val="FFFFFF"/>
          <w:spacing w:val="-67"/>
          <w:sz w:val="97"/>
          <w:szCs w:val="97"/>
          <w14:textFill>
            <w14:solidFill>
              <w14:srgbClr w14:val="FFFFFF">
                <w14:alpha w14:val="69803"/>
              </w14:srgbClr>
            </w14:solidFill>
          </w14:textFill>
        </w:rPr>
        <w:t>CHART CONTENT</w:t>
      </w:r>
    </w:p>
    <w:p>
      <w:pPr>
        <w:spacing w:before="2" w:line="175" w:lineRule="auto"/>
        <w:ind w:left="2848"/>
        <w:rPr>
          <w:rFonts w:ascii="Microsoft YaHei" w:eastAsia="Microsoft YaHei" w:hAnsi="Microsoft YaHei" w:cs="Microsoft YaHei"/>
          <w:sz w:val="70"/>
          <w:szCs w:val="70"/>
        </w:rPr>
      </w:pPr>
      <w:r>
        <w:rPr>
          <w:rFonts w:ascii="Microsoft YaHei" w:eastAsia="Microsoft YaHei" w:hAnsi="Microsoft YaHei" w:cs="Microsoft YaHei"/>
          <w:color w:val="FFFFFF"/>
          <w:spacing w:val="-14"/>
          <w:sz w:val="70"/>
          <w:szCs w:val="70"/>
        </w:rPr>
        <w:t>图表目录</w:t>
      </w:r>
    </w:p>
    <w:p>
      <w:pPr>
        <w:spacing w:before="30"/>
      </w:pPr>
    </w:p>
    <w:p>
      <w:pPr>
        <w:spacing w:before="30"/>
      </w:pPr>
    </w:p>
    <w:p>
      <w:pPr>
        <w:spacing w:before="29"/>
      </w:pPr>
    </w:p>
    <w:p>
      <w:pPr>
        <w:spacing w:before="29"/>
      </w:pPr>
    </w:p>
    <w:tbl>
      <w:tblPr>
        <w:tblStyle w:val="TableNormal0"/>
        <w:tblW w:w="21383" w:type="dxa"/>
        <w:tblInd w:w="1153" w:type="dxa"/>
        <w:tblBorders>
          <w:top w:val="nil"/>
          <w:left w:val="nil"/>
          <w:bottom w:val="nil"/>
          <w:right w:val="nil"/>
          <w:insideH w:val="nil"/>
          <w:insideV w:val="nil"/>
        </w:tblBorders>
        <w:tblLayout w:type="fixed"/>
      </w:tblPr>
      <w:tblGrid>
        <w:gridCol w:w="760"/>
        <w:gridCol w:w="7811"/>
        <w:gridCol w:w="2105"/>
        <w:gridCol w:w="2556"/>
        <w:gridCol w:w="7827"/>
        <w:gridCol w:w="324"/>
      </w:tblGrid>
      <w:tr>
        <w:tblPrEx>
          <w:tblW w:w="21383" w:type="dxa"/>
          <w:tblInd w:w="1153" w:type="dxa"/>
          <w:tblBorders>
            <w:top w:val="nil"/>
            <w:left w:val="nil"/>
            <w:bottom w:val="nil"/>
            <w:right w:val="nil"/>
            <w:insideH w:val="nil"/>
            <w:insideV w:val="nil"/>
          </w:tblBorders>
          <w:tblLayout w:type="fixed"/>
        </w:tblPrEx>
        <w:trPr>
          <w:trHeight w:val="310"/>
        </w:trPr>
        <w:tc>
          <w:tcPr>
            <w:tcW w:w="760" w:type="dxa"/>
            <w:vAlign w:val="top"/>
          </w:tcPr>
          <w:p>
            <w:pPr>
              <w:pStyle w:val="TableText"/>
              <w:spacing w:before="5" w:line="175" w:lineRule="auto"/>
              <w:rPr>
                <w:rFonts w:ascii="Arial" w:eastAsia="Arial" w:hAnsi="Arial" w:cs="Arial"/>
                <w:sz w:val="24"/>
                <w:szCs w:val="24"/>
              </w:rPr>
            </w:pPr>
            <w:r>
              <w:rPr>
                <w:color w:val="3E3A39"/>
                <w:spacing w:val="-6"/>
              </w:rPr>
              <w:t>图表</w:t>
            </w:r>
            <w:r>
              <w:rPr>
                <w:rFonts w:ascii="Arial" w:eastAsia="Arial" w:hAnsi="Arial" w:cs="Arial"/>
                <w:i/>
                <w:iCs/>
                <w:color w:val="3E3A39"/>
                <w:spacing w:val="-6"/>
                <w:sz w:val="24"/>
                <w:szCs w:val="24"/>
              </w:rPr>
              <w:t>01</w:t>
            </w:r>
          </w:p>
        </w:tc>
        <w:tc>
          <w:tcPr>
            <w:tcW w:w="7811" w:type="dxa"/>
            <w:vAlign w:val="top"/>
          </w:tcPr>
          <w:p>
            <w:pPr>
              <w:pStyle w:val="TableText"/>
              <w:spacing w:line="177" w:lineRule="auto"/>
              <w:ind w:left="68"/>
            </w:pPr>
            <w:r>
              <w:rPr>
                <w:color w:val="3E3A39"/>
                <w:spacing w:val="-6"/>
              </w:rPr>
              <w:t>CGM和BGM的区别</w:t>
            </w:r>
            <w:r>
              <w:rPr>
                <w:color w:val="3E3A39"/>
                <w:spacing w:val="61"/>
                <w:w w:val="101"/>
              </w:rPr>
              <w:t xml:space="preserve"> </w:t>
            </w:r>
            <w:r>
              <w:rPr>
                <w:position w:val="8"/>
              </w:rPr>
              <w:drawing>
                <wp:inline distT="0" distB="0" distL="0" distR="0">
                  <wp:extent cx="3682136" cy="6350"/>
                  <wp:effectExtent l="0" t="0" r="0" b="0"/>
                  <wp:docPr id="156" name="IM 156"/>
                  <wp:cNvGraphicFramePr/>
                  <a:graphic xmlns:a="http://schemas.openxmlformats.org/drawingml/2006/main">
                    <a:graphicData uri="http://schemas.openxmlformats.org/drawingml/2006/picture">
                      <pic:pic xmlns:pic="http://schemas.openxmlformats.org/drawingml/2006/picture">
                        <pic:nvPicPr>
                          <pic:cNvPr id="156" name="IM 156"/>
                          <pic:cNvPicPr/>
                        </pic:nvPicPr>
                        <pic:blipFill>
                          <a:blip xmlns:r="http://schemas.openxmlformats.org/officeDocument/2006/relationships" r:embed="rId84"/>
                          <a:stretch>
                            <a:fillRect/>
                          </a:stretch>
                        </pic:blipFill>
                        <pic:spPr>
                          <a:xfrm>
                            <a:off x="0" y="0"/>
                            <a:ext cx="3682136" cy="6350"/>
                          </a:xfrm>
                          <a:prstGeom prst="rect">
                            <a:avLst/>
                          </a:prstGeom>
                        </pic:spPr>
                      </pic:pic>
                    </a:graphicData>
                  </a:graphic>
                </wp:inline>
              </w:drawing>
            </w:r>
          </w:p>
        </w:tc>
        <w:tc>
          <w:tcPr>
            <w:tcW w:w="2105" w:type="dxa"/>
            <w:vAlign w:val="top"/>
          </w:tcPr>
          <w:p>
            <w:pPr>
              <w:spacing w:before="10" w:line="192" w:lineRule="auto"/>
              <w:ind w:left="58"/>
              <w:rPr>
                <w:rFonts w:ascii="Arial" w:eastAsia="Arial" w:hAnsi="Arial" w:cs="Arial"/>
                <w:sz w:val="22"/>
                <w:szCs w:val="22"/>
              </w:rPr>
            </w:pPr>
            <w:r>
              <w:rPr>
                <w:rFonts w:ascii="Arial" w:eastAsia="Arial" w:hAnsi="Arial" w:cs="Arial"/>
                <w:i/>
                <w:iCs/>
                <w:color w:val="3E3A39"/>
                <w:spacing w:val="-3"/>
                <w:sz w:val="22"/>
                <w:szCs w:val="22"/>
              </w:rPr>
              <w:t>09</w:t>
            </w:r>
          </w:p>
        </w:tc>
        <w:tc>
          <w:tcPr>
            <w:tcW w:w="2556" w:type="dxa"/>
            <w:vAlign w:val="top"/>
          </w:tcPr>
          <w:p>
            <w:pPr>
              <w:pStyle w:val="TableText"/>
              <w:spacing w:before="5" w:line="175" w:lineRule="auto"/>
              <w:ind w:left="1796"/>
              <w:rPr>
                <w:rFonts w:ascii="Arial" w:eastAsia="Arial" w:hAnsi="Arial" w:cs="Arial"/>
                <w:sz w:val="24"/>
                <w:szCs w:val="24"/>
              </w:rPr>
            </w:pPr>
            <w:r>
              <w:rPr>
                <w:color w:val="3E3A39"/>
                <w:spacing w:val="-5"/>
              </w:rPr>
              <w:t>图表</w:t>
            </w:r>
            <w:r>
              <w:rPr>
                <w:rFonts w:ascii="Arial" w:eastAsia="Arial" w:hAnsi="Arial" w:cs="Arial"/>
                <w:i/>
                <w:iCs/>
                <w:color w:val="3E3A39"/>
                <w:spacing w:val="-5"/>
                <w:sz w:val="24"/>
                <w:szCs w:val="24"/>
              </w:rPr>
              <w:t>24</w:t>
            </w:r>
          </w:p>
        </w:tc>
        <w:tc>
          <w:tcPr>
            <w:tcW w:w="7827" w:type="dxa"/>
            <w:vAlign w:val="top"/>
          </w:tcPr>
          <w:p>
            <w:pPr>
              <w:pStyle w:val="TableText"/>
              <w:spacing w:before="1" w:line="178" w:lineRule="auto"/>
              <w:ind w:left="67"/>
            </w:pPr>
            <w:r>
              <w:rPr>
                <w:color w:val="3E3A39"/>
                <w:spacing w:val="-1"/>
              </w:rPr>
              <w:t xml:space="preserve">2型糖尿病患者不同年龄TIR达标率 </w:t>
            </w:r>
            <w:r>
              <w:rPr>
                <w:position w:val="8"/>
              </w:rPr>
              <w:drawing>
                <wp:inline distT="0" distB="0" distL="0" distR="0">
                  <wp:extent cx="2845892" cy="6350"/>
                  <wp:effectExtent l="0" t="0" r="0" b="0"/>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xmlns:r="http://schemas.openxmlformats.org/officeDocument/2006/relationships" r:embed="rId85"/>
                          <a:stretch>
                            <a:fillRect/>
                          </a:stretch>
                        </pic:blipFill>
                        <pic:spPr>
                          <a:xfrm>
                            <a:off x="0" y="0"/>
                            <a:ext cx="2845892" cy="6350"/>
                          </a:xfrm>
                          <a:prstGeom prst="rect">
                            <a:avLst/>
                          </a:prstGeom>
                        </pic:spPr>
                      </pic:pic>
                    </a:graphicData>
                  </a:graphic>
                </wp:inline>
              </w:drawing>
            </w:r>
          </w:p>
        </w:tc>
        <w:tc>
          <w:tcPr>
            <w:tcW w:w="324" w:type="dxa"/>
            <w:vAlign w:val="top"/>
          </w:tcPr>
          <w:p>
            <w:pPr>
              <w:spacing w:before="9" w:line="191" w:lineRule="auto"/>
              <w:ind w:left="60"/>
              <w:rPr>
                <w:rFonts w:ascii="Arial" w:eastAsia="Arial" w:hAnsi="Arial" w:cs="Arial"/>
                <w:sz w:val="22"/>
                <w:szCs w:val="22"/>
              </w:rPr>
            </w:pPr>
            <w:r>
              <w:rPr>
                <w:rFonts w:ascii="Arial" w:eastAsia="Arial" w:hAnsi="Arial" w:cs="Arial"/>
                <w:i/>
                <w:iCs/>
                <w:color w:val="3E3A39"/>
                <w:spacing w:val="-1"/>
                <w:sz w:val="22"/>
                <w:szCs w:val="22"/>
              </w:rPr>
              <w:t>24</w:t>
            </w:r>
          </w:p>
        </w:tc>
      </w:tr>
      <w:tr>
        <w:tblPrEx>
          <w:tblW w:w="21383" w:type="dxa"/>
          <w:tblInd w:w="1153" w:type="dxa"/>
          <w:tblLayout w:type="fixed"/>
        </w:tblPrEx>
        <w:trPr>
          <w:trHeight w:val="420"/>
        </w:trPr>
        <w:tc>
          <w:tcPr>
            <w:tcW w:w="760" w:type="dxa"/>
            <w:vAlign w:val="top"/>
          </w:tcPr>
          <w:p>
            <w:pPr>
              <w:pStyle w:val="TableText"/>
              <w:spacing w:before="115" w:line="175" w:lineRule="auto"/>
              <w:rPr>
                <w:rFonts w:ascii="Arial" w:eastAsia="Arial" w:hAnsi="Arial" w:cs="Arial"/>
                <w:sz w:val="24"/>
                <w:szCs w:val="24"/>
              </w:rPr>
            </w:pPr>
            <w:r>
              <w:rPr>
                <w:color w:val="3E3A39"/>
                <w:spacing w:val="-2"/>
              </w:rPr>
              <w:t>图表</w:t>
            </w:r>
            <w:r>
              <w:rPr>
                <w:rFonts w:ascii="Arial" w:eastAsia="Arial" w:hAnsi="Arial" w:cs="Arial"/>
                <w:i/>
                <w:iCs/>
                <w:color w:val="3E3A39"/>
                <w:spacing w:val="-2"/>
                <w:sz w:val="24"/>
                <w:szCs w:val="24"/>
              </w:rPr>
              <w:t>02</w:t>
            </w:r>
          </w:p>
        </w:tc>
        <w:tc>
          <w:tcPr>
            <w:tcW w:w="7811" w:type="dxa"/>
            <w:vAlign w:val="top"/>
          </w:tcPr>
          <w:p>
            <w:pPr>
              <w:pStyle w:val="TableText"/>
              <w:spacing w:before="112" w:line="176" w:lineRule="auto"/>
              <w:ind w:left="68"/>
            </w:pPr>
            <w:r>
              <w:rPr>
                <w:color w:val="3E3A39"/>
                <w:spacing w:val="-4"/>
              </w:rPr>
              <w:t>CGM指标中英文全称</w:t>
            </w:r>
            <w:r>
              <w:rPr>
                <w:color w:val="3E3A39"/>
                <w:spacing w:val="59"/>
              </w:rPr>
              <w:t xml:space="preserve"> </w:t>
            </w:r>
            <w:r>
              <w:rPr>
                <w:position w:val="8"/>
              </w:rPr>
              <w:drawing>
                <wp:inline distT="0" distB="0" distL="0" distR="0">
                  <wp:extent cx="3584105" cy="6350"/>
                  <wp:effectExtent l="0" t="0" r="0" b="0"/>
                  <wp:docPr id="160" name="IM 160"/>
                  <wp:cNvGraphicFramePr/>
                  <a:graphic xmlns:a="http://schemas.openxmlformats.org/drawingml/2006/main">
                    <a:graphicData uri="http://schemas.openxmlformats.org/drawingml/2006/picture">
                      <pic:pic xmlns:pic="http://schemas.openxmlformats.org/drawingml/2006/picture">
                        <pic:nvPicPr>
                          <pic:cNvPr id="160" name="IM 160"/>
                          <pic:cNvPicPr/>
                        </pic:nvPicPr>
                        <pic:blipFill>
                          <a:blip xmlns:r="http://schemas.openxmlformats.org/officeDocument/2006/relationships" r:embed="rId86"/>
                          <a:stretch>
                            <a:fillRect/>
                          </a:stretch>
                        </pic:blipFill>
                        <pic:spPr>
                          <a:xfrm>
                            <a:off x="0" y="0"/>
                            <a:ext cx="3584105" cy="6350"/>
                          </a:xfrm>
                          <a:prstGeom prst="rect">
                            <a:avLst/>
                          </a:prstGeom>
                        </pic:spPr>
                      </pic:pic>
                    </a:graphicData>
                  </a:graphic>
                </wp:inline>
              </w:drawing>
            </w:r>
          </w:p>
        </w:tc>
        <w:tc>
          <w:tcPr>
            <w:tcW w:w="2105" w:type="dxa"/>
            <w:vAlign w:val="top"/>
          </w:tcPr>
          <w:p>
            <w:pPr>
              <w:spacing w:before="120" w:line="192" w:lineRule="auto"/>
              <w:ind w:left="84"/>
              <w:rPr>
                <w:rFonts w:ascii="Arial" w:eastAsia="Arial" w:hAnsi="Arial" w:cs="Arial"/>
                <w:sz w:val="22"/>
                <w:szCs w:val="22"/>
              </w:rPr>
            </w:pPr>
            <w:r>
              <w:rPr>
                <w:rFonts w:ascii="Arial" w:eastAsia="Arial" w:hAnsi="Arial" w:cs="Arial"/>
                <w:i/>
                <w:iCs/>
                <w:color w:val="3E3A39"/>
                <w:spacing w:val="-9"/>
                <w:sz w:val="22"/>
                <w:szCs w:val="22"/>
              </w:rPr>
              <w:t>10</w:t>
            </w:r>
          </w:p>
        </w:tc>
        <w:tc>
          <w:tcPr>
            <w:tcW w:w="2556" w:type="dxa"/>
            <w:vAlign w:val="top"/>
          </w:tcPr>
          <w:p>
            <w:pPr>
              <w:pStyle w:val="TableText"/>
              <w:spacing w:before="115" w:line="175" w:lineRule="auto"/>
              <w:ind w:left="1796"/>
              <w:rPr>
                <w:rFonts w:ascii="Arial" w:eastAsia="Arial" w:hAnsi="Arial" w:cs="Arial"/>
                <w:sz w:val="24"/>
                <w:szCs w:val="24"/>
              </w:rPr>
            </w:pPr>
            <w:r>
              <w:rPr>
                <w:color w:val="3E3A39"/>
                <w:spacing w:val="-2"/>
              </w:rPr>
              <w:t>图表</w:t>
            </w:r>
            <w:r>
              <w:rPr>
                <w:rFonts w:ascii="Arial" w:eastAsia="Arial" w:hAnsi="Arial" w:cs="Arial"/>
                <w:i/>
                <w:iCs/>
                <w:color w:val="3E3A39"/>
                <w:spacing w:val="-2"/>
                <w:sz w:val="24"/>
                <w:szCs w:val="24"/>
              </w:rPr>
              <w:t>25</w:t>
            </w:r>
          </w:p>
        </w:tc>
        <w:tc>
          <w:tcPr>
            <w:tcW w:w="7827" w:type="dxa"/>
            <w:vAlign w:val="top"/>
          </w:tcPr>
          <w:p>
            <w:pPr>
              <w:pStyle w:val="TableText"/>
              <w:spacing w:before="109" w:line="179" w:lineRule="auto"/>
              <w:ind w:left="67"/>
            </w:pPr>
            <w:r>
              <w:rPr>
                <w:color w:val="3E3A39"/>
                <w:spacing w:val="-1"/>
              </w:rPr>
              <w:t>2型糖尿病患者不同年龄TBR达标率</w:t>
            </w:r>
            <w:r>
              <w:rPr>
                <w:color w:val="3E3A39"/>
                <w:spacing w:val="43"/>
              </w:rPr>
              <w:t xml:space="preserve"> </w:t>
            </w:r>
            <w:r>
              <w:rPr>
                <w:position w:val="8"/>
              </w:rPr>
              <w:drawing>
                <wp:inline distT="0" distB="0" distL="0" distR="0">
                  <wp:extent cx="2774543" cy="6350"/>
                  <wp:effectExtent l="0" t="0" r="0" b="0"/>
                  <wp:docPr id="162" name="IM 162"/>
                  <wp:cNvGraphicFramePr/>
                  <a:graphic xmlns:a="http://schemas.openxmlformats.org/drawingml/2006/main">
                    <a:graphicData uri="http://schemas.openxmlformats.org/drawingml/2006/picture">
                      <pic:pic xmlns:pic="http://schemas.openxmlformats.org/drawingml/2006/picture">
                        <pic:nvPicPr>
                          <pic:cNvPr id="162" name="IM 162"/>
                          <pic:cNvPicPr/>
                        </pic:nvPicPr>
                        <pic:blipFill>
                          <a:blip xmlns:r="http://schemas.openxmlformats.org/officeDocument/2006/relationships" r:embed="rId87"/>
                          <a:stretch>
                            <a:fillRect/>
                          </a:stretch>
                        </pic:blipFill>
                        <pic:spPr>
                          <a:xfrm>
                            <a:off x="0" y="0"/>
                            <a:ext cx="2774543" cy="6350"/>
                          </a:xfrm>
                          <a:prstGeom prst="rect">
                            <a:avLst/>
                          </a:prstGeom>
                        </pic:spPr>
                      </pic:pic>
                    </a:graphicData>
                  </a:graphic>
                </wp:inline>
              </w:drawing>
            </w:r>
          </w:p>
        </w:tc>
        <w:tc>
          <w:tcPr>
            <w:tcW w:w="324" w:type="dxa"/>
            <w:vAlign w:val="top"/>
          </w:tcPr>
          <w:p>
            <w:pPr>
              <w:spacing w:before="119" w:line="191" w:lineRule="auto"/>
              <w:ind w:left="60"/>
              <w:rPr>
                <w:rFonts w:ascii="Arial" w:eastAsia="Arial" w:hAnsi="Arial" w:cs="Arial"/>
                <w:sz w:val="22"/>
                <w:szCs w:val="22"/>
              </w:rPr>
            </w:pPr>
            <w:r>
              <w:rPr>
                <w:rFonts w:ascii="Arial" w:eastAsia="Arial" w:hAnsi="Arial" w:cs="Arial"/>
                <w:i/>
                <w:iCs/>
                <w:color w:val="3E3A39"/>
                <w:spacing w:val="-1"/>
                <w:sz w:val="22"/>
                <w:szCs w:val="22"/>
              </w:rPr>
              <w:t>24</w:t>
            </w:r>
          </w:p>
        </w:tc>
      </w:tr>
      <w:tr>
        <w:tblPrEx>
          <w:tblW w:w="21383" w:type="dxa"/>
          <w:tblInd w:w="1153" w:type="dxa"/>
          <w:tblLayout w:type="fixed"/>
        </w:tblPrEx>
        <w:trPr>
          <w:trHeight w:val="420"/>
        </w:trPr>
        <w:tc>
          <w:tcPr>
            <w:tcW w:w="760" w:type="dxa"/>
            <w:vAlign w:val="top"/>
          </w:tcPr>
          <w:p>
            <w:pPr>
              <w:pStyle w:val="TableText"/>
              <w:spacing w:before="115" w:line="175" w:lineRule="auto"/>
              <w:rPr>
                <w:rFonts w:ascii="Arial" w:eastAsia="Arial" w:hAnsi="Arial" w:cs="Arial"/>
                <w:sz w:val="24"/>
                <w:szCs w:val="24"/>
              </w:rPr>
            </w:pPr>
            <w:r>
              <w:rPr>
                <w:color w:val="3E3A39"/>
                <w:spacing w:val="-3"/>
              </w:rPr>
              <w:t>图表</w:t>
            </w:r>
            <w:r>
              <w:rPr>
                <w:rFonts w:ascii="Arial" w:eastAsia="Arial" w:hAnsi="Arial" w:cs="Arial"/>
                <w:i/>
                <w:iCs/>
                <w:color w:val="3E3A39"/>
                <w:spacing w:val="-3"/>
                <w:sz w:val="24"/>
                <w:szCs w:val="24"/>
              </w:rPr>
              <w:t>03</w:t>
            </w:r>
          </w:p>
        </w:tc>
        <w:tc>
          <w:tcPr>
            <w:tcW w:w="7811" w:type="dxa"/>
            <w:vAlign w:val="top"/>
          </w:tcPr>
          <w:p>
            <w:pPr>
              <w:pStyle w:val="TableText"/>
              <w:spacing w:before="110" w:line="178" w:lineRule="auto"/>
              <w:ind w:left="69"/>
            </w:pPr>
            <w:r>
              <w:rPr>
                <w:color w:val="3E3A39"/>
                <w:spacing w:val="-2"/>
              </w:rPr>
              <w:t>不同类型的糖尿病患者CGM指标及目标推荐</w:t>
            </w:r>
            <w:r>
              <w:rPr>
                <w:color w:val="3E3A39"/>
                <w:spacing w:val="23"/>
              </w:rPr>
              <w:t xml:space="preserve"> </w:t>
            </w:r>
            <w:r>
              <w:rPr>
                <w:position w:val="8"/>
              </w:rPr>
              <w:drawing>
                <wp:inline distT="0" distB="0" distL="0" distR="0">
                  <wp:extent cx="2272639" cy="6350"/>
                  <wp:effectExtent l="0" t="0" r="0" b="0"/>
                  <wp:docPr id="164" name="IM 164"/>
                  <wp:cNvGraphicFramePr/>
                  <a:graphic xmlns:a="http://schemas.openxmlformats.org/drawingml/2006/main">
                    <a:graphicData uri="http://schemas.openxmlformats.org/drawingml/2006/picture">
                      <pic:pic xmlns:pic="http://schemas.openxmlformats.org/drawingml/2006/picture">
                        <pic:nvPicPr>
                          <pic:cNvPr id="164" name="IM 164"/>
                          <pic:cNvPicPr/>
                        </pic:nvPicPr>
                        <pic:blipFill>
                          <a:blip xmlns:r="http://schemas.openxmlformats.org/officeDocument/2006/relationships" r:embed="rId88"/>
                          <a:stretch>
                            <a:fillRect/>
                          </a:stretch>
                        </pic:blipFill>
                        <pic:spPr>
                          <a:xfrm>
                            <a:off x="0" y="0"/>
                            <a:ext cx="2272639" cy="6350"/>
                          </a:xfrm>
                          <a:prstGeom prst="rect">
                            <a:avLst/>
                          </a:prstGeom>
                        </pic:spPr>
                      </pic:pic>
                    </a:graphicData>
                  </a:graphic>
                </wp:inline>
              </w:drawing>
            </w:r>
          </w:p>
        </w:tc>
        <w:tc>
          <w:tcPr>
            <w:tcW w:w="2105" w:type="dxa"/>
            <w:vAlign w:val="top"/>
          </w:tcPr>
          <w:p>
            <w:pPr>
              <w:spacing w:before="120" w:line="192" w:lineRule="auto"/>
              <w:ind w:left="84"/>
              <w:rPr>
                <w:rFonts w:ascii="Arial" w:eastAsia="Arial" w:hAnsi="Arial" w:cs="Arial"/>
                <w:sz w:val="22"/>
                <w:szCs w:val="22"/>
              </w:rPr>
            </w:pPr>
            <w:r>
              <w:rPr>
                <w:rFonts w:ascii="Arial" w:eastAsia="Arial" w:hAnsi="Arial" w:cs="Arial"/>
                <w:i/>
                <w:iCs/>
                <w:color w:val="3E3A39"/>
                <w:spacing w:val="-9"/>
                <w:sz w:val="22"/>
                <w:szCs w:val="22"/>
              </w:rPr>
              <w:t>13</w:t>
            </w:r>
          </w:p>
        </w:tc>
        <w:tc>
          <w:tcPr>
            <w:tcW w:w="2556" w:type="dxa"/>
            <w:vAlign w:val="top"/>
          </w:tcPr>
          <w:p>
            <w:pPr>
              <w:pStyle w:val="TableText"/>
              <w:spacing w:before="115" w:line="175" w:lineRule="auto"/>
              <w:ind w:left="1796"/>
              <w:rPr>
                <w:rFonts w:ascii="Arial" w:eastAsia="Arial" w:hAnsi="Arial" w:cs="Arial"/>
                <w:sz w:val="24"/>
                <w:szCs w:val="24"/>
              </w:rPr>
            </w:pPr>
            <w:r>
              <w:rPr>
                <w:color w:val="3E3A39"/>
                <w:spacing w:val="-2"/>
              </w:rPr>
              <w:t>图表</w:t>
            </w:r>
            <w:r>
              <w:rPr>
                <w:rFonts w:ascii="Arial" w:eastAsia="Arial" w:hAnsi="Arial" w:cs="Arial"/>
                <w:i/>
                <w:iCs/>
                <w:color w:val="3E3A39"/>
                <w:spacing w:val="-2"/>
                <w:sz w:val="24"/>
                <w:szCs w:val="24"/>
              </w:rPr>
              <w:t>26</w:t>
            </w:r>
          </w:p>
        </w:tc>
        <w:tc>
          <w:tcPr>
            <w:tcW w:w="7827" w:type="dxa"/>
            <w:vAlign w:val="top"/>
          </w:tcPr>
          <w:p>
            <w:pPr>
              <w:pStyle w:val="TableText"/>
              <w:spacing w:before="109" w:line="179" w:lineRule="auto"/>
              <w:ind w:left="67"/>
            </w:pPr>
            <w:r>
              <w:rPr>
                <w:color w:val="3E3A39"/>
                <w:spacing w:val="-2"/>
              </w:rPr>
              <w:t>2型糖尿病患者不同年龄TIR+TBR复</w:t>
            </w:r>
            <w:r>
              <w:rPr>
                <w:color w:val="3E3A39"/>
                <w:spacing w:val="-3"/>
              </w:rPr>
              <w:t>合达标率</w:t>
            </w:r>
            <w:r>
              <w:rPr>
                <w:color w:val="3E3A39"/>
                <w:spacing w:val="54"/>
                <w:w w:val="101"/>
              </w:rPr>
              <w:t xml:space="preserve"> </w:t>
            </w:r>
            <w:r>
              <w:rPr>
                <w:position w:val="8"/>
              </w:rPr>
              <w:drawing>
                <wp:inline distT="0" distB="0" distL="0" distR="0">
                  <wp:extent cx="2220074" cy="6350"/>
                  <wp:effectExtent l="0" t="0" r="0" b="0"/>
                  <wp:docPr id="166" name="IM 166"/>
                  <wp:cNvGraphicFramePr/>
                  <a:graphic xmlns:a="http://schemas.openxmlformats.org/drawingml/2006/main">
                    <a:graphicData uri="http://schemas.openxmlformats.org/drawingml/2006/picture">
                      <pic:pic xmlns:pic="http://schemas.openxmlformats.org/drawingml/2006/picture">
                        <pic:nvPicPr>
                          <pic:cNvPr id="166" name="IM 166"/>
                          <pic:cNvPicPr/>
                        </pic:nvPicPr>
                        <pic:blipFill>
                          <a:blip xmlns:r="http://schemas.openxmlformats.org/officeDocument/2006/relationships" r:embed="rId89"/>
                          <a:stretch>
                            <a:fillRect/>
                          </a:stretch>
                        </pic:blipFill>
                        <pic:spPr>
                          <a:xfrm>
                            <a:off x="0" y="0"/>
                            <a:ext cx="2220074" cy="6350"/>
                          </a:xfrm>
                          <a:prstGeom prst="rect">
                            <a:avLst/>
                          </a:prstGeom>
                        </pic:spPr>
                      </pic:pic>
                    </a:graphicData>
                  </a:graphic>
                </wp:inline>
              </w:drawing>
            </w:r>
          </w:p>
        </w:tc>
        <w:tc>
          <w:tcPr>
            <w:tcW w:w="324" w:type="dxa"/>
            <w:vAlign w:val="top"/>
          </w:tcPr>
          <w:p>
            <w:pPr>
              <w:spacing w:before="119" w:line="191" w:lineRule="auto"/>
              <w:ind w:left="60"/>
              <w:rPr>
                <w:rFonts w:ascii="Arial" w:eastAsia="Arial" w:hAnsi="Arial" w:cs="Arial"/>
                <w:sz w:val="22"/>
                <w:szCs w:val="22"/>
              </w:rPr>
            </w:pPr>
            <w:r>
              <w:rPr>
                <w:rFonts w:ascii="Arial" w:eastAsia="Arial" w:hAnsi="Arial" w:cs="Arial"/>
                <w:i/>
                <w:iCs/>
                <w:color w:val="3E3A39"/>
                <w:spacing w:val="-1"/>
                <w:sz w:val="22"/>
                <w:szCs w:val="22"/>
              </w:rPr>
              <w:t>24</w:t>
            </w:r>
          </w:p>
        </w:tc>
      </w:tr>
      <w:tr>
        <w:tblPrEx>
          <w:tblW w:w="21383" w:type="dxa"/>
          <w:tblInd w:w="1153" w:type="dxa"/>
          <w:tblLayout w:type="fixed"/>
        </w:tblPrEx>
        <w:trPr>
          <w:trHeight w:val="421"/>
        </w:trPr>
        <w:tc>
          <w:tcPr>
            <w:tcW w:w="760" w:type="dxa"/>
            <w:vAlign w:val="top"/>
          </w:tcPr>
          <w:p>
            <w:pPr>
              <w:pStyle w:val="TableText"/>
              <w:spacing w:before="115" w:line="175" w:lineRule="auto"/>
              <w:rPr>
                <w:rFonts w:ascii="Arial" w:eastAsia="Arial" w:hAnsi="Arial" w:cs="Arial"/>
                <w:sz w:val="24"/>
                <w:szCs w:val="24"/>
              </w:rPr>
            </w:pPr>
            <w:r>
              <w:rPr>
                <w:color w:val="3E3A39"/>
                <w:spacing w:val="-5"/>
              </w:rPr>
              <w:t>图表</w:t>
            </w:r>
            <w:r>
              <w:rPr>
                <w:rFonts w:ascii="Arial" w:eastAsia="Arial" w:hAnsi="Arial" w:cs="Arial"/>
                <w:i/>
                <w:iCs/>
                <w:color w:val="3E3A39"/>
                <w:spacing w:val="-5"/>
                <w:sz w:val="24"/>
                <w:szCs w:val="24"/>
              </w:rPr>
              <w:t>04</w:t>
            </w:r>
          </w:p>
        </w:tc>
        <w:tc>
          <w:tcPr>
            <w:tcW w:w="7811" w:type="dxa"/>
            <w:vAlign w:val="top"/>
          </w:tcPr>
          <w:p>
            <w:pPr>
              <w:pStyle w:val="TableText"/>
              <w:spacing w:before="109" w:line="177" w:lineRule="auto"/>
              <w:ind w:left="82"/>
            </w:pPr>
            <w:r>
              <w:rPr>
                <w:color w:val="3E3A39"/>
                <w:spacing w:val="-4"/>
              </w:rPr>
              <w:t>中国佩戴CGM的人群类型特征</w:t>
            </w:r>
            <w:r>
              <w:rPr>
                <w:color w:val="3E3A39"/>
                <w:spacing w:val="38"/>
              </w:rPr>
              <w:t xml:space="preserve"> </w:t>
            </w:r>
            <w:r>
              <w:rPr>
                <w:position w:val="7"/>
              </w:rPr>
              <w:drawing>
                <wp:inline distT="0" distB="0" distL="0" distR="0">
                  <wp:extent cx="3065297" cy="6350"/>
                  <wp:effectExtent l="0" t="0" r="0" b="0"/>
                  <wp:docPr id="168" name="IM 168"/>
                  <wp:cNvGraphicFramePr/>
                  <a:graphic xmlns:a="http://schemas.openxmlformats.org/drawingml/2006/main">
                    <a:graphicData uri="http://schemas.openxmlformats.org/drawingml/2006/picture">
                      <pic:pic xmlns:pic="http://schemas.openxmlformats.org/drawingml/2006/picture">
                        <pic:nvPicPr>
                          <pic:cNvPr id="168" name="IM 168"/>
                          <pic:cNvPicPr/>
                        </pic:nvPicPr>
                        <pic:blipFill>
                          <a:blip xmlns:r="http://schemas.openxmlformats.org/officeDocument/2006/relationships" r:embed="rId90"/>
                          <a:stretch>
                            <a:fillRect/>
                          </a:stretch>
                        </pic:blipFill>
                        <pic:spPr>
                          <a:xfrm>
                            <a:off x="0" y="0"/>
                            <a:ext cx="3065297" cy="6350"/>
                          </a:xfrm>
                          <a:prstGeom prst="rect">
                            <a:avLst/>
                          </a:prstGeom>
                        </pic:spPr>
                      </pic:pic>
                    </a:graphicData>
                  </a:graphic>
                </wp:inline>
              </w:drawing>
            </w:r>
          </w:p>
        </w:tc>
        <w:tc>
          <w:tcPr>
            <w:tcW w:w="2105" w:type="dxa"/>
            <w:vAlign w:val="top"/>
          </w:tcPr>
          <w:p>
            <w:pPr>
              <w:spacing w:before="120" w:line="191" w:lineRule="auto"/>
              <w:ind w:left="84"/>
              <w:rPr>
                <w:rFonts w:ascii="Arial" w:eastAsia="Arial" w:hAnsi="Arial" w:cs="Arial"/>
                <w:sz w:val="22"/>
                <w:szCs w:val="22"/>
              </w:rPr>
            </w:pPr>
            <w:r>
              <w:rPr>
                <w:rFonts w:ascii="Arial" w:eastAsia="Arial" w:hAnsi="Arial" w:cs="Arial"/>
                <w:i/>
                <w:iCs/>
                <w:color w:val="3E3A39"/>
                <w:spacing w:val="-11"/>
                <w:sz w:val="22"/>
                <w:szCs w:val="22"/>
              </w:rPr>
              <w:t>14</w:t>
            </w:r>
          </w:p>
        </w:tc>
        <w:tc>
          <w:tcPr>
            <w:tcW w:w="2556" w:type="dxa"/>
            <w:vAlign w:val="top"/>
          </w:tcPr>
          <w:p>
            <w:pPr>
              <w:pStyle w:val="TableText"/>
              <w:spacing w:before="115" w:line="175" w:lineRule="auto"/>
              <w:ind w:left="1796"/>
              <w:rPr>
                <w:rFonts w:ascii="Arial" w:eastAsia="Arial" w:hAnsi="Arial" w:cs="Arial"/>
                <w:sz w:val="24"/>
                <w:szCs w:val="24"/>
              </w:rPr>
            </w:pPr>
            <w:r>
              <w:rPr>
                <w:color w:val="3E3A39"/>
                <w:spacing w:val="1"/>
              </w:rPr>
              <w:t>图表</w:t>
            </w:r>
            <w:r>
              <w:rPr>
                <w:rFonts w:ascii="Arial" w:eastAsia="Arial" w:hAnsi="Arial" w:cs="Arial"/>
                <w:i/>
                <w:iCs/>
                <w:color w:val="3E3A39"/>
                <w:spacing w:val="1"/>
                <w:sz w:val="24"/>
                <w:szCs w:val="24"/>
              </w:rPr>
              <w:t>27</w:t>
            </w:r>
          </w:p>
        </w:tc>
        <w:tc>
          <w:tcPr>
            <w:tcW w:w="7827" w:type="dxa"/>
            <w:vAlign w:val="top"/>
          </w:tcPr>
          <w:p>
            <w:pPr>
              <w:pStyle w:val="TableText"/>
              <w:spacing w:before="109" w:line="179" w:lineRule="auto"/>
              <w:ind w:left="67"/>
            </w:pPr>
            <w:r>
              <w:rPr>
                <w:color w:val="3E3A39"/>
                <w:spacing w:val="-3"/>
              </w:rPr>
              <w:t>2型糖尿病患者不同年龄CGM指标分析</w:t>
            </w:r>
            <w:r>
              <w:rPr>
                <w:color w:val="3E3A39"/>
                <w:spacing w:val="48"/>
              </w:rPr>
              <w:t xml:space="preserve"> </w:t>
            </w:r>
            <w:r>
              <w:rPr>
                <w:position w:val="7"/>
              </w:rPr>
              <w:drawing>
                <wp:inline distT="0" distB="0" distL="0" distR="0">
                  <wp:extent cx="2590253" cy="6350"/>
                  <wp:effectExtent l="0" t="0" r="0" b="0"/>
                  <wp:docPr id="170" name="IM 170"/>
                  <wp:cNvGraphicFramePr/>
                  <a:graphic xmlns:a="http://schemas.openxmlformats.org/drawingml/2006/main">
                    <a:graphicData uri="http://schemas.openxmlformats.org/drawingml/2006/picture">
                      <pic:pic xmlns:pic="http://schemas.openxmlformats.org/drawingml/2006/picture">
                        <pic:nvPicPr>
                          <pic:cNvPr id="170" name="IM 170"/>
                          <pic:cNvPicPr/>
                        </pic:nvPicPr>
                        <pic:blipFill>
                          <a:blip xmlns:r="http://schemas.openxmlformats.org/officeDocument/2006/relationships" r:embed="rId91"/>
                          <a:stretch>
                            <a:fillRect/>
                          </a:stretch>
                        </pic:blipFill>
                        <pic:spPr>
                          <a:xfrm>
                            <a:off x="0" y="0"/>
                            <a:ext cx="2590253" cy="6350"/>
                          </a:xfrm>
                          <a:prstGeom prst="rect">
                            <a:avLst/>
                          </a:prstGeom>
                        </pic:spPr>
                      </pic:pic>
                    </a:graphicData>
                  </a:graphic>
                </wp:inline>
              </w:drawing>
            </w:r>
          </w:p>
        </w:tc>
        <w:tc>
          <w:tcPr>
            <w:tcW w:w="324" w:type="dxa"/>
            <w:vAlign w:val="top"/>
          </w:tcPr>
          <w:p>
            <w:pPr>
              <w:spacing w:before="119" w:line="192" w:lineRule="auto"/>
              <w:ind w:left="60"/>
              <w:rPr>
                <w:rFonts w:ascii="Arial" w:eastAsia="Arial" w:hAnsi="Arial" w:cs="Arial"/>
                <w:sz w:val="22"/>
                <w:szCs w:val="22"/>
              </w:rPr>
            </w:pPr>
            <w:r>
              <w:rPr>
                <w:rFonts w:ascii="Arial" w:eastAsia="Arial" w:hAnsi="Arial" w:cs="Arial"/>
                <w:i/>
                <w:iCs/>
                <w:color w:val="3E3A39"/>
                <w:spacing w:val="4"/>
                <w:sz w:val="22"/>
                <w:szCs w:val="22"/>
              </w:rPr>
              <w:t>25</w:t>
            </w:r>
          </w:p>
        </w:tc>
      </w:tr>
      <w:tr>
        <w:tblPrEx>
          <w:tblW w:w="21383" w:type="dxa"/>
          <w:tblInd w:w="1153" w:type="dxa"/>
          <w:tblLayout w:type="fixed"/>
        </w:tblPrEx>
        <w:trPr>
          <w:trHeight w:val="419"/>
        </w:trPr>
        <w:tc>
          <w:tcPr>
            <w:tcW w:w="760" w:type="dxa"/>
            <w:vAlign w:val="top"/>
          </w:tcPr>
          <w:p>
            <w:pPr>
              <w:pStyle w:val="TableText"/>
              <w:spacing w:before="114" w:line="175" w:lineRule="auto"/>
              <w:rPr>
                <w:rFonts w:ascii="Arial" w:eastAsia="Arial" w:hAnsi="Arial" w:cs="Arial"/>
                <w:sz w:val="24"/>
                <w:szCs w:val="24"/>
              </w:rPr>
            </w:pPr>
            <w:r>
              <w:rPr>
                <w:color w:val="3E3A39"/>
                <w:spacing w:val="-2"/>
              </w:rPr>
              <w:t>图表</w:t>
            </w:r>
            <w:r>
              <w:rPr>
                <w:rFonts w:ascii="Arial" w:eastAsia="Arial" w:hAnsi="Arial" w:cs="Arial"/>
                <w:i/>
                <w:iCs/>
                <w:color w:val="3E3A39"/>
                <w:spacing w:val="-2"/>
                <w:sz w:val="24"/>
                <w:szCs w:val="24"/>
              </w:rPr>
              <w:t>05</w:t>
            </w:r>
          </w:p>
        </w:tc>
        <w:tc>
          <w:tcPr>
            <w:tcW w:w="7811" w:type="dxa"/>
            <w:vAlign w:val="top"/>
          </w:tcPr>
          <w:p>
            <w:pPr>
              <w:pStyle w:val="TableText"/>
              <w:spacing w:before="111" w:line="175" w:lineRule="auto"/>
              <w:ind w:left="69"/>
            </w:pPr>
            <w:r>
              <w:rPr>
                <w:color w:val="3E3A39"/>
                <w:spacing w:val="-1"/>
              </w:rPr>
              <w:t xml:space="preserve">不同类型人群人均佩戴个数 </w:t>
            </w:r>
            <w:r>
              <w:rPr>
                <w:position w:val="7"/>
              </w:rPr>
              <w:drawing>
                <wp:inline distT="0" distB="0" distL="0" distR="0">
                  <wp:extent cx="3251200" cy="6350"/>
                  <wp:effectExtent l="0" t="0" r="0" b="0"/>
                  <wp:docPr id="172" name="IM 172"/>
                  <wp:cNvGraphicFramePr/>
                  <a:graphic xmlns:a="http://schemas.openxmlformats.org/drawingml/2006/main">
                    <a:graphicData uri="http://schemas.openxmlformats.org/drawingml/2006/picture">
                      <pic:pic xmlns:pic="http://schemas.openxmlformats.org/drawingml/2006/picture">
                        <pic:nvPicPr>
                          <pic:cNvPr id="172" name="IM 172"/>
                          <pic:cNvPicPr/>
                        </pic:nvPicPr>
                        <pic:blipFill>
                          <a:blip xmlns:r="http://schemas.openxmlformats.org/officeDocument/2006/relationships" r:embed="rId92"/>
                          <a:stretch>
                            <a:fillRect/>
                          </a:stretch>
                        </pic:blipFill>
                        <pic:spPr>
                          <a:xfrm>
                            <a:off x="0" y="0"/>
                            <a:ext cx="3251200" cy="6350"/>
                          </a:xfrm>
                          <a:prstGeom prst="rect">
                            <a:avLst/>
                          </a:prstGeom>
                        </pic:spPr>
                      </pic:pic>
                    </a:graphicData>
                  </a:graphic>
                </wp:inline>
              </w:drawing>
            </w:r>
          </w:p>
        </w:tc>
        <w:tc>
          <w:tcPr>
            <w:tcW w:w="2105" w:type="dxa"/>
            <w:vAlign w:val="top"/>
          </w:tcPr>
          <w:p>
            <w:pPr>
              <w:spacing w:before="119" w:line="192" w:lineRule="auto"/>
              <w:ind w:left="84"/>
              <w:rPr>
                <w:rFonts w:ascii="Arial" w:eastAsia="Arial" w:hAnsi="Arial" w:cs="Arial"/>
                <w:sz w:val="22"/>
                <w:szCs w:val="22"/>
              </w:rPr>
            </w:pPr>
            <w:r>
              <w:rPr>
                <w:rFonts w:ascii="Arial" w:eastAsia="Arial" w:hAnsi="Arial" w:cs="Arial"/>
                <w:i/>
                <w:iCs/>
                <w:color w:val="3E3A39"/>
                <w:spacing w:val="-8"/>
                <w:sz w:val="22"/>
                <w:szCs w:val="22"/>
              </w:rPr>
              <w:t>15</w:t>
            </w:r>
          </w:p>
        </w:tc>
        <w:tc>
          <w:tcPr>
            <w:tcW w:w="2556" w:type="dxa"/>
            <w:vAlign w:val="top"/>
          </w:tcPr>
          <w:p>
            <w:pPr>
              <w:pStyle w:val="TableText"/>
              <w:spacing w:before="114" w:line="175" w:lineRule="auto"/>
              <w:ind w:left="1796"/>
              <w:rPr>
                <w:rFonts w:ascii="Arial" w:eastAsia="Arial" w:hAnsi="Arial" w:cs="Arial"/>
                <w:sz w:val="24"/>
                <w:szCs w:val="24"/>
              </w:rPr>
            </w:pPr>
            <w:r>
              <w:rPr>
                <w:color w:val="3E3A39"/>
                <w:spacing w:val="-3"/>
              </w:rPr>
              <w:t>图表</w:t>
            </w:r>
            <w:r>
              <w:rPr>
                <w:rFonts w:ascii="Arial" w:eastAsia="Arial" w:hAnsi="Arial" w:cs="Arial"/>
                <w:i/>
                <w:iCs/>
                <w:color w:val="3E3A39"/>
                <w:spacing w:val="-3"/>
                <w:sz w:val="24"/>
                <w:szCs w:val="24"/>
              </w:rPr>
              <w:t>28</w:t>
            </w:r>
          </w:p>
        </w:tc>
        <w:tc>
          <w:tcPr>
            <w:tcW w:w="7827" w:type="dxa"/>
            <w:vAlign w:val="top"/>
          </w:tcPr>
          <w:p>
            <w:pPr>
              <w:pStyle w:val="TableText"/>
              <w:spacing w:before="111" w:line="177" w:lineRule="auto"/>
              <w:ind w:left="67"/>
            </w:pPr>
            <w:r>
              <w:rPr>
                <w:color w:val="3E3A39"/>
                <w:spacing w:val="-1"/>
              </w:rPr>
              <w:t xml:space="preserve">2型糖尿病患者不同病程TIR达标率 </w:t>
            </w:r>
            <w:r>
              <w:rPr>
                <w:position w:val="7"/>
              </w:rPr>
              <w:drawing>
                <wp:inline distT="0" distB="0" distL="0" distR="0">
                  <wp:extent cx="2845892" cy="6350"/>
                  <wp:effectExtent l="0" t="0" r="0" b="0"/>
                  <wp:docPr id="174" name="IM 174"/>
                  <wp:cNvGraphicFramePr/>
                  <a:graphic xmlns:a="http://schemas.openxmlformats.org/drawingml/2006/main">
                    <a:graphicData uri="http://schemas.openxmlformats.org/drawingml/2006/picture">
                      <pic:pic xmlns:pic="http://schemas.openxmlformats.org/drawingml/2006/picture">
                        <pic:nvPicPr>
                          <pic:cNvPr id="174" name="IM 174"/>
                          <pic:cNvPicPr/>
                        </pic:nvPicPr>
                        <pic:blipFill>
                          <a:blip xmlns:r="http://schemas.openxmlformats.org/officeDocument/2006/relationships" r:embed="rId93"/>
                          <a:stretch>
                            <a:fillRect/>
                          </a:stretch>
                        </pic:blipFill>
                        <pic:spPr>
                          <a:xfrm>
                            <a:off x="0" y="0"/>
                            <a:ext cx="2845892" cy="6350"/>
                          </a:xfrm>
                          <a:prstGeom prst="rect">
                            <a:avLst/>
                          </a:prstGeom>
                        </pic:spPr>
                      </pic:pic>
                    </a:graphicData>
                  </a:graphic>
                </wp:inline>
              </w:drawing>
            </w:r>
          </w:p>
        </w:tc>
        <w:tc>
          <w:tcPr>
            <w:tcW w:w="324" w:type="dxa"/>
            <w:vAlign w:val="top"/>
          </w:tcPr>
          <w:p>
            <w:pPr>
              <w:spacing w:before="118" w:line="192" w:lineRule="auto"/>
              <w:ind w:left="60"/>
              <w:rPr>
                <w:rFonts w:ascii="Arial" w:eastAsia="Arial" w:hAnsi="Arial" w:cs="Arial"/>
                <w:sz w:val="22"/>
                <w:szCs w:val="22"/>
              </w:rPr>
            </w:pPr>
            <w:r>
              <w:rPr>
                <w:rFonts w:ascii="Arial" w:eastAsia="Arial" w:hAnsi="Arial" w:cs="Arial"/>
                <w:i/>
                <w:iCs/>
                <w:color w:val="3E3A39"/>
                <w:spacing w:val="4"/>
                <w:sz w:val="22"/>
                <w:szCs w:val="22"/>
              </w:rPr>
              <w:t>25</w:t>
            </w:r>
          </w:p>
        </w:tc>
      </w:tr>
      <w:tr>
        <w:tblPrEx>
          <w:tblW w:w="21383" w:type="dxa"/>
          <w:tblInd w:w="1153" w:type="dxa"/>
          <w:tblLayout w:type="fixed"/>
        </w:tblPrEx>
        <w:trPr>
          <w:trHeight w:val="421"/>
        </w:trPr>
        <w:tc>
          <w:tcPr>
            <w:tcW w:w="760" w:type="dxa"/>
            <w:vAlign w:val="top"/>
          </w:tcPr>
          <w:p>
            <w:pPr>
              <w:pStyle w:val="TableText"/>
              <w:spacing w:before="115" w:line="175" w:lineRule="auto"/>
              <w:rPr>
                <w:rFonts w:ascii="Arial" w:eastAsia="Arial" w:hAnsi="Arial" w:cs="Arial"/>
                <w:sz w:val="24"/>
                <w:szCs w:val="24"/>
              </w:rPr>
            </w:pPr>
            <w:r>
              <w:rPr>
                <w:color w:val="3E3A39"/>
                <w:spacing w:val="-2"/>
              </w:rPr>
              <w:t>图表</w:t>
            </w:r>
            <w:r>
              <w:rPr>
                <w:rFonts w:ascii="Arial" w:eastAsia="Arial" w:hAnsi="Arial" w:cs="Arial"/>
                <w:i/>
                <w:iCs/>
                <w:color w:val="3E3A39"/>
                <w:spacing w:val="-2"/>
                <w:sz w:val="24"/>
                <w:szCs w:val="24"/>
              </w:rPr>
              <w:t>06</w:t>
            </w:r>
          </w:p>
        </w:tc>
        <w:tc>
          <w:tcPr>
            <w:tcW w:w="7811" w:type="dxa"/>
            <w:vAlign w:val="top"/>
          </w:tcPr>
          <w:p>
            <w:pPr>
              <w:pStyle w:val="TableText"/>
              <w:spacing w:before="110" w:line="177" w:lineRule="auto"/>
              <w:ind w:left="82"/>
            </w:pPr>
            <w:r>
              <w:rPr>
                <w:color w:val="3E3A39"/>
                <w:spacing w:val="-3"/>
              </w:rPr>
              <w:t>中国不同地域CGM的佩戴人数热力图</w:t>
            </w:r>
            <w:r>
              <w:rPr>
                <w:color w:val="3E3A39"/>
                <w:spacing w:val="23"/>
              </w:rPr>
              <w:t xml:space="preserve"> </w:t>
            </w:r>
            <w:r>
              <w:rPr>
                <w:position w:val="7"/>
              </w:rPr>
              <w:drawing>
                <wp:inline distT="0" distB="0" distL="0" distR="0">
                  <wp:extent cx="2671864" cy="6350"/>
                  <wp:effectExtent l="0" t="0" r="0" b="0"/>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xmlns:r="http://schemas.openxmlformats.org/officeDocument/2006/relationships" r:embed="rId94"/>
                          <a:stretch>
                            <a:fillRect/>
                          </a:stretch>
                        </pic:blipFill>
                        <pic:spPr>
                          <a:xfrm>
                            <a:off x="0" y="0"/>
                            <a:ext cx="2671864" cy="6350"/>
                          </a:xfrm>
                          <a:prstGeom prst="rect">
                            <a:avLst/>
                          </a:prstGeom>
                        </pic:spPr>
                      </pic:pic>
                    </a:graphicData>
                  </a:graphic>
                </wp:inline>
              </w:drawing>
            </w:r>
          </w:p>
        </w:tc>
        <w:tc>
          <w:tcPr>
            <w:tcW w:w="2105" w:type="dxa"/>
            <w:vAlign w:val="top"/>
          </w:tcPr>
          <w:p>
            <w:pPr>
              <w:spacing w:before="120" w:line="192" w:lineRule="auto"/>
              <w:ind w:left="84"/>
              <w:rPr>
                <w:rFonts w:ascii="Arial" w:eastAsia="Arial" w:hAnsi="Arial" w:cs="Arial"/>
                <w:sz w:val="22"/>
                <w:szCs w:val="22"/>
              </w:rPr>
            </w:pPr>
            <w:r>
              <w:rPr>
                <w:rFonts w:ascii="Arial" w:eastAsia="Arial" w:hAnsi="Arial" w:cs="Arial"/>
                <w:i/>
                <w:iCs/>
                <w:color w:val="3E3A39"/>
                <w:spacing w:val="-8"/>
                <w:sz w:val="22"/>
                <w:szCs w:val="22"/>
              </w:rPr>
              <w:t>15</w:t>
            </w:r>
          </w:p>
        </w:tc>
        <w:tc>
          <w:tcPr>
            <w:tcW w:w="2556" w:type="dxa"/>
            <w:vAlign w:val="top"/>
          </w:tcPr>
          <w:p>
            <w:pPr>
              <w:pStyle w:val="TableText"/>
              <w:spacing w:before="115" w:line="175" w:lineRule="auto"/>
              <w:ind w:left="1796"/>
              <w:rPr>
                <w:rFonts w:ascii="Arial" w:eastAsia="Arial" w:hAnsi="Arial" w:cs="Arial"/>
                <w:sz w:val="24"/>
                <w:szCs w:val="24"/>
              </w:rPr>
            </w:pPr>
            <w:r>
              <w:rPr>
                <w:color w:val="3E3A39"/>
                <w:spacing w:val="-3"/>
              </w:rPr>
              <w:t>图表</w:t>
            </w:r>
            <w:r>
              <w:rPr>
                <w:rFonts w:ascii="Arial" w:eastAsia="Arial" w:hAnsi="Arial" w:cs="Arial"/>
                <w:i/>
                <w:iCs/>
                <w:color w:val="3E3A39"/>
                <w:spacing w:val="-3"/>
                <w:sz w:val="24"/>
                <w:szCs w:val="24"/>
              </w:rPr>
              <w:t>29</w:t>
            </w:r>
          </w:p>
        </w:tc>
        <w:tc>
          <w:tcPr>
            <w:tcW w:w="7827" w:type="dxa"/>
            <w:vAlign w:val="top"/>
          </w:tcPr>
          <w:p>
            <w:pPr>
              <w:pStyle w:val="TableText"/>
              <w:spacing w:before="112" w:line="177" w:lineRule="auto"/>
              <w:ind w:left="67"/>
            </w:pPr>
            <w:r>
              <w:rPr>
                <w:color w:val="3E3A39"/>
                <w:spacing w:val="-1"/>
              </w:rPr>
              <w:t xml:space="preserve">2型糖尿病患者不同病程TBR达标率  </w:t>
            </w:r>
            <w:r>
              <w:rPr>
                <w:position w:val="7"/>
              </w:rPr>
              <w:drawing>
                <wp:inline distT="0" distB="0" distL="0" distR="0">
                  <wp:extent cx="2754007" cy="6350"/>
                  <wp:effectExtent l="0" t="0" r="0" b="0"/>
                  <wp:docPr id="178" name="IM 178"/>
                  <wp:cNvGraphicFramePr/>
                  <a:graphic xmlns:a="http://schemas.openxmlformats.org/drawingml/2006/main">
                    <a:graphicData uri="http://schemas.openxmlformats.org/drawingml/2006/picture">
                      <pic:pic xmlns:pic="http://schemas.openxmlformats.org/drawingml/2006/picture">
                        <pic:nvPicPr>
                          <pic:cNvPr id="178" name="IM 178"/>
                          <pic:cNvPicPr/>
                        </pic:nvPicPr>
                        <pic:blipFill>
                          <a:blip xmlns:r="http://schemas.openxmlformats.org/officeDocument/2006/relationships" r:embed="rId95"/>
                          <a:stretch>
                            <a:fillRect/>
                          </a:stretch>
                        </pic:blipFill>
                        <pic:spPr>
                          <a:xfrm>
                            <a:off x="0" y="0"/>
                            <a:ext cx="2754007" cy="6350"/>
                          </a:xfrm>
                          <a:prstGeom prst="rect">
                            <a:avLst/>
                          </a:prstGeom>
                        </pic:spPr>
                      </pic:pic>
                    </a:graphicData>
                  </a:graphic>
                </wp:inline>
              </w:drawing>
            </w:r>
          </w:p>
        </w:tc>
        <w:tc>
          <w:tcPr>
            <w:tcW w:w="324" w:type="dxa"/>
            <w:vAlign w:val="top"/>
          </w:tcPr>
          <w:p>
            <w:pPr>
              <w:spacing w:before="119" w:line="192" w:lineRule="auto"/>
              <w:ind w:right="9"/>
              <w:jc w:val="right"/>
              <w:rPr>
                <w:rFonts w:ascii="Arial" w:eastAsia="Arial" w:hAnsi="Arial" w:cs="Arial"/>
                <w:sz w:val="22"/>
                <w:szCs w:val="22"/>
              </w:rPr>
            </w:pPr>
            <w:r>
              <w:rPr>
                <w:rFonts w:ascii="Arial" w:eastAsia="Arial" w:hAnsi="Arial" w:cs="Arial"/>
                <w:i/>
                <w:iCs/>
                <w:color w:val="3E3A39"/>
                <w:spacing w:val="4"/>
                <w:sz w:val="22"/>
                <w:szCs w:val="22"/>
              </w:rPr>
              <w:t>26</w:t>
            </w:r>
          </w:p>
        </w:tc>
      </w:tr>
      <w:tr>
        <w:tblPrEx>
          <w:tblW w:w="21383" w:type="dxa"/>
          <w:tblInd w:w="1153" w:type="dxa"/>
          <w:tblLayout w:type="fixed"/>
        </w:tblPrEx>
        <w:trPr>
          <w:trHeight w:val="420"/>
        </w:trPr>
        <w:tc>
          <w:tcPr>
            <w:tcW w:w="760" w:type="dxa"/>
            <w:vAlign w:val="top"/>
          </w:tcPr>
          <w:p>
            <w:pPr>
              <w:pStyle w:val="TableText"/>
              <w:spacing w:before="114" w:line="175" w:lineRule="auto"/>
              <w:rPr>
                <w:rFonts w:ascii="Arial" w:eastAsia="Arial" w:hAnsi="Arial" w:cs="Arial"/>
                <w:sz w:val="24"/>
                <w:szCs w:val="24"/>
              </w:rPr>
            </w:pPr>
            <w:r>
              <w:rPr>
                <w:color w:val="3E3A39"/>
                <w:spacing w:val="1"/>
              </w:rPr>
              <w:t>图表</w:t>
            </w:r>
            <w:r>
              <w:rPr>
                <w:rFonts w:ascii="Arial" w:eastAsia="Arial" w:hAnsi="Arial" w:cs="Arial"/>
                <w:i/>
                <w:iCs/>
                <w:color w:val="3E3A39"/>
                <w:spacing w:val="1"/>
                <w:sz w:val="24"/>
                <w:szCs w:val="24"/>
              </w:rPr>
              <w:t>07</w:t>
            </w:r>
          </w:p>
        </w:tc>
        <w:tc>
          <w:tcPr>
            <w:tcW w:w="7811" w:type="dxa"/>
            <w:vAlign w:val="top"/>
          </w:tcPr>
          <w:p>
            <w:pPr>
              <w:pStyle w:val="TableText"/>
              <w:spacing w:before="111" w:line="177" w:lineRule="auto"/>
              <w:ind w:left="66"/>
            </w:pPr>
            <w:r>
              <w:rPr>
                <w:color w:val="3E3A39"/>
                <w:spacing w:val="-4"/>
              </w:rPr>
              <w:t>1型糖尿病患者性别和病程分析</w:t>
            </w:r>
            <w:r>
              <w:rPr>
                <w:color w:val="3E3A39"/>
                <w:spacing w:val="26"/>
              </w:rPr>
              <w:t xml:space="preserve"> </w:t>
            </w:r>
            <w:r>
              <w:rPr>
                <w:position w:val="7"/>
              </w:rPr>
              <w:drawing>
                <wp:inline distT="0" distB="0" distL="0" distR="0">
                  <wp:extent cx="3056648" cy="6350"/>
                  <wp:effectExtent l="0" t="0" r="0" b="0"/>
                  <wp:docPr id="180" name="IM 180"/>
                  <wp:cNvGraphicFramePr/>
                  <a:graphic xmlns:a="http://schemas.openxmlformats.org/drawingml/2006/main">
                    <a:graphicData uri="http://schemas.openxmlformats.org/drawingml/2006/picture">
                      <pic:pic xmlns:pic="http://schemas.openxmlformats.org/drawingml/2006/picture">
                        <pic:nvPicPr>
                          <pic:cNvPr id="180" name="IM 180"/>
                          <pic:cNvPicPr/>
                        </pic:nvPicPr>
                        <pic:blipFill>
                          <a:blip xmlns:r="http://schemas.openxmlformats.org/officeDocument/2006/relationships" r:embed="rId96"/>
                          <a:stretch>
                            <a:fillRect/>
                          </a:stretch>
                        </pic:blipFill>
                        <pic:spPr>
                          <a:xfrm>
                            <a:off x="0" y="0"/>
                            <a:ext cx="3056648" cy="6350"/>
                          </a:xfrm>
                          <a:prstGeom prst="rect">
                            <a:avLst/>
                          </a:prstGeom>
                        </pic:spPr>
                      </pic:pic>
                    </a:graphicData>
                  </a:graphic>
                </wp:inline>
              </w:drawing>
            </w:r>
          </w:p>
        </w:tc>
        <w:tc>
          <w:tcPr>
            <w:tcW w:w="2105" w:type="dxa"/>
            <w:vAlign w:val="top"/>
          </w:tcPr>
          <w:p>
            <w:pPr>
              <w:spacing w:before="119" w:line="192" w:lineRule="auto"/>
              <w:ind w:left="84"/>
              <w:rPr>
                <w:rFonts w:ascii="Arial" w:eastAsia="Arial" w:hAnsi="Arial" w:cs="Arial"/>
                <w:sz w:val="22"/>
                <w:szCs w:val="22"/>
              </w:rPr>
            </w:pPr>
            <w:r>
              <w:rPr>
                <w:rFonts w:ascii="Arial" w:eastAsia="Arial" w:hAnsi="Arial" w:cs="Arial"/>
                <w:i/>
                <w:iCs/>
                <w:color w:val="3E3A39"/>
                <w:spacing w:val="-8"/>
                <w:sz w:val="22"/>
                <w:szCs w:val="22"/>
              </w:rPr>
              <w:t>16</w:t>
            </w:r>
          </w:p>
        </w:tc>
        <w:tc>
          <w:tcPr>
            <w:tcW w:w="2556" w:type="dxa"/>
            <w:vAlign w:val="top"/>
          </w:tcPr>
          <w:p>
            <w:pPr>
              <w:pStyle w:val="TableText"/>
              <w:spacing w:before="114" w:line="175" w:lineRule="auto"/>
              <w:ind w:left="1796"/>
              <w:rPr>
                <w:rFonts w:ascii="Arial" w:eastAsia="Arial" w:hAnsi="Arial" w:cs="Arial"/>
                <w:sz w:val="24"/>
                <w:szCs w:val="24"/>
              </w:rPr>
            </w:pPr>
            <w:r>
              <w:rPr>
                <w:color w:val="3E3A39"/>
                <w:spacing w:val="-3"/>
              </w:rPr>
              <w:t>图表</w:t>
            </w:r>
            <w:r>
              <w:rPr>
                <w:rFonts w:ascii="Arial" w:eastAsia="Arial" w:hAnsi="Arial" w:cs="Arial"/>
                <w:i/>
                <w:iCs/>
                <w:color w:val="3E3A39"/>
                <w:spacing w:val="-3"/>
                <w:sz w:val="24"/>
                <w:szCs w:val="24"/>
              </w:rPr>
              <w:t>30</w:t>
            </w:r>
          </w:p>
        </w:tc>
        <w:tc>
          <w:tcPr>
            <w:tcW w:w="7827" w:type="dxa"/>
            <w:vAlign w:val="top"/>
          </w:tcPr>
          <w:p>
            <w:pPr>
              <w:pStyle w:val="TableText"/>
              <w:spacing w:before="111" w:line="177" w:lineRule="auto"/>
              <w:ind w:left="67"/>
            </w:pPr>
            <w:r>
              <w:rPr>
                <w:color w:val="3E3A39"/>
                <w:spacing w:val="-2"/>
              </w:rPr>
              <w:t>2型糖尿病患者不同病程TIR+TBR复合达标</w:t>
            </w:r>
            <w:r>
              <w:rPr>
                <w:color w:val="3E3A39"/>
                <w:spacing w:val="-3"/>
              </w:rPr>
              <w:t xml:space="preserve">率 </w:t>
            </w:r>
            <w:r>
              <w:rPr>
                <w:position w:val="7"/>
              </w:rPr>
              <w:drawing>
                <wp:inline distT="0" distB="0" distL="0" distR="0">
                  <wp:extent cx="2254415" cy="6350"/>
                  <wp:effectExtent l="0" t="0" r="0" b="0"/>
                  <wp:docPr id="182" name="IM 182"/>
                  <wp:cNvGraphicFramePr/>
                  <a:graphic xmlns:a="http://schemas.openxmlformats.org/drawingml/2006/main">
                    <a:graphicData uri="http://schemas.openxmlformats.org/drawingml/2006/picture">
                      <pic:pic xmlns:pic="http://schemas.openxmlformats.org/drawingml/2006/picture">
                        <pic:nvPicPr>
                          <pic:cNvPr id="182" name="IM 182"/>
                          <pic:cNvPicPr/>
                        </pic:nvPicPr>
                        <pic:blipFill>
                          <a:blip xmlns:r="http://schemas.openxmlformats.org/officeDocument/2006/relationships" r:embed="rId97"/>
                          <a:stretch>
                            <a:fillRect/>
                          </a:stretch>
                        </pic:blipFill>
                        <pic:spPr>
                          <a:xfrm>
                            <a:off x="0" y="0"/>
                            <a:ext cx="2254415" cy="6350"/>
                          </a:xfrm>
                          <a:prstGeom prst="rect">
                            <a:avLst/>
                          </a:prstGeom>
                        </pic:spPr>
                      </pic:pic>
                    </a:graphicData>
                  </a:graphic>
                </wp:inline>
              </w:drawing>
            </w:r>
          </w:p>
        </w:tc>
        <w:tc>
          <w:tcPr>
            <w:tcW w:w="324" w:type="dxa"/>
            <w:vAlign w:val="top"/>
          </w:tcPr>
          <w:p>
            <w:pPr>
              <w:spacing w:before="118" w:line="192" w:lineRule="auto"/>
              <w:ind w:right="9"/>
              <w:jc w:val="right"/>
              <w:rPr>
                <w:rFonts w:ascii="Arial" w:eastAsia="Arial" w:hAnsi="Arial" w:cs="Arial"/>
                <w:sz w:val="22"/>
                <w:szCs w:val="22"/>
              </w:rPr>
            </w:pPr>
            <w:r>
              <w:rPr>
                <w:rFonts w:ascii="Arial" w:eastAsia="Arial" w:hAnsi="Arial" w:cs="Arial"/>
                <w:i/>
                <w:iCs/>
                <w:color w:val="3E3A39"/>
                <w:spacing w:val="4"/>
                <w:sz w:val="22"/>
                <w:szCs w:val="22"/>
              </w:rPr>
              <w:t>26</w:t>
            </w:r>
          </w:p>
        </w:tc>
      </w:tr>
      <w:tr>
        <w:tblPrEx>
          <w:tblW w:w="21383" w:type="dxa"/>
          <w:tblInd w:w="1153" w:type="dxa"/>
          <w:tblLayout w:type="fixed"/>
        </w:tblPrEx>
        <w:trPr>
          <w:trHeight w:val="419"/>
        </w:trPr>
        <w:tc>
          <w:tcPr>
            <w:tcW w:w="760" w:type="dxa"/>
            <w:vAlign w:val="top"/>
          </w:tcPr>
          <w:p>
            <w:pPr>
              <w:pStyle w:val="TableText"/>
              <w:spacing w:before="114" w:line="175" w:lineRule="auto"/>
              <w:rPr>
                <w:rFonts w:ascii="Arial" w:eastAsia="Arial" w:hAnsi="Arial" w:cs="Arial"/>
                <w:sz w:val="24"/>
                <w:szCs w:val="24"/>
              </w:rPr>
            </w:pPr>
            <w:r>
              <w:rPr>
                <w:color w:val="3E3A39"/>
                <w:spacing w:val="-3"/>
              </w:rPr>
              <w:t>图表</w:t>
            </w:r>
            <w:r>
              <w:rPr>
                <w:rFonts w:ascii="Arial" w:eastAsia="Arial" w:hAnsi="Arial" w:cs="Arial"/>
                <w:i/>
                <w:iCs/>
                <w:color w:val="3E3A39"/>
                <w:spacing w:val="-3"/>
                <w:sz w:val="24"/>
                <w:szCs w:val="24"/>
              </w:rPr>
              <w:t>08</w:t>
            </w:r>
          </w:p>
        </w:tc>
        <w:tc>
          <w:tcPr>
            <w:tcW w:w="7811" w:type="dxa"/>
            <w:vAlign w:val="top"/>
          </w:tcPr>
          <w:p>
            <w:pPr>
              <w:pStyle w:val="TableText"/>
              <w:spacing w:before="111" w:line="177" w:lineRule="auto"/>
              <w:ind w:left="66"/>
            </w:pPr>
            <w:r>
              <w:rPr>
                <w:color w:val="3E3A39"/>
                <w:spacing w:val="-5"/>
              </w:rPr>
              <w:t>1型糖尿病患者总体人群CGM指标分析</w:t>
            </w:r>
            <w:r>
              <w:rPr>
                <w:color w:val="3E3A39"/>
                <w:spacing w:val="43"/>
              </w:rPr>
              <w:t xml:space="preserve"> </w:t>
            </w:r>
            <w:r>
              <w:rPr>
                <w:position w:val="7"/>
              </w:rPr>
              <w:drawing>
                <wp:inline distT="0" distB="0" distL="0" distR="0">
                  <wp:extent cx="2615666" cy="6350"/>
                  <wp:effectExtent l="0" t="0" r="0" b="0"/>
                  <wp:docPr id="184" name="IM 184"/>
                  <wp:cNvGraphicFramePr/>
                  <a:graphic xmlns:a="http://schemas.openxmlformats.org/drawingml/2006/main">
                    <a:graphicData uri="http://schemas.openxmlformats.org/drawingml/2006/picture">
                      <pic:pic xmlns:pic="http://schemas.openxmlformats.org/drawingml/2006/picture">
                        <pic:nvPicPr>
                          <pic:cNvPr id="184" name="IM 184"/>
                          <pic:cNvPicPr/>
                        </pic:nvPicPr>
                        <pic:blipFill>
                          <a:blip xmlns:r="http://schemas.openxmlformats.org/officeDocument/2006/relationships" r:embed="rId98"/>
                          <a:stretch>
                            <a:fillRect/>
                          </a:stretch>
                        </pic:blipFill>
                        <pic:spPr>
                          <a:xfrm>
                            <a:off x="0" y="0"/>
                            <a:ext cx="2615666" cy="6350"/>
                          </a:xfrm>
                          <a:prstGeom prst="rect">
                            <a:avLst/>
                          </a:prstGeom>
                        </pic:spPr>
                      </pic:pic>
                    </a:graphicData>
                  </a:graphic>
                </wp:inline>
              </w:drawing>
            </w:r>
          </w:p>
        </w:tc>
        <w:tc>
          <w:tcPr>
            <w:tcW w:w="2105" w:type="dxa"/>
            <w:vAlign w:val="top"/>
          </w:tcPr>
          <w:p>
            <w:pPr>
              <w:spacing w:before="119" w:line="192" w:lineRule="auto"/>
              <w:ind w:left="84"/>
              <w:rPr>
                <w:rFonts w:ascii="Arial" w:eastAsia="Arial" w:hAnsi="Arial" w:cs="Arial"/>
                <w:sz w:val="22"/>
                <w:szCs w:val="22"/>
              </w:rPr>
            </w:pPr>
            <w:r>
              <w:rPr>
                <w:rFonts w:ascii="Arial" w:eastAsia="Arial" w:hAnsi="Arial" w:cs="Arial"/>
                <w:i/>
                <w:iCs/>
                <w:color w:val="3E3A39"/>
                <w:spacing w:val="-8"/>
                <w:sz w:val="22"/>
                <w:szCs w:val="22"/>
              </w:rPr>
              <w:t>16</w:t>
            </w:r>
          </w:p>
        </w:tc>
        <w:tc>
          <w:tcPr>
            <w:tcW w:w="2556" w:type="dxa"/>
            <w:vAlign w:val="top"/>
          </w:tcPr>
          <w:p>
            <w:pPr>
              <w:pStyle w:val="TableText"/>
              <w:spacing w:before="114" w:line="175" w:lineRule="auto"/>
              <w:ind w:left="1796"/>
              <w:rPr>
                <w:rFonts w:ascii="Arial" w:eastAsia="Arial" w:hAnsi="Arial" w:cs="Arial"/>
                <w:sz w:val="24"/>
                <w:szCs w:val="24"/>
              </w:rPr>
            </w:pPr>
            <w:r>
              <w:rPr>
                <w:color w:val="3E3A39"/>
                <w:spacing w:val="-6"/>
              </w:rPr>
              <w:t>图表</w:t>
            </w:r>
            <w:r>
              <w:rPr>
                <w:rFonts w:ascii="Arial" w:eastAsia="Arial" w:hAnsi="Arial" w:cs="Arial"/>
                <w:i/>
                <w:iCs/>
                <w:color w:val="3E3A39"/>
                <w:spacing w:val="-6"/>
                <w:sz w:val="24"/>
                <w:szCs w:val="24"/>
              </w:rPr>
              <w:t>31</w:t>
            </w:r>
          </w:p>
        </w:tc>
        <w:tc>
          <w:tcPr>
            <w:tcW w:w="7827" w:type="dxa"/>
            <w:vAlign w:val="top"/>
          </w:tcPr>
          <w:p>
            <w:pPr>
              <w:pStyle w:val="TableText"/>
              <w:spacing w:before="111" w:line="177" w:lineRule="auto"/>
              <w:ind w:left="67"/>
            </w:pPr>
            <w:r>
              <w:rPr>
                <w:color w:val="3E3A39"/>
                <w:spacing w:val="-3"/>
              </w:rPr>
              <w:t>2型糖尿病患者不同病程CGM指标分析</w:t>
            </w:r>
            <w:r>
              <w:rPr>
                <w:color w:val="3E3A39"/>
                <w:spacing w:val="48"/>
              </w:rPr>
              <w:t xml:space="preserve"> </w:t>
            </w:r>
            <w:r>
              <w:rPr>
                <w:position w:val="7"/>
              </w:rPr>
              <w:drawing>
                <wp:inline distT="0" distB="0" distL="0" distR="0">
                  <wp:extent cx="2590253" cy="6350"/>
                  <wp:effectExtent l="0" t="0" r="0" b="0"/>
                  <wp:docPr id="186" name="IM 186"/>
                  <wp:cNvGraphicFramePr/>
                  <a:graphic xmlns:a="http://schemas.openxmlformats.org/drawingml/2006/main">
                    <a:graphicData uri="http://schemas.openxmlformats.org/drawingml/2006/picture">
                      <pic:pic xmlns:pic="http://schemas.openxmlformats.org/drawingml/2006/picture">
                        <pic:nvPicPr>
                          <pic:cNvPr id="186" name="IM 186"/>
                          <pic:cNvPicPr/>
                        </pic:nvPicPr>
                        <pic:blipFill>
                          <a:blip xmlns:r="http://schemas.openxmlformats.org/officeDocument/2006/relationships" r:embed="rId99"/>
                          <a:stretch>
                            <a:fillRect/>
                          </a:stretch>
                        </pic:blipFill>
                        <pic:spPr>
                          <a:xfrm>
                            <a:off x="0" y="0"/>
                            <a:ext cx="2590253" cy="6350"/>
                          </a:xfrm>
                          <a:prstGeom prst="rect">
                            <a:avLst/>
                          </a:prstGeom>
                        </pic:spPr>
                      </pic:pic>
                    </a:graphicData>
                  </a:graphic>
                </wp:inline>
              </w:drawing>
            </w:r>
          </w:p>
        </w:tc>
        <w:tc>
          <w:tcPr>
            <w:tcW w:w="324" w:type="dxa"/>
            <w:vAlign w:val="top"/>
          </w:tcPr>
          <w:p>
            <w:pPr>
              <w:spacing w:before="118" w:line="192" w:lineRule="auto"/>
              <w:ind w:right="9"/>
              <w:jc w:val="right"/>
              <w:rPr>
                <w:rFonts w:ascii="Arial" w:eastAsia="Arial" w:hAnsi="Arial" w:cs="Arial"/>
                <w:sz w:val="22"/>
                <w:szCs w:val="22"/>
              </w:rPr>
            </w:pPr>
            <w:r>
              <w:rPr>
                <w:rFonts w:ascii="Arial" w:eastAsia="Arial" w:hAnsi="Arial" w:cs="Arial"/>
                <w:i/>
                <w:iCs/>
                <w:color w:val="3E3A39"/>
                <w:spacing w:val="4"/>
                <w:sz w:val="22"/>
                <w:szCs w:val="22"/>
              </w:rPr>
              <w:t>26</w:t>
            </w:r>
          </w:p>
        </w:tc>
      </w:tr>
      <w:tr>
        <w:tblPrEx>
          <w:tblW w:w="21383" w:type="dxa"/>
          <w:tblInd w:w="1153" w:type="dxa"/>
          <w:tblLayout w:type="fixed"/>
        </w:tblPrEx>
        <w:trPr>
          <w:trHeight w:val="420"/>
        </w:trPr>
        <w:tc>
          <w:tcPr>
            <w:tcW w:w="760" w:type="dxa"/>
            <w:vAlign w:val="top"/>
          </w:tcPr>
          <w:p>
            <w:pPr>
              <w:pStyle w:val="TableText"/>
              <w:spacing w:before="115" w:line="175" w:lineRule="auto"/>
              <w:rPr>
                <w:rFonts w:ascii="Arial" w:eastAsia="Arial" w:hAnsi="Arial" w:cs="Arial"/>
                <w:sz w:val="24"/>
                <w:szCs w:val="24"/>
              </w:rPr>
            </w:pPr>
            <w:r>
              <w:rPr>
                <w:color w:val="3E3A39"/>
                <w:spacing w:val="-3"/>
              </w:rPr>
              <w:t>图表</w:t>
            </w:r>
            <w:r>
              <w:rPr>
                <w:rFonts w:ascii="Arial" w:eastAsia="Arial" w:hAnsi="Arial" w:cs="Arial"/>
                <w:i/>
                <w:iCs/>
                <w:color w:val="3E3A39"/>
                <w:spacing w:val="-3"/>
                <w:sz w:val="24"/>
                <w:szCs w:val="24"/>
              </w:rPr>
              <w:t>09</w:t>
            </w:r>
          </w:p>
        </w:tc>
        <w:tc>
          <w:tcPr>
            <w:tcW w:w="7811" w:type="dxa"/>
            <w:vAlign w:val="top"/>
          </w:tcPr>
          <w:p>
            <w:pPr>
              <w:pStyle w:val="TableText"/>
              <w:spacing w:before="112" w:line="177" w:lineRule="auto"/>
              <w:ind w:left="66"/>
            </w:pPr>
            <w:r>
              <w:rPr>
                <w:color w:val="3E3A39"/>
                <w:spacing w:val="-3"/>
              </w:rPr>
              <w:t xml:space="preserve">1型糖尿病患者不同性别TIR、TBR、TIR+TBR复合达标率 </w:t>
            </w:r>
            <w:r>
              <w:rPr>
                <w:position w:val="7"/>
              </w:rPr>
              <w:drawing>
                <wp:inline distT="0" distB="0" distL="0" distR="0">
                  <wp:extent cx="1565071" cy="6350"/>
                  <wp:effectExtent l="0" t="0" r="0" b="0"/>
                  <wp:docPr id="188" name="IM 188"/>
                  <wp:cNvGraphicFramePr/>
                  <a:graphic xmlns:a="http://schemas.openxmlformats.org/drawingml/2006/main">
                    <a:graphicData uri="http://schemas.openxmlformats.org/drawingml/2006/picture">
                      <pic:pic xmlns:pic="http://schemas.openxmlformats.org/drawingml/2006/picture">
                        <pic:nvPicPr>
                          <pic:cNvPr id="188" name="IM 188"/>
                          <pic:cNvPicPr/>
                        </pic:nvPicPr>
                        <pic:blipFill>
                          <a:blip xmlns:r="http://schemas.openxmlformats.org/officeDocument/2006/relationships" r:embed="rId100"/>
                          <a:stretch>
                            <a:fillRect/>
                          </a:stretch>
                        </pic:blipFill>
                        <pic:spPr>
                          <a:xfrm>
                            <a:off x="0" y="0"/>
                            <a:ext cx="1565071" cy="6350"/>
                          </a:xfrm>
                          <a:prstGeom prst="rect">
                            <a:avLst/>
                          </a:prstGeom>
                        </pic:spPr>
                      </pic:pic>
                    </a:graphicData>
                  </a:graphic>
                </wp:inline>
              </w:drawing>
            </w:r>
          </w:p>
        </w:tc>
        <w:tc>
          <w:tcPr>
            <w:tcW w:w="2105" w:type="dxa"/>
            <w:vAlign w:val="top"/>
          </w:tcPr>
          <w:p>
            <w:pPr>
              <w:spacing w:before="120" w:line="191" w:lineRule="auto"/>
              <w:ind w:left="84"/>
              <w:rPr>
                <w:rFonts w:ascii="Arial" w:eastAsia="Arial" w:hAnsi="Arial" w:cs="Arial"/>
                <w:sz w:val="22"/>
                <w:szCs w:val="22"/>
              </w:rPr>
            </w:pPr>
            <w:r>
              <w:rPr>
                <w:rFonts w:ascii="Arial" w:eastAsia="Arial" w:hAnsi="Arial" w:cs="Arial"/>
                <w:i/>
                <w:iCs/>
                <w:color w:val="3E3A39"/>
                <w:spacing w:val="-6"/>
                <w:sz w:val="22"/>
                <w:szCs w:val="22"/>
              </w:rPr>
              <w:t>17</w:t>
            </w:r>
          </w:p>
        </w:tc>
        <w:tc>
          <w:tcPr>
            <w:tcW w:w="2556" w:type="dxa"/>
            <w:vAlign w:val="top"/>
          </w:tcPr>
          <w:p>
            <w:pPr>
              <w:pStyle w:val="TableText"/>
              <w:spacing w:before="115" w:line="175" w:lineRule="auto"/>
              <w:ind w:left="1796"/>
              <w:rPr>
                <w:rFonts w:ascii="Arial" w:eastAsia="Arial" w:hAnsi="Arial" w:cs="Arial"/>
                <w:sz w:val="24"/>
                <w:szCs w:val="24"/>
              </w:rPr>
            </w:pPr>
            <w:r>
              <w:rPr>
                <w:color w:val="3E3A39"/>
                <w:spacing w:val="-2"/>
              </w:rPr>
              <w:t>图表</w:t>
            </w:r>
            <w:r>
              <w:rPr>
                <w:rFonts w:ascii="Arial" w:eastAsia="Arial" w:hAnsi="Arial" w:cs="Arial"/>
                <w:i/>
                <w:iCs/>
                <w:color w:val="3E3A39"/>
                <w:spacing w:val="-2"/>
                <w:sz w:val="24"/>
                <w:szCs w:val="24"/>
              </w:rPr>
              <w:t>32</w:t>
            </w:r>
          </w:p>
        </w:tc>
        <w:tc>
          <w:tcPr>
            <w:tcW w:w="7827" w:type="dxa"/>
            <w:vAlign w:val="top"/>
          </w:tcPr>
          <w:p>
            <w:pPr>
              <w:pStyle w:val="TableText"/>
              <w:spacing w:before="110" w:line="178" w:lineRule="auto"/>
              <w:ind w:left="67"/>
            </w:pPr>
            <w:r>
              <w:rPr>
                <w:color w:val="3E3A39"/>
                <w:spacing w:val="-1"/>
              </w:rPr>
              <w:t xml:space="preserve">2型糖尿病患者不同治疗方案TIR达标率  </w:t>
            </w:r>
            <w:r>
              <w:rPr>
                <w:position w:val="7"/>
              </w:rPr>
              <w:drawing>
                <wp:inline distT="0" distB="0" distL="0" distR="0">
                  <wp:extent cx="2534043" cy="6350"/>
                  <wp:effectExtent l="0" t="0" r="0" b="0"/>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xmlns:r="http://schemas.openxmlformats.org/officeDocument/2006/relationships" r:embed="rId101"/>
                          <a:stretch>
                            <a:fillRect/>
                          </a:stretch>
                        </pic:blipFill>
                        <pic:spPr>
                          <a:xfrm>
                            <a:off x="0" y="0"/>
                            <a:ext cx="2534043" cy="6350"/>
                          </a:xfrm>
                          <a:prstGeom prst="rect">
                            <a:avLst/>
                          </a:prstGeom>
                        </pic:spPr>
                      </pic:pic>
                    </a:graphicData>
                  </a:graphic>
                </wp:inline>
              </w:drawing>
            </w:r>
          </w:p>
        </w:tc>
        <w:tc>
          <w:tcPr>
            <w:tcW w:w="324" w:type="dxa"/>
            <w:vAlign w:val="top"/>
          </w:tcPr>
          <w:p>
            <w:pPr>
              <w:spacing w:before="119" w:line="191" w:lineRule="auto"/>
              <w:jc w:val="right"/>
              <w:rPr>
                <w:rFonts w:ascii="Arial" w:eastAsia="Arial" w:hAnsi="Arial" w:cs="Arial"/>
                <w:sz w:val="22"/>
                <w:szCs w:val="22"/>
              </w:rPr>
            </w:pPr>
            <w:r>
              <w:rPr>
                <w:rFonts w:ascii="Arial" w:eastAsia="Arial" w:hAnsi="Arial" w:cs="Arial"/>
                <w:i/>
                <w:iCs/>
                <w:color w:val="3E3A39"/>
                <w:spacing w:val="9"/>
                <w:sz w:val="22"/>
                <w:szCs w:val="22"/>
              </w:rPr>
              <w:t>27</w:t>
            </w:r>
          </w:p>
        </w:tc>
      </w:tr>
      <w:tr>
        <w:tblPrEx>
          <w:tblW w:w="21383" w:type="dxa"/>
          <w:tblInd w:w="1153" w:type="dxa"/>
          <w:tblLayout w:type="fixed"/>
        </w:tblPrEx>
        <w:trPr>
          <w:trHeight w:val="420"/>
        </w:trPr>
        <w:tc>
          <w:tcPr>
            <w:tcW w:w="760" w:type="dxa"/>
            <w:vAlign w:val="top"/>
          </w:tcPr>
          <w:p>
            <w:pPr>
              <w:pStyle w:val="TableText"/>
              <w:spacing w:before="115" w:line="175" w:lineRule="auto"/>
              <w:rPr>
                <w:rFonts w:ascii="Arial" w:eastAsia="Arial" w:hAnsi="Arial" w:cs="Arial"/>
                <w:sz w:val="24"/>
                <w:szCs w:val="24"/>
              </w:rPr>
            </w:pPr>
            <w:r>
              <w:rPr>
                <w:color w:val="3E3A39"/>
                <w:spacing w:val="-3"/>
              </w:rPr>
              <w:t>图表</w:t>
            </w:r>
            <w:r>
              <w:rPr>
                <w:rFonts w:ascii="Arial" w:eastAsia="Arial" w:hAnsi="Arial" w:cs="Arial"/>
                <w:i/>
                <w:iCs/>
                <w:color w:val="3E3A39"/>
                <w:spacing w:val="-3"/>
                <w:sz w:val="24"/>
                <w:szCs w:val="24"/>
              </w:rPr>
              <w:t>10</w:t>
            </w:r>
          </w:p>
        </w:tc>
        <w:tc>
          <w:tcPr>
            <w:tcW w:w="7811" w:type="dxa"/>
            <w:vAlign w:val="top"/>
          </w:tcPr>
          <w:p>
            <w:pPr>
              <w:pStyle w:val="TableText"/>
              <w:spacing w:before="112" w:line="177" w:lineRule="auto"/>
              <w:ind w:left="66"/>
            </w:pPr>
            <w:r>
              <w:rPr>
                <w:color w:val="3E3A39"/>
                <w:spacing w:val="-5"/>
              </w:rPr>
              <w:t>1型糖尿病患者不同性别CGM指标分析</w:t>
            </w:r>
            <w:r>
              <w:rPr>
                <w:color w:val="3E3A39"/>
                <w:spacing w:val="43"/>
              </w:rPr>
              <w:t xml:space="preserve"> </w:t>
            </w:r>
            <w:r>
              <w:rPr>
                <w:position w:val="7"/>
              </w:rPr>
              <w:drawing>
                <wp:inline distT="0" distB="0" distL="0" distR="0">
                  <wp:extent cx="2615666" cy="6350"/>
                  <wp:effectExtent l="0" t="0" r="0" b="0"/>
                  <wp:docPr id="192" name="IM 192"/>
                  <wp:cNvGraphicFramePr/>
                  <a:graphic xmlns:a="http://schemas.openxmlformats.org/drawingml/2006/main">
                    <a:graphicData uri="http://schemas.openxmlformats.org/drawingml/2006/picture">
                      <pic:pic xmlns:pic="http://schemas.openxmlformats.org/drawingml/2006/picture">
                        <pic:nvPicPr>
                          <pic:cNvPr id="192" name="IM 192"/>
                          <pic:cNvPicPr/>
                        </pic:nvPicPr>
                        <pic:blipFill>
                          <a:blip xmlns:r="http://schemas.openxmlformats.org/officeDocument/2006/relationships" r:embed="rId102"/>
                          <a:stretch>
                            <a:fillRect/>
                          </a:stretch>
                        </pic:blipFill>
                        <pic:spPr>
                          <a:xfrm>
                            <a:off x="0" y="0"/>
                            <a:ext cx="2615666" cy="6350"/>
                          </a:xfrm>
                          <a:prstGeom prst="rect">
                            <a:avLst/>
                          </a:prstGeom>
                        </pic:spPr>
                      </pic:pic>
                    </a:graphicData>
                  </a:graphic>
                </wp:inline>
              </w:drawing>
            </w:r>
          </w:p>
        </w:tc>
        <w:tc>
          <w:tcPr>
            <w:tcW w:w="2105" w:type="dxa"/>
            <w:vAlign w:val="top"/>
          </w:tcPr>
          <w:p>
            <w:pPr>
              <w:spacing w:before="120" w:line="191" w:lineRule="auto"/>
              <w:ind w:left="84"/>
              <w:rPr>
                <w:rFonts w:ascii="Arial" w:eastAsia="Arial" w:hAnsi="Arial" w:cs="Arial"/>
                <w:sz w:val="22"/>
                <w:szCs w:val="22"/>
              </w:rPr>
            </w:pPr>
            <w:r>
              <w:rPr>
                <w:rFonts w:ascii="Arial" w:eastAsia="Arial" w:hAnsi="Arial" w:cs="Arial"/>
                <w:i/>
                <w:iCs/>
                <w:color w:val="3E3A39"/>
                <w:spacing w:val="-6"/>
                <w:sz w:val="22"/>
                <w:szCs w:val="22"/>
              </w:rPr>
              <w:t>17</w:t>
            </w:r>
          </w:p>
        </w:tc>
        <w:tc>
          <w:tcPr>
            <w:tcW w:w="2556" w:type="dxa"/>
            <w:vAlign w:val="top"/>
          </w:tcPr>
          <w:p>
            <w:pPr>
              <w:pStyle w:val="TableText"/>
              <w:spacing w:before="115" w:line="175" w:lineRule="auto"/>
              <w:ind w:left="1796"/>
              <w:rPr>
                <w:rFonts w:ascii="Arial" w:eastAsia="Arial" w:hAnsi="Arial" w:cs="Arial"/>
                <w:sz w:val="24"/>
                <w:szCs w:val="24"/>
              </w:rPr>
            </w:pPr>
            <w:r>
              <w:rPr>
                <w:color w:val="3E3A39"/>
                <w:spacing w:val="-3"/>
              </w:rPr>
              <w:t>图表</w:t>
            </w:r>
            <w:r>
              <w:rPr>
                <w:rFonts w:ascii="Arial" w:eastAsia="Arial" w:hAnsi="Arial" w:cs="Arial"/>
                <w:i/>
                <w:iCs/>
                <w:color w:val="3E3A39"/>
                <w:spacing w:val="-3"/>
                <w:sz w:val="24"/>
                <w:szCs w:val="24"/>
              </w:rPr>
              <w:t>33</w:t>
            </w:r>
          </w:p>
        </w:tc>
        <w:tc>
          <w:tcPr>
            <w:tcW w:w="7827" w:type="dxa"/>
            <w:vAlign w:val="top"/>
          </w:tcPr>
          <w:p>
            <w:pPr>
              <w:pStyle w:val="TableText"/>
              <w:spacing w:before="110" w:line="178" w:lineRule="auto"/>
              <w:ind w:left="67"/>
            </w:pPr>
            <w:r>
              <w:rPr>
                <w:color w:val="3E3A39"/>
                <w:spacing w:val="-1"/>
              </w:rPr>
              <w:t xml:space="preserve">2型糖尿病患者不同治疗方案TBR达标率 </w:t>
            </w:r>
            <w:r>
              <w:rPr>
                <w:position w:val="7"/>
              </w:rPr>
              <w:drawing>
                <wp:inline distT="0" distB="0" distL="0" distR="0">
                  <wp:extent cx="2534043" cy="6350"/>
                  <wp:effectExtent l="0" t="0" r="0" b="0"/>
                  <wp:docPr id="194" name="IM 194"/>
                  <wp:cNvGraphicFramePr/>
                  <a:graphic xmlns:a="http://schemas.openxmlformats.org/drawingml/2006/main">
                    <a:graphicData uri="http://schemas.openxmlformats.org/drawingml/2006/picture">
                      <pic:pic xmlns:pic="http://schemas.openxmlformats.org/drawingml/2006/picture">
                        <pic:nvPicPr>
                          <pic:cNvPr id="194" name="IM 194"/>
                          <pic:cNvPicPr/>
                        </pic:nvPicPr>
                        <pic:blipFill>
                          <a:blip xmlns:r="http://schemas.openxmlformats.org/officeDocument/2006/relationships" r:embed="rId103"/>
                          <a:stretch>
                            <a:fillRect/>
                          </a:stretch>
                        </pic:blipFill>
                        <pic:spPr>
                          <a:xfrm>
                            <a:off x="0" y="0"/>
                            <a:ext cx="2534043" cy="6350"/>
                          </a:xfrm>
                          <a:prstGeom prst="rect">
                            <a:avLst/>
                          </a:prstGeom>
                        </pic:spPr>
                      </pic:pic>
                    </a:graphicData>
                  </a:graphic>
                </wp:inline>
              </w:drawing>
            </w:r>
          </w:p>
        </w:tc>
        <w:tc>
          <w:tcPr>
            <w:tcW w:w="324" w:type="dxa"/>
            <w:vAlign w:val="top"/>
          </w:tcPr>
          <w:p>
            <w:pPr>
              <w:spacing w:before="119" w:line="191" w:lineRule="auto"/>
              <w:jc w:val="right"/>
              <w:rPr>
                <w:rFonts w:ascii="Arial" w:eastAsia="Arial" w:hAnsi="Arial" w:cs="Arial"/>
                <w:sz w:val="22"/>
                <w:szCs w:val="22"/>
              </w:rPr>
            </w:pPr>
            <w:r>
              <w:rPr>
                <w:rFonts w:ascii="Arial" w:eastAsia="Arial" w:hAnsi="Arial" w:cs="Arial"/>
                <w:i/>
                <w:iCs/>
                <w:color w:val="3E3A39"/>
                <w:spacing w:val="9"/>
                <w:sz w:val="22"/>
                <w:szCs w:val="22"/>
              </w:rPr>
              <w:t>27</w:t>
            </w:r>
          </w:p>
        </w:tc>
      </w:tr>
      <w:tr>
        <w:tblPrEx>
          <w:tblW w:w="21383" w:type="dxa"/>
          <w:tblInd w:w="1153" w:type="dxa"/>
          <w:tblLayout w:type="fixed"/>
        </w:tblPrEx>
        <w:trPr>
          <w:trHeight w:val="420"/>
        </w:trPr>
        <w:tc>
          <w:tcPr>
            <w:tcW w:w="760" w:type="dxa"/>
            <w:vAlign w:val="top"/>
          </w:tcPr>
          <w:p>
            <w:pPr>
              <w:pStyle w:val="TableText"/>
              <w:spacing w:before="115" w:line="175" w:lineRule="auto"/>
              <w:rPr>
                <w:rFonts w:ascii="Arial" w:eastAsia="Arial" w:hAnsi="Arial" w:cs="Arial"/>
                <w:sz w:val="24"/>
                <w:szCs w:val="24"/>
              </w:rPr>
            </w:pPr>
            <w:r>
              <w:rPr>
                <w:color w:val="3E3A39"/>
                <w:spacing w:val="-6"/>
              </w:rPr>
              <w:t>图表</w:t>
            </w:r>
            <w:r>
              <w:rPr>
                <w:rFonts w:ascii="Arial" w:eastAsia="Arial" w:hAnsi="Arial" w:cs="Arial"/>
                <w:i/>
                <w:iCs/>
                <w:color w:val="3E3A39"/>
                <w:spacing w:val="-6"/>
                <w:sz w:val="24"/>
                <w:szCs w:val="24"/>
              </w:rPr>
              <w:t>11</w:t>
            </w:r>
          </w:p>
        </w:tc>
        <w:tc>
          <w:tcPr>
            <w:tcW w:w="7811" w:type="dxa"/>
            <w:vAlign w:val="top"/>
          </w:tcPr>
          <w:p>
            <w:pPr>
              <w:pStyle w:val="TableText"/>
              <w:spacing w:before="109" w:line="179" w:lineRule="auto"/>
              <w:ind w:left="66"/>
            </w:pPr>
            <w:r>
              <w:rPr>
                <w:color w:val="3E3A39"/>
                <w:spacing w:val="-4"/>
              </w:rPr>
              <w:t>1型糖尿病患者不同病程TIR的达标率</w:t>
            </w:r>
            <w:r>
              <w:rPr>
                <w:color w:val="3E3A39"/>
                <w:spacing w:val="68"/>
              </w:rPr>
              <w:t xml:space="preserve"> </w:t>
            </w:r>
            <w:r>
              <w:rPr>
                <w:position w:val="7"/>
              </w:rPr>
              <w:drawing>
                <wp:inline distT="0" distB="0" distL="0" distR="0">
                  <wp:extent cx="2704300" cy="6350"/>
                  <wp:effectExtent l="0" t="0" r="0" b="0"/>
                  <wp:docPr id="196" name="IM 196"/>
                  <wp:cNvGraphicFramePr/>
                  <a:graphic xmlns:a="http://schemas.openxmlformats.org/drawingml/2006/main">
                    <a:graphicData uri="http://schemas.openxmlformats.org/drawingml/2006/picture">
                      <pic:pic xmlns:pic="http://schemas.openxmlformats.org/drawingml/2006/picture">
                        <pic:nvPicPr>
                          <pic:cNvPr id="196" name="IM 196"/>
                          <pic:cNvPicPr/>
                        </pic:nvPicPr>
                        <pic:blipFill>
                          <a:blip xmlns:r="http://schemas.openxmlformats.org/officeDocument/2006/relationships" r:embed="rId104"/>
                          <a:stretch>
                            <a:fillRect/>
                          </a:stretch>
                        </pic:blipFill>
                        <pic:spPr>
                          <a:xfrm>
                            <a:off x="0" y="0"/>
                            <a:ext cx="2704300" cy="6350"/>
                          </a:xfrm>
                          <a:prstGeom prst="rect">
                            <a:avLst/>
                          </a:prstGeom>
                        </pic:spPr>
                      </pic:pic>
                    </a:graphicData>
                  </a:graphic>
                </wp:inline>
              </w:drawing>
            </w:r>
          </w:p>
        </w:tc>
        <w:tc>
          <w:tcPr>
            <w:tcW w:w="2105" w:type="dxa"/>
            <w:vAlign w:val="top"/>
          </w:tcPr>
          <w:p>
            <w:pPr>
              <w:spacing w:before="120" w:line="192" w:lineRule="auto"/>
              <w:ind w:left="84"/>
              <w:rPr>
                <w:rFonts w:ascii="Arial" w:eastAsia="Arial" w:hAnsi="Arial" w:cs="Arial"/>
                <w:sz w:val="22"/>
                <w:szCs w:val="22"/>
              </w:rPr>
            </w:pPr>
            <w:r>
              <w:rPr>
                <w:rFonts w:ascii="Arial" w:eastAsia="Arial" w:hAnsi="Arial" w:cs="Arial"/>
                <w:i/>
                <w:iCs/>
                <w:color w:val="3E3A39"/>
                <w:spacing w:val="-9"/>
                <w:sz w:val="22"/>
                <w:szCs w:val="22"/>
              </w:rPr>
              <w:t>18</w:t>
            </w:r>
          </w:p>
        </w:tc>
        <w:tc>
          <w:tcPr>
            <w:tcW w:w="2556" w:type="dxa"/>
            <w:vAlign w:val="top"/>
          </w:tcPr>
          <w:p>
            <w:pPr>
              <w:pStyle w:val="TableText"/>
              <w:spacing w:before="115" w:line="175" w:lineRule="auto"/>
              <w:ind w:left="1796"/>
              <w:rPr>
                <w:rFonts w:ascii="Arial" w:eastAsia="Arial" w:hAnsi="Arial" w:cs="Arial"/>
                <w:sz w:val="24"/>
                <w:szCs w:val="24"/>
              </w:rPr>
            </w:pPr>
            <w:r>
              <w:rPr>
                <w:color w:val="3E3A39"/>
                <w:spacing w:val="-5"/>
              </w:rPr>
              <w:t>图表</w:t>
            </w:r>
            <w:r>
              <w:rPr>
                <w:rFonts w:ascii="Arial" w:eastAsia="Arial" w:hAnsi="Arial" w:cs="Arial"/>
                <w:i/>
                <w:iCs/>
                <w:color w:val="3E3A39"/>
                <w:spacing w:val="-5"/>
                <w:sz w:val="24"/>
                <w:szCs w:val="24"/>
              </w:rPr>
              <w:t>34</w:t>
            </w:r>
          </w:p>
        </w:tc>
        <w:tc>
          <w:tcPr>
            <w:tcW w:w="7827" w:type="dxa"/>
            <w:vAlign w:val="top"/>
          </w:tcPr>
          <w:p>
            <w:pPr>
              <w:pStyle w:val="TableText"/>
              <w:spacing w:before="110" w:line="178" w:lineRule="auto"/>
              <w:ind w:left="67"/>
            </w:pPr>
            <w:r>
              <w:rPr>
                <w:color w:val="3E3A39"/>
                <w:spacing w:val="-2"/>
              </w:rPr>
              <w:t xml:space="preserve">2型糖尿病患者不同治疗方案TIR+TBR复合达标率  </w:t>
            </w:r>
            <w:r>
              <w:rPr>
                <w:position w:val="7"/>
              </w:rPr>
              <w:drawing>
                <wp:inline distT="0" distB="0" distL="0" distR="0">
                  <wp:extent cx="1947138" cy="6350"/>
                  <wp:effectExtent l="0" t="0" r="0" b="0"/>
                  <wp:docPr id="198" name="IM 198"/>
                  <wp:cNvGraphicFramePr/>
                  <a:graphic xmlns:a="http://schemas.openxmlformats.org/drawingml/2006/main">
                    <a:graphicData uri="http://schemas.openxmlformats.org/drawingml/2006/picture">
                      <pic:pic xmlns:pic="http://schemas.openxmlformats.org/drawingml/2006/picture">
                        <pic:nvPicPr>
                          <pic:cNvPr id="198" name="IM 198"/>
                          <pic:cNvPicPr/>
                        </pic:nvPicPr>
                        <pic:blipFill>
                          <a:blip xmlns:r="http://schemas.openxmlformats.org/officeDocument/2006/relationships" r:embed="rId105"/>
                          <a:stretch>
                            <a:fillRect/>
                          </a:stretch>
                        </pic:blipFill>
                        <pic:spPr>
                          <a:xfrm>
                            <a:off x="0" y="0"/>
                            <a:ext cx="1947138" cy="6350"/>
                          </a:xfrm>
                          <a:prstGeom prst="rect">
                            <a:avLst/>
                          </a:prstGeom>
                        </pic:spPr>
                      </pic:pic>
                    </a:graphicData>
                  </a:graphic>
                </wp:inline>
              </w:drawing>
            </w:r>
          </w:p>
        </w:tc>
        <w:tc>
          <w:tcPr>
            <w:tcW w:w="324" w:type="dxa"/>
            <w:vAlign w:val="top"/>
          </w:tcPr>
          <w:p>
            <w:pPr>
              <w:spacing w:before="119" w:line="192" w:lineRule="auto"/>
              <w:ind w:left="60"/>
              <w:rPr>
                <w:rFonts w:ascii="Arial" w:eastAsia="Arial" w:hAnsi="Arial" w:cs="Arial"/>
                <w:sz w:val="22"/>
                <w:szCs w:val="22"/>
              </w:rPr>
            </w:pPr>
            <w:r>
              <w:rPr>
                <w:rFonts w:ascii="Arial" w:eastAsia="Arial" w:hAnsi="Arial" w:cs="Arial"/>
                <w:i/>
                <w:iCs/>
                <w:color w:val="3E3A39"/>
                <w:spacing w:val="2"/>
                <w:sz w:val="22"/>
                <w:szCs w:val="22"/>
              </w:rPr>
              <w:t>28</w:t>
            </w:r>
          </w:p>
        </w:tc>
      </w:tr>
      <w:tr>
        <w:tblPrEx>
          <w:tblW w:w="21383" w:type="dxa"/>
          <w:tblInd w:w="1153" w:type="dxa"/>
          <w:tblLayout w:type="fixed"/>
        </w:tblPrEx>
        <w:trPr>
          <w:trHeight w:val="421"/>
        </w:trPr>
        <w:tc>
          <w:tcPr>
            <w:tcW w:w="760" w:type="dxa"/>
            <w:vAlign w:val="top"/>
          </w:tcPr>
          <w:p>
            <w:pPr>
              <w:pStyle w:val="TableText"/>
              <w:spacing w:before="115" w:line="175" w:lineRule="auto"/>
              <w:rPr>
                <w:rFonts w:ascii="Arial" w:eastAsia="Arial" w:hAnsi="Arial" w:cs="Arial"/>
                <w:sz w:val="24"/>
                <w:szCs w:val="24"/>
              </w:rPr>
            </w:pPr>
            <w:r>
              <w:rPr>
                <w:color w:val="3E3A39"/>
                <w:spacing w:val="-2"/>
              </w:rPr>
              <w:t>图表</w:t>
            </w:r>
            <w:r>
              <w:rPr>
                <w:rFonts w:ascii="Arial" w:eastAsia="Arial" w:hAnsi="Arial" w:cs="Arial"/>
                <w:i/>
                <w:iCs/>
                <w:color w:val="3E3A39"/>
                <w:spacing w:val="-2"/>
                <w:sz w:val="24"/>
                <w:szCs w:val="24"/>
              </w:rPr>
              <w:t>12</w:t>
            </w:r>
          </w:p>
        </w:tc>
        <w:tc>
          <w:tcPr>
            <w:tcW w:w="7811" w:type="dxa"/>
            <w:vAlign w:val="top"/>
          </w:tcPr>
          <w:p>
            <w:pPr>
              <w:pStyle w:val="TableText"/>
              <w:spacing w:before="109" w:line="179" w:lineRule="auto"/>
              <w:ind w:left="66"/>
            </w:pPr>
            <w:r>
              <w:rPr>
                <w:color w:val="3E3A39"/>
                <w:spacing w:val="-2"/>
              </w:rPr>
              <w:t xml:space="preserve">1型糖尿病患者不同病程TBR的达标率  </w:t>
            </w:r>
            <w:r>
              <w:rPr>
                <w:position w:val="7"/>
              </w:rPr>
              <w:drawing>
                <wp:inline distT="0" distB="0" distL="0" distR="0">
                  <wp:extent cx="2639441" cy="6350"/>
                  <wp:effectExtent l="0" t="0" r="0" b="0"/>
                  <wp:docPr id="200" name="IM 200"/>
                  <wp:cNvGraphicFramePr/>
                  <a:graphic xmlns:a="http://schemas.openxmlformats.org/drawingml/2006/main">
                    <a:graphicData uri="http://schemas.openxmlformats.org/drawingml/2006/picture">
                      <pic:pic xmlns:pic="http://schemas.openxmlformats.org/drawingml/2006/picture">
                        <pic:nvPicPr>
                          <pic:cNvPr id="200" name="IM 200"/>
                          <pic:cNvPicPr/>
                        </pic:nvPicPr>
                        <pic:blipFill>
                          <a:blip xmlns:r="http://schemas.openxmlformats.org/officeDocument/2006/relationships" r:embed="rId106"/>
                          <a:stretch>
                            <a:fillRect/>
                          </a:stretch>
                        </pic:blipFill>
                        <pic:spPr>
                          <a:xfrm>
                            <a:off x="0" y="0"/>
                            <a:ext cx="2639441" cy="6350"/>
                          </a:xfrm>
                          <a:prstGeom prst="rect">
                            <a:avLst/>
                          </a:prstGeom>
                        </pic:spPr>
                      </pic:pic>
                    </a:graphicData>
                  </a:graphic>
                </wp:inline>
              </w:drawing>
            </w:r>
          </w:p>
        </w:tc>
        <w:tc>
          <w:tcPr>
            <w:tcW w:w="2105" w:type="dxa"/>
            <w:vAlign w:val="top"/>
          </w:tcPr>
          <w:p>
            <w:pPr>
              <w:spacing w:before="120" w:line="192" w:lineRule="auto"/>
              <w:ind w:left="84"/>
              <w:rPr>
                <w:rFonts w:ascii="Arial" w:eastAsia="Arial" w:hAnsi="Arial" w:cs="Arial"/>
                <w:sz w:val="22"/>
                <w:szCs w:val="22"/>
              </w:rPr>
            </w:pPr>
            <w:r>
              <w:rPr>
                <w:rFonts w:ascii="Arial" w:eastAsia="Arial" w:hAnsi="Arial" w:cs="Arial"/>
                <w:i/>
                <w:iCs/>
                <w:color w:val="3E3A39"/>
                <w:spacing w:val="-9"/>
                <w:sz w:val="22"/>
                <w:szCs w:val="22"/>
              </w:rPr>
              <w:t>18</w:t>
            </w:r>
          </w:p>
        </w:tc>
        <w:tc>
          <w:tcPr>
            <w:tcW w:w="2556" w:type="dxa"/>
            <w:vAlign w:val="top"/>
          </w:tcPr>
          <w:p>
            <w:pPr>
              <w:pStyle w:val="TableText"/>
              <w:spacing w:before="115" w:line="175" w:lineRule="auto"/>
              <w:ind w:left="1796"/>
              <w:rPr>
                <w:rFonts w:ascii="Arial" w:eastAsia="Arial" w:hAnsi="Arial" w:cs="Arial"/>
                <w:sz w:val="24"/>
                <w:szCs w:val="24"/>
              </w:rPr>
            </w:pPr>
            <w:r>
              <w:rPr>
                <w:color w:val="3E3A39"/>
                <w:spacing w:val="-2"/>
              </w:rPr>
              <w:t>图表</w:t>
            </w:r>
            <w:r>
              <w:rPr>
                <w:rFonts w:ascii="Arial" w:eastAsia="Arial" w:hAnsi="Arial" w:cs="Arial"/>
                <w:i/>
                <w:iCs/>
                <w:color w:val="3E3A39"/>
                <w:spacing w:val="-2"/>
                <w:sz w:val="24"/>
                <w:szCs w:val="24"/>
              </w:rPr>
              <w:t>35</w:t>
            </w:r>
          </w:p>
        </w:tc>
        <w:tc>
          <w:tcPr>
            <w:tcW w:w="7827" w:type="dxa"/>
            <w:vAlign w:val="top"/>
          </w:tcPr>
          <w:p>
            <w:pPr>
              <w:pStyle w:val="TableText"/>
              <w:spacing w:before="110" w:line="178" w:lineRule="auto"/>
              <w:ind w:left="67"/>
            </w:pPr>
            <w:r>
              <w:rPr>
                <w:color w:val="3E3A39"/>
                <w:spacing w:val="-2"/>
              </w:rPr>
              <w:t xml:space="preserve">2型糖尿病患者不同治疗方案CGM指标分析  </w:t>
            </w:r>
            <w:r>
              <w:rPr>
                <w:position w:val="7"/>
              </w:rPr>
              <w:drawing>
                <wp:inline distT="0" distB="0" distL="0" distR="0">
                  <wp:extent cx="2297900" cy="6350"/>
                  <wp:effectExtent l="0" t="0" r="0" b="0"/>
                  <wp:docPr id="202" name="IM 202"/>
                  <wp:cNvGraphicFramePr/>
                  <a:graphic xmlns:a="http://schemas.openxmlformats.org/drawingml/2006/main">
                    <a:graphicData uri="http://schemas.openxmlformats.org/drawingml/2006/picture">
                      <pic:pic xmlns:pic="http://schemas.openxmlformats.org/drawingml/2006/picture">
                        <pic:nvPicPr>
                          <pic:cNvPr id="202" name="IM 202"/>
                          <pic:cNvPicPr/>
                        </pic:nvPicPr>
                        <pic:blipFill>
                          <a:blip xmlns:r="http://schemas.openxmlformats.org/officeDocument/2006/relationships" r:embed="rId107"/>
                          <a:stretch>
                            <a:fillRect/>
                          </a:stretch>
                        </pic:blipFill>
                        <pic:spPr>
                          <a:xfrm>
                            <a:off x="0" y="0"/>
                            <a:ext cx="2297900" cy="6350"/>
                          </a:xfrm>
                          <a:prstGeom prst="rect">
                            <a:avLst/>
                          </a:prstGeom>
                        </pic:spPr>
                      </pic:pic>
                    </a:graphicData>
                  </a:graphic>
                </wp:inline>
              </w:drawing>
            </w:r>
          </w:p>
        </w:tc>
        <w:tc>
          <w:tcPr>
            <w:tcW w:w="324" w:type="dxa"/>
            <w:vAlign w:val="top"/>
          </w:tcPr>
          <w:p>
            <w:pPr>
              <w:spacing w:before="119" w:line="192" w:lineRule="auto"/>
              <w:ind w:left="60"/>
              <w:rPr>
                <w:rFonts w:ascii="Arial" w:eastAsia="Arial" w:hAnsi="Arial" w:cs="Arial"/>
                <w:sz w:val="22"/>
                <w:szCs w:val="22"/>
              </w:rPr>
            </w:pPr>
            <w:r>
              <w:rPr>
                <w:rFonts w:ascii="Arial" w:eastAsia="Arial" w:hAnsi="Arial" w:cs="Arial"/>
                <w:i/>
                <w:iCs/>
                <w:color w:val="3E3A39"/>
                <w:spacing w:val="2"/>
                <w:sz w:val="22"/>
                <w:szCs w:val="22"/>
              </w:rPr>
              <w:t>28</w:t>
            </w:r>
          </w:p>
        </w:tc>
      </w:tr>
      <w:tr>
        <w:tblPrEx>
          <w:tblW w:w="21383" w:type="dxa"/>
          <w:tblInd w:w="1153" w:type="dxa"/>
          <w:tblLayout w:type="fixed"/>
        </w:tblPrEx>
        <w:trPr>
          <w:trHeight w:val="419"/>
        </w:trPr>
        <w:tc>
          <w:tcPr>
            <w:tcW w:w="760" w:type="dxa"/>
            <w:vAlign w:val="top"/>
          </w:tcPr>
          <w:p>
            <w:pPr>
              <w:pStyle w:val="TableText"/>
              <w:spacing w:before="114" w:line="175" w:lineRule="auto"/>
              <w:rPr>
                <w:rFonts w:ascii="Arial" w:eastAsia="Arial" w:hAnsi="Arial" w:cs="Arial"/>
                <w:sz w:val="24"/>
                <w:szCs w:val="24"/>
              </w:rPr>
            </w:pPr>
            <w:r>
              <w:rPr>
                <w:color w:val="3E3A39"/>
                <w:spacing w:val="-3"/>
              </w:rPr>
              <w:t>图表</w:t>
            </w:r>
            <w:r>
              <w:rPr>
                <w:rFonts w:ascii="Arial" w:eastAsia="Arial" w:hAnsi="Arial" w:cs="Arial"/>
                <w:i/>
                <w:iCs/>
                <w:color w:val="3E3A39"/>
                <w:spacing w:val="-3"/>
                <w:sz w:val="24"/>
                <w:szCs w:val="24"/>
              </w:rPr>
              <w:t>13</w:t>
            </w:r>
          </w:p>
        </w:tc>
        <w:tc>
          <w:tcPr>
            <w:tcW w:w="7811" w:type="dxa"/>
            <w:vAlign w:val="top"/>
          </w:tcPr>
          <w:p>
            <w:pPr>
              <w:pStyle w:val="TableText"/>
              <w:spacing w:before="111" w:line="177" w:lineRule="auto"/>
              <w:ind w:left="66"/>
            </w:pPr>
            <w:r>
              <w:rPr>
                <w:color w:val="3E3A39"/>
                <w:spacing w:val="-3"/>
              </w:rPr>
              <w:t xml:space="preserve">1型糖尿病患者不同病程TIR+TBR复合达标率  </w:t>
            </w:r>
            <w:r>
              <w:rPr>
                <w:position w:val="7"/>
              </w:rPr>
              <w:drawing>
                <wp:inline distT="0" distB="0" distL="0" distR="0">
                  <wp:extent cx="2230882" cy="6350"/>
                  <wp:effectExtent l="0" t="0" r="0" b="0"/>
                  <wp:docPr id="204" name="IM 204"/>
                  <wp:cNvGraphicFramePr/>
                  <a:graphic xmlns:a="http://schemas.openxmlformats.org/drawingml/2006/main">
                    <a:graphicData uri="http://schemas.openxmlformats.org/drawingml/2006/picture">
                      <pic:pic xmlns:pic="http://schemas.openxmlformats.org/drawingml/2006/picture">
                        <pic:nvPicPr>
                          <pic:cNvPr id="204" name="IM 204"/>
                          <pic:cNvPicPr/>
                        </pic:nvPicPr>
                        <pic:blipFill>
                          <a:blip xmlns:r="http://schemas.openxmlformats.org/officeDocument/2006/relationships" r:embed="rId108"/>
                          <a:stretch>
                            <a:fillRect/>
                          </a:stretch>
                        </pic:blipFill>
                        <pic:spPr>
                          <a:xfrm>
                            <a:off x="0" y="0"/>
                            <a:ext cx="2230882" cy="6350"/>
                          </a:xfrm>
                          <a:prstGeom prst="rect">
                            <a:avLst/>
                          </a:prstGeom>
                        </pic:spPr>
                      </pic:pic>
                    </a:graphicData>
                  </a:graphic>
                </wp:inline>
              </w:drawing>
            </w:r>
          </w:p>
        </w:tc>
        <w:tc>
          <w:tcPr>
            <w:tcW w:w="2105" w:type="dxa"/>
            <w:vAlign w:val="top"/>
          </w:tcPr>
          <w:p>
            <w:pPr>
              <w:spacing w:before="119" w:line="192" w:lineRule="auto"/>
              <w:ind w:left="84"/>
              <w:rPr>
                <w:rFonts w:ascii="Arial" w:eastAsia="Arial" w:hAnsi="Arial" w:cs="Arial"/>
                <w:sz w:val="22"/>
                <w:szCs w:val="22"/>
              </w:rPr>
            </w:pPr>
            <w:r>
              <w:rPr>
                <w:rFonts w:ascii="Arial" w:eastAsia="Arial" w:hAnsi="Arial" w:cs="Arial"/>
                <w:i/>
                <w:iCs/>
                <w:color w:val="3E3A39"/>
                <w:spacing w:val="-9"/>
                <w:sz w:val="22"/>
                <w:szCs w:val="22"/>
              </w:rPr>
              <w:t>18</w:t>
            </w:r>
          </w:p>
        </w:tc>
        <w:tc>
          <w:tcPr>
            <w:tcW w:w="2556" w:type="dxa"/>
            <w:vAlign w:val="top"/>
          </w:tcPr>
          <w:p>
            <w:pPr>
              <w:pStyle w:val="TableText"/>
              <w:spacing w:before="114" w:line="175" w:lineRule="auto"/>
              <w:ind w:left="1796"/>
              <w:rPr>
                <w:rFonts w:ascii="Arial" w:eastAsia="Arial" w:hAnsi="Arial" w:cs="Arial"/>
                <w:sz w:val="24"/>
                <w:szCs w:val="24"/>
              </w:rPr>
            </w:pPr>
            <w:r>
              <w:rPr>
                <w:color w:val="3E3A39"/>
                <w:spacing w:val="-2"/>
              </w:rPr>
              <w:t>图表</w:t>
            </w:r>
            <w:r>
              <w:rPr>
                <w:rFonts w:ascii="Arial" w:eastAsia="Arial" w:hAnsi="Arial" w:cs="Arial"/>
                <w:i/>
                <w:iCs/>
                <w:color w:val="3E3A39"/>
                <w:spacing w:val="-2"/>
                <w:sz w:val="24"/>
                <w:szCs w:val="24"/>
              </w:rPr>
              <w:t>36</w:t>
            </w:r>
          </w:p>
        </w:tc>
        <w:tc>
          <w:tcPr>
            <w:tcW w:w="7827" w:type="dxa"/>
            <w:vAlign w:val="top"/>
          </w:tcPr>
          <w:p>
            <w:pPr>
              <w:pStyle w:val="TableText"/>
              <w:spacing w:before="110" w:line="178" w:lineRule="auto"/>
              <w:ind w:left="67"/>
            </w:pPr>
            <w:r>
              <w:rPr>
                <w:color w:val="3E3A39"/>
                <w:spacing w:val="-2"/>
              </w:rPr>
              <w:t xml:space="preserve">2型糖尿病患者不同地域人群TIR达标率 </w:t>
            </w:r>
            <w:r>
              <w:rPr>
                <w:position w:val="7"/>
              </w:rPr>
              <w:drawing>
                <wp:inline distT="0" distB="0" distL="0" distR="0">
                  <wp:extent cx="2590253" cy="6350"/>
                  <wp:effectExtent l="0" t="0" r="0" b="0"/>
                  <wp:docPr id="206" name="IM 206"/>
                  <wp:cNvGraphicFramePr/>
                  <a:graphic xmlns:a="http://schemas.openxmlformats.org/drawingml/2006/main">
                    <a:graphicData uri="http://schemas.openxmlformats.org/drawingml/2006/picture">
                      <pic:pic xmlns:pic="http://schemas.openxmlformats.org/drawingml/2006/picture">
                        <pic:nvPicPr>
                          <pic:cNvPr id="206" name="IM 206"/>
                          <pic:cNvPicPr/>
                        </pic:nvPicPr>
                        <pic:blipFill>
                          <a:blip xmlns:r="http://schemas.openxmlformats.org/officeDocument/2006/relationships" r:embed="rId109"/>
                          <a:stretch>
                            <a:fillRect/>
                          </a:stretch>
                        </pic:blipFill>
                        <pic:spPr>
                          <a:xfrm>
                            <a:off x="0" y="0"/>
                            <a:ext cx="2590253" cy="6350"/>
                          </a:xfrm>
                          <a:prstGeom prst="rect">
                            <a:avLst/>
                          </a:prstGeom>
                        </pic:spPr>
                      </pic:pic>
                    </a:graphicData>
                  </a:graphic>
                </wp:inline>
              </w:drawing>
            </w:r>
          </w:p>
        </w:tc>
        <w:tc>
          <w:tcPr>
            <w:tcW w:w="324" w:type="dxa"/>
            <w:vAlign w:val="top"/>
          </w:tcPr>
          <w:p>
            <w:pPr>
              <w:spacing w:before="118" w:line="192" w:lineRule="auto"/>
              <w:ind w:left="60"/>
              <w:rPr>
                <w:rFonts w:ascii="Arial" w:eastAsia="Arial" w:hAnsi="Arial" w:cs="Arial"/>
                <w:sz w:val="22"/>
                <w:szCs w:val="22"/>
              </w:rPr>
            </w:pPr>
            <w:r>
              <w:rPr>
                <w:rFonts w:ascii="Arial" w:eastAsia="Arial" w:hAnsi="Arial" w:cs="Arial"/>
                <w:i/>
                <w:iCs/>
                <w:color w:val="3E3A39"/>
                <w:spacing w:val="2"/>
                <w:sz w:val="22"/>
                <w:szCs w:val="22"/>
              </w:rPr>
              <w:t>29</w:t>
            </w:r>
          </w:p>
        </w:tc>
      </w:tr>
      <w:tr>
        <w:tblPrEx>
          <w:tblW w:w="21383" w:type="dxa"/>
          <w:tblInd w:w="1153" w:type="dxa"/>
          <w:tblLayout w:type="fixed"/>
        </w:tblPrEx>
        <w:trPr>
          <w:trHeight w:val="420"/>
        </w:trPr>
        <w:tc>
          <w:tcPr>
            <w:tcW w:w="760" w:type="dxa"/>
            <w:vAlign w:val="top"/>
          </w:tcPr>
          <w:p>
            <w:pPr>
              <w:pStyle w:val="TableText"/>
              <w:spacing w:before="115" w:line="175" w:lineRule="auto"/>
              <w:rPr>
                <w:rFonts w:ascii="Arial" w:eastAsia="Arial" w:hAnsi="Arial" w:cs="Arial"/>
                <w:sz w:val="24"/>
                <w:szCs w:val="24"/>
              </w:rPr>
            </w:pPr>
            <w:r>
              <w:rPr>
                <w:color w:val="3E3A39"/>
                <w:spacing w:val="-5"/>
              </w:rPr>
              <w:t>图表</w:t>
            </w:r>
            <w:r>
              <w:rPr>
                <w:rFonts w:ascii="Arial" w:eastAsia="Arial" w:hAnsi="Arial" w:cs="Arial"/>
                <w:i/>
                <w:iCs/>
                <w:color w:val="3E3A39"/>
                <w:spacing w:val="-5"/>
                <w:sz w:val="24"/>
                <w:szCs w:val="24"/>
              </w:rPr>
              <w:t>14</w:t>
            </w:r>
          </w:p>
        </w:tc>
        <w:tc>
          <w:tcPr>
            <w:tcW w:w="7811" w:type="dxa"/>
            <w:vAlign w:val="top"/>
          </w:tcPr>
          <w:p>
            <w:pPr>
              <w:pStyle w:val="TableText"/>
              <w:spacing w:before="112" w:line="177" w:lineRule="auto"/>
              <w:ind w:left="66"/>
            </w:pPr>
            <w:r>
              <w:rPr>
                <w:color w:val="3E3A39"/>
                <w:spacing w:val="-5"/>
              </w:rPr>
              <w:t>1型糖尿病患者不同病程CGM指标分析</w:t>
            </w:r>
            <w:r>
              <w:rPr>
                <w:color w:val="3E3A39"/>
                <w:spacing w:val="43"/>
              </w:rPr>
              <w:t xml:space="preserve"> </w:t>
            </w:r>
            <w:r>
              <w:rPr>
                <w:position w:val="7"/>
              </w:rPr>
              <w:drawing>
                <wp:inline distT="0" distB="0" distL="0" distR="0">
                  <wp:extent cx="2615666" cy="6350"/>
                  <wp:effectExtent l="0" t="0" r="0" b="0"/>
                  <wp:docPr id="208" name="IM 208"/>
                  <wp:cNvGraphicFramePr/>
                  <a:graphic xmlns:a="http://schemas.openxmlformats.org/drawingml/2006/main">
                    <a:graphicData uri="http://schemas.openxmlformats.org/drawingml/2006/picture">
                      <pic:pic xmlns:pic="http://schemas.openxmlformats.org/drawingml/2006/picture">
                        <pic:nvPicPr>
                          <pic:cNvPr id="208" name="IM 208"/>
                          <pic:cNvPicPr/>
                        </pic:nvPicPr>
                        <pic:blipFill>
                          <a:blip xmlns:r="http://schemas.openxmlformats.org/officeDocument/2006/relationships" r:embed="rId110"/>
                          <a:stretch>
                            <a:fillRect/>
                          </a:stretch>
                        </pic:blipFill>
                        <pic:spPr>
                          <a:xfrm>
                            <a:off x="0" y="0"/>
                            <a:ext cx="2615666" cy="6350"/>
                          </a:xfrm>
                          <a:prstGeom prst="rect">
                            <a:avLst/>
                          </a:prstGeom>
                        </pic:spPr>
                      </pic:pic>
                    </a:graphicData>
                  </a:graphic>
                </wp:inline>
              </w:drawing>
            </w:r>
          </w:p>
        </w:tc>
        <w:tc>
          <w:tcPr>
            <w:tcW w:w="2105" w:type="dxa"/>
            <w:vAlign w:val="top"/>
          </w:tcPr>
          <w:p>
            <w:pPr>
              <w:spacing w:before="120" w:line="192" w:lineRule="auto"/>
              <w:ind w:left="84"/>
              <w:rPr>
                <w:rFonts w:ascii="Arial" w:eastAsia="Arial" w:hAnsi="Arial" w:cs="Arial"/>
                <w:sz w:val="22"/>
                <w:szCs w:val="22"/>
              </w:rPr>
            </w:pPr>
            <w:r>
              <w:rPr>
                <w:rFonts w:ascii="Arial" w:eastAsia="Arial" w:hAnsi="Arial" w:cs="Arial"/>
                <w:i/>
                <w:iCs/>
                <w:color w:val="3E3A39"/>
                <w:spacing w:val="-9"/>
                <w:sz w:val="22"/>
                <w:szCs w:val="22"/>
              </w:rPr>
              <w:t>19</w:t>
            </w:r>
          </w:p>
        </w:tc>
        <w:tc>
          <w:tcPr>
            <w:tcW w:w="2556" w:type="dxa"/>
            <w:vAlign w:val="top"/>
          </w:tcPr>
          <w:p>
            <w:pPr>
              <w:pStyle w:val="TableText"/>
              <w:spacing w:before="115" w:line="175" w:lineRule="auto"/>
              <w:ind w:left="1796"/>
              <w:rPr>
                <w:rFonts w:ascii="Arial" w:eastAsia="Arial" w:hAnsi="Arial" w:cs="Arial"/>
                <w:sz w:val="24"/>
                <w:szCs w:val="24"/>
              </w:rPr>
            </w:pPr>
            <w:r>
              <w:rPr>
                <w:color w:val="3E3A39"/>
                <w:spacing w:val="1"/>
              </w:rPr>
              <w:t>图表</w:t>
            </w:r>
            <w:r>
              <w:rPr>
                <w:rFonts w:ascii="Arial" w:eastAsia="Arial" w:hAnsi="Arial" w:cs="Arial"/>
                <w:i/>
                <w:iCs/>
                <w:color w:val="3E3A39"/>
                <w:spacing w:val="1"/>
                <w:sz w:val="24"/>
                <w:szCs w:val="24"/>
              </w:rPr>
              <w:t>37</w:t>
            </w:r>
          </w:p>
        </w:tc>
        <w:tc>
          <w:tcPr>
            <w:tcW w:w="7827" w:type="dxa"/>
            <w:vAlign w:val="top"/>
          </w:tcPr>
          <w:p>
            <w:pPr>
              <w:pStyle w:val="TableText"/>
              <w:spacing w:before="110" w:line="178" w:lineRule="auto"/>
              <w:ind w:left="69"/>
            </w:pPr>
            <w:r>
              <w:rPr>
                <w:color w:val="3E3A39"/>
                <w:spacing w:val="-1"/>
              </w:rPr>
              <w:t xml:space="preserve">妊娠期糖尿病患者不同年龄占比 </w:t>
            </w:r>
            <w:r>
              <w:rPr>
                <w:position w:val="7"/>
              </w:rPr>
              <w:drawing>
                <wp:inline distT="0" distB="0" distL="0" distR="0">
                  <wp:extent cx="2991802" cy="6350"/>
                  <wp:effectExtent l="0" t="0" r="0" b="0"/>
                  <wp:docPr id="210" name="IM 210"/>
                  <wp:cNvGraphicFramePr/>
                  <a:graphic xmlns:a="http://schemas.openxmlformats.org/drawingml/2006/main">
                    <a:graphicData uri="http://schemas.openxmlformats.org/drawingml/2006/picture">
                      <pic:pic xmlns:pic="http://schemas.openxmlformats.org/drawingml/2006/picture">
                        <pic:nvPicPr>
                          <pic:cNvPr id="210" name="IM 210"/>
                          <pic:cNvPicPr/>
                        </pic:nvPicPr>
                        <pic:blipFill>
                          <a:blip xmlns:r="http://schemas.openxmlformats.org/officeDocument/2006/relationships" r:embed="rId111"/>
                          <a:stretch>
                            <a:fillRect/>
                          </a:stretch>
                        </pic:blipFill>
                        <pic:spPr>
                          <a:xfrm>
                            <a:off x="0" y="0"/>
                            <a:ext cx="2991802" cy="6350"/>
                          </a:xfrm>
                          <a:prstGeom prst="rect">
                            <a:avLst/>
                          </a:prstGeom>
                        </pic:spPr>
                      </pic:pic>
                    </a:graphicData>
                  </a:graphic>
                </wp:inline>
              </w:drawing>
            </w:r>
          </w:p>
        </w:tc>
        <w:tc>
          <w:tcPr>
            <w:tcW w:w="324" w:type="dxa"/>
            <w:vAlign w:val="top"/>
          </w:tcPr>
          <w:p>
            <w:pPr>
              <w:spacing w:before="119" w:line="192" w:lineRule="auto"/>
              <w:ind w:left="60"/>
              <w:rPr>
                <w:rFonts w:ascii="Arial" w:eastAsia="Arial" w:hAnsi="Arial" w:cs="Arial"/>
                <w:sz w:val="22"/>
                <w:szCs w:val="22"/>
              </w:rPr>
            </w:pPr>
            <w:r>
              <w:rPr>
                <w:rFonts w:ascii="Arial" w:eastAsia="Arial" w:hAnsi="Arial" w:cs="Arial"/>
                <w:i/>
                <w:iCs/>
                <w:color w:val="3E3A39"/>
                <w:spacing w:val="2"/>
                <w:sz w:val="22"/>
                <w:szCs w:val="22"/>
              </w:rPr>
              <w:t>29</w:t>
            </w:r>
          </w:p>
        </w:tc>
      </w:tr>
      <w:tr>
        <w:tblPrEx>
          <w:tblW w:w="21383" w:type="dxa"/>
          <w:tblInd w:w="1153" w:type="dxa"/>
          <w:tblLayout w:type="fixed"/>
        </w:tblPrEx>
        <w:trPr>
          <w:trHeight w:val="420"/>
        </w:trPr>
        <w:tc>
          <w:tcPr>
            <w:tcW w:w="760" w:type="dxa"/>
            <w:vAlign w:val="top"/>
          </w:tcPr>
          <w:p>
            <w:pPr>
              <w:pStyle w:val="TableText"/>
              <w:spacing w:before="115" w:line="175" w:lineRule="auto"/>
              <w:rPr>
                <w:rFonts w:ascii="Arial" w:eastAsia="Arial" w:hAnsi="Arial" w:cs="Arial"/>
                <w:sz w:val="24"/>
                <w:szCs w:val="24"/>
              </w:rPr>
            </w:pPr>
            <w:r>
              <w:rPr>
                <w:color w:val="3E3A39"/>
                <w:spacing w:val="-2"/>
              </w:rPr>
              <w:t>图表</w:t>
            </w:r>
            <w:r>
              <w:rPr>
                <w:rFonts w:ascii="Arial" w:eastAsia="Arial" w:hAnsi="Arial" w:cs="Arial"/>
                <w:i/>
                <w:iCs/>
                <w:color w:val="3E3A39"/>
                <w:spacing w:val="-2"/>
                <w:sz w:val="24"/>
                <w:szCs w:val="24"/>
              </w:rPr>
              <w:t>15</w:t>
            </w:r>
          </w:p>
        </w:tc>
        <w:tc>
          <w:tcPr>
            <w:tcW w:w="7811" w:type="dxa"/>
            <w:vAlign w:val="top"/>
          </w:tcPr>
          <w:p>
            <w:pPr>
              <w:pStyle w:val="TableText"/>
              <w:spacing w:before="110" w:line="178" w:lineRule="auto"/>
              <w:ind w:left="66"/>
            </w:pPr>
            <w:r>
              <w:rPr>
                <w:color w:val="3E3A39"/>
                <w:spacing w:val="-3"/>
              </w:rPr>
              <w:t>1型糖尿病患者不同治疗方案TIR、TBR、TIR+TBR复合达标率</w:t>
            </w:r>
            <w:r>
              <w:rPr>
                <w:color w:val="3E3A39"/>
                <w:spacing w:val="32"/>
              </w:rPr>
              <w:t xml:space="preserve">  </w:t>
            </w:r>
            <w:r>
              <w:rPr>
                <w:position w:val="7"/>
              </w:rPr>
              <w:drawing>
                <wp:inline distT="0" distB="0" distL="0" distR="0">
                  <wp:extent cx="1221790" cy="6350"/>
                  <wp:effectExtent l="0" t="0" r="0" b="0"/>
                  <wp:docPr id="212" name="IM 212"/>
                  <wp:cNvGraphicFramePr/>
                  <a:graphic xmlns:a="http://schemas.openxmlformats.org/drawingml/2006/main">
                    <a:graphicData uri="http://schemas.openxmlformats.org/drawingml/2006/picture">
                      <pic:pic xmlns:pic="http://schemas.openxmlformats.org/drawingml/2006/picture">
                        <pic:nvPicPr>
                          <pic:cNvPr id="212" name="IM 212"/>
                          <pic:cNvPicPr/>
                        </pic:nvPicPr>
                        <pic:blipFill>
                          <a:blip xmlns:r="http://schemas.openxmlformats.org/officeDocument/2006/relationships" r:embed="rId112"/>
                          <a:stretch>
                            <a:fillRect/>
                          </a:stretch>
                        </pic:blipFill>
                        <pic:spPr>
                          <a:xfrm>
                            <a:off x="0" y="0"/>
                            <a:ext cx="1221790" cy="6350"/>
                          </a:xfrm>
                          <a:prstGeom prst="rect">
                            <a:avLst/>
                          </a:prstGeom>
                        </pic:spPr>
                      </pic:pic>
                    </a:graphicData>
                  </a:graphic>
                </wp:inline>
              </w:drawing>
            </w:r>
          </w:p>
        </w:tc>
        <w:tc>
          <w:tcPr>
            <w:tcW w:w="2105" w:type="dxa"/>
            <w:vAlign w:val="top"/>
          </w:tcPr>
          <w:p>
            <w:pPr>
              <w:spacing w:before="120" w:line="192" w:lineRule="auto"/>
              <w:ind w:left="84"/>
              <w:rPr>
                <w:rFonts w:ascii="Arial" w:eastAsia="Arial" w:hAnsi="Arial" w:cs="Arial"/>
                <w:sz w:val="22"/>
                <w:szCs w:val="22"/>
              </w:rPr>
            </w:pPr>
            <w:r>
              <w:rPr>
                <w:rFonts w:ascii="Arial" w:eastAsia="Arial" w:hAnsi="Arial" w:cs="Arial"/>
                <w:i/>
                <w:iCs/>
                <w:color w:val="3E3A39"/>
                <w:spacing w:val="-9"/>
                <w:sz w:val="22"/>
                <w:szCs w:val="22"/>
              </w:rPr>
              <w:t>19</w:t>
            </w:r>
          </w:p>
        </w:tc>
        <w:tc>
          <w:tcPr>
            <w:tcW w:w="2556" w:type="dxa"/>
            <w:vAlign w:val="top"/>
          </w:tcPr>
          <w:p>
            <w:pPr>
              <w:pStyle w:val="TableText"/>
              <w:spacing w:before="115" w:line="175" w:lineRule="auto"/>
              <w:ind w:left="1796"/>
              <w:rPr>
                <w:rFonts w:ascii="Arial" w:eastAsia="Arial" w:hAnsi="Arial" w:cs="Arial"/>
                <w:sz w:val="24"/>
                <w:szCs w:val="24"/>
              </w:rPr>
            </w:pPr>
            <w:r>
              <w:rPr>
                <w:color w:val="3E3A39"/>
                <w:spacing w:val="-3"/>
              </w:rPr>
              <w:t>图表</w:t>
            </w:r>
            <w:r>
              <w:rPr>
                <w:rFonts w:ascii="Arial" w:eastAsia="Arial" w:hAnsi="Arial" w:cs="Arial"/>
                <w:i/>
                <w:iCs/>
                <w:color w:val="3E3A39"/>
                <w:spacing w:val="-3"/>
                <w:sz w:val="24"/>
                <w:szCs w:val="24"/>
              </w:rPr>
              <w:t>38</w:t>
            </w:r>
          </w:p>
        </w:tc>
        <w:tc>
          <w:tcPr>
            <w:tcW w:w="7827" w:type="dxa"/>
            <w:vAlign w:val="top"/>
          </w:tcPr>
          <w:p>
            <w:pPr>
              <w:pStyle w:val="TableText"/>
              <w:spacing w:before="110" w:line="178" w:lineRule="auto"/>
              <w:ind w:left="69"/>
            </w:pPr>
            <w:r>
              <w:rPr>
                <w:color w:val="3E3A39"/>
                <w:spacing w:val="-1"/>
              </w:rPr>
              <w:t xml:space="preserve">妊娠期糖尿病患者不同治疗方案占比  </w:t>
            </w:r>
            <w:r>
              <w:rPr>
                <w:position w:val="7"/>
              </w:rPr>
              <w:drawing>
                <wp:inline distT="0" distB="0" distL="0" distR="0">
                  <wp:extent cx="2680906" cy="6350"/>
                  <wp:effectExtent l="0" t="0" r="0" b="0"/>
                  <wp:docPr id="214" name="IM 214"/>
                  <wp:cNvGraphicFramePr/>
                  <a:graphic xmlns:a="http://schemas.openxmlformats.org/drawingml/2006/main">
                    <a:graphicData uri="http://schemas.openxmlformats.org/drawingml/2006/picture">
                      <pic:pic xmlns:pic="http://schemas.openxmlformats.org/drawingml/2006/picture">
                        <pic:nvPicPr>
                          <pic:cNvPr id="214" name="IM 214"/>
                          <pic:cNvPicPr/>
                        </pic:nvPicPr>
                        <pic:blipFill>
                          <a:blip xmlns:r="http://schemas.openxmlformats.org/officeDocument/2006/relationships" r:embed="rId113"/>
                          <a:stretch>
                            <a:fillRect/>
                          </a:stretch>
                        </pic:blipFill>
                        <pic:spPr>
                          <a:xfrm>
                            <a:off x="0" y="0"/>
                            <a:ext cx="2680906" cy="6350"/>
                          </a:xfrm>
                          <a:prstGeom prst="rect">
                            <a:avLst/>
                          </a:prstGeom>
                        </pic:spPr>
                      </pic:pic>
                    </a:graphicData>
                  </a:graphic>
                </wp:inline>
              </w:drawing>
            </w:r>
          </w:p>
        </w:tc>
        <w:tc>
          <w:tcPr>
            <w:tcW w:w="324" w:type="dxa"/>
            <w:vAlign w:val="top"/>
          </w:tcPr>
          <w:p>
            <w:pPr>
              <w:spacing w:before="119" w:line="192" w:lineRule="auto"/>
              <w:ind w:left="67"/>
              <w:rPr>
                <w:rFonts w:ascii="Arial" w:eastAsia="Arial" w:hAnsi="Arial" w:cs="Arial"/>
                <w:sz w:val="22"/>
                <w:szCs w:val="22"/>
              </w:rPr>
            </w:pPr>
            <w:r>
              <w:rPr>
                <w:rFonts w:ascii="Arial" w:eastAsia="Arial" w:hAnsi="Arial" w:cs="Arial"/>
                <w:i/>
                <w:iCs/>
                <w:color w:val="3E3A39"/>
                <w:spacing w:val="-1"/>
                <w:sz w:val="22"/>
                <w:szCs w:val="22"/>
              </w:rPr>
              <w:t>30</w:t>
            </w:r>
          </w:p>
        </w:tc>
      </w:tr>
      <w:tr>
        <w:tblPrEx>
          <w:tblW w:w="21383" w:type="dxa"/>
          <w:tblInd w:w="1153" w:type="dxa"/>
          <w:tblLayout w:type="fixed"/>
        </w:tblPrEx>
        <w:trPr>
          <w:trHeight w:val="420"/>
        </w:trPr>
        <w:tc>
          <w:tcPr>
            <w:tcW w:w="760" w:type="dxa"/>
            <w:vAlign w:val="top"/>
          </w:tcPr>
          <w:p>
            <w:pPr>
              <w:pStyle w:val="TableText"/>
              <w:spacing w:before="115" w:line="175" w:lineRule="auto"/>
              <w:rPr>
                <w:rFonts w:ascii="Arial" w:eastAsia="Arial" w:hAnsi="Arial" w:cs="Arial"/>
                <w:sz w:val="24"/>
                <w:szCs w:val="24"/>
              </w:rPr>
            </w:pPr>
            <w:r>
              <w:rPr>
                <w:color w:val="3E3A39"/>
                <w:spacing w:val="-2"/>
              </w:rPr>
              <w:t>图表</w:t>
            </w:r>
            <w:r>
              <w:rPr>
                <w:rFonts w:ascii="Arial" w:eastAsia="Arial" w:hAnsi="Arial" w:cs="Arial"/>
                <w:i/>
                <w:iCs/>
                <w:color w:val="3E3A39"/>
                <w:spacing w:val="-2"/>
                <w:sz w:val="24"/>
                <w:szCs w:val="24"/>
              </w:rPr>
              <w:t>16</w:t>
            </w:r>
          </w:p>
        </w:tc>
        <w:tc>
          <w:tcPr>
            <w:tcW w:w="7811" w:type="dxa"/>
            <w:vAlign w:val="top"/>
          </w:tcPr>
          <w:p>
            <w:pPr>
              <w:pStyle w:val="TableText"/>
              <w:spacing w:before="110" w:line="178" w:lineRule="auto"/>
              <w:ind w:left="66"/>
            </w:pPr>
            <w:r>
              <w:rPr>
                <w:color w:val="3E3A39"/>
                <w:spacing w:val="-3"/>
              </w:rPr>
              <w:t xml:space="preserve">1型糖尿病患者不同治疗方案CGM指标分析  </w:t>
            </w:r>
            <w:r>
              <w:rPr>
                <w:position w:val="6"/>
              </w:rPr>
              <w:drawing>
                <wp:inline distT="0" distB="0" distL="0" distR="0">
                  <wp:extent cx="2321674" cy="6350"/>
                  <wp:effectExtent l="0" t="0" r="0" b="0"/>
                  <wp:docPr id="216" name="IM 216"/>
                  <wp:cNvGraphicFramePr/>
                  <a:graphic xmlns:a="http://schemas.openxmlformats.org/drawingml/2006/main">
                    <a:graphicData uri="http://schemas.openxmlformats.org/drawingml/2006/picture">
                      <pic:pic xmlns:pic="http://schemas.openxmlformats.org/drawingml/2006/picture">
                        <pic:nvPicPr>
                          <pic:cNvPr id="216" name="IM 216"/>
                          <pic:cNvPicPr/>
                        </pic:nvPicPr>
                        <pic:blipFill>
                          <a:blip xmlns:r="http://schemas.openxmlformats.org/officeDocument/2006/relationships" r:embed="rId114"/>
                          <a:stretch>
                            <a:fillRect/>
                          </a:stretch>
                        </pic:blipFill>
                        <pic:spPr>
                          <a:xfrm>
                            <a:off x="0" y="0"/>
                            <a:ext cx="2321674" cy="6350"/>
                          </a:xfrm>
                          <a:prstGeom prst="rect">
                            <a:avLst/>
                          </a:prstGeom>
                        </pic:spPr>
                      </pic:pic>
                    </a:graphicData>
                  </a:graphic>
                </wp:inline>
              </w:drawing>
            </w:r>
          </w:p>
        </w:tc>
        <w:tc>
          <w:tcPr>
            <w:tcW w:w="2105" w:type="dxa"/>
            <w:vAlign w:val="top"/>
          </w:tcPr>
          <w:p>
            <w:pPr>
              <w:spacing w:before="120" w:line="192" w:lineRule="auto"/>
              <w:ind w:left="44"/>
              <w:rPr>
                <w:rFonts w:ascii="Arial" w:eastAsia="Arial" w:hAnsi="Arial" w:cs="Arial"/>
                <w:sz w:val="22"/>
                <w:szCs w:val="22"/>
              </w:rPr>
            </w:pPr>
            <w:r>
              <w:rPr>
                <w:rFonts w:ascii="Arial" w:eastAsia="Arial" w:hAnsi="Arial" w:cs="Arial"/>
                <w:i/>
                <w:iCs/>
                <w:color w:val="3E3A39"/>
                <w:spacing w:val="2"/>
                <w:sz w:val="22"/>
                <w:szCs w:val="22"/>
              </w:rPr>
              <w:t>20</w:t>
            </w:r>
          </w:p>
        </w:tc>
        <w:tc>
          <w:tcPr>
            <w:tcW w:w="2556" w:type="dxa"/>
            <w:vAlign w:val="top"/>
          </w:tcPr>
          <w:p>
            <w:pPr>
              <w:pStyle w:val="TableText"/>
              <w:spacing w:before="115" w:line="175" w:lineRule="auto"/>
              <w:ind w:left="1796"/>
              <w:rPr>
                <w:rFonts w:ascii="Arial" w:eastAsia="Arial" w:hAnsi="Arial" w:cs="Arial"/>
                <w:sz w:val="24"/>
                <w:szCs w:val="24"/>
              </w:rPr>
            </w:pPr>
            <w:r>
              <w:rPr>
                <w:color w:val="3E3A39"/>
                <w:spacing w:val="-3"/>
              </w:rPr>
              <w:t>图表</w:t>
            </w:r>
            <w:r>
              <w:rPr>
                <w:rFonts w:ascii="Arial" w:eastAsia="Arial" w:hAnsi="Arial" w:cs="Arial"/>
                <w:i/>
                <w:iCs/>
                <w:color w:val="3E3A39"/>
                <w:spacing w:val="-3"/>
                <w:sz w:val="24"/>
                <w:szCs w:val="24"/>
              </w:rPr>
              <w:t>39</w:t>
            </w:r>
          </w:p>
        </w:tc>
        <w:tc>
          <w:tcPr>
            <w:tcW w:w="7827" w:type="dxa"/>
            <w:vAlign w:val="top"/>
          </w:tcPr>
          <w:p>
            <w:pPr>
              <w:pStyle w:val="TableText"/>
              <w:spacing w:before="111" w:line="177" w:lineRule="auto"/>
              <w:ind w:left="69"/>
            </w:pPr>
            <w:r>
              <w:rPr>
                <w:color w:val="3E3A39"/>
                <w:spacing w:val="-2"/>
              </w:rPr>
              <w:t>妊娠期糖尿病患者总体人群CGM指标分析</w:t>
            </w:r>
            <w:r>
              <w:rPr>
                <w:color w:val="3E3A39"/>
                <w:spacing w:val="40"/>
                <w:w w:val="101"/>
              </w:rPr>
              <w:t xml:space="preserve"> </w:t>
            </w:r>
            <w:r>
              <w:rPr>
                <w:position w:val="6"/>
              </w:rPr>
              <w:drawing>
                <wp:inline distT="0" distB="0" distL="0" distR="0">
                  <wp:extent cx="2394522" cy="6350"/>
                  <wp:effectExtent l="0" t="0" r="0" b="0"/>
                  <wp:docPr id="218" name="IM 218"/>
                  <wp:cNvGraphicFramePr/>
                  <a:graphic xmlns:a="http://schemas.openxmlformats.org/drawingml/2006/main">
                    <a:graphicData uri="http://schemas.openxmlformats.org/drawingml/2006/picture">
                      <pic:pic xmlns:pic="http://schemas.openxmlformats.org/drawingml/2006/picture">
                        <pic:nvPicPr>
                          <pic:cNvPr id="218" name="IM 218"/>
                          <pic:cNvPicPr/>
                        </pic:nvPicPr>
                        <pic:blipFill>
                          <a:blip xmlns:r="http://schemas.openxmlformats.org/officeDocument/2006/relationships" r:embed="rId115"/>
                          <a:stretch>
                            <a:fillRect/>
                          </a:stretch>
                        </pic:blipFill>
                        <pic:spPr>
                          <a:xfrm>
                            <a:off x="0" y="0"/>
                            <a:ext cx="2394522" cy="6350"/>
                          </a:xfrm>
                          <a:prstGeom prst="rect">
                            <a:avLst/>
                          </a:prstGeom>
                        </pic:spPr>
                      </pic:pic>
                    </a:graphicData>
                  </a:graphic>
                </wp:inline>
              </w:drawing>
            </w:r>
          </w:p>
        </w:tc>
        <w:tc>
          <w:tcPr>
            <w:tcW w:w="324" w:type="dxa"/>
            <w:vAlign w:val="top"/>
          </w:tcPr>
          <w:p>
            <w:pPr>
              <w:spacing w:before="119" w:line="192" w:lineRule="auto"/>
              <w:ind w:left="67"/>
              <w:rPr>
                <w:rFonts w:ascii="Arial" w:eastAsia="Arial" w:hAnsi="Arial" w:cs="Arial"/>
                <w:sz w:val="22"/>
                <w:szCs w:val="22"/>
              </w:rPr>
            </w:pPr>
            <w:r>
              <w:rPr>
                <w:rFonts w:ascii="Arial" w:eastAsia="Arial" w:hAnsi="Arial" w:cs="Arial"/>
                <w:i/>
                <w:iCs/>
                <w:color w:val="3E3A39"/>
                <w:spacing w:val="-1"/>
                <w:sz w:val="22"/>
                <w:szCs w:val="22"/>
              </w:rPr>
              <w:t>30</w:t>
            </w:r>
          </w:p>
        </w:tc>
      </w:tr>
      <w:tr>
        <w:tblPrEx>
          <w:tblW w:w="21383" w:type="dxa"/>
          <w:tblInd w:w="1153" w:type="dxa"/>
          <w:tblLayout w:type="fixed"/>
        </w:tblPrEx>
        <w:trPr>
          <w:trHeight w:val="420"/>
        </w:trPr>
        <w:tc>
          <w:tcPr>
            <w:tcW w:w="760" w:type="dxa"/>
            <w:vAlign w:val="top"/>
          </w:tcPr>
          <w:p>
            <w:pPr>
              <w:pStyle w:val="TableText"/>
              <w:spacing w:before="115" w:line="175" w:lineRule="auto"/>
              <w:rPr>
                <w:rFonts w:ascii="Arial" w:eastAsia="Arial" w:hAnsi="Arial" w:cs="Arial"/>
                <w:sz w:val="24"/>
                <w:szCs w:val="24"/>
              </w:rPr>
            </w:pPr>
            <w:r>
              <w:rPr>
                <w:color w:val="3E3A39"/>
                <w:spacing w:val="1"/>
              </w:rPr>
              <w:t>图表</w:t>
            </w:r>
            <w:r>
              <w:rPr>
                <w:rFonts w:ascii="Arial" w:eastAsia="Arial" w:hAnsi="Arial" w:cs="Arial"/>
                <w:i/>
                <w:iCs/>
                <w:color w:val="3E3A39"/>
                <w:spacing w:val="1"/>
                <w:sz w:val="24"/>
                <w:szCs w:val="24"/>
              </w:rPr>
              <w:t>17</w:t>
            </w:r>
          </w:p>
        </w:tc>
        <w:tc>
          <w:tcPr>
            <w:tcW w:w="7811" w:type="dxa"/>
            <w:vAlign w:val="top"/>
          </w:tcPr>
          <w:p>
            <w:pPr>
              <w:pStyle w:val="TableText"/>
              <w:spacing w:before="111" w:line="178" w:lineRule="auto"/>
              <w:ind w:left="66"/>
            </w:pPr>
            <w:r>
              <w:rPr>
                <w:color w:val="3E3A39"/>
                <w:spacing w:val="-4"/>
              </w:rPr>
              <w:t>1型糖尿病患者不同地域人群TIR达标率</w:t>
            </w:r>
            <w:r>
              <w:rPr>
                <w:color w:val="3E3A39"/>
                <w:spacing w:val="66"/>
              </w:rPr>
              <w:t xml:space="preserve"> </w:t>
            </w:r>
            <w:r>
              <w:rPr>
                <w:position w:val="6"/>
              </w:rPr>
              <w:drawing>
                <wp:inline distT="0" distB="0" distL="0" distR="0">
                  <wp:extent cx="2574594" cy="6350"/>
                  <wp:effectExtent l="0" t="0" r="0" b="0"/>
                  <wp:docPr id="220" name="IM 220"/>
                  <wp:cNvGraphicFramePr/>
                  <a:graphic xmlns:a="http://schemas.openxmlformats.org/drawingml/2006/main">
                    <a:graphicData uri="http://schemas.openxmlformats.org/drawingml/2006/picture">
                      <pic:pic xmlns:pic="http://schemas.openxmlformats.org/drawingml/2006/picture">
                        <pic:nvPicPr>
                          <pic:cNvPr id="220" name="IM 220"/>
                          <pic:cNvPicPr/>
                        </pic:nvPicPr>
                        <pic:blipFill>
                          <a:blip xmlns:r="http://schemas.openxmlformats.org/officeDocument/2006/relationships" r:embed="rId116"/>
                          <a:stretch>
                            <a:fillRect/>
                          </a:stretch>
                        </pic:blipFill>
                        <pic:spPr>
                          <a:xfrm>
                            <a:off x="0" y="0"/>
                            <a:ext cx="2574594" cy="6350"/>
                          </a:xfrm>
                          <a:prstGeom prst="rect">
                            <a:avLst/>
                          </a:prstGeom>
                        </pic:spPr>
                      </pic:pic>
                    </a:graphicData>
                  </a:graphic>
                </wp:inline>
              </w:drawing>
            </w:r>
          </w:p>
        </w:tc>
        <w:tc>
          <w:tcPr>
            <w:tcW w:w="2105" w:type="dxa"/>
            <w:vAlign w:val="top"/>
          </w:tcPr>
          <w:p>
            <w:pPr>
              <w:spacing w:before="120" w:line="192" w:lineRule="auto"/>
              <w:ind w:left="44"/>
              <w:rPr>
                <w:rFonts w:ascii="Arial" w:eastAsia="Arial" w:hAnsi="Arial" w:cs="Arial"/>
                <w:sz w:val="22"/>
                <w:szCs w:val="22"/>
              </w:rPr>
            </w:pPr>
            <w:r>
              <w:rPr>
                <w:rFonts w:ascii="Arial" w:eastAsia="Arial" w:hAnsi="Arial" w:cs="Arial"/>
                <w:i/>
                <w:iCs/>
                <w:color w:val="3E3A39"/>
                <w:spacing w:val="2"/>
                <w:sz w:val="22"/>
                <w:szCs w:val="22"/>
              </w:rPr>
              <w:t>20</w:t>
            </w:r>
          </w:p>
        </w:tc>
        <w:tc>
          <w:tcPr>
            <w:tcW w:w="2556" w:type="dxa"/>
            <w:vAlign w:val="top"/>
          </w:tcPr>
          <w:p>
            <w:pPr>
              <w:pStyle w:val="TableText"/>
              <w:spacing w:before="115" w:line="175" w:lineRule="auto"/>
              <w:ind w:left="1796"/>
              <w:rPr>
                <w:rFonts w:ascii="Arial" w:eastAsia="Arial" w:hAnsi="Arial" w:cs="Arial"/>
                <w:sz w:val="24"/>
                <w:szCs w:val="24"/>
              </w:rPr>
            </w:pPr>
            <w:r>
              <w:rPr>
                <w:color w:val="3E3A39"/>
                <w:spacing w:val="-3"/>
              </w:rPr>
              <w:t>图表</w:t>
            </w:r>
            <w:r>
              <w:rPr>
                <w:rFonts w:ascii="Arial" w:eastAsia="Arial" w:hAnsi="Arial" w:cs="Arial"/>
                <w:i/>
                <w:iCs/>
                <w:color w:val="3E3A39"/>
                <w:spacing w:val="-3"/>
                <w:sz w:val="24"/>
                <w:szCs w:val="24"/>
              </w:rPr>
              <w:t>40</w:t>
            </w:r>
          </w:p>
        </w:tc>
        <w:tc>
          <w:tcPr>
            <w:tcW w:w="7827" w:type="dxa"/>
            <w:vAlign w:val="top"/>
          </w:tcPr>
          <w:p>
            <w:pPr>
              <w:pStyle w:val="TableText"/>
              <w:spacing w:before="110" w:line="178" w:lineRule="auto"/>
              <w:ind w:left="69"/>
            </w:pPr>
            <w:r>
              <w:rPr>
                <w:color w:val="3E3A39"/>
                <w:spacing w:val="-2"/>
              </w:rPr>
              <w:t>妊娠期糖尿病患者不同治疗方案TIR达标率</w:t>
            </w:r>
            <w:r>
              <w:rPr>
                <w:color w:val="3E3A39"/>
                <w:spacing w:val="69"/>
              </w:rPr>
              <w:t xml:space="preserve"> </w:t>
            </w:r>
            <w:r>
              <w:rPr>
                <w:position w:val="6"/>
              </w:rPr>
              <w:drawing>
                <wp:inline distT="0" distB="0" distL="0" distR="0">
                  <wp:extent cx="2360155" cy="6350"/>
                  <wp:effectExtent l="0" t="0" r="0" b="0"/>
                  <wp:docPr id="222" name="IM 222"/>
                  <wp:cNvGraphicFramePr/>
                  <a:graphic xmlns:a="http://schemas.openxmlformats.org/drawingml/2006/main">
                    <a:graphicData uri="http://schemas.openxmlformats.org/drawingml/2006/picture">
                      <pic:pic xmlns:pic="http://schemas.openxmlformats.org/drawingml/2006/picture">
                        <pic:nvPicPr>
                          <pic:cNvPr id="222" name="IM 222"/>
                          <pic:cNvPicPr/>
                        </pic:nvPicPr>
                        <pic:blipFill>
                          <a:blip xmlns:r="http://schemas.openxmlformats.org/officeDocument/2006/relationships" r:embed="rId117"/>
                          <a:stretch>
                            <a:fillRect/>
                          </a:stretch>
                        </pic:blipFill>
                        <pic:spPr>
                          <a:xfrm>
                            <a:off x="0" y="0"/>
                            <a:ext cx="2360155" cy="6350"/>
                          </a:xfrm>
                          <a:prstGeom prst="rect">
                            <a:avLst/>
                          </a:prstGeom>
                        </pic:spPr>
                      </pic:pic>
                    </a:graphicData>
                  </a:graphic>
                </wp:inline>
              </w:drawing>
            </w:r>
          </w:p>
        </w:tc>
        <w:tc>
          <w:tcPr>
            <w:tcW w:w="324" w:type="dxa"/>
            <w:vAlign w:val="top"/>
          </w:tcPr>
          <w:p>
            <w:pPr>
              <w:spacing w:before="119" w:line="192" w:lineRule="auto"/>
              <w:ind w:left="67"/>
              <w:rPr>
                <w:rFonts w:ascii="Arial" w:eastAsia="Arial" w:hAnsi="Arial" w:cs="Arial"/>
                <w:sz w:val="22"/>
                <w:szCs w:val="22"/>
              </w:rPr>
            </w:pPr>
            <w:r>
              <w:rPr>
                <w:rFonts w:ascii="Arial" w:eastAsia="Arial" w:hAnsi="Arial" w:cs="Arial"/>
                <w:i/>
                <w:iCs/>
                <w:color w:val="3E3A39"/>
                <w:spacing w:val="-4"/>
                <w:sz w:val="22"/>
                <w:szCs w:val="22"/>
              </w:rPr>
              <w:t>31</w:t>
            </w:r>
          </w:p>
        </w:tc>
      </w:tr>
      <w:tr>
        <w:tblPrEx>
          <w:tblW w:w="21383" w:type="dxa"/>
          <w:tblInd w:w="1153" w:type="dxa"/>
          <w:tblLayout w:type="fixed"/>
        </w:tblPrEx>
        <w:trPr>
          <w:trHeight w:val="420"/>
        </w:trPr>
        <w:tc>
          <w:tcPr>
            <w:tcW w:w="760" w:type="dxa"/>
            <w:vAlign w:val="top"/>
          </w:tcPr>
          <w:p>
            <w:pPr>
              <w:pStyle w:val="TableText"/>
              <w:spacing w:before="115" w:line="175" w:lineRule="auto"/>
              <w:rPr>
                <w:rFonts w:ascii="Arial" w:eastAsia="Arial" w:hAnsi="Arial" w:cs="Arial"/>
                <w:sz w:val="24"/>
                <w:szCs w:val="24"/>
              </w:rPr>
            </w:pPr>
            <w:r>
              <w:rPr>
                <w:color w:val="3E3A39"/>
                <w:spacing w:val="-3"/>
              </w:rPr>
              <w:t>图表</w:t>
            </w:r>
            <w:r>
              <w:rPr>
                <w:rFonts w:ascii="Arial" w:eastAsia="Arial" w:hAnsi="Arial" w:cs="Arial"/>
                <w:i/>
                <w:iCs/>
                <w:color w:val="3E3A39"/>
                <w:spacing w:val="-3"/>
                <w:sz w:val="24"/>
                <w:szCs w:val="24"/>
              </w:rPr>
              <w:t>18</w:t>
            </w:r>
          </w:p>
        </w:tc>
        <w:tc>
          <w:tcPr>
            <w:tcW w:w="7811" w:type="dxa"/>
            <w:vAlign w:val="top"/>
          </w:tcPr>
          <w:p>
            <w:pPr>
              <w:pStyle w:val="TableText"/>
              <w:spacing w:before="109" w:line="179" w:lineRule="auto"/>
              <w:ind w:left="66"/>
            </w:pPr>
            <w:r>
              <w:rPr>
                <w:color w:val="3E3A39"/>
                <w:spacing w:val="-1"/>
              </w:rPr>
              <w:t xml:space="preserve">2型糖尿病患者年龄和性别特征  </w:t>
            </w:r>
            <w:r>
              <w:rPr>
                <w:position w:val="6"/>
              </w:rPr>
              <w:drawing>
                <wp:inline distT="0" distB="0" distL="0" distR="0">
                  <wp:extent cx="3002610" cy="6350"/>
                  <wp:effectExtent l="0" t="0" r="0" b="0"/>
                  <wp:docPr id="224" name="IM 224"/>
                  <wp:cNvGraphicFramePr/>
                  <a:graphic xmlns:a="http://schemas.openxmlformats.org/drawingml/2006/main">
                    <a:graphicData uri="http://schemas.openxmlformats.org/drawingml/2006/picture">
                      <pic:pic xmlns:pic="http://schemas.openxmlformats.org/drawingml/2006/picture">
                        <pic:nvPicPr>
                          <pic:cNvPr id="224" name="IM 224"/>
                          <pic:cNvPicPr/>
                        </pic:nvPicPr>
                        <pic:blipFill>
                          <a:blip xmlns:r="http://schemas.openxmlformats.org/officeDocument/2006/relationships" r:embed="rId118"/>
                          <a:stretch>
                            <a:fillRect/>
                          </a:stretch>
                        </pic:blipFill>
                        <pic:spPr>
                          <a:xfrm>
                            <a:off x="0" y="0"/>
                            <a:ext cx="3002610" cy="6350"/>
                          </a:xfrm>
                          <a:prstGeom prst="rect">
                            <a:avLst/>
                          </a:prstGeom>
                        </pic:spPr>
                      </pic:pic>
                    </a:graphicData>
                  </a:graphic>
                </wp:inline>
              </w:drawing>
            </w:r>
          </w:p>
        </w:tc>
        <w:tc>
          <w:tcPr>
            <w:tcW w:w="2105" w:type="dxa"/>
            <w:vAlign w:val="top"/>
          </w:tcPr>
          <w:p>
            <w:pPr>
              <w:spacing w:before="119" w:line="191" w:lineRule="auto"/>
              <w:ind w:left="44"/>
              <w:rPr>
                <w:rFonts w:ascii="Arial" w:eastAsia="Arial" w:hAnsi="Arial" w:cs="Arial"/>
                <w:sz w:val="22"/>
                <w:szCs w:val="22"/>
              </w:rPr>
            </w:pPr>
            <w:r>
              <w:rPr>
                <w:rFonts w:ascii="Arial" w:eastAsia="Arial" w:hAnsi="Arial" w:cs="Arial"/>
                <w:i/>
                <w:iCs/>
                <w:color w:val="3E3A39"/>
                <w:spacing w:val="-2"/>
                <w:sz w:val="22"/>
                <w:szCs w:val="22"/>
              </w:rPr>
              <w:t>21</w:t>
            </w:r>
          </w:p>
        </w:tc>
        <w:tc>
          <w:tcPr>
            <w:tcW w:w="2556" w:type="dxa"/>
            <w:vAlign w:val="top"/>
          </w:tcPr>
          <w:p>
            <w:pPr>
              <w:pStyle w:val="TableText"/>
              <w:spacing w:before="115" w:line="175" w:lineRule="auto"/>
              <w:ind w:left="1796"/>
              <w:rPr>
                <w:rFonts w:ascii="Arial" w:eastAsia="Arial" w:hAnsi="Arial" w:cs="Arial"/>
                <w:sz w:val="24"/>
                <w:szCs w:val="24"/>
              </w:rPr>
            </w:pPr>
            <w:r>
              <w:rPr>
                <w:color w:val="3E3A39"/>
                <w:spacing w:val="-6"/>
              </w:rPr>
              <w:t>图表</w:t>
            </w:r>
            <w:r>
              <w:rPr>
                <w:rFonts w:ascii="Arial" w:eastAsia="Arial" w:hAnsi="Arial" w:cs="Arial"/>
                <w:i/>
                <w:iCs/>
                <w:color w:val="3E3A39"/>
                <w:spacing w:val="-6"/>
                <w:sz w:val="24"/>
                <w:szCs w:val="24"/>
              </w:rPr>
              <w:t>41</w:t>
            </w:r>
          </w:p>
        </w:tc>
        <w:tc>
          <w:tcPr>
            <w:tcW w:w="7827" w:type="dxa"/>
            <w:vAlign w:val="top"/>
          </w:tcPr>
          <w:p>
            <w:pPr>
              <w:pStyle w:val="TableText"/>
              <w:spacing w:before="110" w:line="178" w:lineRule="auto"/>
              <w:ind w:left="69"/>
            </w:pPr>
            <w:r>
              <w:rPr>
                <w:color w:val="3E3A39"/>
                <w:spacing w:val="-1"/>
              </w:rPr>
              <w:t xml:space="preserve">妊娠期糖尿病患者不同治疗方案TBR达标率  </w:t>
            </w:r>
            <w:r>
              <w:rPr>
                <w:position w:val="6"/>
              </w:rPr>
              <w:drawing>
                <wp:inline distT="0" distB="0" distL="0" distR="0">
                  <wp:extent cx="2297900" cy="6350"/>
                  <wp:effectExtent l="0" t="0" r="0" b="0"/>
                  <wp:docPr id="226" name="IM 226"/>
                  <wp:cNvGraphicFramePr/>
                  <a:graphic xmlns:a="http://schemas.openxmlformats.org/drawingml/2006/main">
                    <a:graphicData uri="http://schemas.openxmlformats.org/drawingml/2006/picture">
                      <pic:pic xmlns:pic="http://schemas.openxmlformats.org/drawingml/2006/picture">
                        <pic:nvPicPr>
                          <pic:cNvPr id="226" name="IM 226"/>
                          <pic:cNvPicPr/>
                        </pic:nvPicPr>
                        <pic:blipFill>
                          <a:blip xmlns:r="http://schemas.openxmlformats.org/officeDocument/2006/relationships" r:embed="rId119"/>
                          <a:stretch>
                            <a:fillRect/>
                          </a:stretch>
                        </pic:blipFill>
                        <pic:spPr>
                          <a:xfrm>
                            <a:off x="0" y="0"/>
                            <a:ext cx="2297900" cy="6350"/>
                          </a:xfrm>
                          <a:prstGeom prst="rect">
                            <a:avLst/>
                          </a:prstGeom>
                        </pic:spPr>
                      </pic:pic>
                    </a:graphicData>
                  </a:graphic>
                </wp:inline>
              </w:drawing>
            </w:r>
          </w:p>
        </w:tc>
        <w:tc>
          <w:tcPr>
            <w:tcW w:w="324" w:type="dxa"/>
            <w:vAlign w:val="top"/>
          </w:tcPr>
          <w:p>
            <w:pPr>
              <w:spacing w:before="119" w:line="192" w:lineRule="auto"/>
              <w:ind w:left="67"/>
              <w:rPr>
                <w:rFonts w:ascii="Arial" w:eastAsia="Arial" w:hAnsi="Arial" w:cs="Arial"/>
                <w:sz w:val="22"/>
                <w:szCs w:val="22"/>
              </w:rPr>
            </w:pPr>
            <w:r>
              <w:rPr>
                <w:rFonts w:ascii="Arial" w:eastAsia="Arial" w:hAnsi="Arial" w:cs="Arial"/>
                <w:i/>
                <w:iCs/>
                <w:color w:val="3E3A39"/>
                <w:spacing w:val="-4"/>
                <w:sz w:val="22"/>
                <w:szCs w:val="22"/>
              </w:rPr>
              <w:t>31</w:t>
            </w:r>
          </w:p>
        </w:tc>
      </w:tr>
      <w:tr>
        <w:tblPrEx>
          <w:tblW w:w="21383" w:type="dxa"/>
          <w:tblInd w:w="1153" w:type="dxa"/>
          <w:tblLayout w:type="fixed"/>
        </w:tblPrEx>
        <w:trPr>
          <w:trHeight w:val="420"/>
        </w:trPr>
        <w:tc>
          <w:tcPr>
            <w:tcW w:w="760" w:type="dxa"/>
            <w:vAlign w:val="top"/>
          </w:tcPr>
          <w:p>
            <w:pPr>
              <w:pStyle w:val="TableText"/>
              <w:spacing w:before="115" w:line="175" w:lineRule="auto"/>
              <w:rPr>
                <w:rFonts w:ascii="Arial" w:eastAsia="Arial" w:hAnsi="Arial" w:cs="Arial"/>
                <w:sz w:val="24"/>
                <w:szCs w:val="24"/>
              </w:rPr>
            </w:pPr>
            <w:r>
              <w:rPr>
                <w:color w:val="3E3A39"/>
                <w:spacing w:val="-3"/>
              </w:rPr>
              <w:t>图表</w:t>
            </w:r>
            <w:r>
              <w:rPr>
                <w:rFonts w:ascii="Arial" w:eastAsia="Arial" w:hAnsi="Arial" w:cs="Arial"/>
                <w:i/>
                <w:iCs/>
                <w:color w:val="3E3A39"/>
                <w:spacing w:val="-3"/>
                <w:sz w:val="24"/>
                <w:szCs w:val="24"/>
              </w:rPr>
              <w:t>19</w:t>
            </w:r>
          </w:p>
        </w:tc>
        <w:tc>
          <w:tcPr>
            <w:tcW w:w="7811" w:type="dxa"/>
            <w:vAlign w:val="top"/>
          </w:tcPr>
          <w:p>
            <w:pPr>
              <w:pStyle w:val="TableText"/>
              <w:spacing w:before="112" w:line="177" w:lineRule="auto"/>
              <w:ind w:left="66"/>
            </w:pPr>
            <w:r>
              <w:rPr>
                <w:color w:val="3E3A39"/>
                <w:spacing w:val="-1"/>
              </w:rPr>
              <w:t xml:space="preserve">2型糖尿病患者不同病程占比  </w:t>
            </w:r>
            <w:r>
              <w:rPr>
                <w:position w:val="6"/>
              </w:rPr>
              <w:drawing>
                <wp:inline distT="0" distB="0" distL="0" distR="0">
                  <wp:extent cx="3138792" cy="6350"/>
                  <wp:effectExtent l="0" t="0" r="0" b="0"/>
                  <wp:docPr id="228" name="IM 228"/>
                  <wp:cNvGraphicFramePr/>
                  <a:graphic xmlns:a="http://schemas.openxmlformats.org/drawingml/2006/main">
                    <a:graphicData uri="http://schemas.openxmlformats.org/drawingml/2006/picture">
                      <pic:pic xmlns:pic="http://schemas.openxmlformats.org/drawingml/2006/picture">
                        <pic:nvPicPr>
                          <pic:cNvPr id="228" name="IM 228"/>
                          <pic:cNvPicPr/>
                        </pic:nvPicPr>
                        <pic:blipFill>
                          <a:blip xmlns:r="http://schemas.openxmlformats.org/officeDocument/2006/relationships" r:embed="rId120"/>
                          <a:stretch>
                            <a:fillRect/>
                          </a:stretch>
                        </pic:blipFill>
                        <pic:spPr>
                          <a:xfrm>
                            <a:off x="0" y="0"/>
                            <a:ext cx="3138792" cy="6350"/>
                          </a:xfrm>
                          <a:prstGeom prst="rect">
                            <a:avLst/>
                          </a:prstGeom>
                        </pic:spPr>
                      </pic:pic>
                    </a:graphicData>
                  </a:graphic>
                </wp:inline>
              </w:drawing>
            </w:r>
          </w:p>
        </w:tc>
        <w:tc>
          <w:tcPr>
            <w:tcW w:w="2105" w:type="dxa"/>
            <w:vAlign w:val="top"/>
          </w:tcPr>
          <w:p>
            <w:pPr>
              <w:spacing w:before="119" w:line="191" w:lineRule="auto"/>
              <w:ind w:left="44"/>
              <w:rPr>
                <w:rFonts w:ascii="Arial" w:eastAsia="Arial" w:hAnsi="Arial" w:cs="Arial"/>
                <w:sz w:val="22"/>
                <w:szCs w:val="22"/>
              </w:rPr>
            </w:pPr>
            <w:r>
              <w:rPr>
                <w:rFonts w:ascii="Arial" w:eastAsia="Arial" w:hAnsi="Arial" w:cs="Arial"/>
                <w:i/>
                <w:iCs/>
                <w:color w:val="3E3A39"/>
                <w:spacing w:val="-2"/>
                <w:sz w:val="22"/>
                <w:szCs w:val="22"/>
              </w:rPr>
              <w:t>21</w:t>
            </w:r>
          </w:p>
        </w:tc>
        <w:tc>
          <w:tcPr>
            <w:tcW w:w="2556" w:type="dxa"/>
            <w:vAlign w:val="top"/>
          </w:tcPr>
          <w:p>
            <w:pPr>
              <w:pStyle w:val="TableText"/>
              <w:spacing w:before="115" w:line="175" w:lineRule="auto"/>
              <w:ind w:left="1796"/>
              <w:rPr>
                <w:rFonts w:ascii="Arial" w:eastAsia="Arial" w:hAnsi="Arial" w:cs="Arial"/>
                <w:sz w:val="24"/>
                <w:szCs w:val="24"/>
              </w:rPr>
            </w:pPr>
            <w:r>
              <w:rPr>
                <w:color w:val="3E3A39"/>
                <w:spacing w:val="-2"/>
              </w:rPr>
              <w:t>图表</w:t>
            </w:r>
            <w:r>
              <w:rPr>
                <w:rFonts w:ascii="Arial" w:eastAsia="Arial" w:hAnsi="Arial" w:cs="Arial"/>
                <w:i/>
                <w:iCs/>
                <w:color w:val="3E3A39"/>
                <w:spacing w:val="-2"/>
                <w:sz w:val="24"/>
                <w:szCs w:val="24"/>
              </w:rPr>
              <w:t>42</w:t>
            </w:r>
          </w:p>
        </w:tc>
        <w:tc>
          <w:tcPr>
            <w:tcW w:w="7827" w:type="dxa"/>
            <w:vAlign w:val="top"/>
          </w:tcPr>
          <w:p>
            <w:pPr>
              <w:pStyle w:val="TableText"/>
              <w:spacing w:before="110" w:line="178" w:lineRule="auto"/>
              <w:ind w:left="69"/>
            </w:pPr>
            <w:r>
              <w:rPr>
                <w:color w:val="3E3A39"/>
                <w:spacing w:val="-2"/>
              </w:rPr>
              <w:t>妊娠期糖尿病患者不同治疗方案TIR+TBR复合达标率</w:t>
            </w:r>
            <w:r>
              <w:rPr>
                <w:color w:val="3E3A39"/>
                <w:spacing w:val="38"/>
              </w:rPr>
              <w:t xml:space="preserve"> </w:t>
            </w:r>
            <w:r>
              <w:rPr>
                <w:position w:val="6"/>
              </w:rPr>
              <w:drawing>
                <wp:inline distT="0" distB="0" distL="0" distR="0">
                  <wp:extent cx="1774862" cy="6350"/>
                  <wp:effectExtent l="0" t="0" r="0" b="0"/>
                  <wp:docPr id="230" name="IM 230"/>
                  <wp:cNvGraphicFramePr/>
                  <a:graphic xmlns:a="http://schemas.openxmlformats.org/drawingml/2006/main">
                    <a:graphicData uri="http://schemas.openxmlformats.org/drawingml/2006/picture">
                      <pic:pic xmlns:pic="http://schemas.openxmlformats.org/drawingml/2006/picture">
                        <pic:nvPicPr>
                          <pic:cNvPr id="230" name="IM 230"/>
                          <pic:cNvPicPr/>
                        </pic:nvPicPr>
                        <pic:blipFill>
                          <a:blip xmlns:r="http://schemas.openxmlformats.org/officeDocument/2006/relationships" r:embed="rId121"/>
                          <a:stretch>
                            <a:fillRect/>
                          </a:stretch>
                        </pic:blipFill>
                        <pic:spPr>
                          <a:xfrm>
                            <a:off x="0" y="0"/>
                            <a:ext cx="1774862" cy="6350"/>
                          </a:xfrm>
                          <a:prstGeom prst="rect">
                            <a:avLst/>
                          </a:prstGeom>
                        </pic:spPr>
                      </pic:pic>
                    </a:graphicData>
                  </a:graphic>
                </wp:inline>
              </w:drawing>
            </w:r>
          </w:p>
        </w:tc>
        <w:tc>
          <w:tcPr>
            <w:tcW w:w="324" w:type="dxa"/>
            <w:vAlign w:val="top"/>
          </w:tcPr>
          <w:p>
            <w:pPr>
              <w:spacing w:before="119" w:line="192" w:lineRule="auto"/>
              <w:ind w:left="67"/>
              <w:rPr>
                <w:rFonts w:ascii="Arial" w:eastAsia="Arial" w:hAnsi="Arial" w:cs="Arial"/>
                <w:sz w:val="22"/>
                <w:szCs w:val="22"/>
              </w:rPr>
            </w:pPr>
            <w:r>
              <w:rPr>
                <w:rFonts w:ascii="Arial" w:eastAsia="Arial" w:hAnsi="Arial" w:cs="Arial"/>
                <w:i/>
                <w:iCs/>
                <w:color w:val="3E3A39"/>
                <w:spacing w:val="-4"/>
                <w:sz w:val="22"/>
                <w:szCs w:val="22"/>
              </w:rPr>
              <w:t>31</w:t>
            </w:r>
          </w:p>
        </w:tc>
      </w:tr>
    </w:tbl>
    <w:p>
      <w:pPr>
        <w:sectPr>
          <w:headerReference w:type="default" r:id="rId122"/>
          <w:pgSz w:w="23812" w:h="16838"/>
          <w:pgMar w:top="400" w:right="0" w:bottom="0" w:left="0" w:header="0" w:footer="0" w:gutter="0"/>
          <w:pgNumType w:start="8"/>
          <w:cols w:space="708"/>
        </w:sectPr>
      </w:pPr>
    </w:p>
    <w:tbl>
      <w:tblPr>
        <w:tblStyle w:val="TableNormal1"/>
        <w:tblW w:w="21383" w:type="dxa"/>
        <w:tblInd w:w="1153" w:type="dxa"/>
        <w:tblBorders>
          <w:top w:val="nil"/>
          <w:left w:val="nil"/>
          <w:bottom w:val="nil"/>
          <w:right w:val="nil"/>
          <w:insideH w:val="nil"/>
          <w:insideV w:val="nil"/>
        </w:tblBorders>
        <w:tblLayout w:type="fixed"/>
      </w:tblPr>
      <w:tblGrid>
        <w:gridCol w:w="760"/>
        <w:gridCol w:w="7811"/>
        <w:gridCol w:w="2105"/>
        <w:gridCol w:w="2556"/>
        <w:gridCol w:w="7827"/>
        <w:gridCol w:w="324"/>
      </w:tblGrid>
      <w:tr>
        <w:tblPrEx>
          <w:tblW w:w="21383" w:type="dxa"/>
          <w:tblInd w:w="1153" w:type="dxa"/>
          <w:tblBorders>
            <w:top w:val="nil"/>
            <w:left w:val="nil"/>
            <w:bottom w:val="nil"/>
            <w:right w:val="nil"/>
            <w:insideH w:val="nil"/>
            <w:insideV w:val="nil"/>
          </w:tblBorders>
          <w:tblLayout w:type="fixed"/>
        </w:tblPrEx>
        <w:trPr>
          <w:trHeight w:val="420"/>
        </w:trPr>
        <w:tc>
          <w:tcPr>
            <w:tcW w:w="760" w:type="dxa"/>
            <w:vAlign w:val="top"/>
          </w:tcPr>
          <w:p>
            <w:pPr>
              <w:pStyle w:val="TableText"/>
              <w:spacing w:before="115" w:line="175" w:lineRule="auto"/>
              <w:rPr>
                <w:rFonts w:ascii="Arial" w:eastAsia="Arial" w:hAnsi="Arial" w:cs="Arial"/>
                <w:sz w:val="24"/>
                <w:szCs w:val="24"/>
              </w:rPr>
            </w:pPr>
            <w:r>
              <w:rPr>
                <w:color w:val="3E3A39"/>
                <w:spacing w:val="-3"/>
              </w:rPr>
              <w:t>图表</w:t>
            </w:r>
            <w:r>
              <w:rPr>
                <w:rFonts w:ascii="Arial" w:eastAsia="Arial" w:hAnsi="Arial" w:cs="Arial"/>
                <w:i/>
                <w:iCs/>
                <w:color w:val="3E3A39"/>
                <w:spacing w:val="-3"/>
                <w:sz w:val="24"/>
                <w:szCs w:val="24"/>
              </w:rPr>
              <w:t>20</w:t>
            </w:r>
          </w:p>
        </w:tc>
        <w:tc>
          <w:tcPr>
            <w:tcW w:w="7811" w:type="dxa"/>
            <w:vAlign w:val="top"/>
          </w:tcPr>
          <w:p>
            <w:pPr>
              <w:pStyle w:val="TableText"/>
              <w:spacing w:before="110" w:line="178" w:lineRule="auto"/>
              <w:ind w:left="66"/>
            </w:pPr>
            <w:r>
              <w:rPr>
                <w:color w:val="3E3A39"/>
                <w:spacing w:val="-1"/>
              </w:rPr>
              <w:t>2型糖尿病患者不同治疗方案占比</w:t>
            </w:r>
            <w:r>
              <w:rPr>
                <w:color w:val="3E3A39"/>
                <w:spacing w:val="55"/>
                <w:w w:val="101"/>
              </w:rPr>
              <w:t xml:space="preserve"> </w:t>
            </w:r>
            <w:r>
              <w:rPr>
                <w:position w:val="6"/>
              </w:rPr>
              <w:drawing>
                <wp:inline distT="0" distB="0" distL="0" distR="0">
                  <wp:extent cx="2879394" cy="6350"/>
                  <wp:effectExtent l="0" t="0" r="0" b="0"/>
                  <wp:docPr id="232" name="IM 232"/>
                  <wp:cNvGraphicFramePr/>
                  <a:graphic xmlns:a="http://schemas.openxmlformats.org/drawingml/2006/main">
                    <a:graphicData uri="http://schemas.openxmlformats.org/drawingml/2006/picture">
                      <pic:pic xmlns:pic="http://schemas.openxmlformats.org/drawingml/2006/picture">
                        <pic:nvPicPr>
                          <pic:cNvPr id="232" name="IM 232"/>
                          <pic:cNvPicPr/>
                        </pic:nvPicPr>
                        <pic:blipFill>
                          <a:blip xmlns:r="http://schemas.openxmlformats.org/officeDocument/2006/relationships" r:embed="rId123"/>
                          <a:stretch>
                            <a:fillRect/>
                          </a:stretch>
                        </pic:blipFill>
                        <pic:spPr>
                          <a:xfrm>
                            <a:off x="0" y="0"/>
                            <a:ext cx="2879394" cy="6350"/>
                          </a:xfrm>
                          <a:prstGeom prst="rect">
                            <a:avLst/>
                          </a:prstGeom>
                        </pic:spPr>
                      </pic:pic>
                    </a:graphicData>
                  </a:graphic>
                </wp:inline>
              </w:drawing>
            </w:r>
          </w:p>
        </w:tc>
        <w:tc>
          <w:tcPr>
            <w:tcW w:w="2105" w:type="dxa"/>
            <w:vAlign w:val="top"/>
          </w:tcPr>
          <w:p>
            <w:pPr>
              <w:spacing w:before="119" w:line="191" w:lineRule="auto"/>
              <w:ind w:left="44"/>
              <w:rPr>
                <w:rFonts w:ascii="Arial" w:eastAsia="Arial" w:hAnsi="Arial" w:cs="Arial"/>
                <w:sz w:val="22"/>
                <w:szCs w:val="22"/>
              </w:rPr>
            </w:pPr>
            <w:r>
              <w:rPr>
                <w:rFonts w:ascii="Arial" w:eastAsia="Arial" w:hAnsi="Arial" w:cs="Arial"/>
                <w:i/>
                <w:iCs/>
                <w:color w:val="3E3A39"/>
                <w:spacing w:val="3"/>
                <w:sz w:val="22"/>
                <w:szCs w:val="22"/>
              </w:rPr>
              <w:t>22</w:t>
            </w:r>
          </w:p>
        </w:tc>
        <w:tc>
          <w:tcPr>
            <w:tcW w:w="2556" w:type="dxa"/>
            <w:vAlign w:val="top"/>
          </w:tcPr>
          <w:p>
            <w:pPr>
              <w:pStyle w:val="TableText"/>
              <w:spacing w:before="115" w:line="175" w:lineRule="auto"/>
              <w:ind w:left="1796"/>
              <w:rPr>
                <w:rFonts w:ascii="Arial" w:eastAsia="Arial" w:hAnsi="Arial" w:cs="Arial"/>
                <w:sz w:val="24"/>
                <w:szCs w:val="24"/>
              </w:rPr>
            </w:pPr>
            <w:r>
              <w:rPr>
                <w:color w:val="3E3A39"/>
                <w:spacing w:val="-3"/>
              </w:rPr>
              <w:t>图表</w:t>
            </w:r>
            <w:r>
              <w:rPr>
                <w:rFonts w:ascii="Arial" w:eastAsia="Arial" w:hAnsi="Arial" w:cs="Arial"/>
                <w:i/>
                <w:iCs/>
                <w:color w:val="3E3A39"/>
                <w:spacing w:val="-3"/>
                <w:sz w:val="24"/>
                <w:szCs w:val="24"/>
              </w:rPr>
              <w:t>43</w:t>
            </w:r>
          </w:p>
        </w:tc>
        <w:tc>
          <w:tcPr>
            <w:tcW w:w="7827" w:type="dxa"/>
            <w:vAlign w:val="top"/>
          </w:tcPr>
          <w:p>
            <w:pPr>
              <w:pStyle w:val="TableText"/>
              <w:spacing w:before="110" w:line="178" w:lineRule="auto"/>
              <w:ind w:left="69"/>
            </w:pPr>
            <w:r>
              <w:rPr>
                <w:color w:val="3E3A39"/>
                <w:spacing w:val="-2"/>
              </w:rPr>
              <w:t>妊娠期糖尿病患者不同治疗方案CGM指标分析</w:t>
            </w:r>
            <w:r>
              <w:rPr>
                <w:color w:val="3E3A39"/>
                <w:spacing w:val="42"/>
              </w:rPr>
              <w:t xml:space="preserve"> </w:t>
            </w:r>
            <w:r>
              <w:rPr>
                <w:position w:val="6"/>
              </w:rPr>
              <w:drawing>
                <wp:inline distT="0" distB="0" distL="0" distR="0">
                  <wp:extent cx="2129282" cy="6350"/>
                  <wp:effectExtent l="0" t="0" r="0" b="0"/>
                  <wp:docPr id="234" name="IM 234"/>
                  <wp:cNvGraphicFramePr/>
                  <a:graphic xmlns:a="http://schemas.openxmlformats.org/drawingml/2006/main">
                    <a:graphicData uri="http://schemas.openxmlformats.org/drawingml/2006/picture">
                      <pic:pic xmlns:pic="http://schemas.openxmlformats.org/drawingml/2006/picture">
                        <pic:nvPicPr>
                          <pic:cNvPr id="234" name="IM 234"/>
                          <pic:cNvPicPr/>
                        </pic:nvPicPr>
                        <pic:blipFill>
                          <a:blip xmlns:r="http://schemas.openxmlformats.org/officeDocument/2006/relationships" r:embed="rId124"/>
                          <a:stretch>
                            <a:fillRect/>
                          </a:stretch>
                        </pic:blipFill>
                        <pic:spPr>
                          <a:xfrm>
                            <a:off x="0" y="0"/>
                            <a:ext cx="2129282" cy="6350"/>
                          </a:xfrm>
                          <a:prstGeom prst="rect">
                            <a:avLst/>
                          </a:prstGeom>
                        </pic:spPr>
                      </pic:pic>
                    </a:graphicData>
                  </a:graphic>
                </wp:inline>
              </w:drawing>
            </w:r>
          </w:p>
        </w:tc>
        <w:tc>
          <w:tcPr>
            <w:tcW w:w="324" w:type="dxa"/>
            <w:vAlign w:val="top"/>
          </w:tcPr>
          <w:p>
            <w:pPr>
              <w:spacing w:before="119" w:line="192" w:lineRule="auto"/>
              <w:ind w:left="67"/>
              <w:rPr>
                <w:rFonts w:ascii="Arial" w:eastAsia="Arial" w:hAnsi="Arial" w:cs="Arial"/>
                <w:sz w:val="22"/>
                <w:szCs w:val="22"/>
              </w:rPr>
            </w:pPr>
            <w:r>
              <w:rPr>
                <w:rFonts w:ascii="Arial" w:eastAsia="Arial" w:hAnsi="Arial" w:cs="Arial"/>
                <w:i/>
                <w:iCs/>
                <w:color w:val="3E3A39"/>
                <w:spacing w:val="-1"/>
                <w:sz w:val="22"/>
                <w:szCs w:val="22"/>
              </w:rPr>
              <w:t>32</w:t>
            </w:r>
          </w:p>
        </w:tc>
      </w:tr>
      <w:tr>
        <w:tblPrEx>
          <w:tblW w:w="21383" w:type="dxa"/>
          <w:tblInd w:w="1153" w:type="dxa"/>
          <w:tblLayout w:type="fixed"/>
        </w:tblPrEx>
        <w:trPr>
          <w:trHeight w:val="421"/>
        </w:trPr>
        <w:tc>
          <w:tcPr>
            <w:tcW w:w="760" w:type="dxa"/>
            <w:vAlign w:val="top"/>
          </w:tcPr>
          <w:p>
            <w:pPr>
              <w:pStyle w:val="TableText"/>
              <w:spacing w:before="115" w:line="175" w:lineRule="auto"/>
              <w:rPr>
                <w:rFonts w:ascii="Arial" w:eastAsia="Arial" w:hAnsi="Arial" w:cs="Arial"/>
                <w:sz w:val="24"/>
                <w:szCs w:val="24"/>
              </w:rPr>
            </w:pPr>
            <w:r>
              <w:rPr>
                <w:color w:val="3E3A39"/>
                <w:spacing w:val="-6"/>
              </w:rPr>
              <w:t>图表</w:t>
            </w:r>
            <w:r>
              <w:rPr>
                <w:rFonts w:ascii="Arial" w:eastAsia="Arial" w:hAnsi="Arial" w:cs="Arial"/>
                <w:i/>
                <w:iCs/>
                <w:color w:val="3E3A39"/>
                <w:spacing w:val="-6"/>
                <w:sz w:val="24"/>
                <w:szCs w:val="24"/>
              </w:rPr>
              <w:t>21</w:t>
            </w:r>
          </w:p>
        </w:tc>
        <w:tc>
          <w:tcPr>
            <w:tcW w:w="7811" w:type="dxa"/>
            <w:vAlign w:val="top"/>
          </w:tcPr>
          <w:p>
            <w:pPr>
              <w:pStyle w:val="TableText"/>
              <w:spacing w:before="112" w:line="177" w:lineRule="auto"/>
              <w:ind w:left="66"/>
            </w:pPr>
            <w:r>
              <w:rPr>
                <w:color w:val="3E3A39"/>
                <w:spacing w:val="-3"/>
              </w:rPr>
              <w:t>2型糖尿病患者总体CGM指标分析</w:t>
            </w:r>
            <w:r>
              <w:rPr>
                <w:color w:val="3E3A39"/>
                <w:spacing w:val="46"/>
                <w:w w:val="101"/>
              </w:rPr>
              <w:t xml:space="preserve"> </w:t>
            </w:r>
            <w:r>
              <w:rPr>
                <w:position w:val="6"/>
              </w:rPr>
              <w:drawing>
                <wp:inline distT="0" distB="0" distL="0" distR="0">
                  <wp:extent cx="2853448" cy="6350"/>
                  <wp:effectExtent l="0" t="0" r="0" b="0"/>
                  <wp:docPr id="236" name="IM 236"/>
                  <wp:cNvGraphicFramePr/>
                  <a:graphic xmlns:a="http://schemas.openxmlformats.org/drawingml/2006/main">
                    <a:graphicData uri="http://schemas.openxmlformats.org/drawingml/2006/picture">
                      <pic:pic xmlns:pic="http://schemas.openxmlformats.org/drawingml/2006/picture">
                        <pic:nvPicPr>
                          <pic:cNvPr id="236" name="IM 236"/>
                          <pic:cNvPicPr/>
                        </pic:nvPicPr>
                        <pic:blipFill>
                          <a:blip xmlns:r="http://schemas.openxmlformats.org/officeDocument/2006/relationships" r:embed="rId125"/>
                          <a:stretch>
                            <a:fillRect/>
                          </a:stretch>
                        </pic:blipFill>
                        <pic:spPr>
                          <a:xfrm>
                            <a:off x="0" y="0"/>
                            <a:ext cx="2853448" cy="6350"/>
                          </a:xfrm>
                          <a:prstGeom prst="rect">
                            <a:avLst/>
                          </a:prstGeom>
                        </pic:spPr>
                      </pic:pic>
                    </a:graphicData>
                  </a:graphic>
                </wp:inline>
              </w:drawing>
            </w:r>
          </w:p>
        </w:tc>
        <w:tc>
          <w:tcPr>
            <w:tcW w:w="2105" w:type="dxa"/>
            <w:vAlign w:val="top"/>
          </w:tcPr>
          <w:p>
            <w:pPr>
              <w:spacing w:before="119" w:line="191" w:lineRule="auto"/>
              <w:ind w:left="44"/>
              <w:rPr>
                <w:rFonts w:ascii="Arial" w:eastAsia="Arial" w:hAnsi="Arial" w:cs="Arial"/>
                <w:sz w:val="22"/>
                <w:szCs w:val="22"/>
              </w:rPr>
            </w:pPr>
            <w:r>
              <w:rPr>
                <w:rFonts w:ascii="Arial" w:eastAsia="Arial" w:hAnsi="Arial" w:cs="Arial"/>
                <w:i/>
                <w:iCs/>
                <w:color w:val="3E3A39"/>
                <w:spacing w:val="3"/>
                <w:sz w:val="22"/>
                <w:szCs w:val="22"/>
              </w:rPr>
              <w:t>22</w:t>
            </w:r>
          </w:p>
        </w:tc>
        <w:tc>
          <w:tcPr>
            <w:tcW w:w="2556" w:type="dxa"/>
            <w:vAlign w:val="top"/>
          </w:tcPr>
          <w:p>
            <w:pPr>
              <w:pStyle w:val="TableText"/>
              <w:spacing w:before="115" w:line="175" w:lineRule="auto"/>
              <w:ind w:left="1796"/>
              <w:rPr>
                <w:rFonts w:ascii="Arial" w:eastAsia="Arial" w:hAnsi="Arial" w:cs="Arial"/>
                <w:sz w:val="24"/>
                <w:szCs w:val="24"/>
              </w:rPr>
            </w:pPr>
            <w:r>
              <w:rPr>
                <w:color w:val="3E3A39"/>
                <w:spacing w:val="-5"/>
              </w:rPr>
              <w:t>图表</w:t>
            </w:r>
            <w:r>
              <w:rPr>
                <w:rFonts w:ascii="Arial" w:eastAsia="Arial" w:hAnsi="Arial" w:cs="Arial"/>
                <w:i/>
                <w:iCs/>
                <w:color w:val="3E3A39"/>
                <w:spacing w:val="-5"/>
                <w:sz w:val="24"/>
                <w:szCs w:val="24"/>
              </w:rPr>
              <w:t>44</w:t>
            </w:r>
          </w:p>
        </w:tc>
        <w:tc>
          <w:tcPr>
            <w:tcW w:w="7827" w:type="dxa"/>
            <w:vAlign w:val="top"/>
          </w:tcPr>
          <w:p>
            <w:pPr>
              <w:pStyle w:val="TableText"/>
              <w:spacing w:before="109" w:line="179" w:lineRule="auto"/>
              <w:ind w:left="69"/>
            </w:pPr>
            <w:r>
              <w:rPr>
                <w:color w:val="3E3A39"/>
              </w:rPr>
              <w:t xml:space="preserve">非糖尿病人群年龄和性别特征  </w:t>
            </w:r>
            <w:r>
              <w:rPr>
                <w:position w:val="6"/>
              </w:rPr>
              <w:drawing>
                <wp:inline distT="0" distB="0" distL="0" distR="0">
                  <wp:extent cx="3069614" cy="6350"/>
                  <wp:effectExtent l="0" t="0" r="0" b="0"/>
                  <wp:docPr id="238" name="IM 238"/>
                  <wp:cNvGraphicFramePr/>
                  <a:graphic xmlns:a="http://schemas.openxmlformats.org/drawingml/2006/main">
                    <a:graphicData uri="http://schemas.openxmlformats.org/drawingml/2006/picture">
                      <pic:pic xmlns:pic="http://schemas.openxmlformats.org/drawingml/2006/picture">
                        <pic:nvPicPr>
                          <pic:cNvPr id="238" name="IM 238"/>
                          <pic:cNvPicPr/>
                        </pic:nvPicPr>
                        <pic:blipFill>
                          <a:blip xmlns:r="http://schemas.openxmlformats.org/officeDocument/2006/relationships" r:embed="rId126"/>
                          <a:stretch>
                            <a:fillRect/>
                          </a:stretch>
                        </pic:blipFill>
                        <pic:spPr>
                          <a:xfrm>
                            <a:off x="0" y="0"/>
                            <a:ext cx="3069614" cy="6350"/>
                          </a:xfrm>
                          <a:prstGeom prst="rect">
                            <a:avLst/>
                          </a:prstGeom>
                        </pic:spPr>
                      </pic:pic>
                    </a:graphicData>
                  </a:graphic>
                </wp:inline>
              </w:drawing>
            </w:r>
          </w:p>
        </w:tc>
        <w:tc>
          <w:tcPr>
            <w:tcW w:w="324" w:type="dxa"/>
            <w:vAlign w:val="top"/>
          </w:tcPr>
          <w:p>
            <w:pPr>
              <w:spacing w:before="119" w:line="192" w:lineRule="auto"/>
              <w:ind w:left="67"/>
              <w:rPr>
                <w:rFonts w:ascii="Arial" w:eastAsia="Arial" w:hAnsi="Arial" w:cs="Arial"/>
                <w:sz w:val="22"/>
                <w:szCs w:val="22"/>
              </w:rPr>
            </w:pPr>
            <w:r>
              <w:rPr>
                <w:rFonts w:ascii="Arial" w:eastAsia="Arial" w:hAnsi="Arial" w:cs="Arial"/>
                <w:i/>
                <w:iCs/>
                <w:color w:val="3E3A39"/>
                <w:spacing w:val="-3"/>
                <w:sz w:val="22"/>
                <w:szCs w:val="22"/>
              </w:rPr>
              <w:t>34</w:t>
            </w:r>
          </w:p>
        </w:tc>
      </w:tr>
      <w:tr>
        <w:tblPrEx>
          <w:tblW w:w="21383" w:type="dxa"/>
          <w:tblInd w:w="1153" w:type="dxa"/>
          <w:tblLayout w:type="fixed"/>
        </w:tblPrEx>
        <w:trPr>
          <w:trHeight w:val="729"/>
        </w:trPr>
        <w:tc>
          <w:tcPr>
            <w:tcW w:w="760" w:type="dxa"/>
            <w:vAlign w:val="top"/>
          </w:tcPr>
          <w:p>
            <w:pPr>
              <w:pStyle w:val="TableText"/>
              <w:spacing w:before="113" w:line="413" w:lineRule="exact"/>
              <w:rPr>
                <w:rFonts w:ascii="Arial" w:eastAsia="Arial" w:hAnsi="Arial" w:cs="Arial"/>
                <w:sz w:val="24"/>
                <w:szCs w:val="24"/>
              </w:rPr>
            </w:pPr>
            <w:r>
              <w:rPr>
                <w:color w:val="3E3A39"/>
                <w:spacing w:val="-2"/>
                <w:position w:val="16"/>
              </w:rPr>
              <w:t>图表</w:t>
            </w:r>
            <w:r>
              <w:rPr>
                <w:rFonts w:ascii="Arial" w:eastAsia="Arial" w:hAnsi="Arial" w:cs="Arial"/>
                <w:i/>
                <w:iCs/>
                <w:color w:val="3E3A39"/>
                <w:spacing w:val="-2"/>
                <w:position w:val="16"/>
                <w:sz w:val="24"/>
                <w:szCs w:val="24"/>
              </w:rPr>
              <w:t>22</w:t>
            </w:r>
          </w:p>
          <w:p>
            <w:pPr>
              <w:pStyle w:val="TableText"/>
              <w:spacing w:line="192" w:lineRule="exact"/>
              <w:rPr>
                <w:rFonts w:ascii="Arial" w:eastAsia="Arial" w:hAnsi="Arial" w:cs="Arial"/>
                <w:sz w:val="24"/>
                <w:szCs w:val="24"/>
              </w:rPr>
            </w:pPr>
            <w:r>
              <w:rPr>
                <w:color w:val="3E3A39"/>
                <w:spacing w:val="-3"/>
                <w:position w:val="-2"/>
              </w:rPr>
              <w:t>图表</w:t>
            </w:r>
            <w:r>
              <w:rPr>
                <w:rFonts w:ascii="Arial" w:eastAsia="Arial" w:hAnsi="Arial" w:cs="Arial"/>
                <w:i/>
                <w:iCs/>
                <w:color w:val="3E3A39"/>
                <w:spacing w:val="-3"/>
                <w:position w:val="-2"/>
                <w:sz w:val="24"/>
                <w:szCs w:val="24"/>
              </w:rPr>
              <w:t>23</w:t>
            </w:r>
          </w:p>
        </w:tc>
        <w:tc>
          <w:tcPr>
            <w:tcW w:w="7811" w:type="dxa"/>
            <w:vAlign w:val="top"/>
          </w:tcPr>
          <w:p>
            <w:pPr>
              <w:pStyle w:val="TableText"/>
              <w:spacing w:before="111" w:line="177" w:lineRule="auto"/>
              <w:ind w:left="66"/>
            </w:pPr>
            <w:r>
              <w:rPr>
                <w:color w:val="3E3A39"/>
                <w:spacing w:val="-2"/>
              </w:rPr>
              <w:t>2型糖尿病患者不同性别TIR、TBR、TIR+TBR复合达标率</w:t>
            </w:r>
            <w:r>
              <w:rPr>
                <w:color w:val="3E3A39"/>
                <w:spacing w:val="52"/>
              </w:rPr>
              <w:t xml:space="preserve"> </w:t>
            </w:r>
            <w:r>
              <w:rPr>
                <w:position w:val="6"/>
              </w:rPr>
              <w:drawing>
                <wp:inline distT="0" distB="0" distL="0" distR="0">
                  <wp:extent cx="1512201" cy="6350"/>
                  <wp:effectExtent l="0" t="0" r="0" b="0"/>
                  <wp:docPr id="240" name="IM 240"/>
                  <wp:cNvGraphicFramePr/>
                  <a:graphic xmlns:a="http://schemas.openxmlformats.org/drawingml/2006/main">
                    <a:graphicData uri="http://schemas.openxmlformats.org/drawingml/2006/picture">
                      <pic:pic xmlns:pic="http://schemas.openxmlformats.org/drawingml/2006/picture">
                        <pic:nvPicPr>
                          <pic:cNvPr id="240" name="IM 240"/>
                          <pic:cNvPicPr/>
                        </pic:nvPicPr>
                        <pic:blipFill>
                          <a:blip xmlns:r="http://schemas.openxmlformats.org/officeDocument/2006/relationships" r:embed="rId127"/>
                          <a:stretch>
                            <a:fillRect/>
                          </a:stretch>
                        </pic:blipFill>
                        <pic:spPr>
                          <a:xfrm>
                            <a:off x="0" y="0"/>
                            <a:ext cx="1512201" cy="6350"/>
                          </a:xfrm>
                          <a:prstGeom prst="rect">
                            <a:avLst/>
                          </a:prstGeom>
                        </pic:spPr>
                      </pic:pic>
                    </a:graphicData>
                  </a:graphic>
                </wp:inline>
              </w:drawing>
            </w:r>
          </w:p>
          <w:p>
            <w:pPr>
              <w:pStyle w:val="TableText"/>
              <w:spacing w:before="154" w:line="187" w:lineRule="exact"/>
              <w:ind w:left="66"/>
            </w:pPr>
            <w:r>
              <w:rPr>
                <w:color w:val="3E3A39"/>
                <w:spacing w:val="-3"/>
                <w:position w:val="-2"/>
              </w:rPr>
              <w:t>2型糖尿病患者不同性别CGM指标分析</w:t>
            </w:r>
            <w:r>
              <w:rPr>
                <w:color w:val="3E3A39"/>
                <w:spacing w:val="72"/>
                <w:position w:val="-2"/>
              </w:rPr>
              <w:t xml:space="preserve"> </w:t>
            </w:r>
            <w:r>
              <w:rPr>
                <w:position w:val="4"/>
              </w:rPr>
              <w:drawing>
                <wp:inline distT="0" distB="0" distL="0" distR="0">
                  <wp:extent cx="2574594" cy="6018"/>
                  <wp:effectExtent l="0" t="0" r="0" b="0"/>
                  <wp:docPr id="242" name="IM 242"/>
                  <wp:cNvGraphicFramePr/>
                  <a:graphic xmlns:a="http://schemas.openxmlformats.org/drawingml/2006/main">
                    <a:graphicData uri="http://schemas.openxmlformats.org/drawingml/2006/picture">
                      <pic:pic xmlns:pic="http://schemas.openxmlformats.org/drawingml/2006/picture">
                        <pic:nvPicPr>
                          <pic:cNvPr id="242" name="IM 242"/>
                          <pic:cNvPicPr/>
                        </pic:nvPicPr>
                        <pic:blipFill>
                          <a:blip xmlns:r="http://schemas.openxmlformats.org/officeDocument/2006/relationships" r:embed="rId128"/>
                          <a:stretch>
                            <a:fillRect/>
                          </a:stretch>
                        </pic:blipFill>
                        <pic:spPr>
                          <a:xfrm>
                            <a:off x="0" y="0"/>
                            <a:ext cx="2574594" cy="6018"/>
                          </a:xfrm>
                          <a:prstGeom prst="rect">
                            <a:avLst/>
                          </a:prstGeom>
                        </pic:spPr>
                      </pic:pic>
                    </a:graphicData>
                  </a:graphic>
                </wp:inline>
              </w:drawing>
            </w:r>
          </w:p>
        </w:tc>
        <w:tc>
          <w:tcPr>
            <w:tcW w:w="2105" w:type="dxa"/>
            <w:vAlign w:val="top"/>
          </w:tcPr>
          <w:p>
            <w:pPr>
              <w:spacing w:before="119" w:line="192" w:lineRule="auto"/>
              <w:ind w:left="44"/>
              <w:rPr>
                <w:rFonts w:ascii="Arial" w:eastAsia="Arial" w:hAnsi="Arial" w:cs="Arial"/>
                <w:sz w:val="22"/>
                <w:szCs w:val="22"/>
              </w:rPr>
            </w:pPr>
            <w:r>
              <w:rPr>
                <w:rFonts w:ascii="Arial" w:eastAsia="Arial" w:hAnsi="Arial" w:cs="Arial"/>
                <w:i/>
                <w:iCs/>
                <w:color w:val="3E3A39"/>
                <w:spacing w:val="2"/>
                <w:sz w:val="22"/>
                <w:szCs w:val="22"/>
              </w:rPr>
              <w:t>23</w:t>
            </w:r>
          </w:p>
          <w:p>
            <w:pPr>
              <w:spacing w:before="217" w:line="171" w:lineRule="auto"/>
              <w:ind w:left="44"/>
              <w:rPr>
                <w:rFonts w:ascii="Arial" w:eastAsia="Arial" w:hAnsi="Arial" w:cs="Arial"/>
                <w:sz w:val="22"/>
                <w:szCs w:val="22"/>
              </w:rPr>
            </w:pPr>
            <w:r>
              <w:rPr>
                <w:rFonts w:ascii="Arial" w:eastAsia="Arial" w:hAnsi="Arial" w:cs="Arial"/>
                <w:i/>
                <w:iCs/>
                <w:color w:val="3E3A39"/>
                <w:spacing w:val="2"/>
                <w:sz w:val="22"/>
                <w:szCs w:val="22"/>
              </w:rPr>
              <w:t>23</w:t>
            </w:r>
          </w:p>
        </w:tc>
        <w:tc>
          <w:tcPr>
            <w:tcW w:w="2556" w:type="dxa"/>
            <w:vAlign w:val="top"/>
          </w:tcPr>
          <w:p>
            <w:pPr>
              <w:pStyle w:val="TableText"/>
              <w:spacing w:before="114" w:line="175" w:lineRule="auto"/>
              <w:ind w:left="1796"/>
              <w:rPr>
                <w:rFonts w:ascii="Arial" w:eastAsia="Arial" w:hAnsi="Arial" w:cs="Arial"/>
                <w:sz w:val="24"/>
                <w:szCs w:val="24"/>
              </w:rPr>
            </w:pPr>
            <w:r>
              <w:rPr>
                <w:color w:val="3E3A39"/>
                <w:spacing w:val="-2"/>
              </w:rPr>
              <w:t>图表</w:t>
            </w:r>
            <w:r>
              <w:rPr>
                <w:rFonts w:ascii="Arial" w:eastAsia="Arial" w:hAnsi="Arial" w:cs="Arial"/>
                <w:i/>
                <w:iCs/>
                <w:color w:val="3E3A39"/>
                <w:spacing w:val="-2"/>
                <w:sz w:val="24"/>
                <w:szCs w:val="24"/>
              </w:rPr>
              <w:t>45</w:t>
            </w:r>
          </w:p>
        </w:tc>
        <w:tc>
          <w:tcPr>
            <w:tcW w:w="7827" w:type="dxa"/>
            <w:vAlign w:val="top"/>
          </w:tcPr>
          <w:p>
            <w:pPr>
              <w:pStyle w:val="TableText"/>
              <w:spacing w:before="111" w:line="177" w:lineRule="auto"/>
              <w:ind w:left="69"/>
            </w:pPr>
            <w:r>
              <w:rPr>
                <w:color w:val="3E3A39"/>
                <w:spacing w:val="-3"/>
              </w:rPr>
              <w:t>非糖尿病人群CGM指标分析</w:t>
            </w:r>
            <w:r>
              <w:rPr>
                <w:color w:val="3E3A39"/>
                <w:spacing w:val="24"/>
              </w:rPr>
              <w:t xml:space="preserve"> </w:t>
            </w:r>
            <w:r>
              <w:rPr>
                <w:position w:val="6"/>
              </w:rPr>
              <w:drawing>
                <wp:inline distT="0" distB="0" distL="0" distR="0">
                  <wp:extent cx="3205809" cy="6350"/>
                  <wp:effectExtent l="0" t="0" r="0" b="0"/>
                  <wp:docPr id="244" name="IM 244"/>
                  <wp:cNvGraphicFramePr/>
                  <a:graphic xmlns:a="http://schemas.openxmlformats.org/drawingml/2006/main">
                    <a:graphicData uri="http://schemas.openxmlformats.org/drawingml/2006/picture">
                      <pic:pic xmlns:pic="http://schemas.openxmlformats.org/drawingml/2006/picture">
                        <pic:nvPicPr>
                          <pic:cNvPr id="244" name="IM 244"/>
                          <pic:cNvPicPr/>
                        </pic:nvPicPr>
                        <pic:blipFill>
                          <a:blip xmlns:r="http://schemas.openxmlformats.org/officeDocument/2006/relationships" r:embed="rId129"/>
                          <a:stretch>
                            <a:fillRect/>
                          </a:stretch>
                        </pic:blipFill>
                        <pic:spPr>
                          <a:xfrm>
                            <a:off x="0" y="0"/>
                            <a:ext cx="3205809" cy="6350"/>
                          </a:xfrm>
                          <a:prstGeom prst="rect">
                            <a:avLst/>
                          </a:prstGeom>
                        </pic:spPr>
                      </pic:pic>
                    </a:graphicData>
                  </a:graphic>
                </wp:inline>
              </w:drawing>
            </w:r>
          </w:p>
        </w:tc>
        <w:tc>
          <w:tcPr>
            <w:tcW w:w="324" w:type="dxa"/>
            <w:vAlign w:val="top"/>
          </w:tcPr>
          <w:p>
            <w:pPr>
              <w:spacing w:before="118" w:line="192" w:lineRule="auto"/>
              <w:ind w:left="67"/>
              <w:rPr>
                <w:rFonts w:ascii="Arial" w:eastAsia="Arial" w:hAnsi="Arial" w:cs="Arial"/>
                <w:sz w:val="22"/>
                <w:szCs w:val="22"/>
              </w:rPr>
            </w:pPr>
            <w:r>
              <w:rPr>
                <w:rFonts w:ascii="Arial" w:eastAsia="Arial" w:hAnsi="Arial" w:cs="Arial"/>
                <w:i/>
                <w:iCs/>
                <w:color w:val="3E3A39"/>
                <w:spacing w:val="-3"/>
                <w:sz w:val="22"/>
                <w:szCs w:val="22"/>
              </w:rPr>
              <w:t>34</w:t>
            </w:r>
          </w:p>
        </w:tc>
      </w:tr>
    </w:tbl>
    <w:p>
      <w:pPr>
        <w:pStyle w:val="BodyText"/>
      </w:pPr>
    </w:p>
    <w:p>
      <w:pPr>
        <w:sectPr>
          <w:headerReference w:type="default" r:id="rId130"/>
          <w:type w:val="nextPage"/>
          <w:pgSz w:w="23812" w:h="16838"/>
          <w:pgMar w:top="400" w:right="0" w:bottom="0" w:left="0" w:header="0" w:footer="0" w:gutter="0"/>
          <w:pgNumType w:start="9"/>
          <w:cols w:space="708"/>
          <w:titlePg w:val="0"/>
        </w:sectPr>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spacing w:before="360" w:line="651" w:lineRule="exact"/>
        <w:ind w:left="1144"/>
        <w:rPr>
          <w:rFonts w:ascii="Microsoft YaHei" w:eastAsia="Microsoft YaHei" w:hAnsi="Microsoft YaHei" w:cs="Microsoft YaHei"/>
          <w:sz w:val="84"/>
          <w:szCs w:val="84"/>
        </w:rPr>
      </w:pPr>
      <w:r>
        <w:drawing>
          <wp:anchor distT="0" distB="0" distL="0" distR="0" simplePos="0" relativeHeight="251716608" behindDoc="1" locked="0" layoutInCell="1" allowOverlap="1">
            <wp:simplePos x="0" y="0"/>
            <wp:positionH relativeFrom="column">
              <wp:posOffset>0</wp:posOffset>
            </wp:positionH>
            <wp:positionV relativeFrom="paragraph">
              <wp:posOffset>-5730661</wp:posOffset>
            </wp:positionV>
            <wp:extent cx="7559992" cy="10692003"/>
            <wp:effectExtent l="0" t="0" r="0" b="0"/>
            <wp:wrapNone/>
            <wp:docPr id="246" name="IM 246"/>
            <wp:cNvGraphicFramePr/>
            <a:graphic xmlns:a="http://schemas.openxmlformats.org/drawingml/2006/main">
              <a:graphicData uri="http://schemas.openxmlformats.org/drawingml/2006/picture">
                <pic:pic xmlns:pic="http://schemas.openxmlformats.org/drawingml/2006/picture">
                  <pic:nvPicPr>
                    <pic:cNvPr id="246" name="IM 246"/>
                    <pic:cNvPicPr/>
                  </pic:nvPicPr>
                  <pic:blipFill>
                    <a:blip xmlns:r="http://schemas.openxmlformats.org/officeDocument/2006/relationships" r:embed="rId131"/>
                    <a:stretch>
                      <a:fillRect/>
                    </a:stretch>
                  </pic:blipFill>
                  <pic:spPr>
                    <a:xfrm>
                      <a:off x="0" y="0"/>
                      <a:ext cx="7559992" cy="10692003"/>
                    </a:xfrm>
                    <a:prstGeom prst="rect">
                      <a:avLst/>
                    </a:prstGeom>
                  </pic:spPr>
                </pic:pic>
              </a:graphicData>
            </a:graphic>
          </wp:anchor>
        </w:drawing>
      </w:r>
      <w:r>
        <w:rPr>
          <w:rFonts w:ascii="Microsoft YaHei" w:eastAsia="Microsoft YaHei" w:hAnsi="Microsoft YaHei" w:cs="Microsoft YaHei"/>
          <w:color w:val="ED6C00"/>
          <w:spacing w:val="94"/>
          <w:w w:val="110"/>
          <w:position w:val="-12"/>
          <w:sz w:val="84"/>
          <w:szCs w:val="84"/>
          <w14:textFill>
            <w14:solidFill>
              <w14:srgbClr w14:val="ED6C00">
                <w14:alpha w14:val="69803"/>
              </w14:srgbClr>
            </w14:solidFill>
          </w14:textFill>
        </w:rPr>
        <w:t>CHAPTER</w:t>
      </w:r>
    </w:p>
    <w:p>
      <w:pPr>
        <w:spacing w:line="204" w:lineRule="auto"/>
        <w:ind w:left="1148"/>
        <w:rPr>
          <w:rFonts w:ascii="Microsoft YaHei" w:eastAsia="Microsoft YaHei" w:hAnsi="Microsoft YaHei" w:cs="Microsoft YaHei"/>
          <w:sz w:val="79"/>
          <w:szCs w:val="79"/>
        </w:rPr>
      </w:pPr>
      <w:r>
        <w:rPr>
          <w:rFonts w:ascii="Microsoft YaHei" w:eastAsia="Microsoft YaHei" w:hAnsi="Microsoft YaHei" w:cs="Microsoft YaHei"/>
          <w:color w:val="ED6C00"/>
          <w:spacing w:val="-19"/>
          <w:sz w:val="79"/>
          <w:szCs w:val="79"/>
        </w:rPr>
        <w:t>第一章</w:t>
      </w:r>
    </w:p>
    <w:p>
      <w:pPr>
        <w:spacing w:before="1" w:line="172" w:lineRule="auto"/>
        <w:ind w:left="1158"/>
        <w:rPr>
          <w:rFonts w:ascii="Microsoft YaHei" w:eastAsia="Microsoft YaHei" w:hAnsi="Microsoft YaHei" w:cs="Microsoft YaHei"/>
          <w:sz w:val="57"/>
          <w:szCs w:val="57"/>
        </w:rPr>
      </w:pPr>
      <w:r>
        <w:rPr>
          <w:rFonts w:ascii="Microsoft YaHei" w:eastAsia="Microsoft YaHei" w:hAnsi="Microsoft YaHei" w:cs="Microsoft YaHei"/>
          <w:color w:val="ED6C00"/>
          <w:spacing w:val="-4"/>
          <w:sz w:val="57"/>
          <w:szCs w:val="57"/>
        </w:rPr>
        <w:t>行业洞察：</w:t>
      </w:r>
    </w:p>
    <w:p>
      <w:pPr>
        <w:spacing w:before="159" w:line="171" w:lineRule="auto"/>
        <w:ind w:left="1158"/>
        <w:rPr>
          <w:rFonts w:ascii="Microsoft YaHei" w:eastAsia="Microsoft YaHei" w:hAnsi="Microsoft YaHei" w:cs="Microsoft YaHei"/>
          <w:sz w:val="57"/>
          <w:szCs w:val="57"/>
        </w:rPr>
      </w:pPr>
      <w:r>
        <w:rPr>
          <w:rFonts w:ascii="Microsoft YaHei" w:eastAsia="Microsoft YaHei" w:hAnsi="Microsoft YaHei" w:cs="Microsoft YaHei"/>
          <w:color w:val="ED6C00"/>
          <w:spacing w:val="2"/>
          <w:sz w:val="57"/>
          <w:szCs w:val="57"/>
        </w:rPr>
        <w:t>糖尿病管理进入新阶段</w:t>
      </w:r>
    </w:p>
    <w:p>
      <w:pPr>
        <w:pStyle w:val="BodyText"/>
        <w:spacing w:line="14" w:lineRule="auto"/>
        <w:rPr>
          <w:sz w:val="2"/>
        </w:rPr>
      </w:pPr>
      <w:r>
        <w:rPr>
          <w:sz w:val="2"/>
          <w:szCs w:val="2"/>
        </w:rPr>
        <w:br w:type="column"/>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line="241" w:lineRule="auto"/>
      </w:pPr>
    </w:p>
    <w:p>
      <w:pPr>
        <w:pStyle w:val="BodyText"/>
        <w:spacing w:before="351" w:line="215" w:lineRule="auto"/>
        <w:jc w:val="right"/>
        <w:rPr>
          <w:rFonts w:ascii="Times New Roman" w:eastAsia="Times New Roman" w:hAnsi="Times New Roman" w:cs="Times New Roman"/>
          <w:sz w:val="78"/>
          <w:szCs w:val="78"/>
        </w:rPr>
      </w:pPr>
      <w:r>
        <w:drawing>
          <wp:anchor distT="0" distB="0" distL="0" distR="0" simplePos="0" relativeHeight="251715584" behindDoc="1" locked="0" layoutInCell="1" allowOverlap="1">
            <wp:simplePos x="0" y="0"/>
            <wp:positionH relativeFrom="column">
              <wp:posOffset>106532</wp:posOffset>
            </wp:positionH>
            <wp:positionV relativeFrom="paragraph">
              <wp:posOffset>331284</wp:posOffset>
            </wp:positionV>
            <wp:extent cx="428852" cy="428866"/>
            <wp:effectExtent l="0" t="0" r="0" b="0"/>
            <wp:wrapNone/>
            <wp:docPr id="248" name="IM 248"/>
            <wp:cNvGraphicFramePr/>
            <a:graphic xmlns:a="http://schemas.openxmlformats.org/drawingml/2006/main">
              <a:graphicData uri="http://schemas.openxmlformats.org/drawingml/2006/picture">
                <pic:pic xmlns:pic="http://schemas.openxmlformats.org/drawingml/2006/picture">
                  <pic:nvPicPr>
                    <pic:cNvPr id="248" name="IM 248"/>
                    <pic:cNvPicPr/>
                  </pic:nvPicPr>
                  <pic:blipFill>
                    <a:blip xmlns:r="http://schemas.openxmlformats.org/officeDocument/2006/relationships" r:embed="rId132"/>
                    <a:stretch>
                      <a:fillRect/>
                    </a:stretch>
                  </pic:blipFill>
                  <pic:spPr>
                    <a:xfrm>
                      <a:off x="0" y="0"/>
                      <a:ext cx="428852" cy="428866"/>
                    </a:xfrm>
                    <a:prstGeom prst="rect">
                      <a:avLst/>
                    </a:prstGeom>
                  </pic:spPr>
                </pic:pic>
              </a:graphicData>
            </a:graphic>
          </wp:anchor>
        </w:drawing>
      </w:r>
      <w:r>
        <w:rPr>
          <w:color w:val="ED6C00"/>
          <w:spacing w:val="1"/>
          <w:sz w:val="122"/>
          <w:szCs w:val="122"/>
        </w:rPr>
        <w:t>C</w:t>
      </w:r>
      <w:r>
        <w:rPr>
          <w:rFonts w:ascii="Times New Roman" w:eastAsia="Times New Roman" w:hAnsi="Times New Roman" w:cs="Times New Roman"/>
          <w:b/>
          <w:bCs/>
          <w:i/>
          <w:iCs/>
          <w:color w:val="ED6C00"/>
          <w:spacing w:val="-2"/>
          <w:w w:val="12"/>
          <w:position w:val="2"/>
          <w:sz w:val="78"/>
          <w:szCs w:val="78"/>
        </w:rPr>
        <w:t>1.1</w:t>
      </w: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4" w:lineRule="auto"/>
      </w:pPr>
    </w:p>
    <w:p>
      <w:pPr>
        <w:pStyle w:val="BodyText"/>
        <w:spacing w:line="244" w:lineRule="auto"/>
      </w:pPr>
    </w:p>
    <w:p>
      <w:pPr>
        <w:pStyle w:val="BodyText"/>
        <w:spacing w:line="244" w:lineRule="auto"/>
      </w:pPr>
    </w:p>
    <w:p>
      <w:pPr>
        <w:pStyle w:val="BodyText"/>
        <w:spacing w:line="244" w:lineRule="auto"/>
      </w:pPr>
    </w:p>
    <w:p>
      <w:pPr>
        <w:pStyle w:val="BodyText"/>
        <w:spacing w:line="244" w:lineRule="auto"/>
      </w:pPr>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133" w:history="1">
        <w:r>
          <w:rPr>
            <w:rFonts w:ascii="SimSun" w:eastAsia="SimSun" w:hAnsi="SimSun" w:cs="SimSun"/>
            <w:b/>
            <w:bCs/>
            <w:noProof w:val="0"/>
            <w:snapToGrid/>
            <w:color w:val="0000EE"/>
            <w:kern w:val="0"/>
            <w:sz w:val="30"/>
            <w:szCs w:val="30"/>
            <w:u w:val="single" w:color="0000EE"/>
          </w:rPr>
          <w:t>https://d.book118.com/648042062071006032</w:t>
        </w:r>
      </w:hyperlink>
    </w:p>
    <w:p>
      <w:pPr>
        <w:pStyle w:val="BodyText"/>
        <w:spacing w:line="244" w:lineRule="auto"/>
      </w:pPr>
    </w:p>
    <w:sectPr>
      <w:headerReference w:type="default" r:id="rId134"/>
      <w:footerReference w:type="default" r:id="rId135"/>
      <w:pgSz w:w="23812" w:h="16838"/>
      <w:pgMar w:top="1" w:right="0" w:bottom="1" w:left="0" w:header="0" w:footer="0" w:gutter="0"/>
      <w:pgNumType w:start="10"/>
      <w:cols w:num="3" w:space="708" w:equalWidth="0">
        <w:col w:w="13503" w:space="100"/>
        <w:col w:w="1125" w:space="35"/>
        <w:col w:w="9049"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r>
      <w:drawing>
        <wp:anchor distT="0" distB="0" distL="0" distR="0" simplePos="0" relativeHeight="251658240" behindDoc="1" locked="0" layoutInCell="0" allowOverlap="1">
          <wp:simplePos x="0" y="0"/>
          <wp:positionH relativeFrom="page">
            <wp:posOffset>0</wp:posOffset>
          </wp:positionH>
          <wp:positionV relativeFrom="page">
            <wp:posOffset>0</wp:posOffset>
          </wp:positionV>
          <wp:extent cx="7792922" cy="10692003"/>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1"/>
                  <a:stretch>
                    <a:fillRect/>
                  </a:stretch>
                </pic:blipFill>
                <pic:spPr>
                  <a:xfrm>
                    <a:off x="0" y="0"/>
                    <a:ext cx="7792922" cy="10692003"/>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r>
      <w:pict>
        <v:rect id="_x0000_s2056" style="width:1190.6pt;height:841.9pt;margin-top:0;margin-left:0;mso-position-horizontal-relative:page;mso-position-vertical-relative:page;position:absolute;z-index:251667456" o:allowincell="f" filled="t" fillcolor="#f7f8f8"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r>
      <w:drawing>
        <wp:anchor distT="0" distB="0" distL="0" distR="0" simplePos="0" relativeHeight="251659264" behindDoc="1" locked="0" layoutInCell="0" allowOverlap="1">
          <wp:simplePos x="0" y="0"/>
          <wp:positionH relativeFrom="page">
            <wp:posOffset>0</wp:posOffset>
          </wp:positionH>
          <wp:positionV relativeFrom="page">
            <wp:posOffset>0</wp:posOffset>
          </wp:positionV>
          <wp:extent cx="7792922" cy="10692003"/>
          <wp:effectExtent l="0" t="0" r="0" b="0"/>
          <wp:wrapNone/>
          <wp:docPr id="1360576180" name="IM 2"/>
          <wp:cNvGraphicFramePr/>
          <a:graphic xmlns:a="http://schemas.openxmlformats.org/drawingml/2006/main">
            <a:graphicData uri="http://schemas.openxmlformats.org/drawingml/2006/picture">
              <pic:pic xmlns:pic="http://schemas.openxmlformats.org/drawingml/2006/picture">
                <pic:nvPicPr>
                  <pic:cNvPr id="1360576180" name="IM 2"/>
                  <pic:cNvPicPr/>
                </pic:nvPicPr>
                <pic:blipFill>
                  <a:blip xmlns:r="http://schemas.openxmlformats.org/officeDocument/2006/relationships" r:embed="rId1"/>
                  <a:stretch>
                    <a:fillRect/>
                  </a:stretch>
                </pic:blipFill>
                <pic:spPr>
                  <a:xfrm>
                    <a:off x="0" y="0"/>
                    <a:ext cx="7792922" cy="1069200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r>
      <w:pict>
        <v:rect id="_x0000_s2049" style="width:1190.6pt;height:841.9pt;margin-top:0;margin-left:0;mso-position-horizontal-relative:page;mso-position-vertical-relative:page;position:absolute;z-index:251660288" o:allowincell="f" filled="t" fillcolor="#f7f8f8" stroked="f"/>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r>
      <w:pict>
        <v:rect id="_x0000_s2050" style="width:1190.6pt;height:841.9pt;margin-top:0;margin-left:0;mso-position-horizontal-relative:page;mso-position-vertical-relative:page;position:absolute;z-index:251661312" o:allowincell="f" filled="t" fillcolor="#f7f8f8"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r>
      <w:pict>
        <v:rect id="_x0000_s2051" style="width:1190.6pt;height:841.9pt;margin-top:0;margin-left:0;mso-position-horizontal-relative:page;mso-position-vertical-relative:page;position:absolute;z-index:251662336" o:allowincell="f" filled="t" fillcolor="#f7f8f8" stroked="f"/>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r>
      <w:pict>
        <v:rect id="_x0000_s2052" style="width:1190.6pt;height:841.9pt;margin-top:0;margin-left:0;mso-position-horizontal-relative:page;mso-position-vertical-relative:page;position:absolute;z-index:251663360" o:allowincell="f" filled="t" fillcolor="#f7f8f8" stroked="f"/>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r>
      <w:pict>
        <v:rect id="_x0000_s2053" style="width:1190.6pt;height:841.9pt;margin-top:0;margin-left:0;mso-position-horizontal-relative:page;mso-position-vertical-relative:page;position:absolute;z-index:251664384" o:allowincell="f" filled="t" fillcolor="#f7f8f8" stroked="f"/>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r>
      <w:pict>
        <v:rect id="_x0000_s2054" style="width:1190.6pt;height:841.9pt;margin-top:0;margin-left:0;mso-position-horizontal-relative:page;mso-position-vertical-relative:page;position:absolute;z-index:251665408" o:allowincell="f" filled="t" fillcolor="#f7f8f8" stroked="f"/>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r>
      <w:pict>
        <v:rect id="_x0000_s2055" style="width:1190.6pt;height:841.9pt;margin-top:0;margin-left:0;mso-position-horizontal-relative:page;mso-position-vertical-relative:page;position:absolute;z-index:251666432" o:allowincell="f" filled="t" fillcolor="#f7f8f8"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Arial" w:eastAsia="Arial" w:hAnsi="Arial" w:cs="Arial"/>
      <w:sz w:val="21"/>
      <w:szCs w:val="21"/>
      <w:lang w:val="en-US" w:eastAsia="en-US" w:bidi="ar-SA"/>
    </w:rPr>
  </w:style>
  <w:style w:type="paragraph" w:customStyle="1" w:styleId="TableText">
    <w:name w:val="Table Text"/>
    <w:basedOn w:val="Normal"/>
    <w:semiHidden/>
    <w:qFormat/>
    <w:rPr>
      <w:rFonts w:ascii="Microsoft YaHei" w:eastAsia="Microsoft YaHei" w:hAnsi="Microsoft YaHei" w:cs="Microsoft YaHei"/>
      <w:sz w:val="21"/>
      <w:szCs w:val="21"/>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00" Type="http://schemas.openxmlformats.org/officeDocument/2006/relationships/image" Target="media/image91.png" /><Relationship Id="rId101" Type="http://schemas.openxmlformats.org/officeDocument/2006/relationships/image" Target="media/image92.png" /><Relationship Id="rId102" Type="http://schemas.openxmlformats.org/officeDocument/2006/relationships/image" Target="media/image93.png" /><Relationship Id="rId103" Type="http://schemas.openxmlformats.org/officeDocument/2006/relationships/image" Target="media/image94.png" /><Relationship Id="rId104" Type="http://schemas.openxmlformats.org/officeDocument/2006/relationships/image" Target="media/image95.png" /><Relationship Id="rId105" Type="http://schemas.openxmlformats.org/officeDocument/2006/relationships/image" Target="media/image96.png" /><Relationship Id="rId106" Type="http://schemas.openxmlformats.org/officeDocument/2006/relationships/image" Target="media/image97.png" /><Relationship Id="rId107" Type="http://schemas.openxmlformats.org/officeDocument/2006/relationships/image" Target="media/image98.png" /><Relationship Id="rId108" Type="http://schemas.openxmlformats.org/officeDocument/2006/relationships/image" Target="media/image99.png" /><Relationship Id="rId109" Type="http://schemas.openxmlformats.org/officeDocument/2006/relationships/image" Target="media/image100.png" /><Relationship Id="rId11" Type="http://schemas.openxmlformats.org/officeDocument/2006/relationships/image" Target="media/image8.png" /><Relationship Id="rId110" Type="http://schemas.openxmlformats.org/officeDocument/2006/relationships/image" Target="media/image101.png" /><Relationship Id="rId111" Type="http://schemas.openxmlformats.org/officeDocument/2006/relationships/image" Target="media/image102.png" /><Relationship Id="rId112" Type="http://schemas.openxmlformats.org/officeDocument/2006/relationships/image" Target="media/image103.png" /><Relationship Id="rId113" Type="http://schemas.openxmlformats.org/officeDocument/2006/relationships/image" Target="media/image104.png" /><Relationship Id="rId114" Type="http://schemas.openxmlformats.org/officeDocument/2006/relationships/image" Target="media/image105.png" /><Relationship Id="rId115" Type="http://schemas.openxmlformats.org/officeDocument/2006/relationships/image" Target="media/image106.png" /><Relationship Id="rId116" Type="http://schemas.openxmlformats.org/officeDocument/2006/relationships/image" Target="media/image107.png" /><Relationship Id="rId117" Type="http://schemas.openxmlformats.org/officeDocument/2006/relationships/image" Target="media/image108.png" /><Relationship Id="rId118" Type="http://schemas.openxmlformats.org/officeDocument/2006/relationships/image" Target="media/image109.png" /><Relationship Id="rId119" Type="http://schemas.openxmlformats.org/officeDocument/2006/relationships/image" Target="media/image110.png" /><Relationship Id="rId12" Type="http://schemas.openxmlformats.org/officeDocument/2006/relationships/image" Target="media/image9.png" /><Relationship Id="rId120" Type="http://schemas.openxmlformats.org/officeDocument/2006/relationships/image" Target="media/image111.png" /><Relationship Id="rId121" Type="http://schemas.openxmlformats.org/officeDocument/2006/relationships/image" Target="media/image112.png" /><Relationship Id="rId122" Type="http://schemas.openxmlformats.org/officeDocument/2006/relationships/header" Target="header8.xml" /><Relationship Id="rId123" Type="http://schemas.openxmlformats.org/officeDocument/2006/relationships/image" Target="media/image113.png" /><Relationship Id="rId124" Type="http://schemas.openxmlformats.org/officeDocument/2006/relationships/image" Target="media/image114.png" /><Relationship Id="rId125" Type="http://schemas.openxmlformats.org/officeDocument/2006/relationships/image" Target="media/image115.png" /><Relationship Id="rId126" Type="http://schemas.openxmlformats.org/officeDocument/2006/relationships/image" Target="media/image116.png" /><Relationship Id="rId127" Type="http://schemas.openxmlformats.org/officeDocument/2006/relationships/image" Target="media/image117.png" /><Relationship Id="rId128" Type="http://schemas.openxmlformats.org/officeDocument/2006/relationships/image" Target="media/image118.png" /><Relationship Id="rId129" Type="http://schemas.openxmlformats.org/officeDocument/2006/relationships/image" Target="media/image119.png" /><Relationship Id="rId13" Type="http://schemas.openxmlformats.org/officeDocument/2006/relationships/image" Target="media/image10.png" /><Relationship Id="rId130" Type="http://schemas.openxmlformats.org/officeDocument/2006/relationships/header" Target="header9.xml" /><Relationship Id="rId131" Type="http://schemas.openxmlformats.org/officeDocument/2006/relationships/image" Target="media/image120.png" /><Relationship Id="rId132" Type="http://schemas.openxmlformats.org/officeDocument/2006/relationships/image" Target="media/image121.png" /><Relationship Id="rId133" Type="http://schemas.openxmlformats.org/officeDocument/2006/relationships/hyperlink" Target="https://d.book118.com/648042062071006032" TargetMode="External" /><Relationship Id="rId134" Type="http://schemas.openxmlformats.org/officeDocument/2006/relationships/header" Target="header10.xml" /><Relationship Id="rId135" Type="http://schemas.openxmlformats.org/officeDocument/2006/relationships/footer" Target="footer1.xml" /><Relationship Id="rId136" Type="http://schemas.openxmlformats.org/officeDocument/2006/relationships/theme" Target="theme/theme1.xml" /><Relationship Id="rId137" Type="http://schemas.openxmlformats.org/officeDocument/2006/relationships/styles" Target="styles.xml"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png" /><Relationship Id="rId40" Type="http://schemas.openxmlformats.org/officeDocument/2006/relationships/image" Target="media/image37.png" /><Relationship Id="rId41" Type="http://schemas.openxmlformats.org/officeDocument/2006/relationships/image" Target="media/image38.png" /><Relationship Id="rId42" Type="http://schemas.openxmlformats.org/officeDocument/2006/relationships/image" Target="media/image39.png" /><Relationship Id="rId43" Type="http://schemas.openxmlformats.org/officeDocument/2006/relationships/image" Target="media/image40.png" /><Relationship Id="rId44" Type="http://schemas.openxmlformats.org/officeDocument/2006/relationships/image" Target="media/image41.png" /><Relationship Id="rId45" Type="http://schemas.openxmlformats.org/officeDocument/2006/relationships/image" Target="media/image42.png" /><Relationship Id="rId46" Type="http://schemas.openxmlformats.org/officeDocument/2006/relationships/image" Target="media/image43.png" /><Relationship Id="rId47" Type="http://schemas.openxmlformats.org/officeDocument/2006/relationships/image" Target="media/image44.png" /><Relationship Id="rId48" Type="http://schemas.openxmlformats.org/officeDocument/2006/relationships/image" Target="media/image45.png" /><Relationship Id="rId49" Type="http://schemas.openxmlformats.org/officeDocument/2006/relationships/image" Target="media/image46.png" /><Relationship Id="rId5" Type="http://schemas.openxmlformats.org/officeDocument/2006/relationships/image" Target="media/image2.png" /><Relationship Id="rId50" Type="http://schemas.openxmlformats.org/officeDocument/2006/relationships/image" Target="media/image47.png" /><Relationship Id="rId51" Type="http://schemas.openxmlformats.org/officeDocument/2006/relationships/image" Target="media/image48.png" /><Relationship Id="rId52" Type="http://schemas.openxmlformats.org/officeDocument/2006/relationships/header" Target="header1.xml" /><Relationship Id="rId53" Type="http://schemas.openxmlformats.org/officeDocument/2006/relationships/image" Target="media/image50.png" /><Relationship Id="rId54" Type="http://schemas.openxmlformats.org/officeDocument/2006/relationships/image" Target="media/image51.png" /><Relationship Id="rId55" Type="http://schemas.openxmlformats.org/officeDocument/2006/relationships/header" Target="header2.xml" /><Relationship Id="rId56" Type="http://schemas.openxmlformats.org/officeDocument/2006/relationships/image" Target="media/image52.png" /><Relationship Id="rId57" Type="http://schemas.openxmlformats.org/officeDocument/2006/relationships/header" Target="header3.xml" /><Relationship Id="rId58" Type="http://schemas.openxmlformats.org/officeDocument/2006/relationships/header" Target="header4.xml" /><Relationship Id="rId59" Type="http://schemas.openxmlformats.org/officeDocument/2006/relationships/header" Target="header5.xml" /><Relationship Id="rId6" Type="http://schemas.openxmlformats.org/officeDocument/2006/relationships/image" Target="media/image3.png" /><Relationship Id="rId60" Type="http://schemas.openxmlformats.org/officeDocument/2006/relationships/header" Target="header6.xml" /><Relationship Id="rId61" Type="http://schemas.openxmlformats.org/officeDocument/2006/relationships/image" Target="media/image53.png" /><Relationship Id="rId62" Type="http://schemas.openxmlformats.org/officeDocument/2006/relationships/image" Target="media/image54.png" /><Relationship Id="rId63" Type="http://schemas.openxmlformats.org/officeDocument/2006/relationships/image" Target="media/image55.png" /><Relationship Id="rId64" Type="http://schemas.openxmlformats.org/officeDocument/2006/relationships/image" Target="media/image56.png" /><Relationship Id="rId65" Type="http://schemas.openxmlformats.org/officeDocument/2006/relationships/image" Target="media/image57.png" /><Relationship Id="rId66" Type="http://schemas.openxmlformats.org/officeDocument/2006/relationships/image" Target="media/image58.png" /><Relationship Id="rId67" Type="http://schemas.openxmlformats.org/officeDocument/2006/relationships/image" Target="media/image59.png" /><Relationship Id="rId68" Type="http://schemas.openxmlformats.org/officeDocument/2006/relationships/image" Target="media/image60.png" /><Relationship Id="rId69" Type="http://schemas.openxmlformats.org/officeDocument/2006/relationships/image" Target="media/image61.png" /><Relationship Id="rId7" Type="http://schemas.openxmlformats.org/officeDocument/2006/relationships/image" Target="media/image4.png" /><Relationship Id="rId70" Type="http://schemas.openxmlformats.org/officeDocument/2006/relationships/image" Target="media/image62.png" /><Relationship Id="rId71" Type="http://schemas.openxmlformats.org/officeDocument/2006/relationships/image" Target="media/image63.png" /><Relationship Id="rId72" Type="http://schemas.openxmlformats.org/officeDocument/2006/relationships/image" Target="media/image64.png" /><Relationship Id="rId73" Type="http://schemas.openxmlformats.org/officeDocument/2006/relationships/image" Target="media/image65.png" /><Relationship Id="rId74" Type="http://schemas.openxmlformats.org/officeDocument/2006/relationships/image" Target="media/image66.png" /><Relationship Id="rId75" Type="http://schemas.openxmlformats.org/officeDocument/2006/relationships/image" Target="media/image67.png" /><Relationship Id="rId76" Type="http://schemas.openxmlformats.org/officeDocument/2006/relationships/image" Target="media/image68.png" /><Relationship Id="rId77" Type="http://schemas.openxmlformats.org/officeDocument/2006/relationships/image" Target="media/image69.png" /><Relationship Id="rId78" Type="http://schemas.openxmlformats.org/officeDocument/2006/relationships/image" Target="media/image70.png" /><Relationship Id="rId79" Type="http://schemas.openxmlformats.org/officeDocument/2006/relationships/image" Target="media/image71.png" /><Relationship Id="rId8" Type="http://schemas.openxmlformats.org/officeDocument/2006/relationships/image" Target="media/image5.png" /><Relationship Id="rId80" Type="http://schemas.openxmlformats.org/officeDocument/2006/relationships/image" Target="media/image72.png" /><Relationship Id="rId81" Type="http://schemas.openxmlformats.org/officeDocument/2006/relationships/image" Target="media/image73.png" /><Relationship Id="rId82" Type="http://schemas.openxmlformats.org/officeDocument/2006/relationships/image" Target="media/image74.png" /><Relationship Id="rId83" Type="http://schemas.openxmlformats.org/officeDocument/2006/relationships/header" Target="header7.xml" /><Relationship Id="rId84" Type="http://schemas.openxmlformats.org/officeDocument/2006/relationships/image" Target="media/image75.png" /><Relationship Id="rId85" Type="http://schemas.openxmlformats.org/officeDocument/2006/relationships/image" Target="media/image76.png" /><Relationship Id="rId86" Type="http://schemas.openxmlformats.org/officeDocument/2006/relationships/image" Target="media/image77.png" /><Relationship Id="rId87" Type="http://schemas.openxmlformats.org/officeDocument/2006/relationships/image" Target="media/image78.png" /><Relationship Id="rId88" Type="http://schemas.openxmlformats.org/officeDocument/2006/relationships/image" Target="media/image79.png" /><Relationship Id="rId89" Type="http://schemas.openxmlformats.org/officeDocument/2006/relationships/image" Target="media/image80.png" /><Relationship Id="rId9" Type="http://schemas.openxmlformats.org/officeDocument/2006/relationships/image" Target="media/image6.png" /><Relationship Id="rId90" Type="http://schemas.openxmlformats.org/officeDocument/2006/relationships/image" Target="media/image81.png" /><Relationship Id="rId91" Type="http://schemas.openxmlformats.org/officeDocument/2006/relationships/image" Target="media/image82.png" /><Relationship Id="rId92" Type="http://schemas.openxmlformats.org/officeDocument/2006/relationships/image" Target="media/image83.png" /><Relationship Id="rId93" Type="http://schemas.openxmlformats.org/officeDocument/2006/relationships/image" Target="media/image84.png" /><Relationship Id="rId94" Type="http://schemas.openxmlformats.org/officeDocument/2006/relationships/image" Target="media/image85.png" /><Relationship Id="rId95" Type="http://schemas.openxmlformats.org/officeDocument/2006/relationships/image" Target="media/image86.png" /><Relationship Id="rId96" Type="http://schemas.openxmlformats.org/officeDocument/2006/relationships/image" Target="media/image87.png" /><Relationship Id="rId97" Type="http://schemas.openxmlformats.org/officeDocument/2006/relationships/image" Target="media/image88.png" /><Relationship Id="rId98" Type="http://schemas.openxmlformats.org/officeDocument/2006/relationships/image" Target="media/image89.png" /><Relationship Id="rId99" Type="http://schemas.openxmlformats.org/officeDocument/2006/relationships/image" Target="media/image90.png" /></Relationships>
</file>

<file path=word/_rels/header1.xml.rels><?xml version="1.0" encoding="utf-8" standalone="yes"?><Relationships xmlns="http://schemas.openxmlformats.org/package/2006/relationships"><Relationship Id="rId1" Type="http://schemas.openxmlformats.org/officeDocument/2006/relationships/image" Target="media/image49.png" /></Relationships>
</file>

<file path=word/_rels/header2.xml.rels><?xml version="1.0" encoding="utf-8" standalone="yes"?><Relationships xmlns="http://schemas.openxmlformats.org/package/2006/relationships"><Relationship Id="rId1" Type="http://schemas.openxmlformats.org/officeDocument/2006/relationships/image" Target="media/image49.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CGM报告_复制</dc:title>
  <cp:revision>0</cp:revision>
  <dcterms:created xsi:type="dcterms:W3CDTF">2024-01-30T18:52:33Z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2024-01-30T19:01:20Z</vt:filetime>
  </property>
  <property fmtid="{D5CDD505-2E9C-101B-9397-08002B2CF9AE}" pid="3" name="CRO">
    <vt:lpwstr>wqlLaW5nc29mdCBQREYgdG8gV1BTIDkw</vt:lpwstr>
  </property>
</Properties>
</file>