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激光技术用石英玻璃项目安全调研评估报告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2" w:history="1">
        <w:r>
          <w:rPr>
            <w:rFonts w:ascii="仿宋" w:eastAsia="仿宋" w:hAnsi="仿宋" w:cs="仿宋" w:hint="eastAsia"/>
            <w:lang w:eastAsia="zh-CN"/>
          </w:rPr>
          <w:t>序言</w:t>
        </w:r>
        <w:r>
          <w:tab/>
        </w:r>
        <w:r>
          <w:fldChar w:fldCharType="begin"/>
        </w:r>
        <w:r>
          <w:instrText xml:space="preserve"> PAGEREF _Toc11422 \h </w:instrText>
        </w:r>
        <w:r>
          <w:fldChar w:fldCharType="separate"/>
        </w:r>
        <w:r>
          <w:t>4</w:t>
        </w:r>
        <w:r>
          <w:fldChar w:fldCharType="end"/>
        </w:r>
      </w:hyperlink>
    </w:p>
    <w:p>
      <w:pPr>
        <w:pStyle w:val="TOC1"/>
        <w:tabs>
          <w:tab w:val="right" w:leader="dot" w:pos="8306"/>
        </w:tabs>
      </w:pPr>
      <w:hyperlink w:anchor="_Toc13629" w:history="1">
        <w:r>
          <w:rPr>
            <w:rFonts w:ascii="仿宋" w:eastAsia="仿宋" w:hAnsi="仿宋" w:cs="仿宋" w:hint="eastAsia"/>
            <w:lang w:eastAsia="zh-CN"/>
          </w:rPr>
          <w:t>一、激光技术用石英玻璃项目建设背景</w:t>
        </w:r>
        <w:r>
          <w:tab/>
        </w:r>
        <w:r>
          <w:fldChar w:fldCharType="begin"/>
        </w:r>
        <w:r>
          <w:instrText xml:space="preserve"> PAGEREF _Toc13629 \h </w:instrText>
        </w:r>
        <w:r>
          <w:fldChar w:fldCharType="separate"/>
        </w:r>
        <w:r>
          <w:t>4</w:t>
        </w:r>
        <w:r>
          <w:fldChar w:fldCharType="end"/>
        </w:r>
      </w:hyperlink>
    </w:p>
    <w:p>
      <w:pPr>
        <w:pStyle w:val="TOC2"/>
        <w:tabs>
          <w:tab w:val="right" w:leader="dot" w:pos="8306"/>
        </w:tabs>
      </w:pPr>
      <w:hyperlink w:anchor="_Toc21733" w:history="1">
        <w:r>
          <w:rPr>
            <w:rFonts w:ascii="仿宋" w:eastAsia="仿宋" w:hAnsi="仿宋" w:cs="仿宋" w:hint="eastAsia"/>
            <w:lang w:eastAsia="zh-CN"/>
          </w:rPr>
          <w:t>(一)、激光技术用石英玻璃项目提出背景</w:t>
        </w:r>
        <w:r>
          <w:tab/>
        </w:r>
        <w:r>
          <w:fldChar w:fldCharType="begin"/>
        </w:r>
        <w:r>
          <w:instrText xml:space="preserve"> PAGEREF _Toc21733 \h </w:instrText>
        </w:r>
        <w:r>
          <w:fldChar w:fldCharType="separate"/>
        </w:r>
        <w:r>
          <w:t>4</w:t>
        </w:r>
        <w:r>
          <w:fldChar w:fldCharType="end"/>
        </w:r>
      </w:hyperlink>
    </w:p>
    <w:p>
      <w:pPr>
        <w:pStyle w:val="TOC2"/>
        <w:tabs>
          <w:tab w:val="right" w:leader="dot" w:pos="8306"/>
        </w:tabs>
      </w:pPr>
      <w:hyperlink w:anchor="_Toc6163" w:history="1">
        <w:r>
          <w:rPr>
            <w:rFonts w:ascii="仿宋" w:eastAsia="仿宋" w:hAnsi="仿宋" w:cs="仿宋" w:hint="eastAsia"/>
            <w:lang w:eastAsia="zh-CN"/>
          </w:rPr>
          <w:t>(二)、激光技术用石英玻璃项目建设的必要性</w:t>
        </w:r>
        <w:r>
          <w:tab/>
        </w:r>
        <w:r>
          <w:fldChar w:fldCharType="begin"/>
        </w:r>
        <w:r>
          <w:instrText xml:space="preserve"> PAGEREF _Toc6163 \h </w:instrText>
        </w:r>
        <w:r>
          <w:fldChar w:fldCharType="separate"/>
        </w:r>
        <w:r>
          <w:t>5</w:t>
        </w:r>
        <w:r>
          <w:fldChar w:fldCharType="end"/>
        </w:r>
      </w:hyperlink>
    </w:p>
    <w:p>
      <w:pPr>
        <w:pStyle w:val="TOC2"/>
        <w:tabs>
          <w:tab w:val="right" w:leader="dot" w:pos="8306"/>
        </w:tabs>
      </w:pPr>
      <w:hyperlink w:anchor="_Toc15372" w:history="1">
        <w:r>
          <w:rPr>
            <w:rFonts w:ascii="仿宋" w:eastAsia="仿宋" w:hAnsi="仿宋" w:cs="仿宋" w:hint="eastAsia"/>
            <w:lang w:eastAsia="zh-CN"/>
          </w:rPr>
          <w:t>(三)、激光技术用石英玻璃项目建设的可行性</w:t>
        </w:r>
        <w:r>
          <w:tab/>
        </w:r>
        <w:r>
          <w:fldChar w:fldCharType="begin"/>
        </w:r>
        <w:r>
          <w:instrText xml:space="preserve"> PAGEREF _Toc15372 \h </w:instrText>
        </w:r>
        <w:r>
          <w:fldChar w:fldCharType="separate"/>
        </w:r>
        <w:r>
          <w:t>6</w:t>
        </w:r>
        <w:r>
          <w:fldChar w:fldCharType="end"/>
        </w:r>
      </w:hyperlink>
    </w:p>
    <w:p>
      <w:pPr>
        <w:pStyle w:val="TOC1"/>
        <w:tabs>
          <w:tab w:val="right" w:leader="dot" w:pos="8306"/>
        </w:tabs>
      </w:pPr>
      <w:hyperlink w:anchor="_Toc19399" w:history="1">
        <w:r>
          <w:rPr>
            <w:rFonts w:ascii="仿宋" w:eastAsia="仿宋" w:hAnsi="仿宋" w:cs="仿宋" w:hint="eastAsia"/>
            <w:lang w:eastAsia="zh-CN"/>
          </w:rPr>
          <w:t>二、工程设计说明</w:t>
        </w:r>
        <w:r>
          <w:tab/>
        </w:r>
        <w:r>
          <w:fldChar w:fldCharType="begin"/>
        </w:r>
        <w:r>
          <w:instrText xml:space="preserve"> PAGEREF _Toc19399 \h </w:instrText>
        </w:r>
        <w:r>
          <w:fldChar w:fldCharType="separate"/>
        </w:r>
        <w:r>
          <w:t>9</w:t>
        </w:r>
        <w:r>
          <w:fldChar w:fldCharType="end"/>
        </w:r>
      </w:hyperlink>
    </w:p>
    <w:p>
      <w:pPr>
        <w:pStyle w:val="TOC2"/>
        <w:tabs>
          <w:tab w:val="right" w:leader="dot" w:pos="8306"/>
        </w:tabs>
      </w:pPr>
      <w:hyperlink w:anchor="_Toc7444" w:history="1">
        <w:r>
          <w:rPr>
            <w:rFonts w:ascii="仿宋" w:eastAsia="仿宋" w:hAnsi="仿宋" w:cs="仿宋" w:hint="eastAsia"/>
            <w:lang w:eastAsia="zh-CN"/>
          </w:rPr>
          <w:t>(一)、建筑工程设计原则</w:t>
        </w:r>
        <w:r>
          <w:tab/>
        </w:r>
        <w:r>
          <w:fldChar w:fldCharType="begin"/>
        </w:r>
        <w:r>
          <w:instrText xml:space="preserve"> PAGEREF _Toc7444 \h </w:instrText>
        </w:r>
        <w:r>
          <w:fldChar w:fldCharType="separate"/>
        </w:r>
        <w:r>
          <w:t>9</w:t>
        </w:r>
        <w:r>
          <w:fldChar w:fldCharType="end"/>
        </w:r>
      </w:hyperlink>
    </w:p>
    <w:p>
      <w:pPr>
        <w:pStyle w:val="TOC2"/>
        <w:tabs>
          <w:tab w:val="right" w:leader="dot" w:pos="8306"/>
        </w:tabs>
      </w:pPr>
      <w:hyperlink w:anchor="_Toc3427" w:history="1">
        <w:r>
          <w:rPr>
            <w:rFonts w:ascii="仿宋" w:eastAsia="仿宋" w:hAnsi="仿宋" w:cs="仿宋" w:hint="eastAsia"/>
            <w:lang w:eastAsia="zh-CN"/>
          </w:rPr>
          <w:t>(二)、激光技术用石英玻璃项目工程建设标准规范</w:t>
        </w:r>
        <w:r>
          <w:tab/>
        </w:r>
        <w:r>
          <w:fldChar w:fldCharType="begin"/>
        </w:r>
        <w:r>
          <w:instrText xml:space="preserve"> PAGEREF _Toc3427 \h </w:instrText>
        </w:r>
        <w:r>
          <w:fldChar w:fldCharType="separate"/>
        </w:r>
        <w:r>
          <w:t>10</w:t>
        </w:r>
        <w:r>
          <w:fldChar w:fldCharType="end"/>
        </w:r>
      </w:hyperlink>
    </w:p>
    <w:p>
      <w:pPr>
        <w:pStyle w:val="TOC2"/>
        <w:tabs>
          <w:tab w:val="right" w:leader="dot" w:pos="8306"/>
        </w:tabs>
      </w:pPr>
      <w:hyperlink w:anchor="_Toc7873" w:history="1">
        <w:r>
          <w:rPr>
            <w:rFonts w:ascii="仿宋" w:eastAsia="仿宋" w:hAnsi="仿宋" w:cs="仿宋" w:hint="eastAsia"/>
            <w:lang w:eastAsia="zh-CN"/>
          </w:rPr>
          <w:t>(三)、激光技术用石英玻璃项目总平面设计要求</w:t>
        </w:r>
        <w:r>
          <w:tab/>
        </w:r>
        <w:r>
          <w:fldChar w:fldCharType="begin"/>
        </w:r>
        <w:r>
          <w:instrText xml:space="preserve"> PAGEREF _Toc7873 \h </w:instrText>
        </w:r>
        <w:r>
          <w:fldChar w:fldCharType="separate"/>
        </w:r>
        <w:r>
          <w:t>12</w:t>
        </w:r>
        <w:r>
          <w:fldChar w:fldCharType="end"/>
        </w:r>
      </w:hyperlink>
    </w:p>
    <w:p>
      <w:pPr>
        <w:pStyle w:val="TOC2"/>
        <w:tabs>
          <w:tab w:val="right" w:leader="dot" w:pos="8306"/>
        </w:tabs>
      </w:pPr>
      <w:hyperlink w:anchor="_Toc22263" w:history="1">
        <w:r>
          <w:rPr>
            <w:rFonts w:ascii="仿宋" w:eastAsia="仿宋" w:hAnsi="仿宋" w:cs="仿宋" w:hint="eastAsia"/>
            <w:lang w:eastAsia="zh-CN"/>
          </w:rPr>
          <w:t>(四)、土建工程设计年限及安全等级</w:t>
        </w:r>
        <w:r>
          <w:tab/>
        </w:r>
        <w:r>
          <w:fldChar w:fldCharType="begin"/>
        </w:r>
        <w:r>
          <w:instrText xml:space="preserve"> PAGEREF _Toc22263 \h </w:instrText>
        </w:r>
        <w:r>
          <w:fldChar w:fldCharType="separate"/>
        </w:r>
        <w:r>
          <w:t>13</w:t>
        </w:r>
        <w:r>
          <w:fldChar w:fldCharType="end"/>
        </w:r>
      </w:hyperlink>
    </w:p>
    <w:p>
      <w:pPr>
        <w:pStyle w:val="TOC2"/>
        <w:tabs>
          <w:tab w:val="right" w:leader="dot" w:pos="8306"/>
        </w:tabs>
      </w:pPr>
      <w:hyperlink w:anchor="_Toc28633" w:history="1">
        <w:r>
          <w:rPr>
            <w:rFonts w:ascii="仿宋" w:eastAsia="仿宋" w:hAnsi="仿宋" w:cs="仿宋" w:hint="eastAsia"/>
            <w:lang w:eastAsia="zh-CN"/>
          </w:rPr>
          <w:t>(五)、建筑工程设计总体要求</w:t>
        </w:r>
        <w:r>
          <w:tab/>
        </w:r>
        <w:r>
          <w:fldChar w:fldCharType="begin"/>
        </w:r>
        <w:r>
          <w:instrText xml:space="preserve"> PAGEREF _Toc28633 \h </w:instrText>
        </w:r>
        <w:r>
          <w:fldChar w:fldCharType="separate"/>
        </w:r>
        <w:r>
          <w:t>14</w:t>
        </w:r>
        <w:r>
          <w:fldChar w:fldCharType="end"/>
        </w:r>
      </w:hyperlink>
    </w:p>
    <w:p>
      <w:pPr>
        <w:pStyle w:val="TOC2"/>
        <w:tabs>
          <w:tab w:val="right" w:leader="dot" w:pos="8306"/>
        </w:tabs>
      </w:pPr>
      <w:hyperlink w:anchor="_Toc3416" w:history="1">
        <w:r>
          <w:rPr>
            <w:rFonts w:ascii="仿宋" w:eastAsia="仿宋" w:hAnsi="仿宋" w:cs="仿宋" w:hint="eastAsia"/>
            <w:lang w:eastAsia="zh-CN"/>
          </w:rPr>
          <w:t>(六)、土建工程建设指标</w:t>
        </w:r>
        <w:r>
          <w:tab/>
        </w:r>
        <w:r>
          <w:fldChar w:fldCharType="begin"/>
        </w:r>
        <w:r>
          <w:instrText xml:space="preserve"> PAGEREF _Toc3416 \h </w:instrText>
        </w:r>
        <w:r>
          <w:fldChar w:fldCharType="separate"/>
        </w:r>
        <w:r>
          <w:t>16</w:t>
        </w:r>
        <w:r>
          <w:fldChar w:fldCharType="end"/>
        </w:r>
      </w:hyperlink>
    </w:p>
    <w:p>
      <w:pPr>
        <w:pStyle w:val="TOC1"/>
        <w:tabs>
          <w:tab w:val="right" w:leader="dot" w:pos="8306"/>
        </w:tabs>
      </w:pPr>
      <w:hyperlink w:anchor="_Toc13912" w:history="1">
        <w:r>
          <w:rPr>
            <w:rFonts w:ascii="仿宋" w:eastAsia="仿宋" w:hAnsi="仿宋" w:cs="仿宋" w:hint="eastAsia"/>
            <w:lang w:eastAsia="zh-CN"/>
          </w:rPr>
          <w:t>三、人力资源管理</w:t>
        </w:r>
        <w:r>
          <w:tab/>
        </w:r>
        <w:r>
          <w:fldChar w:fldCharType="begin"/>
        </w:r>
        <w:r>
          <w:instrText xml:space="preserve"> PAGEREF _Toc13912 \h </w:instrText>
        </w:r>
        <w:r>
          <w:fldChar w:fldCharType="separate"/>
        </w:r>
        <w:r>
          <w:t>17</w:t>
        </w:r>
        <w:r>
          <w:fldChar w:fldCharType="end"/>
        </w:r>
      </w:hyperlink>
    </w:p>
    <w:p>
      <w:pPr>
        <w:pStyle w:val="TOC2"/>
        <w:tabs>
          <w:tab w:val="right" w:leader="dot" w:pos="8306"/>
        </w:tabs>
      </w:pPr>
      <w:hyperlink w:anchor="_Toc18702" w:history="1">
        <w:r>
          <w:rPr>
            <w:rFonts w:ascii="仿宋" w:eastAsia="仿宋" w:hAnsi="仿宋" w:cs="仿宋" w:hint="eastAsia"/>
            <w:lang w:eastAsia="zh-CN"/>
          </w:rPr>
          <w:t>(一)、激光技术用石英玻璃项目绩效与薪酬管理</w:t>
        </w:r>
        <w:r>
          <w:tab/>
        </w:r>
        <w:r>
          <w:fldChar w:fldCharType="begin"/>
        </w:r>
        <w:r>
          <w:instrText xml:space="preserve"> PAGEREF _Toc18702 \h </w:instrText>
        </w:r>
        <w:r>
          <w:fldChar w:fldCharType="separate"/>
        </w:r>
        <w:r>
          <w:t>17</w:t>
        </w:r>
        <w:r>
          <w:fldChar w:fldCharType="end"/>
        </w:r>
      </w:hyperlink>
    </w:p>
    <w:p>
      <w:pPr>
        <w:pStyle w:val="TOC2"/>
        <w:tabs>
          <w:tab w:val="right" w:leader="dot" w:pos="8306"/>
        </w:tabs>
      </w:pPr>
      <w:hyperlink w:anchor="_Toc28993" w:history="1">
        <w:r>
          <w:rPr>
            <w:rFonts w:ascii="仿宋" w:eastAsia="仿宋" w:hAnsi="仿宋" w:cs="仿宋" w:hint="eastAsia"/>
            <w:lang w:eastAsia="zh-CN"/>
          </w:rPr>
          <w:t>(二)、激光技术用石英玻璃项目组织与管理</w:t>
        </w:r>
        <w:r>
          <w:tab/>
        </w:r>
        <w:r>
          <w:fldChar w:fldCharType="begin"/>
        </w:r>
        <w:r>
          <w:instrText xml:space="preserve"> PAGEREF _Toc28993 \h </w:instrText>
        </w:r>
        <w:r>
          <w:fldChar w:fldCharType="separate"/>
        </w:r>
        <w:r>
          <w:t>18</w:t>
        </w:r>
        <w:r>
          <w:fldChar w:fldCharType="end"/>
        </w:r>
      </w:hyperlink>
    </w:p>
    <w:p>
      <w:pPr>
        <w:pStyle w:val="TOC2"/>
        <w:tabs>
          <w:tab w:val="right" w:leader="dot" w:pos="8306"/>
        </w:tabs>
      </w:pPr>
      <w:hyperlink w:anchor="_Toc31575" w:history="1">
        <w:r>
          <w:rPr>
            <w:rFonts w:ascii="仿宋" w:eastAsia="仿宋" w:hAnsi="仿宋" w:cs="仿宋" w:hint="eastAsia"/>
            <w:lang w:eastAsia="zh-CN"/>
          </w:rPr>
          <w:t>(三)、激光技术用石英玻璃项目人力资源管理</w:t>
        </w:r>
        <w:r>
          <w:tab/>
        </w:r>
        <w:r>
          <w:fldChar w:fldCharType="begin"/>
        </w:r>
        <w:r>
          <w:instrText xml:space="preserve"> PAGEREF _Toc31575 \h </w:instrText>
        </w:r>
        <w:r>
          <w:fldChar w:fldCharType="separate"/>
        </w:r>
        <w:r>
          <w:t>20</w:t>
        </w:r>
        <w:r>
          <w:fldChar w:fldCharType="end"/>
        </w:r>
      </w:hyperlink>
    </w:p>
    <w:p>
      <w:pPr>
        <w:pStyle w:val="TOC1"/>
        <w:tabs>
          <w:tab w:val="right" w:leader="dot" w:pos="8306"/>
        </w:tabs>
      </w:pPr>
      <w:hyperlink w:anchor="_Toc10740" w:history="1">
        <w:r>
          <w:rPr>
            <w:rFonts w:ascii="仿宋" w:eastAsia="仿宋" w:hAnsi="仿宋" w:cs="仿宋" w:hint="eastAsia"/>
            <w:lang w:eastAsia="zh-CN"/>
          </w:rPr>
          <w:t>四、节能方案分析</w:t>
        </w:r>
        <w:r>
          <w:tab/>
        </w:r>
        <w:r>
          <w:fldChar w:fldCharType="begin"/>
        </w:r>
        <w:r>
          <w:instrText xml:space="preserve"> PAGEREF _Toc10740 \h </w:instrText>
        </w:r>
        <w:r>
          <w:fldChar w:fldCharType="separate"/>
        </w:r>
        <w:r>
          <w:t>23</w:t>
        </w:r>
        <w:r>
          <w:fldChar w:fldCharType="end"/>
        </w:r>
      </w:hyperlink>
    </w:p>
    <w:p>
      <w:pPr>
        <w:pStyle w:val="TOC2"/>
        <w:tabs>
          <w:tab w:val="right" w:leader="dot" w:pos="8306"/>
        </w:tabs>
      </w:pPr>
      <w:hyperlink w:anchor="_Toc30896" w:history="1">
        <w:r>
          <w:rPr>
            <w:rFonts w:ascii="仿宋" w:eastAsia="仿宋" w:hAnsi="仿宋" w:cs="仿宋" w:hint="eastAsia"/>
            <w:lang w:eastAsia="zh-CN"/>
          </w:rPr>
          <w:t>(一)、用能标准和节能规范</w:t>
        </w:r>
        <w:r>
          <w:tab/>
        </w:r>
        <w:r>
          <w:fldChar w:fldCharType="begin"/>
        </w:r>
        <w:r>
          <w:instrText xml:space="preserve"> PAGEREF _Toc30896 \h </w:instrText>
        </w:r>
        <w:r>
          <w:fldChar w:fldCharType="separate"/>
        </w:r>
        <w:r>
          <w:t>23</w:t>
        </w:r>
        <w:r>
          <w:fldChar w:fldCharType="end"/>
        </w:r>
      </w:hyperlink>
    </w:p>
    <w:p>
      <w:pPr>
        <w:pStyle w:val="TOC2"/>
        <w:tabs>
          <w:tab w:val="right" w:leader="dot" w:pos="8306"/>
        </w:tabs>
      </w:pPr>
      <w:hyperlink w:anchor="_Toc31024" w:history="1">
        <w:r>
          <w:rPr>
            <w:rFonts w:ascii="仿宋" w:eastAsia="仿宋" w:hAnsi="仿宋" w:cs="仿宋" w:hint="eastAsia"/>
            <w:lang w:eastAsia="zh-CN"/>
          </w:rPr>
          <w:t>(二)、能耗状况和能耗指标分析</w:t>
        </w:r>
        <w:r>
          <w:tab/>
        </w:r>
        <w:r>
          <w:fldChar w:fldCharType="begin"/>
        </w:r>
        <w:r>
          <w:instrText xml:space="preserve"> PAGEREF _Toc31024 \h </w:instrText>
        </w:r>
        <w:r>
          <w:fldChar w:fldCharType="separate"/>
        </w:r>
        <w:r>
          <w:t>24</w:t>
        </w:r>
        <w:r>
          <w:fldChar w:fldCharType="end"/>
        </w:r>
      </w:hyperlink>
    </w:p>
    <w:p>
      <w:pPr>
        <w:pStyle w:val="TOC2"/>
        <w:tabs>
          <w:tab w:val="right" w:leader="dot" w:pos="8306"/>
        </w:tabs>
      </w:pPr>
      <w:hyperlink w:anchor="_Toc31817" w:history="1">
        <w:r>
          <w:rPr>
            <w:rFonts w:ascii="仿宋" w:eastAsia="仿宋" w:hAnsi="仿宋" w:cs="仿宋" w:hint="eastAsia"/>
            <w:lang w:eastAsia="zh-CN"/>
          </w:rPr>
          <w:t>(三)、节能措施和节能效果分析</w:t>
        </w:r>
        <w:r>
          <w:tab/>
        </w:r>
        <w:r>
          <w:fldChar w:fldCharType="begin"/>
        </w:r>
        <w:r>
          <w:instrText xml:space="preserve"> PAGEREF _Toc31817 \h </w:instrText>
        </w:r>
        <w:r>
          <w:fldChar w:fldCharType="separate"/>
        </w:r>
        <w:r>
          <w:t>24</w:t>
        </w:r>
        <w:r>
          <w:fldChar w:fldCharType="end"/>
        </w:r>
      </w:hyperlink>
    </w:p>
    <w:p>
      <w:pPr>
        <w:pStyle w:val="TOC1"/>
        <w:tabs>
          <w:tab w:val="right" w:leader="dot" w:pos="8306"/>
        </w:tabs>
      </w:pPr>
      <w:hyperlink w:anchor="_Toc17704" w:history="1">
        <w:r>
          <w:rPr>
            <w:rFonts w:ascii="仿宋" w:eastAsia="仿宋" w:hAnsi="仿宋" w:cs="仿宋" w:hint="eastAsia"/>
            <w:lang w:eastAsia="zh-CN"/>
          </w:rPr>
          <w:t>五、激光技术用石英玻璃项目建设单位说明</w:t>
        </w:r>
        <w:r>
          <w:tab/>
        </w:r>
        <w:r>
          <w:fldChar w:fldCharType="begin"/>
        </w:r>
        <w:r>
          <w:instrText xml:space="preserve"> PAGEREF _Toc17704 \h </w:instrText>
        </w:r>
        <w:r>
          <w:fldChar w:fldCharType="separate"/>
        </w:r>
        <w:r>
          <w:t>26</w:t>
        </w:r>
        <w:r>
          <w:fldChar w:fldCharType="end"/>
        </w:r>
      </w:hyperlink>
    </w:p>
    <w:p>
      <w:pPr>
        <w:pStyle w:val="TOC2"/>
        <w:tabs>
          <w:tab w:val="right" w:leader="dot" w:pos="8306"/>
        </w:tabs>
      </w:pPr>
      <w:hyperlink w:anchor="_Toc5179" w:history="1">
        <w:r>
          <w:rPr>
            <w:rFonts w:ascii="仿宋" w:eastAsia="仿宋" w:hAnsi="仿宋" w:cs="仿宋" w:hint="eastAsia"/>
            <w:lang w:eastAsia="zh-CN"/>
          </w:rPr>
          <w:t>(一)、激光技术用石英玻璃项目承办单位基本情况</w:t>
        </w:r>
        <w:r>
          <w:tab/>
        </w:r>
        <w:r>
          <w:fldChar w:fldCharType="begin"/>
        </w:r>
        <w:r>
          <w:instrText xml:space="preserve"> PAGEREF _Toc5179 \h </w:instrText>
        </w:r>
        <w:r>
          <w:fldChar w:fldCharType="separate"/>
        </w:r>
        <w:r>
          <w:t>26</w:t>
        </w:r>
        <w:r>
          <w:fldChar w:fldCharType="end"/>
        </w:r>
      </w:hyperlink>
    </w:p>
    <w:p>
      <w:pPr>
        <w:pStyle w:val="TOC2"/>
        <w:tabs>
          <w:tab w:val="right" w:leader="dot" w:pos="8306"/>
        </w:tabs>
      </w:pPr>
      <w:hyperlink w:anchor="_Toc2397" w:history="1">
        <w:r>
          <w:rPr>
            <w:rFonts w:ascii="仿宋" w:eastAsia="仿宋" w:hAnsi="仿宋" w:cs="仿宋" w:hint="eastAsia"/>
            <w:lang w:eastAsia="zh-CN"/>
          </w:rPr>
          <w:t>(二)、公司经济效益分析</w:t>
        </w:r>
        <w:r>
          <w:tab/>
        </w:r>
        <w:r>
          <w:fldChar w:fldCharType="begin"/>
        </w:r>
        <w:r>
          <w:instrText xml:space="preserve"> PAGEREF _Toc2397 \h </w:instrText>
        </w:r>
        <w:r>
          <w:fldChar w:fldCharType="separate"/>
        </w:r>
        <w:r>
          <w:t>26</w:t>
        </w:r>
        <w:r>
          <w:fldChar w:fldCharType="end"/>
        </w:r>
      </w:hyperlink>
    </w:p>
    <w:p>
      <w:pPr>
        <w:pStyle w:val="TOC1"/>
        <w:tabs>
          <w:tab w:val="right" w:leader="dot" w:pos="8306"/>
        </w:tabs>
      </w:pPr>
      <w:hyperlink w:anchor="_Toc9362" w:history="1">
        <w:r>
          <w:rPr>
            <w:rFonts w:ascii="仿宋" w:eastAsia="仿宋" w:hAnsi="仿宋" w:cs="仿宋" w:hint="eastAsia"/>
            <w:lang w:eastAsia="zh-CN"/>
          </w:rPr>
          <w:t>六、激光技术用石英玻璃项目文档管理</w:t>
        </w:r>
        <w:r>
          <w:tab/>
        </w:r>
        <w:r>
          <w:fldChar w:fldCharType="begin"/>
        </w:r>
        <w:r>
          <w:instrText xml:space="preserve"> PAGEREF _Toc9362 \h </w:instrText>
        </w:r>
        <w:r>
          <w:fldChar w:fldCharType="separate"/>
        </w:r>
        <w:r>
          <w:t>27</w:t>
        </w:r>
        <w:r>
          <w:fldChar w:fldCharType="end"/>
        </w:r>
      </w:hyperlink>
    </w:p>
    <w:p>
      <w:pPr>
        <w:pStyle w:val="TOC2"/>
        <w:tabs>
          <w:tab w:val="right" w:leader="dot" w:pos="8306"/>
        </w:tabs>
      </w:pPr>
      <w:hyperlink w:anchor="_Toc15892" w:history="1">
        <w:r>
          <w:rPr>
            <w:rFonts w:ascii="仿宋" w:eastAsia="仿宋" w:hAnsi="仿宋" w:cs="仿宋" w:hint="eastAsia"/>
            <w:lang w:eastAsia="zh-CN"/>
          </w:rPr>
          <w:t>(一)、文档编制与审查</w:t>
        </w:r>
        <w:r>
          <w:tab/>
        </w:r>
        <w:r>
          <w:fldChar w:fldCharType="begin"/>
        </w:r>
        <w:r>
          <w:instrText xml:space="preserve"> PAGEREF _Toc15892 \h </w:instrText>
        </w:r>
        <w:r>
          <w:fldChar w:fldCharType="separate"/>
        </w:r>
        <w:r>
          <w:t>27</w:t>
        </w:r>
        <w:r>
          <w:fldChar w:fldCharType="end"/>
        </w:r>
      </w:hyperlink>
    </w:p>
    <w:p>
      <w:pPr>
        <w:pStyle w:val="TOC2"/>
        <w:tabs>
          <w:tab w:val="right" w:leader="dot" w:pos="8306"/>
        </w:tabs>
      </w:pPr>
      <w:hyperlink w:anchor="_Toc24409" w:history="1">
        <w:r>
          <w:rPr>
            <w:rFonts w:ascii="仿宋" w:eastAsia="仿宋" w:hAnsi="仿宋" w:cs="仿宋" w:hint="eastAsia"/>
            <w:lang w:eastAsia="zh-CN"/>
          </w:rPr>
          <w:t>(二)、文档发布与分发</w:t>
        </w:r>
        <w:r>
          <w:tab/>
        </w:r>
        <w:r>
          <w:fldChar w:fldCharType="begin"/>
        </w:r>
        <w:r>
          <w:instrText xml:space="preserve"> PAGEREF _Toc24409 \h </w:instrText>
        </w:r>
        <w:r>
          <w:fldChar w:fldCharType="separate"/>
        </w:r>
        <w:r>
          <w:t>29</w:t>
        </w:r>
        <w:r>
          <w:fldChar w:fldCharType="end"/>
        </w:r>
      </w:hyperlink>
    </w:p>
    <w:p>
      <w:pPr>
        <w:pStyle w:val="TOC2"/>
        <w:tabs>
          <w:tab w:val="right" w:leader="dot" w:pos="8306"/>
        </w:tabs>
      </w:pPr>
      <w:hyperlink w:anchor="_Toc25758" w:history="1">
        <w:r>
          <w:rPr>
            <w:rFonts w:ascii="仿宋" w:eastAsia="仿宋" w:hAnsi="仿宋" w:cs="仿宋" w:hint="eastAsia"/>
            <w:lang w:eastAsia="zh-CN"/>
          </w:rPr>
          <w:t>(三)、文档存档与归档</w:t>
        </w:r>
        <w:r>
          <w:tab/>
        </w:r>
        <w:r>
          <w:fldChar w:fldCharType="begin"/>
        </w:r>
        <w:r>
          <w:instrText xml:space="preserve"> PAGEREF _Toc25758 \h </w:instrText>
        </w:r>
        <w:r>
          <w:fldChar w:fldCharType="separate"/>
        </w:r>
        <w:r>
          <w:t>30</w:t>
        </w:r>
        <w:r>
          <w:fldChar w:fldCharType="end"/>
        </w:r>
      </w:hyperlink>
    </w:p>
    <w:p>
      <w:pPr>
        <w:pStyle w:val="TOC1"/>
        <w:tabs>
          <w:tab w:val="right" w:leader="dot" w:pos="8306"/>
        </w:tabs>
      </w:pPr>
      <w:hyperlink w:anchor="_Toc16967" w:history="1">
        <w:r>
          <w:rPr>
            <w:rFonts w:ascii="仿宋" w:eastAsia="仿宋" w:hAnsi="仿宋" w:cs="仿宋" w:hint="eastAsia"/>
            <w:lang w:eastAsia="zh-CN"/>
          </w:rPr>
          <w:t>七、内部技术风险的管理与动态性</w:t>
        </w:r>
        <w:r>
          <w:tab/>
        </w:r>
        <w:r>
          <w:fldChar w:fldCharType="begin"/>
        </w:r>
        <w:r>
          <w:instrText xml:space="preserve"> PAGEREF _Toc16967 \h </w:instrText>
        </w:r>
        <w:r>
          <w:fldChar w:fldCharType="separate"/>
        </w:r>
        <w:r>
          <w:t>31</w:t>
        </w:r>
        <w:r>
          <w:fldChar w:fldCharType="end"/>
        </w:r>
      </w:hyperlink>
    </w:p>
    <w:p>
      <w:pPr>
        <w:pStyle w:val="TOC2"/>
        <w:tabs>
          <w:tab w:val="right" w:leader="dot" w:pos="8306"/>
        </w:tabs>
      </w:pPr>
      <w:hyperlink w:anchor="_Toc9937" w:history="1">
        <w:r>
          <w:rPr>
            <w:rFonts w:ascii="仿宋" w:eastAsia="仿宋" w:hAnsi="仿宋" w:cs="仿宋" w:hint="eastAsia"/>
            <w:lang w:eastAsia="zh-CN"/>
          </w:rPr>
          <w:t>(一)、内部技术风险的管理与动态性</w:t>
        </w:r>
        <w:r>
          <w:tab/>
        </w:r>
        <w:r>
          <w:fldChar w:fldCharType="begin"/>
        </w:r>
        <w:r>
          <w:instrText xml:space="preserve"> PAGEREF _Toc9937 \h </w:instrText>
        </w:r>
        <w:r>
          <w:fldChar w:fldCharType="separate"/>
        </w:r>
        <w:r>
          <w:t>31</w:t>
        </w:r>
        <w:r>
          <w:fldChar w:fldCharType="end"/>
        </w:r>
      </w:hyperlink>
    </w:p>
    <w:p>
      <w:pPr>
        <w:pStyle w:val="TOC1"/>
        <w:tabs>
          <w:tab w:val="right" w:leader="dot" w:pos="8306"/>
        </w:tabs>
      </w:pPr>
      <w:hyperlink w:anchor="_Toc28369" w:history="1">
        <w:r>
          <w:rPr>
            <w:rFonts w:ascii="仿宋" w:eastAsia="仿宋" w:hAnsi="仿宋" w:cs="仿宋" w:hint="eastAsia"/>
            <w:lang w:eastAsia="zh-CN"/>
          </w:rPr>
          <w:t>八、产品规划方案</w:t>
        </w:r>
        <w:r>
          <w:tab/>
        </w:r>
        <w:r>
          <w:fldChar w:fldCharType="begin"/>
        </w:r>
        <w:r>
          <w:instrText xml:space="preserve"> PAGEREF _Toc28369 \h </w:instrText>
        </w:r>
        <w:r>
          <w:fldChar w:fldCharType="separate"/>
        </w:r>
        <w:r>
          <w:t>32</w:t>
        </w:r>
        <w:r>
          <w:fldChar w:fldCharType="end"/>
        </w:r>
      </w:hyperlink>
    </w:p>
    <w:p>
      <w:pPr>
        <w:pStyle w:val="TOC2"/>
        <w:tabs>
          <w:tab w:val="right" w:leader="dot" w:pos="8306"/>
        </w:tabs>
      </w:pPr>
      <w:hyperlink w:anchor="_Toc11110" w:history="1">
        <w:r>
          <w:rPr>
            <w:rFonts w:ascii="仿宋" w:eastAsia="仿宋" w:hAnsi="仿宋" w:cs="仿宋" w:hint="eastAsia"/>
            <w:lang w:eastAsia="zh-CN"/>
          </w:rPr>
          <w:t>(一)、建设规模及主要建设内容</w:t>
        </w:r>
        <w:r>
          <w:tab/>
        </w:r>
        <w:r>
          <w:fldChar w:fldCharType="begin"/>
        </w:r>
        <w:r>
          <w:instrText xml:space="preserve"> PAGEREF _Toc11110 \h </w:instrText>
        </w:r>
        <w:r>
          <w:fldChar w:fldCharType="separate"/>
        </w:r>
        <w:r>
          <w:t>32</w:t>
        </w:r>
        <w:r>
          <w:fldChar w:fldCharType="end"/>
        </w:r>
      </w:hyperlink>
    </w:p>
    <w:p>
      <w:pPr>
        <w:pStyle w:val="TOC2"/>
        <w:tabs>
          <w:tab w:val="right" w:leader="dot" w:pos="8306"/>
        </w:tabs>
      </w:pPr>
      <w:hyperlink w:anchor="_Toc6043" w:history="1">
        <w:r>
          <w:rPr>
            <w:rFonts w:ascii="仿宋" w:eastAsia="仿宋" w:hAnsi="仿宋" w:cs="仿宋" w:hint="eastAsia"/>
            <w:lang w:eastAsia="zh-CN"/>
          </w:rPr>
          <w:t>(二)、产品规划方案及生产纲领</w:t>
        </w:r>
        <w:r>
          <w:tab/>
        </w:r>
        <w:r>
          <w:fldChar w:fldCharType="begin"/>
        </w:r>
        <w:r>
          <w:instrText xml:space="preserve"> PAGEREF _Toc6043 \h </w:instrText>
        </w:r>
        <w:r>
          <w:fldChar w:fldCharType="separate"/>
        </w:r>
        <w:r>
          <w:t>33</w:t>
        </w:r>
        <w:r>
          <w:fldChar w:fldCharType="end"/>
        </w:r>
      </w:hyperlink>
    </w:p>
    <w:p>
      <w:pPr>
        <w:pStyle w:val="TOC1"/>
        <w:tabs>
          <w:tab w:val="right" w:leader="dot" w:pos="8306"/>
        </w:tabs>
      </w:pPr>
      <w:hyperlink w:anchor="_Toc3600" w:history="1">
        <w:r>
          <w:rPr>
            <w:rFonts w:ascii="仿宋" w:eastAsia="仿宋" w:hAnsi="仿宋" w:cs="仿宋" w:hint="eastAsia"/>
            <w:lang w:eastAsia="zh-CN"/>
          </w:rPr>
          <w:t>九、环境保护概况</w:t>
        </w:r>
        <w:r>
          <w:tab/>
        </w:r>
        <w:r>
          <w:fldChar w:fldCharType="begin"/>
        </w:r>
        <w:r>
          <w:instrText xml:space="preserve"> PAGEREF _Toc3600 \h </w:instrText>
        </w:r>
        <w:r>
          <w:fldChar w:fldCharType="separate"/>
        </w:r>
        <w:r>
          <w:t>34</w:t>
        </w:r>
        <w:r>
          <w:fldChar w:fldCharType="end"/>
        </w:r>
      </w:hyperlink>
    </w:p>
    <w:p>
      <w:pPr>
        <w:pStyle w:val="TOC2"/>
        <w:tabs>
          <w:tab w:val="right" w:leader="dot" w:pos="8306"/>
        </w:tabs>
      </w:pPr>
      <w:hyperlink w:anchor="_Toc22179" w:history="1">
        <w:r>
          <w:rPr>
            <w:rFonts w:ascii="仿宋" w:eastAsia="仿宋" w:hAnsi="仿宋" w:cs="仿宋" w:hint="eastAsia"/>
            <w:lang w:eastAsia="zh-CN"/>
          </w:rPr>
          <w:t>(一)、建设区域环境质量现状</w:t>
        </w:r>
        <w:r>
          <w:tab/>
        </w:r>
        <w:r>
          <w:fldChar w:fldCharType="begin"/>
        </w:r>
        <w:r>
          <w:instrText xml:space="preserve"> PAGEREF _Toc22179 \h </w:instrText>
        </w:r>
        <w:r>
          <w:fldChar w:fldCharType="separate"/>
        </w:r>
        <w:r>
          <w:t>34</w:t>
        </w:r>
        <w:r>
          <w:fldChar w:fldCharType="end"/>
        </w:r>
      </w:hyperlink>
    </w:p>
    <w:p>
      <w:pPr>
        <w:pStyle w:val="TOC2"/>
        <w:tabs>
          <w:tab w:val="right" w:leader="dot" w:pos="8306"/>
        </w:tabs>
      </w:pPr>
      <w:hyperlink w:anchor="_Toc8587" w:history="1">
        <w:r>
          <w:rPr>
            <w:rFonts w:ascii="仿宋" w:eastAsia="仿宋" w:hAnsi="仿宋" w:cs="仿宋" w:hint="eastAsia"/>
            <w:lang w:eastAsia="zh-CN"/>
          </w:rPr>
          <w:t>(二)、建设期环境保护</w:t>
        </w:r>
        <w:r>
          <w:tab/>
        </w:r>
        <w:r>
          <w:fldChar w:fldCharType="begin"/>
        </w:r>
        <w:r>
          <w:instrText xml:space="preserve"> PAGEREF _Toc8587 \h </w:instrText>
        </w:r>
        <w:r>
          <w:fldChar w:fldCharType="separate"/>
        </w:r>
        <w:r>
          <w:t>35</w:t>
        </w:r>
        <w:r>
          <w:fldChar w:fldCharType="end"/>
        </w:r>
      </w:hyperlink>
    </w:p>
    <w:p>
      <w:pPr>
        <w:pStyle w:val="TOC2"/>
        <w:tabs>
          <w:tab w:val="right" w:leader="dot" w:pos="8306"/>
        </w:tabs>
      </w:pPr>
      <w:hyperlink w:anchor="_Toc6555" w:history="1">
        <w:r>
          <w:rPr>
            <w:rFonts w:ascii="仿宋" w:eastAsia="仿宋" w:hAnsi="仿宋" w:cs="仿宋" w:hint="eastAsia"/>
            <w:lang w:eastAsia="zh-CN"/>
          </w:rPr>
          <w:t>(三)、运营期环境保护</w:t>
        </w:r>
        <w:r>
          <w:tab/>
        </w:r>
        <w:r>
          <w:fldChar w:fldCharType="begin"/>
        </w:r>
        <w:r>
          <w:instrText xml:space="preserve"> PAGEREF _Toc6555 \h </w:instrText>
        </w:r>
        <w:r>
          <w:fldChar w:fldCharType="separate"/>
        </w:r>
        <w:r>
          <w:t>37</w:t>
        </w:r>
        <w:r>
          <w:fldChar w:fldCharType="end"/>
        </w:r>
      </w:hyperlink>
    </w:p>
    <w:p>
      <w:pPr>
        <w:pStyle w:val="TOC2"/>
        <w:tabs>
          <w:tab w:val="right" w:leader="dot" w:pos="8306"/>
        </w:tabs>
      </w:pPr>
      <w:hyperlink w:anchor="_Toc4861" w:history="1">
        <w:r>
          <w:rPr>
            <w:rFonts w:ascii="仿宋" w:eastAsia="仿宋" w:hAnsi="仿宋" w:cs="仿宋" w:hint="eastAsia"/>
            <w:lang w:eastAsia="zh-CN"/>
          </w:rPr>
          <w:t>(四)、激光技术用石英玻璃项目建设对区域经济的影响</w:t>
        </w:r>
        <w:r>
          <w:tab/>
        </w:r>
        <w:r>
          <w:fldChar w:fldCharType="begin"/>
        </w:r>
        <w:r>
          <w:instrText xml:space="preserve"> PAGEREF _Toc4861 \h </w:instrText>
        </w:r>
        <w:r>
          <w:fldChar w:fldCharType="separate"/>
        </w:r>
        <w:r>
          <w:t>39</w:t>
        </w:r>
        <w:r>
          <w:fldChar w:fldCharType="end"/>
        </w:r>
      </w:hyperlink>
    </w:p>
    <w:p>
      <w:pPr>
        <w:pStyle w:val="TOC2"/>
        <w:tabs>
          <w:tab w:val="right" w:leader="dot" w:pos="8306"/>
        </w:tabs>
      </w:pPr>
      <w:hyperlink w:anchor="_Toc32339" w:history="1">
        <w:r>
          <w:rPr>
            <w:rFonts w:ascii="仿宋" w:eastAsia="仿宋" w:hAnsi="仿宋" w:cs="仿宋" w:hint="eastAsia"/>
            <w:lang w:eastAsia="zh-CN"/>
          </w:rPr>
          <w:t>(五)、废弃物处理</w:t>
        </w:r>
        <w:r>
          <w:tab/>
        </w:r>
        <w:r>
          <w:fldChar w:fldCharType="begin"/>
        </w:r>
        <w:r>
          <w:instrText xml:space="preserve"> PAGEREF _Toc32339 \h </w:instrText>
        </w:r>
        <w:r>
          <w:fldChar w:fldCharType="separate"/>
        </w:r>
        <w:r>
          <w:t>40</w:t>
        </w:r>
        <w:r>
          <w:fldChar w:fldCharType="end"/>
        </w:r>
      </w:hyperlink>
    </w:p>
    <w:p>
      <w:pPr>
        <w:pStyle w:val="TOC2"/>
        <w:tabs>
          <w:tab w:val="right" w:leader="dot" w:pos="8306"/>
        </w:tabs>
      </w:pPr>
      <w:hyperlink w:anchor="_Toc333" w:history="1">
        <w:r>
          <w:rPr>
            <w:rFonts w:ascii="仿宋" w:eastAsia="仿宋" w:hAnsi="仿宋" w:cs="仿宋" w:hint="eastAsia"/>
            <w:lang w:eastAsia="zh-CN"/>
          </w:rPr>
          <w:t>(六)、特殊环境影响分析</w:t>
        </w:r>
        <w:r>
          <w:tab/>
        </w:r>
        <w:r>
          <w:fldChar w:fldCharType="begin"/>
        </w:r>
        <w:r>
          <w:instrText xml:space="preserve"> PAGEREF _Toc333 \h </w:instrText>
        </w:r>
        <w:r>
          <w:fldChar w:fldCharType="separate"/>
        </w:r>
        <w:r>
          <w:t>41</w:t>
        </w:r>
        <w:r>
          <w:fldChar w:fldCharType="end"/>
        </w:r>
      </w:hyperlink>
    </w:p>
    <w:p>
      <w:pPr>
        <w:pStyle w:val="TOC2"/>
        <w:tabs>
          <w:tab w:val="right" w:leader="dot" w:pos="8306"/>
        </w:tabs>
      </w:pPr>
      <w:hyperlink w:anchor="_Toc1820" w:history="1">
        <w:r>
          <w:rPr>
            <w:rFonts w:ascii="仿宋" w:eastAsia="仿宋" w:hAnsi="仿宋" w:cs="仿宋" w:hint="eastAsia"/>
            <w:lang w:eastAsia="zh-CN"/>
          </w:rPr>
          <w:t>(七)、清洁生产</w:t>
        </w:r>
        <w:r>
          <w:tab/>
        </w:r>
        <w:r>
          <w:fldChar w:fldCharType="begin"/>
        </w:r>
        <w:r>
          <w:instrText xml:space="preserve"> PAGEREF _Toc1820 \h </w:instrText>
        </w:r>
        <w:r>
          <w:fldChar w:fldCharType="separate"/>
        </w:r>
        <w:r>
          <w:t>41</w:t>
        </w:r>
        <w:r>
          <w:fldChar w:fldCharType="end"/>
        </w:r>
      </w:hyperlink>
    </w:p>
    <w:p>
      <w:pPr>
        <w:pStyle w:val="TOC2"/>
        <w:tabs>
          <w:tab w:val="right" w:leader="dot" w:pos="8306"/>
        </w:tabs>
      </w:pPr>
      <w:hyperlink w:anchor="_Toc28778" w:history="1">
        <w:r>
          <w:rPr>
            <w:rFonts w:ascii="仿宋" w:eastAsia="仿宋" w:hAnsi="仿宋" w:cs="仿宋" w:hint="eastAsia"/>
            <w:lang w:eastAsia="zh-CN"/>
          </w:rPr>
          <w:t>(八)、激光技术用石英玻璃项目建设对区域经济的影响</w:t>
        </w:r>
        <w:r>
          <w:tab/>
        </w:r>
        <w:r>
          <w:fldChar w:fldCharType="begin"/>
        </w:r>
        <w:r>
          <w:instrText xml:space="preserve"> PAGEREF _Toc28778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73" w:history="1">
        <w:r>
          <w:rPr>
            <w:rFonts w:ascii="仿宋" w:eastAsia="仿宋" w:hAnsi="仿宋" w:cs="仿宋" w:hint="eastAsia"/>
            <w:lang w:eastAsia="zh-CN"/>
          </w:rPr>
          <w:t>(九)、环境保护综合评价</w:t>
        </w:r>
        <w:r>
          <w:tab/>
        </w:r>
        <w:r>
          <w:fldChar w:fldCharType="begin"/>
        </w:r>
        <w:r>
          <w:instrText xml:space="preserve"> PAGEREF _Toc3973 \h </w:instrText>
        </w:r>
        <w:r>
          <w:fldChar w:fldCharType="separate"/>
        </w:r>
        <w:r>
          <w:t>44</w:t>
        </w:r>
        <w:r>
          <w:fldChar w:fldCharType="end"/>
        </w:r>
      </w:hyperlink>
    </w:p>
    <w:p>
      <w:pPr>
        <w:pStyle w:val="TOC1"/>
        <w:tabs>
          <w:tab w:val="right" w:leader="dot" w:pos="8306"/>
        </w:tabs>
      </w:pPr>
      <w:hyperlink w:anchor="_Toc32661" w:history="1">
        <w:r>
          <w:rPr>
            <w:rFonts w:ascii="仿宋" w:eastAsia="仿宋" w:hAnsi="仿宋" w:cs="仿宋" w:hint="eastAsia"/>
            <w:lang w:eastAsia="zh-CN"/>
          </w:rPr>
          <w:t>十、合规性与法律事务</w:t>
        </w:r>
        <w:r>
          <w:tab/>
        </w:r>
        <w:r>
          <w:fldChar w:fldCharType="begin"/>
        </w:r>
        <w:r>
          <w:instrText xml:space="preserve"> PAGEREF _Toc32661 \h </w:instrText>
        </w:r>
        <w:r>
          <w:fldChar w:fldCharType="separate"/>
        </w:r>
        <w:r>
          <w:t>45</w:t>
        </w:r>
        <w:r>
          <w:fldChar w:fldCharType="end"/>
        </w:r>
      </w:hyperlink>
    </w:p>
    <w:p>
      <w:pPr>
        <w:pStyle w:val="TOC2"/>
        <w:tabs>
          <w:tab w:val="right" w:leader="dot" w:pos="8306"/>
        </w:tabs>
      </w:pPr>
      <w:hyperlink w:anchor="_Toc27633" w:history="1">
        <w:r>
          <w:rPr>
            <w:rFonts w:ascii="仿宋" w:eastAsia="仿宋" w:hAnsi="仿宋" w:cs="仿宋" w:hint="eastAsia"/>
            <w:lang w:eastAsia="zh-CN"/>
          </w:rPr>
          <w:t>(一)、合规性政策</w:t>
        </w:r>
        <w:r>
          <w:tab/>
        </w:r>
        <w:r>
          <w:fldChar w:fldCharType="begin"/>
        </w:r>
        <w:r>
          <w:instrText xml:space="preserve"> PAGEREF _Toc27633 \h </w:instrText>
        </w:r>
        <w:r>
          <w:fldChar w:fldCharType="separate"/>
        </w:r>
        <w:r>
          <w:t>45</w:t>
        </w:r>
        <w:r>
          <w:fldChar w:fldCharType="end"/>
        </w:r>
      </w:hyperlink>
    </w:p>
    <w:p>
      <w:pPr>
        <w:pStyle w:val="TOC2"/>
        <w:tabs>
          <w:tab w:val="right" w:leader="dot" w:pos="8306"/>
        </w:tabs>
      </w:pPr>
      <w:hyperlink w:anchor="_Toc17193" w:history="1">
        <w:r>
          <w:rPr>
            <w:rFonts w:ascii="仿宋" w:eastAsia="仿宋" w:hAnsi="仿宋" w:cs="仿宋" w:hint="eastAsia"/>
            <w:lang w:eastAsia="zh-CN"/>
          </w:rPr>
          <w:t>(二)、法律风险防范与应对</w:t>
        </w:r>
        <w:r>
          <w:tab/>
        </w:r>
        <w:r>
          <w:fldChar w:fldCharType="begin"/>
        </w:r>
        <w:r>
          <w:instrText xml:space="preserve"> PAGEREF _Toc17193 \h </w:instrText>
        </w:r>
        <w:r>
          <w:fldChar w:fldCharType="separate"/>
        </w:r>
        <w:r>
          <w:t>46</w:t>
        </w:r>
        <w:r>
          <w:fldChar w:fldCharType="end"/>
        </w:r>
      </w:hyperlink>
    </w:p>
    <w:p>
      <w:pPr>
        <w:pStyle w:val="TOC2"/>
        <w:tabs>
          <w:tab w:val="right" w:leader="dot" w:pos="8306"/>
        </w:tabs>
      </w:pPr>
      <w:hyperlink w:anchor="_Toc13002" w:history="1">
        <w:r>
          <w:rPr>
            <w:rFonts w:ascii="仿宋" w:eastAsia="仿宋" w:hAnsi="仿宋" w:cs="仿宋" w:hint="eastAsia"/>
            <w:lang w:eastAsia="zh-CN"/>
          </w:rPr>
          <w:t>(三)、合同审查与法律意见书</w:t>
        </w:r>
        <w:r>
          <w:tab/>
        </w:r>
        <w:r>
          <w:fldChar w:fldCharType="begin"/>
        </w:r>
        <w:r>
          <w:instrText xml:space="preserve"> PAGEREF _Toc13002 \h </w:instrText>
        </w:r>
        <w:r>
          <w:fldChar w:fldCharType="separate"/>
        </w:r>
        <w:r>
          <w:t>47</w:t>
        </w:r>
        <w:r>
          <w:fldChar w:fldCharType="end"/>
        </w:r>
      </w:hyperlink>
    </w:p>
    <w:p>
      <w:pPr>
        <w:pStyle w:val="TOC1"/>
        <w:tabs>
          <w:tab w:val="right" w:leader="dot" w:pos="8306"/>
        </w:tabs>
      </w:pPr>
      <w:hyperlink w:anchor="_Toc25978" w:history="1">
        <w:r>
          <w:rPr>
            <w:rFonts w:ascii="仿宋" w:eastAsia="仿宋" w:hAnsi="仿宋" w:cs="仿宋" w:hint="eastAsia"/>
            <w:lang w:eastAsia="zh-CN"/>
          </w:rPr>
          <w:t>十一、激光技术用石英玻璃项目背景、必要性</w:t>
        </w:r>
        <w:r>
          <w:tab/>
        </w:r>
        <w:r>
          <w:fldChar w:fldCharType="begin"/>
        </w:r>
        <w:r>
          <w:instrText xml:space="preserve"> PAGEREF _Toc25978 \h </w:instrText>
        </w:r>
        <w:r>
          <w:fldChar w:fldCharType="separate"/>
        </w:r>
        <w:r>
          <w:t>49</w:t>
        </w:r>
        <w:r>
          <w:fldChar w:fldCharType="end"/>
        </w:r>
      </w:hyperlink>
    </w:p>
    <w:p>
      <w:pPr>
        <w:pStyle w:val="TOC2"/>
        <w:tabs>
          <w:tab w:val="right" w:leader="dot" w:pos="8306"/>
        </w:tabs>
      </w:pPr>
      <w:hyperlink w:anchor="_Toc25697" w:history="1">
        <w:r>
          <w:rPr>
            <w:rFonts w:ascii="仿宋" w:eastAsia="仿宋" w:hAnsi="仿宋" w:cs="仿宋" w:hint="eastAsia"/>
            <w:lang w:eastAsia="zh-CN"/>
          </w:rPr>
          <w:t>(一)、行业背景分析</w:t>
        </w:r>
        <w:r>
          <w:tab/>
        </w:r>
        <w:r>
          <w:fldChar w:fldCharType="begin"/>
        </w:r>
        <w:r>
          <w:instrText xml:space="preserve"> PAGEREF _Toc25697 \h </w:instrText>
        </w:r>
        <w:r>
          <w:fldChar w:fldCharType="separate"/>
        </w:r>
        <w:r>
          <w:t>49</w:t>
        </w:r>
        <w:r>
          <w:fldChar w:fldCharType="end"/>
        </w:r>
      </w:hyperlink>
    </w:p>
    <w:p>
      <w:pPr>
        <w:pStyle w:val="TOC2"/>
        <w:tabs>
          <w:tab w:val="right" w:leader="dot" w:pos="8306"/>
        </w:tabs>
      </w:pPr>
      <w:hyperlink w:anchor="_Toc4025" w:history="1">
        <w:r>
          <w:rPr>
            <w:rFonts w:ascii="仿宋" w:eastAsia="仿宋" w:hAnsi="仿宋" w:cs="仿宋" w:hint="eastAsia"/>
            <w:lang w:eastAsia="zh-CN"/>
          </w:rPr>
          <w:t>(二)、产业发展分析</w:t>
        </w:r>
        <w:r>
          <w:tab/>
        </w:r>
        <w:r>
          <w:fldChar w:fldCharType="begin"/>
        </w:r>
        <w:r>
          <w:instrText xml:space="preserve"> PAGEREF _Toc4025 \h </w:instrText>
        </w:r>
        <w:r>
          <w:fldChar w:fldCharType="separate"/>
        </w:r>
        <w:r>
          <w:t>50</w:t>
        </w:r>
        <w:r>
          <w:fldChar w:fldCharType="end"/>
        </w:r>
      </w:hyperlink>
    </w:p>
    <w:p>
      <w:pPr>
        <w:pStyle w:val="TOC1"/>
        <w:tabs>
          <w:tab w:val="right" w:leader="dot" w:pos="8306"/>
        </w:tabs>
      </w:pPr>
      <w:hyperlink w:anchor="_Toc3770" w:history="1">
        <w:r>
          <w:rPr>
            <w:rFonts w:ascii="仿宋" w:eastAsia="仿宋" w:hAnsi="仿宋" w:cs="仿宋" w:hint="eastAsia"/>
            <w:lang w:eastAsia="zh-CN"/>
          </w:rPr>
          <w:t>十二、组织机构管理</w:t>
        </w:r>
        <w:r>
          <w:tab/>
        </w:r>
        <w:r>
          <w:fldChar w:fldCharType="begin"/>
        </w:r>
        <w:r>
          <w:instrText xml:space="preserve"> PAGEREF _Toc3770 \h </w:instrText>
        </w:r>
        <w:r>
          <w:fldChar w:fldCharType="separate"/>
        </w:r>
        <w:r>
          <w:t>51</w:t>
        </w:r>
        <w:r>
          <w:fldChar w:fldCharType="end"/>
        </w:r>
      </w:hyperlink>
    </w:p>
    <w:p>
      <w:pPr>
        <w:pStyle w:val="TOC2"/>
        <w:tabs>
          <w:tab w:val="right" w:leader="dot" w:pos="8306"/>
        </w:tabs>
      </w:pPr>
      <w:hyperlink w:anchor="_Toc25353" w:history="1">
        <w:r>
          <w:rPr>
            <w:rFonts w:ascii="仿宋" w:eastAsia="仿宋" w:hAnsi="仿宋" w:cs="仿宋" w:hint="eastAsia"/>
            <w:lang w:eastAsia="zh-CN"/>
          </w:rPr>
          <w:t>(一)、人力资源配置</w:t>
        </w:r>
        <w:r>
          <w:tab/>
        </w:r>
        <w:r>
          <w:fldChar w:fldCharType="begin"/>
        </w:r>
        <w:r>
          <w:instrText xml:space="preserve"> PAGEREF _Toc25353 \h </w:instrText>
        </w:r>
        <w:r>
          <w:fldChar w:fldCharType="separate"/>
        </w:r>
        <w:r>
          <w:t>51</w:t>
        </w:r>
        <w:r>
          <w:fldChar w:fldCharType="end"/>
        </w:r>
      </w:hyperlink>
    </w:p>
    <w:p>
      <w:pPr>
        <w:pStyle w:val="TOC2"/>
        <w:tabs>
          <w:tab w:val="right" w:leader="dot" w:pos="8306"/>
        </w:tabs>
      </w:pPr>
      <w:hyperlink w:anchor="_Toc13528" w:history="1">
        <w:r>
          <w:rPr>
            <w:rFonts w:ascii="仿宋" w:eastAsia="仿宋" w:hAnsi="仿宋" w:cs="仿宋" w:hint="eastAsia"/>
            <w:lang w:eastAsia="zh-CN"/>
          </w:rPr>
          <w:t>(二)、员工技能培训</w:t>
        </w:r>
        <w:r>
          <w:tab/>
        </w:r>
        <w:r>
          <w:fldChar w:fldCharType="begin"/>
        </w:r>
        <w:r>
          <w:instrText xml:space="preserve"> PAGEREF _Toc13528 \h </w:instrText>
        </w:r>
        <w:r>
          <w:fldChar w:fldCharType="separate"/>
        </w:r>
        <w:r>
          <w:t>52</w:t>
        </w:r>
        <w:r>
          <w:fldChar w:fldCharType="end"/>
        </w:r>
      </w:hyperlink>
    </w:p>
    <w:p>
      <w:pPr>
        <w:pStyle w:val="TOC1"/>
        <w:tabs>
          <w:tab w:val="right" w:leader="dot" w:pos="8306"/>
        </w:tabs>
      </w:pPr>
      <w:hyperlink w:anchor="_Toc19238" w:history="1">
        <w:r>
          <w:rPr>
            <w:rFonts w:ascii="仿宋" w:eastAsia="仿宋" w:hAnsi="仿宋" w:cs="仿宋" w:hint="eastAsia"/>
            <w:lang w:eastAsia="zh-CN"/>
          </w:rPr>
          <w:t>十三、监测与评估方案</w:t>
        </w:r>
        <w:r>
          <w:tab/>
        </w:r>
        <w:r>
          <w:fldChar w:fldCharType="begin"/>
        </w:r>
        <w:r>
          <w:instrText xml:space="preserve"> PAGEREF _Toc19238 \h </w:instrText>
        </w:r>
        <w:r>
          <w:fldChar w:fldCharType="separate"/>
        </w:r>
        <w:r>
          <w:t>54</w:t>
        </w:r>
        <w:r>
          <w:fldChar w:fldCharType="end"/>
        </w:r>
      </w:hyperlink>
    </w:p>
    <w:p>
      <w:pPr>
        <w:pStyle w:val="TOC2"/>
        <w:tabs>
          <w:tab w:val="right" w:leader="dot" w:pos="8306"/>
        </w:tabs>
      </w:pPr>
      <w:hyperlink w:anchor="_Toc15683" w:history="1">
        <w:r>
          <w:rPr>
            <w:rFonts w:ascii="仿宋" w:eastAsia="仿宋" w:hAnsi="仿宋" w:cs="仿宋" w:hint="eastAsia"/>
            <w:lang w:eastAsia="zh-CN"/>
          </w:rPr>
          <w:t>(一)、激光技术用石英玻璃项目监测与评估指标制定</w:t>
        </w:r>
        <w:r>
          <w:tab/>
        </w:r>
        <w:r>
          <w:fldChar w:fldCharType="begin"/>
        </w:r>
        <w:r>
          <w:instrText xml:space="preserve"> PAGEREF _Toc15683 \h </w:instrText>
        </w:r>
        <w:r>
          <w:fldChar w:fldCharType="separate"/>
        </w:r>
        <w:r>
          <w:t>54</w:t>
        </w:r>
        <w:r>
          <w:fldChar w:fldCharType="end"/>
        </w:r>
      </w:hyperlink>
    </w:p>
    <w:p>
      <w:pPr>
        <w:pStyle w:val="TOC2"/>
        <w:tabs>
          <w:tab w:val="right" w:leader="dot" w:pos="8306"/>
        </w:tabs>
      </w:pPr>
      <w:hyperlink w:anchor="_Toc32582" w:history="1">
        <w:r>
          <w:rPr>
            <w:rFonts w:ascii="仿宋" w:eastAsia="仿宋" w:hAnsi="仿宋" w:cs="仿宋" w:hint="eastAsia"/>
            <w:lang w:eastAsia="zh-CN"/>
          </w:rPr>
          <w:t>(二)、绩效评价与报告</w:t>
        </w:r>
        <w:r>
          <w:tab/>
        </w:r>
        <w:r>
          <w:fldChar w:fldCharType="begin"/>
        </w:r>
        <w:r>
          <w:instrText xml:space="preserve"> PAGEREF _Toc32582 \h </w:instrText>
        </w:r>
        <w:r>
          <w:fldChar w:fldCharType="separate"/>
        </w:r>
        <w:r>
          <w:t>56</w:t>
        </w:r>
        <w:r>
          <w:fldChar w:fldCharType="end"/>
        </w:r>
      </w:hyperlink>
    </w:p>
    <w:p>
      <w:pPr>
        <w:pStyle w:val="TOC2"/>
        <w:tabs>
          <w:tab w:val="right" w:leader="dot" w:pos="8306"/>
        </w:tabs>
      </w:pPr>
      <w:hyperlink w:anchor="_Toc2524" w:history="1">
        <w:r>
          <w:rPr>
            <w:rFonts w:ascii="仿宋" w:eastAsia="仿宋" w:hAnsi="仿宋" w:cs="仿宋" w:hint="eastAsia"/>
            <w:lang w:eastAsia="zh-CN"/>
          </w:rPr>
          <w:t>(三)、风险监测与应对</w:t>
        </w:r>
        <w:r>
          <w:tab/>
        </w:r>
        <w:r>
          <w:fldChar w:fldCharType="begin"/>
        </w:r>
        <w:r>
          <w:instrText xml:space="preserve"> PAGEREF _Toc2524 \h </w:instrText>
        </w:r>
        <w:r>
          <w:fldChar w:fldCharType="separate"/>
        </w:r>
        <w:r>
          <w:t>59</w:t>
        </w:r>
        <w:r>
          <w:fldChar w:fldCharType="end"/>
        </w:r>
      </w:hyperlink>
    </w:p>
    <w:p>
      <w:pPr>
        <w:pStyle w:val="TOC2"/>
        <w:tabs>
          <w:tab w:val="right" w:leader="dot" w:pos="8306"/>
        </w:tabs>
      </w:pPr>
      <w:hyperlink w:anchor="_Toc27434" w:history="1">
        <w:r>
          <w:rPr>
            <w:rFonts w:ascii="仿宋" w:eastAsia="仿宋" w:hAnsi="仿宋" w:cs="仿宋" w:hint="eastAsia"/>
            <w:lang w:eastAsia="zh-CN"/>
          </w:rPr>
          <w:t>(四)、财务绩效分析</w:t>
        </w:r>
        <w:r>
          <w:tab/>
        </w:r>
        <w:r>
          <w:fldChar w:fldCharType="begin"/>
        </w:r>
        <w:r>
          <w:instrText xml:space="preserve"> PAGEREF _Toc27434 \h </w:instrText>
        </w:r>
        <w:r>
          <w:fldChar w:fldCharType="separate"/>
        </w:r>
        <w:r>
          <w:t>61</w:t>
        </w:r>
        <w:r>
          <w:fldChar w:fldCharType="end"/>
        </w:r>
      </w:hyperlink>
    </w:p>
    <w:p>
      <w:pPr>
        <w:pStyle w:val="TOC2"/>
        <w:tabs>
          <w:tab w:val="right" w:leader="dot" w:pos="8306"/>
        </w:tabs>
      </w:pPr>
      <w:hyperlink w:anchor="_Toc11072" w:history="1">
        <w:r>
          <w:rPr>
            <w:rFonts w:ascii="仿宋" w:eastAsia="仿宋" w:hAnsi="仿宋" w:cs="仿宋" w:hint="eastAsia"/>
            <w:lang w:eastAsia="zh-CN"/>
          </w:rPr>
          <w:t>(五)、战略目标达成评估</w:t>
        </w:r>
        <w:r>
          <w:tab/>
        </w:r>
        <w:r>
          <w:fldChar w:fldCharType="begin"/>
        </w:r>
        <w:r>
          <w:instrText xml:space="preserve"> PAGEREF _Toc11072 \h </w:instrText>
        </w:r>
        <w:r>
          <w:fldChar w:fldCharType="separate"/>
        </w:r>
        <w:r>
          <w:t>63</w:t>
        </w:r>
        <w:r>
          <w:fldChar w:fldCharType="end"/>
        </w:r>
      </w:hyperlink>
    </w:p>
    <w:p>
      <w:pPr>
        <w:pStyle w:val="TOC1"/>
        <w:tabs>
          <w:tab w:val="right" w:leader="dot" w:pos="8306"/>
        </w:tabs>
      </w:pPr>
      <w:hyperlink w:anchor="_Toc18798" w:history="1">
        <w:r>
          <w:rPr>
            <w:rFonts w:ascii="仿宋" w:eastAsia="仿宋" w:hAnsi="仿宋" w:cs="仿宋" w:hint="eastAsia"/>
            <w:lang w:eastAsia="zh-CN"/>
          </w:rPr>
          <w:t>十四、激光技术用石英玻璃行业产品策略</w:t>
        </w:r>
        <w:r>
          <w:tab/>
        </w:r>
        <w:r>
          <w:fldChar w:fldCharType="begin"/>
        </w:r>
        <w:r>
          <w:instrText xml:space="preserve"> PAGEREF _Toc18798 \h </w:instrText>
        </w:r>
        <w:r>
          <w:fldChar w:fldCharType="separate"/>
        </w:r>
        <w:r>
          <w:t>65</w:t>
        </w:r>
        <w:r>
          <w:fldChar w:fldCharType="end"/>
        </w:r>
      </w:hyperlink>
    </w:p>
    <w:p>
      <w:pPr>
        <w:pStyle w:val="TOC2"/>
        <w:tabs>
          <w:tab w:val="right" w:leader="dot" w:pos="8306"/>
        </w:tabs>
      </w:pPr>
      <w:hyperlink w:anchor="_Toc29763" w:history="1">
        <w:r>
          <w:rPr>
            <w:rFonts w:ascii="仿宋" w:eastAsia="仿宋" w:hAnsi="仿宋" w:cs="仿宋" w:hint="eastAsia"/>
            <w:lang w:eastAsia="zh-CN"/>
          </w:rPr>
          <w:t>(一)、产品定位</w:t>
        </w:r>
        <w:r>
          <w:tab/>
        </w:r>
        <w:r>
          <w:fldChar w:fldCharType="begin"/>
        </w:r>
        <w:r>
          <w:instrText xml:space="preserve"> PAGEREF _Toc29763 \h </w:instrText>
        </w:r>
        <w:r>
          <w:fldChar w:fldCharType="separate"/>
        </w:r>
        <w:r>
          <w:t>65</w:t>
        </w:r>
        <w:r>
          <w:fldChar w:fldCharType="end"/>
        </w:r>
      </w:hyperlink>
    </w:p>
    <w:p>
      <w:pPr>
        <w:pStyle w:val="TOC2"/>
        <w:tabs>
          <w:tab w:val="right" w:leader="dot" w:pos="8306"/>
        </w:tabs>
      </w:pPr>
      <w:hyperlink w:anchor="_Toc16792" w:history="1">
        <w:r>
          <w:rPr>
            <w:rFonts w:ascii="仿宋" w:eastAsia="仿宋" w:hAnsi="仿宋" w:cs="仿宋" w:hint="eastAsia"/>
            <w:lang w:eastAsia="zh-CN"/>
          </w:rPr>
          <w:t>(二)、产品种类</w:t>
        </w:r>
        <w:r>
          <w:tab/>
        </w:r>
        <w:r>
          <w:fldChar w:fldCharType="begin"/>
        </w:r>
        <w:r>
          <w:instrText xml:space="preserve"> PAGEREF _Toc16792 \h </w:instrText>
        </w:r>
        <w:r>
          <w:fldChar w:fldCharType="separate"/>
        </w:r>
        <w:r>
          <w:t>65</w:t>
        </w:r>
        <w:r>
          <w:fldChar w:fldCharType="end"/>
        </w:r>
      </w:hyperlink>
    </w:p>
    <w:p>
      <w:pPr>
        <w:pStyle w:val="TOC2"/>
        <w:tabs>
          <w:tab w:val="right" w:leader="dot" w:pos="8306"/>
        </w:tabs>
      </w:pPr>
      <w:hyperlink w:anchor="_Toc5709" w:history="1">
        <w:r>
          <w:rPr>
            <w:rFonts w:ascii="仿宋" w:eastAsia="仿宋" w:hAnsi="仿宋" w:cs="仿宋" w:hint="eastAsia"/>
            <w:lang w:eastAsia="zh-CN"/>
          </w:rPr>
          <w:t>(三)、产品质量</w:t>
        </w:r>
        <w:r>
          <w:tab/>
        </w:r>
        <w:r>
          <w:fldChar w:fldCharType="begin"/>
        </w:r>
        <w:r>
          <w:instrText xml:space="preserve"> PAGEREF _Toc5709 \h </w:instrText>
        </w:r>
        <w:r>
          <w:fldChar w:fldCharType="separate"/>
        </w:r>
        <w:r>
          <w:t>66</w:t>
        </w:r>
        <w:r>
          <w:fldChar w:fldCharType="end"/>
        </w:r>
      </w:hyperlink>
    </w:p>
    <w:p>
      <w:pPr>
        <w:pStyle w:val="TOC2"/>
        <w:tabs>
          <w:tab w:val="right" w:leader="dot" w:pos="8306"/>
        </w:tabs>
      </w:pPr>
      <w:hyperlink w:anchor="_Toc12159" w:history="1">
        <w:r>
          <w:rPr>
            <w:rFonts w:ascii="仿宋" w:eastAsia="仿宋" w:hAnsi="仿宋" w:cs="仿宋" w:hint="eastAsia"/>
            <w:lang w:eastAsia="zh-CN"/>
          </w:rPr>
          <w:t>(四)、创新设计</w:t>
        </w:r>
        <w:r>
          <w:tab/>
        </w:r>
        <w:r>
          <w:fldChar w:fldCharType="begin"/>
        </w:r>
        <w:r>
          <w:instrText xml:space="preserve"> PAGEREF _Toc12159 \h </w:instrText>
        </w:r>
        <w:r>
          <w:fldChar w:fldCharType="separate"/>
        </w:r>
        <w:r>
          <w:t>66</w:t>
        </w:r>
        <w:r>
          <w:fldChar w:fldCharType="end"/>
        </w:r>
      </w:hyperlink>
    </w:p>
    <w:p>
      <w:pPr>
        <w:pStyle w:val="TOC2"/>
        <w:tabs>
          <w:tab w:val="right" w:leader="dot" w:pos="8306"/>
        </w:tabs>
      </w:pPr>
      <w:hyperlink w:anchor="_Toc30115" w:history="1">
        <w:r>
          <w:rPr>
            <w:rFonts w:ascii="仿宋" w:eastAsia="仿宋" w:hAnsi="仿宋" w:cs="仿宋" w:hint="eastAsia"/>
            <w:lang w:eastAsia="zh-CN"/>
          </w:rPr>
          <w:t>(五)、价格策略</w:t>
        </w:r>
        <w:r>
          <w:tab/>
        </w:r>
        <w:r>
          <w:fldChar w:fldCharType="begin"/>
        </w:r>
        <w:r>
          <w:instrText xml:space="preserve"> PAGEREF _Toc30115 \h </w:instrText>
        </w:r>
        <w:r>
          <w:fldChar w:fldCharType="separate"/>
        </w:r>
        <w:r>
          <w:t>66</w:t>
        </w:r>
        <w:r>
          <w:fldChar w:fldCharType="end"/>
        </w:r>
      </w:hyperlink>
    </w:p>
    <w:p>
      <w:pPr>
        <w:pStyle w:val="TOC2"/>
        <w:tabs>
          <w:tab w:val="right" w:leader="dot" w:pos="8306"/>
        </w:tabs>
      </w:pPr>
      <w:hyperlink w:anchor="_Toc9978" w:history="1">
        <w:r>
          <w:rPr>
            <w:rFonts w:ascii="仿宋" w:eastAsia="仿宋" w:hAnsi="仿宋" w:cs="仿宋" w:hint="eastAsia"/>
            <w:lang w:eastAsia="zh-CN"/>
          </w:rPr>
          <w:t>(六)、售后服务</w:t>
        </w:r>
        <w:r>
          <w:tab/>
        </w:r>
        <w:r>
          <w:fldChar w:fldCharType="begin"/>
        </w:r>
        <w:r>
          <w:instrText xml:space="preserve"> PAGEREF _Toc9978 \h </w:instrText>
        </w:r>
        <w:r>
          <w:fldChar w:fldCharType="separate"/>
        </w:r>
        <w:r>
          <w:t>66</w:t>
        </w:r>
        <w:r>
          <w:fldChar w:fldCharType="end"/>
        </w:r>
      </w:hyperlink>
    </w:p>
    <w:p>
      <w:pPr>
        <w:pStyle w:val="TOC1"/>
        <w:tabs>
          <w:tab w:val="right" w:leader="dot" w:pos="8306"/>
        </w:tabs>
      </w:pPr>
      <w:hyperlink w:anchor="_Toc7386" w:history="1">
        <w:r>
          <w:rPr>
            <w:rFonts w:ascii="仿宋" w:eastAsia="仿宋" w:hAnsi="仿宋" w:cs="仿宋" w:hint="eastAsia"/>
            <w:lang w:eastAsia="zh-CN"/>
          </w:rPr>
          <w:t>十五、危机管理与应急响应</w:t>
        </w:r>
        <w:r>
          <w:tab/>
        </w:r>
        <w:r>
          <w:fldChar w:fldCharType="begin"/>
        </w:r>
        <w:r>
          <w:instrText xml:space="preserve"> PAGEREF _Toc7386 \h </w:instrText>
        </w:r>
        <w:r>
          <w:fldChar w:fldCharType="separate"/>
        </w:r>
        <w:r>
          <w:t>67</w:t>
        </w:r>
        <w:r>
          <w:fldChar w:fldCharType="end"/>
        </w:r>
      </w:hyperlink>
    </w:p>
    <w:p>
      <w:pPr>
        <w:pStyle w:val="TOC2"/>
        <w:tabs>
          <w:tab w:val="right" w:leader="dot" w:pos="8306"/>
        </w:tabs>
      </w:pPr>
      <w:hyperlink w:anchor="_Toc7674" w:history="1">
        <w:r>
          <w:rPr>
            <w:rFonts w:ascii="仿宋" w:eastAsia="仿宋" w:hAnsi="仿宋" w:cs="仿宋" w:hint="eastAsia"/>
            <w:lang w:eastAsia="zh-CN"/>
          </w:rPr>
          <w:t>(一)、危机预警与监测机制</w:t>
        </w:r>
        <w:r>
          <w:tab/>
        </w:r>
        <w:r>
          <w:fldChar w:fldCharType="begin"/>
        </w:r>
        <w:r>
          <w:instrText xml:space="preserve"> PAGEREF _Toc7674 \h </w:instrText>
        </w:r>
        <w:r>
          <w:fldChar w:fldCharType="separate"/>
        </w:r>
        <w:r>
          <w:t>67</w:t>
        </w:r>
        <w:r>
          <w:fldChar w:fldCharType="end"/>
        </w:r>
      </w:hyperlink>
    </w:p>
    <w:p>
      <w:pPr>
        <w:pStyle w:val="TOC2"/>
        <w:tabs>
          <w:tab w:val="right" w:leader="dot" w:pos="8306"/>
        </w:tabs>
      </w:pPr>
      <w:hyperlink w:anchor="_Toc12555" w:history="1">
        <w:r>
          <w:rPr>
            <w:rFonts w:ascii="仿宋" w:eastAsia="仿宋" w:hAnsi="仿宋" w:cs="仿宋" w:hint="eastAsia"/>
            <w:lang w:eastAsia="zh-CN"/>
          </w:rPr>
          <w:t>(二)、灾难恢复与业务连续性计划</w:t>
        </w:r>
        <w:r>
          <w:tab/>
        </w:r>
        <w:r>
          <w:fldChar w:fldCharType="begin"/>
        </w:r>
        <w:r>
          <w:instrText xml:space="preserve"> PAGEREF _Toc12555 \h </w:instrText>
        </w:r>
        <w:r>
          <w:fldChar w:fldCharType="separate"/>
        </w:r>
        <w:r>
          <w:t>67</w:t>
        </w:r>
        <w:r>
          <w:fldChar w:fldCharType="end"/>
        </w:r>
      </w:hyperlink>
    </w:p>
    <w:p>
      <w:pPr>
        <w:pStyle w:val="TOC2"/>
        <w:tabs>
          <w:tab w:val="right" w:leader="dot" w:pos="8306"/>
        </w:tabs>
      </w:pPr>
      <w:hyperlink w:anchor="_Toc14457" w:history="1">
        <w:r>
          <w:rPr>
            <w:rFonts w:ascii="仿宋" w:eastAsia="仿宋" w:hAnsi="仿宋" w:cs="仿宋" w:hint="eastAsia"/>
            <w:lang w:eastAsia="zh-CN"/>
          </w:rPr>
          <w:t>(三)、公关与媒体管理</w:t>
        </w:r>
        <w:r>
          <w:tab/>
        </w:r>
        <w:r>
          <w:fldChar w:fldCharType="begin"/>
        </w:r>
        <w:r>
          <w:instrText xml:space="preserve"> PAGEREF _Toc14457 \h </w:instrText>
        </w:r>
        <w:r>
          <w:fldChar w:fldCharType="separate"/>
        </w:r>
        <w:r>
          <w:t>69</w:t>
        </w:r>
        <w:r>
          <w:fldChar w:fldCharType="end"/>
        </w:r>
      </w:hyperlink>
    </w:p>
    <w:p>
      <w:pPr>
        <w:pStyle w:val="TOC2"/>
        <w:tabs>
          <w:tab w:val="right" w:leader="dot" w:pos="8306"/>
        </w:tabs>
      </w:pPr>
      <w:hyperlink w:anchor="_Toc5247" w:history="1">
        <w:r>
          <w:rPr>
            <w:rFonts w:ascii="仿宋" w:eastAsia="仿宋" w:hAnsi="仿宋" w:cs="仿宋" w:hint="eastAsia"/>
            <w:lang w:eastAsia="zh-CN"/>
          </w:rPr>
          <w:t>(四)、社会责任危机管理</w:t>
        </w:r>
        <w:r>
          <w:tab/>
        </w:r>
        <w:r>
          <w:fldChar w:fldCharType="begin"/>
        </w:r>
        <w:r>
          <w:instrText xml:space="preserve"> PAGEREF _Toc5247 \h </w:instrText>
        </w:r>
        <w:r>
          <w:fldChar w:fldCharType="separate"/>
        </w:r>
        <w:r>
          <w:t>70</w:t>
        </w:r>
        <w:r>
          <w:fldChar w:fldCharType="end"/>
        </w:r>
      </w:hyperlink>
    </w:p>
    <w:p>
      <w:pPr>
        <w:pStyle w:val="TOC1"/>
        <w:tabs>
          <w:tab w:val="right" w:leader="dot" w:pos="8306"/>
        </w:tabs>
      </w:pPr>
      <w:hyperlink w:anchor="_Toc19688" w:history="1">
        <w:r>
          <w:rPr>
            <w:rFonts w:ascii="仿宋" w:eastAsia="仿宋" w:hAnsi="仿宋" w:cs="仿宋" w:hint="eastAsia"/>
            <w:lang w:eastAsia="zh-CN"/>
          </w:rPr>
          <w:t>十六、生产控制的方式</w:t>
        </w:r>
        <w:r>
          <w:tab/>
        </w:r>
        <w:r>
          <w:fldChar w:fldCharType="begin"/>
        </w:r>
        <w:r>
          <w:instrText xml:space="preserve"> PAGEREF _Toc19688 \h </w:instrText>
        </w:r>
        <w:r>
          <w:fldChar w:fldCharType="separate"/>
        </w:r>
        <w:r>
          <w:t>72</w:t>
        </w:r>
        <w:r>
          <w:fldChar w:fldCharType="end"/>
        </w:r>
      </w:hyperlink>
    </w:p>
    <w:p>
      <w:pPr>
        <w:pStyle w:val="TOC2"/>
        <w:tabs>
          <w:tab w:val="right" w:leader="dot" w:pos="8306"/>
        </w:tabs>
      </w:pPr>
      <w:hyperlink w:anchor="_Toc5104" w:history="1">
        <w:r>
          <w:rPr>
            <w:rFonts w:ascii="仿宋" w:eastAsia="仿宋" w:hAnsi="仿宋" w:cs="仿宋" w:hint="eastAsia"/>
            <w:lang w:eastAsia="zh-CN"/>
          </w:rPr>
          <w:t>(一)、生产控制的方式</w:t>
        </w:r>
        <w:r>
          <w:tab/>
        </w:r>
        <w:r>
          <w:fldChar w:fldCharType="begin"/>
        </w:r>
        <w:r>
          <w:instrText xml:space="preserve"> PAGEREF _Toc5104 \h </w:instrText>
        </w:r>
        <w:r>
          <w:fldChar w:fldCharType="separate"/>
        </w:r>
        <w:r>
          <w:t>72</w:t>
        </w:r>
        <w:r>
          <w:fldChar w:fldCharType="end"/>
        </w:r>
      </w:hyperlink>
    </w:p>
    <w:p>
      <w:pPr>
        <w:pStyle w:val="TOC1"/>
        <w:tabs>
          <w:tab w:val="right" w:leader="dot" w:pos="8306"/>
        </w:tabs>
      </w:pPr>
      <w:hyperlink w:anchor="_Toc11518" w:history="1">
        <w:r>
          <w:rPr>
            <w:rFonts w:ascii="仿宋" w:eastAsia="仿宋" w:hAnsi="仿宋" w:cs="仿宋" w:hint="eastAsia"/>
            <w:lang w:eastAsia="zh-CN"/>
          </w:rPr>
          <w:t>十七、第四十五章员工品牌建设</w:t>
        </w:r>
        <w:r>
          <w:tab/>
        </w:r>
        <w:r>
          <w:fldChar w:fldCharType="begin"/>
        </w:r>
        <w:r>
          <w:instrText xml:space="preserve"> PAGEREF _Toc11518 \h </w:instrText>
        </w:r>
        <w:r>
          <w:fldChar w:fldCharType="separate"/>
        </w:r>
        <w:r>
          <w:t>73</w:t>
        </w:r>
        <w:r>
          <w:fldChar w:fldCharType="end"/>
        </w:r>
      </w:hyperlink>
    </w:p>
    <w:p>
      <w:pPr>
        <w:pStyle w:val="TOC2"/>
        <w:tabs>
          <w:tab w:val="right" w:leader="dot" w:pos="8306"/>
        </w:tabs>
      </w:pPr>
      <w:hyperlink w:anchor="_Toc6799" w:history="1">
        <w:r>
          <w:rPr>
            <w:rFonts w:ascii="仿宋" w:eastAsia="仿宋" w:hAnsi="仿宋" w:cs="仿宋" w:hint="eastAsia"/>
            <w:lang w:eastAsia="zh-CN"/>
          </w:rPr>
          <w:t>(一)、个人品牌管理</w:t>
        </w:r>
        <w:r>
          <w:tab/>
        </w:r>
        <w:r>
          <w:fldChar w:fldCharType="begin"/>
        </w:r>
        <w:r>
          <w:instrText xml:space="preserve"> PAGEREF _Toc6799 \h </w:instrText>
        </w:r>
        <w:r>
          <w:fldChar w:fldCharType="separate"/>
        </w:r>
        <w:r>
          <w:t>73</w:t>
        </w:r>
        <w:r>
          <w:fldChar w:fldCharType="end"/>
        </w:r>
      </w:hyperlink>
    </w:p>
    <w:p>
      <w:pPr>
        <w:pStyle w:val="TOC2"/>
        <w:tabs>
          <w:tab w:val="right" w:leader="dot" w:pos="8306"/>
        </w:tabs>
      </w:pPr>
      <w:hyperlink w:anchor="_Toc24091" w:history="1">
        <w:r>
          <w:rPr>
            <w:rFonts w:ascii="仿宋" w:eastAsia="仿宋" w:hAnsi="仿宋" w:cs="仿宋" w:hint="eastAsia"/>
            <w:lang w:eastAsia="zh-CN"/>
          </w:rPr>
          <w:t>(二)、在激光技术用石英玻璃行业内建立个人影响力</w:t>
        </w:r>
        <w:r>
          <w:tab/>
        </w:r>
        <w:r>
          <w:fldChar w:fldCharType="begin"/>
        </w:r>
        <w:r>
          <w:instrText xml:space="preserve"> PAGEREF _Toc24091 \h </w:instrText>
        </w:r>
        <w:r>
          <w:fldChar w:fldCharType="separate"/>
        </w:r>
        <w:r>
          <w:t>73</w:t>
        </w:r>
        <w:r>
          <w:fldChar w:fldCharType="end"/>
        </w:r>
      </w:hyperlink>
    </w:p>
    <w:p>
      <w:pPr>
        <w:pStyle w:val="TOC2"/>
        <w:tabs>
          <w:tab w:val="right" w:leader="dot" w:pos="8306"/>
        </w:tabs>
      </w:pPr>
      <w:hyperlink w:anchor="_Toc2922" w:history="1">
        <w:r>
          <w:rPr>
            <w:rFonts w:ascii="仿宋" w:eastAsia="仿宋" w:hAnsi="仿宋" w:cs="仿宋" w:hint="eastAsia"/>
            <w:lang w:eastAsia="zh-CN"/>
          </w:rPr>
          <w:t>(三)、个人品牌与公司品牌的关联</w:t>
        </w:r>
        <w:r>
          <w:tab/>
        </w:r>
        <w:r>
          <w:fldChar w:fldCharType="begin"/>
        </w:r>
        <w:r>
          <w:instrText xml:space="preserve"> PAGEREF _Toc2922 \h </w:instrText>
        </w:r>
        <w:r>
          <w:fldChar w:fldCharType="separate"/>
        </w:r>
        <w:r>
          <w:t>75</w:t>
        </w:r>
        <w:r>
          <w:fldChar w:fldCharType="end"/>
        </w:r>
      </w:hyperlink>
    </w:p>
    <w:p>
      <w:pPr>
        <w:pStyle w:val="TOC2"/>
        <w:tabs>
          <w:tab w:val="right" w:leader="dot" w:pos="8306"/>
        </w:tabs>
      </w:pPr>
      <w:hyperlink w:anchor="_Toc1431" w:history="1">
        <w:r>
          <w:rPr>
            <w:rFonts w:ascii="仿宋" w:eastAsia="仿宋" w:hAnsi="仿宋" w:cs="仿宋" w:hint="eastAsia"/>
            <w:lang w:eastAsia="zh-CN"/>
          </w:rPr>
          <w:t>(四)、社交媒体与个人品牌</w:t>
        </w:r>
        <w:r>
          <w:tab/>
        </w:r>
        <w:r>
          <w:fldChar w:fldCharType="begin"/>
        </w:r>
        <w:r>
          <w:instrText xml:space="preserve"> PAGEREF _Toc1431 \h </w:instrText>
        </w:r>
        <w:r>
          <w:fldChar w:fldCharType="separate"/>
        </w:r>
        <w:r>
          <w:t>75</w:t>
        </w:r>
        <w:r>
          <w:fldChar w:fldCharType="end"/>
        </w:r>
      </w:hyperlink>
    </w:p>
    <w:p>
      <w:pPr>
        <w:pStyle w:val="TOC2"/>
        <w:tabs>
          <w:tab w:val="right" w:leader="dot" w:pos="8306"/>
        </w:tabs>
      </w:pPr>
      <w:hyperlink w:anchor="_Toc4848" w:history="1">
        <w:r>
          <w:rPr>
            <w:rFonts w:ascii="仿宋" w:eastAsia="仿宋" w:hAnsi="仿宋" w:cs="仿宋" w:hint="eastAsia"/>
            <w:lang w:eastAsia="zh-CN"/>
          </w:rPr>
          <w:t>(五)、个人品牌的社交媒体传播</w:t>
        </w:r>
        <w:r>
          <w:tab/>
        </w:r>
        <w:r>
          <w:fldChar w:fldCharType="begin"/>
        </w:r>
        <w:r>
          <w:instrText xml:space="preserve"> PAGEREF _Toc4848 \h </w:instrText>
        </w:r>
        <w:r>
          <w:fldChar w:fldCharType="separate"/>
        </w:r>
        <w:r>
          <w:t>76</w:t>
        </w:r>
        <w:r>
          <w:fldChar w:fldCharType="end"/>
        </w:r>
      </w:hyperlink>
    </w:p>
    <w:p>
      <w:pPr>
        <w:pStyle w:val="TOC2"/>
        <w:tabs>
          <w:tab w:val="right" w:leader="dot" w:pos="8306"/>
        </w:tabs>
      </w:pPr>
      <w:hyperlink w:anchor="_Toc12470" w:history="1">
        <w:r>
          <w:rPr>
            <w:rFonts w:ascii="仿宋" w:eastAsia="仿宋" w:hAnsi="仿宋" w:cs="仿宋" w:hint="eastAsia"/>
            <w:lang w:eastAsia="zh-CN"/>
          </w:rPr>
          <w:t>(六)、员工品牌建设与公司形象一致性</w:t>
        </w:r>
        <w:r>
          <w:tab/>
        </w:r>
        <w:r>
          <w:fldChar w:fldCharType="begin"/>
        </w:r>
        <w:r>
          <w:instrText xml:space="preserve"> PAGEREF _Toc12470 \h </w:instrText>
        </w:r>
        <w:r>
          <w:fldChar w:fldCharType="separate"/>
        </w:r>
        <w:r>
          <w:t>77</w:t>
        </w:r>
        <w:r>
          <w:fldChar w:fldCharType="end"/>
        </w:r>
      </w:hyperlink>
    </w:p>
    <w:p>
      <w:pPr>
        <w:pStyle w:val="TOC1"/>
        <w:tabs>
          <w:tab w:val="right" w:leader="dot" w:pos="8306"/>
        </w:tabs>
      </w:pPr>
      <w:hyperlink w:anchor="_Toc6561" w:history="1">
        <w:r>
          <w:rPr>
            <w:rFonts w:ascii="仿宋" w:eastAsia="仿宋" w:hAnsi="仿宋" w:cs="仿宋" w:hint="eastAsia"/>
            <w:lang w:eastAsia="zh-CN"/>
          </w:rPr>
          <w:t>十八、知识产权管理与保护</w:t>
        </w:r>
        <w:r>
          <w:tab/>
        </w:r>
        <w:r>
          <w:fldChar w:fldCharType="begin"/>
        </w:r>
        <w:r>
          <w:instrText xml:space="preserve"> PAGEREF _Toc6561 \h </w:instrText>
        </w:r>
        <w:r>
          <w:fldChar w:fldCharType="separate"/>
        </w:r>
        <w:r>
          <w:t>78</w:t>
        </w:r>
        <w:r>
          <w:fldChar w:fldCharType="end"/>
        </w:r>
      </w:hyperlink>
    </w:p>
    <w:p>
      <w:pPr>
        <w:pStyle w:val="TOC2"/>
        <w:tabs>
          <w:tab w:val="right" w:leader="dot" w:pos="8306"/>
        </w:tabs>
      </w:pPr>
      <w:hyperlink w:anchor="_Toc7452" w:history="1">
        <w:r>
          <w:rPr>
            <w:rFonts w:ascii="仿宋" w:eastAsia="仿宋" w:hAnsi="仿宋" w:cs="仿宋" w:hint="eastAsia"/>
            <w:lang w:eastAsia="zh-CN"/>
          </w:rPr>
          <w:t>(一)、知识产权管理体系建设</w:t>
        </w:r>
        <w:r>
          <w:tab/>
        </w:r>
        <w:r>
          <w:fldChar w:fldCharType="begin"/>
        </w:r>
        <w:r>
          <w:instrText xml:space="preserve"> PAGEREF _Toc7452 \h </w:instrText>
        </w:r>
        <w:r>
          <w:fldChar w:fldCharType="separate"/>
        </w:r>
        <w:r>
          <w:t>78</w:t>
        </w:r>
        <w:r>
          <w:fldChar w:fldCharType="end"/>
        </w:r>
      </w:hyperlink>
    </w:p>
    <w:p>
      <w:pPr>
        <w:pStyle w:val="TOC2"/>
        <w:tabs>
          <w:tab w:val="right" w:leader="dot" w:pos="8306"/>
        </w:tabs>
      </w:pPr>
      <w:hyperlink w:anchor="_Toc2346" w:history="1">
        <w:r>
          <w:rPr>
            <w:rFonts w:ascii="仿宋" w:eastAsia="仿宋" w:hAnsi="仿宋" w:cs="仿宋" w:hint="eastAsia"/>
            <w:lang w:eastAsia="zh-CN"/>
          </w:rPr>
          <w:t>(二)、知识产权保护措施</w:t>
        </w:r>
        <w:r>
          <w:tab/>
        </w:r>
        <w:r>
          <w:fldChar w:fldCharType="begin"/>
        </w:r>
        <w:r>
          <w:instrText xml:space="preserve"> PAGEREF _Toc2346 \h </w:instrText>
        </w:r>
        <w:r>
          <w:fldChar w:fldCharType="separate"/>
        </w:r>
        <w:r>
          <w:t>79</w:t>
        </w:r>
        <w:r>
          <w:fldChar w:fldCharType="end"/>
        </w:r>
      </w:hyperlink>
    </w:p>
    <w:p>
      <w:pPr>
        <w:pStyle w:val="TOC1"/>
        <w:tabs>
          <w:tab w:val="right" w:leader="dot" w:pos="8306"/>
        </w:tabs>
      </w:pPr>
      <w:hyperlink w:anchor="_Toc3568" w:history="1">
        <w:r>
          <w:rPr>
            <w:rFonts w:ascii="仿宋" w:eastAsia="仿宋" w:hAnsi="仿宋" w:cs="仿宋" w:hint="eastAsia"/>
            <w:lang w:eastAsia="zh-CN"/>
          </w:rPr>
          <w:t>十九、激光技术用石英玻璃项目节能分析</w:t>
        </w:r>
        <w:r>
          <w:tab/>
        </w:r>
        <w:r>
          <w:fldChar w:fldCharType="begin"/>
        </w:r>
        <w:r>
          <w:instrText xml:space="preserve"> PAGEREF _Toc3568 \h </w:instrText>
        </w:r>
        <w:r>
          <w:fldChar w:fldCharType="separate"/>
        </w:r>
        <w:r>
          <w:t>80</w:t>
        </w:r>
        <w:r>
          <w:fldChar w:fldCharType="end"/>
        </w:r>
      </w:hyperlink>
    </w:p>
    <w:p>
      <w:pPr>
        <w:pStyle w:val="TOC2"/>
        <w:tabs>
          <w:tab w:val="right" w:leader="dot" w:pos="8306"/>
        </w:tabs>
      </w:pPr>
      <w:hyperlink w:anchor="_Toc24449" w:history="1">
        <w:r>
          <w:rPr>
            <w:rFonts w:ascii="仿宋" w:eastAsia="仿宋" w:hAnsi="仿宋" w:cs="仿宋" w:hint="eastAsia"/>
            <w:lang w:eastAsia="zh-CN"/>
          </w:rPr>
          <w:t>(一)、能源消费种类和数量分析</w:t>
        </w:r>
        <w:r>
          <w:tab/>
        </w:r>
        <w:r>
          <w:fldChar w:fldCharType="begin"/>
        </w:r>
        <w:r>
          <w:instrText xml:space="preserve"> PAGEREF _Toc24449 \h </w:instrText>
        </w:r>
        <w:r>
          <w:fldChar w:fldCharType="separate"/>
        </w:r>
        <w:r>
          <w:t>80</w:t>
        </w:r>
        <w:r>
          <w:fldChar w:fldCharType="end"/>
        </w:r>
      </w:hyperlink>
    </w:p>
    <w:p>
      <w:pPr>
        <w:pStyle w:val="TOC2"/>
        <w:tabs>
          <w:tab w:val="right" w:leader="dot" w:pos="8306"/>
        </w:tabs>
      </w:pPr>
      <w:hyperlink w:anchor="_Toc23314" w:history="1">
        <w:r>
          <w:rPr>
            <w:rFonts w:ascii="仿宋" w:eastAsia="仿宋" w:hAnsi="仿宋" w:cs="仿宋" w:hint="eastAsia"/>
            <w:lang w:eastAsia="zh-CN"/>
          </w:rPr>
          <w:t>(二)、激光技术用石英玻璃项目预期节能综合评价</w:t>
        </w:r>
        <w:r>
          <w:tab/>
        </w:r>
        <w:r>
          <w:fldChar w:fldCharType="begin"/>
        </w:r>
        <w:r>
          <w:instrText xml:space="preserve"> PAGEREF _Toc23314 \h </w:instrText>
        </w:r>
        <w:r>
          <w:fldChar w:fldCharType="separate"/>
        </w:r>
        <w:r>
          <w:t>81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173" w:history="1">
        <w:r>
          <w:rPr>
            <w:rFonts w:ascii="仿宋" w:eastAsia="仿宋" w:hAnsi="仿宋" w:cs="仿宋" w:hint="eastAsia"/>
            <w:lang w:eastAsia="zh-CN"/>
          </w:rPr>
          <w:t>(三)、激光技术用石英玻璃项目节能设计</w:t>
        </w:r>
        <w:r>
          <w:tab/>
        </w:r>
        <w:r>
          <w:fldChar w:fldCharType="begin"/>
        </w:r>
        <w:r>
          <w:instrText xml:space="preserve"> PAGEREF _Toc10173 \h </w:instrText>
        </w:r>
        <w:r>
          <w:fldChar w:fldCharType="separate"/>
        </w:r>
        <w:r>
          <w:t>81</w:t>
        </w:r>
        <w:r>
          <w:fldChar w:fldCharType="end"/>
        </w:r>
      </w:hyperlink>
    </w:p>
    <w:p>
      <w:pPr>
        <w:pStyle w:val="TOC2"/>
        <w:tabs>
          <w:tab w:val="right" w:leader="dot" w:pos="8306"/>
        </w:tabs>
      </w:pPr>
      <w:hyperlink w:anchor="_Toc4884" w:history="1">
        <w:r>
          <w:rPr>
            <w:rFonts w:ascii="仿宋" w:eastAsia="仿宋" w:hAnsi="仿宋" w:cs="仿宋" w:hint="eastAsia"/>
            <w:lang w:eastAsia="zh-CN"/>
          </w:rPr>
          <w:t>(四)、节能措施</w:t>
        </w:r>
        <w:r>
          <w:tab/>
        </w:r>
        <w:r>
          <w:fldChar w:fldCharType="begin"/>
        </w:r>
        <w:r>
          <w:instrText xml:space="preserve"> PAGEREF _Toc4884 \h </w:instrText>
        </w:r>
        <w:r>
          <w:fldChar w:fldCharType="separate"/>
        </w:r>
        <w:r>
          <w:t>82</w:t>
        </w:r>
        <w:r>
          <w:fldChar w:fldCharType="end"/>
        </w:r>
      </w:hyperlink>
    </w:p>
    <w:p>
      <w:pPr>
        <w:pStyle w:val="TOC1"/>
        <w:tabs>
          <w:tab w:val="right" w:leader="dot" w:pos="8306"/>
        </w:tabs>
      </w:pPr>
      <w:hyperlink w:anchor="_Toc28342" w:history="1">
        <w:r>
          <w:rPr>
            <w:rFonts w:ascii="仿宋" w:eastAsia="仿宋" w:hAnsi="仿宋" w:cs="仿宋" w:hint="eastAsia"/>
            <w:lang w:eastAsia="zh-CN"/>
          </w:rPr>
          <w:t>二十、分销渠道运行绩效评估</w:t>
        </w:r>
        <w:r>
          <w:tab/>
        </w:r>
        <w:r>
          <w:fldChar w:fldCharType="begin"/>
        </w:r>
        <w:r>
          <w:instrText xml:space="preserve"> PAGEREF _Toc28342 \h </w:instrText>
        </w:r>
        <w:r>
          <w:fldChar w:fldCharType="separate"/>
        </w:r>
        <w:r>
          <w:t>83</w:t>
        </w:r>
        <w:r>
          <w:fldChar w:fldCharType="end"/>
        </w:r>
      </w:hyperlink>
    </w:p>
    <w:p>
      <w:pPr>
        <w:pStyle w:val="TOC2"/>
        <w:tabs>
          <w:tab w:val="right" w:leader="dot" w:pos="8306"/>
        </w:tabs>
      </w:pPr>
      <w:hyperlink w:anchor="_Toc3535" w:history="1">
        <w:r>
          <w:rPr>
            <w:rFonts w:ascii="仿宋" w:eastAsia="仿宋" w:hAnsi="仿宋" w:cs="仿宋" w:hint="eastAsia"/>
            <w:lang w:eastAsia="zh-CN"/>
          </w:rPr>
          <w:t>(一)、渠道畅通性评估</w:t>
        </w:r>
        <w:r>
          <w:tab/>
        </w:r>
        <w:r>
          <w:fldChar w:fldCharType="begin"/>
        </w:r>
        <w:r>
          <w:instrText xml:space="preserve"> PAGEREF _Toc3535 \h </w:instrText>
        </w:r>
        <w:r>
          <w:fldChar w:fldCharType="separate"/>
        </w:r>
        <w:r>
          <w:t>83</w:t>
        </w:r>
        <w:r>
          <w:fldChar w:fldCharType="end"/>
        </w:r>
      </w:hyperlink>
    </w:p>
    <w:p>
      <w:pPr>
        <w:pStyle w:val="TOC2"/>
        <w:tabs>
          <w:tab w:val="right" w:leader="dot" w:pos="8306"/>
        </w:tabs>
      </w:pPr>
      <w:hyperlink w:anchor="_Toc14776" w:history="1">
        <w:r>
          <w:rPr>
            <w:rFonts w:ascii="仿宋" w:eastAsia="仿宋" w:hAnsi="仿宋" w:cs="仿宋" w:hint="eastAsia"/>
            <w:lang w:eastAsia="zh-CN"/>
          </w:rPr>
          <w:t>(二)、渠道覆盖率评估</w:t>
        </w:r>
        <w:r>
          <w:tab/>
        </w:r>
        <w:r>
          <w:fldChar w:fldCharType="begin"/>
        </w:r>
        <w:r>
          <w:instrText xml:space="preserve"> PAGEREF _Toc14776 \h </w:instrText>
        </w:r>
        <w:r>
          <w:fldChar w:fldCharType="separate"/>
        </w:r>
        <w:r>
          <w:t>84</w:t>
        </w:r>
        <w:r>
          <w:fldChar w:fldCharType="end"/>
        </w:r>
      </w:hyperlink>
    </w:p>
    <w:p>
      <w:pPr>
        <w:pStyle w:val="TOC2"/>
        <w:tabs>
          <w:tab w:val="right" w:leader="dot" w:pos="8306"/>
        </w:tabs>
      </w:pPr>
      <w:hyperlink w:anchor="_Toc31948" w:history="1">
        <w:r>
          <w:rPr>
            <w:rFonts w:ascii="仿宋" w:eastAsia="仿宋" w:hAnsi="仿宋" w:cs="仿宋" w:hint="eastAsia"/>
            <w:lang w:eastAsia="zh-CN"/>
          </w:rPr>
          <w:t>(三)、渠道财务绩效评估</w:t>
        </w:r>
        <w:r>
          <w:tab/>
        </w:r>
        <w:r>
          <w:fldChar w:fldCharType="begin"/>
        </w:r>
        <w:r>
          <w:instrText xml:space="preserve"> PAGEREF _Toc31948 \h </w:instrText>
        </w:r>
        <w:r>
          <w:fldChar w:fldCharType="separate"/>
        </w:r>
        <w:r>
          <w:t>86</w:t>
        </w:r>
        <w:r>
          <w:fldChar w:fldCharType="end"/>
        </w:r>
      </w:hyperlink>
    </w:p>
    <w:p>
      <w:pPr>
        <w:pStyle w:val="TOC1"/>
        <w:tabs>
          <w:tab w:val="right" w:leader="dot" w:pos="8306"/>
        </w:tabs>
      </w:pPr>
      <w:hyperlink w:anchor="_Toc30676" w:history="1">
        <w:r>
          <w:rPr>
            <w:rFonts w:ascii="仿宋" w:eastAsia="仿宋" w:hAnsi="仿宋" w:cs="仿宋" w:hint="eastAsia"/>
            <w:lang w:eastAsia="zh-CN"/>
          </w:rPr>
          <w:t>二十一、激光技术用石英玻璃项目工程方案</w:t>
        </w:r>
        <w:r>
          <w:tab/>
        </w:r>
        <w:r>
          <w:fldChar w:fldCharType="begin"/>
        </w:r>
        <w:r>
          <w:instrText xml:space="preserve"> PAGEREF _Toc30676 \h </w:instrText>
        </w:r>
        <w:r>
          <w:fldChar w:fldCharType="separate"/>
        </w:r>
        <w:r>
          <w:t>87</w:t>
        </w:r>
        <w:r>
          <w:fldChar w:fldCharType="end"/>
        </w:r>
      </w:hyperlink>
    </w:p>
    <w:p>
      <w:pPr>
        <w:pStyle w:val="TOC2"/>
        <w:tabs>
          <w:tab w:val="right" w:leader="dot" w:pos="8306"/>
        </w:tabs>
      </w:pPr>
      <w:hyperlink w:anchor="_Toc12255" w:history="1">
        <w:r>
          <w:rPr>
            <w:rFonts w:ascii="仿宋" w:eastAsia="仿宋" w:hAnsi="仿宋" w:cs="仿宋" w:hint="eastAsia"/>
            <w:lang w:eastAsia="zh-CN"/>
          </w:rPr>
          <w:t>(一)、建筑工程设计原则</w:t>
        </w:r>
        <w:r>
          <w:tab/>
        </w:r>
        <w:r>
          <w:fldChar w:fldCharType="begin"/>
        </w:r>
        <w:r>
          <w:instrText xml:space="preserve"> PAGEREF _Toc12255 \h </w:instrText>
        </w:r>
        <w:r>
          <w:fldChar w:fldCharType="separate"/>
        </w:r>
        <w:r>
          <w:t>87</w:t>
        </w:r>
        <w:r>
          <w:fldChar w:fldCharType="end"/>
        </w:r>
      </w:hyperlink>
    </w:p>
    <w:p>
      <w:pPr>
        <w:pStyle w:val="TOC2"/>
        <w:tabs>
          <w:tab w:val="right" w:leader="dot" w:pos="8306"/>
        </w:tabs>
      </w:pPr>
      <w:hyperlink w:anchor="_Toc27271" w:history="1">
        <w:r>
          <w:rPr>
            <w:rFonts w:ascii="仿宋" w:eastAsia="仿宋" w:hAnsi="仿宋" w:cs="仿宋" w:hint="eastAsia"/>
            <w:lang w:eastAsia="zh-CN"/>
          </w:rPr>
          <w:t>(二)、土建工程设计年限及安全等级</w:t>
        </w:r>
        <w:r>
          <w:tab/>
        </w:r>
        <w:r>
          <w:fldChar w:fldCharType="begin"/>
        </w:r>
        <w:r>
          <w:instrText xml:space="preserve"> PAGEREF _Toc27271 \h </w:instrText>
        </w:r>
        <w:r>
          <w:fldChar w:fldCharType="separate"/>
        </w:r>
        <w:r>
          <w:t>88</w:t>
        </w:r>
        <w:r>
          <w:fldChar w:fldCharType="end"/>
        </w:r>
      </w:hyperlink>
    </w:p>
    <w:p>
      <w:pPr>
        <w:pStyle w:val="TOC2"/>
        <w:tabs>
          <w:tab w:val="right" w:leader="dot" w:pos="8306"/>
        </w:tabs>
      </w:pPr>
      <w:hyperlink w:anchor="_Toc14240" w:history="1">
        <w:r>
          <w:rPr>
            <w:rFonts w:ascii="仿宋" w:eastAsia="仿宋" w:hAnsi="仿宋" w:cs="仿宋" w:hint="eastAsia"/>
            <w:lang w:eastAsia="zh-CN"/>
          </w:rPr>
          <w:t>(三)、建筑工程设计总体要求</w:t>
        </w:r>
        <w:r>
          <w:tab/>
        </w:r>
        <w:r>
          <w:fldChar w:fldCharType="begin"/>
        </w:r>
        <w:r>
          <w:instrText xml:space="preserve"> PAGEREF _Toc14240 \h </w:instrText>
        </w:r>
        <w:r>
          <w:fldChar w:fldCharType="separate"/>
        </w:r>
        <w:r>
          <w:t>89</w:t>
        </w:r>
        <w:r>
          <w:fldChar w:fldCharType="end"/>
        </w:r>
      </w:hyperlink>
    </w:p>
    <w:p>
      <w:pPr>
        <w:pStyle w:val="TOC2"/>
        <w:tabs>
          <w:tab w:val="right" w:leader="dot" w:pos="8306"/>
        </w:tabs>
      </w:pPr>
      <w:hyperlink w:anchor="_Toc10453" w:history="1">
        <w:r>
          <w:rPr>
            <w:rFonts w:ascii="仿宋" w:eastAsia="仿宋" w:hAnsi="仿宋" w:cs="仿宋" w:hint="eastAsia"/>
            <w:lang w:eastAsia="zh-CN"/>
          </w:rPr>
          <w:t>(四)、土建工程建设指标</w:t>
        </w:r>
        <w:r>
          <w:tab/>
        </w:r>
        <w:r>
          <w:fldChar w:fldCharType="begin"/>
        </w:r>
        <w:r>
          <w:instrText xml:space="preserve"> PAGEREF _Toc10453 \h </w:instrText>
        </w:r>
        <w:r>
          <w:fldChar w:fldCharType="separate"/>
        </w:r>
        <w:r>
          <w:t>89</w:t>
        </w:r>
        <w:r>
          <w:fldChar w:fldCharType="end"/>
        </w:r>
      </w:hyperlink>
    </w:p>
    <w:p>
      <w:pPr>
        <w:pStyle w:val="TOC1"/>
        <w:tabs>
          <w:tab w:val="right" w:leader="dot" w:pos="8306"/>
        </w:tabs>
      </w:pPr>
      <w:hyperlink w:anchor="_Toc7335" w:history="1">
        <w:r>
          <w:rPr>
            <w:rFonts w:ascii="仿宋" w:eastAsia="仿宋" w:hAnsi="仿宋" w:cs="仿宋" w:hint="eastAsia"/>
            <w:lang w:eastAsia="zh-CN"/>
          </w:rPr>
          <w:t>二十二激光技术用石英玻璃质量管理方案</w:t>
        </w:r>
        <w:r>
          <w:tab/>
        </w:r>
        <w:r>
          <w:fldChar w:fldCharType="begin"/>
        </w:r>
        <w:r>
          <w:instrText xml:space="preserve"> PAGEREF _Toc7335 \h </w:instrText>
        </w:r>
        <w:r>
          <w:fldChar w:fldCharType="separate"/>
        </w:r>
        <w:r>
          <w:t>90</w:t>
        </w:r>
        <w:r>
          <w:fldChar w:fldCharType="end"/>
        </w:r>
      </w:hyperlink>
    </w:p>
    <w:p>
      <w:pPr>
        <w:pStyle w:val="TOC2"/>
        <w:tabs>
          <w:tab w:val="right" w:leader="dot" w:pos="8306"/>
        </w:tabs>
      </w:pPr>
      <w:hyperlink w:anchor="_Toc14349" w:history="1">
        <w:r>
          <w:rPr>
            <w:rFonts w:ascii="仿宋" w:eastAsia="仿宋" w:hAnsi="仿宋" w:cs="仿宋" w:hint="eastAsia"/>
            <w:lang w:eastAsia="zh-CN"/>
          </w:rPr>
          <w:t>(一)、激光技术用石英玻璃全面质量管理方案</w:t>
        </w:r>
        <w:r>
          <w:tab/>
        </w:r>
        <w:r>
          <w:fldChar w:fldCharType="begin"/>
        </w:r>
        <w:r>
          <w:instrText xml:space="preserve"> PAGEREF _Toc14349 \h </w:instrText>
        </w:r>
        <w:r>
          <w:fldChar w:fldCharType="separate"/>
        </w:r>
        <w:r>
          <w:t>90</w:t>
        </w:r>
        <w:r>
          <w:fldChar w:fldCharType="end"/>
        </w:r>
      </w:hyperlink>
    </w:p>
    <w:p>
      <w:pPr>
        <w:pStyle w:val="TOC2"/>
        <w:tabs>
          <w:tab w:val="right" w:leader="dot" w:pos="8306"/>
        </w:tabs>
      </w:pPr>
      <w:hyperlink w:anchor="_Toc22970" w:history="1">
        <w:r>
          <w:rPr>
            <w:rFonts w:ascii="仿宋" w:eastAsia="仿宋" w:hAnsi="仿宋" w:cs="仿宋" w:hint="eastAsia"/>
            <w:lang w:eastAsia="zh-CN"/>
          </w:rPr>
          <w:t>(二)、激光技术用石英玻璃质量管理要求</w:t>
        </w:r>
        <w:r>
          <w:tab/>
        </w:r>
        <w:r>
          <w:fldChar w:fldCharType="begin"/>
        </w:r>
        <w:r>
          <w:instrText xml:space="preserve"> PAGEREF _Toc22970 \h </w:instrText>
        </w:r>
        <w:r>
          <w:fldChar w:fldCharType="separate"/>
        </w:r>
        <w:r>
          <w:t>91</w:t>
        </w:r>
        <w:r>
          <w:fldChar w:fldCharType="end"/>
        </w:r>
      </w:hyperlink>
    </w:p>
    <w:p>
      <w:pPr>
        <w:pStyle w:val="TOC2"/>
        <w:tabs>
          <w:tab w:val="right" w:leader="dot" w:pos="8306"/>
        </w:tabs>
      </w:pPr>
      <w:hyperlink w:anchor="_Toc20425" w:history="1">
        <w:r>
          <w:rPr>
            <w:rFonts w:ascii="仿宋" w:eastAsia="仿宋" w:hAnsi="仿宋" w:cs="仿宋" w:hint="eastAsia"/>
            <w:lang w:eastAsia="zh-CN"/>
          </w:rPr>
          <w:t>(三)、激光技术用石英玻璃质量成本管理方案</w:t>
        </w:r>
        <w:r>
          <w:tab/>
        </w:r>
        <w:r>
          <w:fldChar w:fldCharType="begin"/>
        </w:r>
        <w:r>
          <w:instrText xml:space="preserve"> PAGEREF _Toc20425 \h </w:instrText>
        </w:r>
        <w:r>
          <w:fldChar w:fldCharType="separate"/>
        </w:r>
        <w:r>
          <w:t>93</w:t>
        </w:r>
        <w:r>
          <w:fldChar w:fldCharType="end"/>
        </w:r>
      </w:hyperlink>
    </w:p>
    <w:p>
      <w:pPr>
        <w:pStyle w:val="TOC2"/>
        <w:tabs>
          <w:tab w:val="right" w:leader="dot" w:pos="8306"/>
        </w:tabs>
      </w:pPr>
      <w:hyperlink w:anchor="_Toc30792" w:history="1">
        <w:r>
          <w:rPr>
            <w:rFonts w:ascii="仿宋" w:eastAsia="仿宋" w:hAnsi="仿宋" w:cs="仿宋" w:hint="eastAsia"/>
            <w:lang w:eastAsia="zh-CN"/>
          </w:rPr>
          <w:t>(四)、激光技术用石英玻璃顾客需求管理方案</w:t>
        </w:r>
        <w:r>
          <w:tab/>
        </w:r>
        <w:r>
          <w:fldChar w:fldCharType="begin"/>
        </w:r>
        <w:r>
          <w:instrText xml:space="preserve"> PAGEREF _Toc30792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3629"/>
      <w:r>
        <w:rPr>
          <w:rFonts w:ascii="仿宋" w:eastAsia="仿宋" w:hAnsi="仿宋" w:cs="仿宋" w:hint="eastAsia"/>
          <w:sz w:val="28"/>
          <w:lang w:eastAsia="zh-CN"/>
        </w:rPr>
        <w:t>一、激光技术用石英玻璃项目建设背景</w:t>
      </w:r>
      <w:bookmarkEnd w:id="2"/>
    </w:p>
    <w:p>
      <w:pPr>
        <w:pStyle w:val="Heading2"/>
        <w:rPr>
          <w:rFonts w:ascii="仿宋" w:eastAsia="仿宋" w:hAnsi="仿宋" w:cs="仿宋" w:hint="eastAsia"/>
          <w:lang w:eastAsia="zh-CN"/>
        </w:rPr>
      </w:pPr>
      <w:bookmarkStart w:id="3" w:name="_Toc21733"/>
      <w:r>
        <w:rPr>
          <w:rFonts w:ascii="仿宋" w:eastAsia="仿宋" w:hAnsi="仿宋" w:cs="仿宋" w:hint="eastAsia"/>
          <w:lang w:eastAsia="zh-CN"/>
        </w:rPr>
        <w:t>(一)、激光技术用石英玻璃项目提出背景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和技术革新的推动下，企业所面对的市场竞争和需求变化变得异常复杂。新技术层出不穷、全球供应链日益紧密，以及消费者对可持续性和创新的不懈追求，这一切都让企业对经营提出了更高要求。在这种背景下，激光技术用石英玻璃项目的动机直接与企业未来战略调整的需求密切相关，是企业适应和引领市场变革的内在推动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https://d.book118.com/648044050030006041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激光技术用石英玻璃项目安全调研评估报告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激光技术用石英玻璃项目安全调研评估报告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激光技术用石英玻璃项目安全调研评估报告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激光技术用石英玻璃项目安全调研评估报告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激光技术用石英玻璃项目安全调研评估报告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F943D1"/>
    <w:rsid w:val="4593521B"/>
    <w:rsid w:val="60F943D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8044050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2024-02-21T16:47:00Z</dcterms:created>
  <dcterms:modified xsi:type="dcterms:W3CDTF">2024-02-21T16:47:15Z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BE040B2F79EB4B9596250B3EA63DF357_11</vt:lpwstr>
  </property>
  <property fmtid="{D5CDD505-2E9C-101B-9397-08002B2CF9AE}" pid="3" name="KSOProductBuildVer">
    <vt:lpwstr>2052-12.1.0.16250</vt:lpwstr>
  </property>
</Properties>
</file>