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5A0" w:rsidRPr="0024070C" w:rsidP="001930A9">
      <w:pPr>
        <w:rPr>
          <w:rFonts w:ascii="宋体" w:hAnsi="宋体" w:hint="eastAsia"/>
          <w:b/>
          <w:color w:val="000000"/>
          <w:sz w:val="30"/>
          <w:szCs w:val="30"/>
        </w:rPr>
      </w:pPr>
    </w:p>
    <w:p w:rsidR="00477BB2" w:rsidRPr="0024070C" w:rsidP="001930A9">
      <w:pPr>
        <w:rPr>
          <w:rFonts w:ascii="宋体" w:hAnsi="宋体" w:hint="eastAsia"/>
          <w:b/>
          <w:color w:val="000000"/>
          <w:sz w:val="30"/>
          <w:szCs w:val="30"/>
        </w:rPr>
      </w:pPr>
    </w:p>
    <w:p w:rsidR="00477BB2" w:rsidRPr="0024070C" w:rsidP="001930A9">
      <w:pPr>
        <w:rPr>
          <w:rFonts w:ascii="宋体" w:hAnsi="宋体" w:hint="eastAsia"/>
          <w:b/>
          <w:color w:val="000000"/>
          <w:sz w:val="30"/>
          <w:szCs w:val="30"/>
        </w:rPr>
      </w:pPr>
    </w:p>
    <w:p w:rsidR="00364D39" w:rsidRPr="0024070C" w:rsidP="00364D39">
      <w:pPr>
        <w:spacing w:line="960" w:lineRule="auto"/>
        <w:ind w:firstLine="1587" w:firstLineChars="496"/>
        <w:rPr>
          <w:rFonts w:ascii="宋体" w:hAnsi="宋体" w:hint="eastAsia"/>
          <w:b/>
          <w:color w:val="000000"/>
          <w:sz w:val="32"/>
          <w:szCs w:val="32"/>
        </w:rPr>
      </w:pPr>
      <w:r w:rsidRPr="0024070C">
        <w:rPr>
          <w:rFonts w:ascii="宋体" w:hAnsi="宋体" w:hint="eastAsia"/>
          <w:b/>
          <w:color w:val="000000"/>
          <w:sz w:val="32"/>
          <w:szCs w:val="32"/>
        </w:rPr>
        <w:t>我国汽车性能与道路状况适应性问题探讨</w:t>
      </w:r>
    </w:p>
    <w:p w:rsidR="00364D39" w:rsidRPr="0024070C" w:rsidP="00364D39">
      <w:pPr>
        <w:spacing w:line="600" w:lineRule="auto"/>
        <w:ind w:firstLine="3438" w:firstLineChars="1146"/>
        <w:rPr>
          <w:rFonts w:ascii="宋体" w:hAnsi="宋体"/>
          <w:b/>
          <w:color w:val="000000"/>
          <w:sz w:val="30"/>
          <w:szCs w:val="30"/>
        </w:rPr>
      </w:pPr>
      <w:r w:rsidRPr="0024070C">
        <w:rPr>
          <w:rFonts w:ascii="宋体" w:hAnsi="宋体"/>
          <w:b/>
          <w:color w:val="000000"/>
          <w:sz w:val="30"/>
          <w:szCs w:val="30"/>
        </w:rPr>
        <w:t>摘 要</w:t>
      </w:r>
    </w:p>
    <w:p w:rsidR="00364D39" w:rsidRPr="0024070C" w:rsidP="00364D39">
      <w:pPr>
        <w:spacing w:line="360" w:lineRule="exact"/>
        <w:ind w:firstLine="420"/>
        <w:rPr>
          <w:color w:val="000000"/>
          <w:sz w:val="24"/>
        </w:rPr>
      </w:pPr>
      <w:r w:rsidRPr="0024070C">
        <w:rPr>
          <w:rFonts w:hAnsi="宋体"/>
          <w:color w:val="000000"/>
          <w:sz w:val="24"/>
        </w:rPr>
        <w:t>随着我国经济建设的不断开展，机动化进程的不断加快，我国面临着日益严重的交通问题，实质是车路矛盾的表现：随着近年来我国人民生活水平的日益提高，汽车保有量也呈现出井喷式增长，而与此同时，我国的道路建设增长速度远远没有跟上汽车保有量的增长速度，一直以来，我国道路里程的年平均增长率缺乏</w:t>
      </w:r>
      <w:r w:rsidRPr="0024070C">
        <w:rPr>
          <w:color w:val="000000"/>
          <w:sz w:val="24"/>
        </w:rPr>
        <w:t>5%</w:t>
      </w:r>
      <w:r w:rsidRPr="0024070C">
        <w:rPr>
          <w:rFonts w:hAnsi="宋体"/>
          <w:color w:val="000000"/>
          <w:sz w:val="24"/>
        </w:rPr>
        <w:t>，而在很多的百万人口以上大城市如北京、上海等，机动车保有量的增长率都在</w:t>
      </w:r>
      <w:r w:rsidRPr="0024070C">
        <w:rPr>
          <w:color w:val="000000"/>
          <w:sz w:val="24"/>
        </w:rPr>
        <w:t>10%</w:t>
      </w:r>
      <w:r w:rsidRPr="0024070C">
        <w:rPr>
          <w:rFonts w:hAnsi="宋体"/>
          <w:color w:val="000000"/>
          <w:sz w:val="24"/>
        </w:rPr>
        <w:t>以上。这种车路矛盾的现象必然会带来一系列的社会问题，如交通拥挤、秩序混乱、交通平安事故频发、污染加剧等。</w:t>
      </w:r>
    </w:p>
    <w:p w:rsidR="00364D39" w:rsidRPr="0024070C" w:rsidP="00364D39">
      <w:pPr>
        <w:spacing w:line="360" w:lineRule="exact"/>
        <w:ind w:firstLine="480" w:firstLineChars="200"/>
        <w:rPr>
          <w:color w:val="000000"/>
          <w:sz w:val="24"/>
        </w:rPr>
      </w:pPr>
      <w:r w:rsidRPr="0024070C">
        <w:rPr>
          <w:rFonts w:hAnsi="宋体"/>
          <w:color w:val="000000"/>
          <w:sz w:val="24"/>
        </w:rPr>
        <w:t>本文主要研究了国内交通科技的开展现状，论文集中在传统的交通工程与车辆工程的交叉领域，在综合相关研究内容的根底上，开展了汽车性能及道路状况对道路交通状况影响的深入研究，得出汽车性能与道路状况之间优化可大大改善道路交通状况的相应结论，并通过对实际交通状况分析得出驾驶员驾驶模式对道路交通状况具有重大影响的结论，为充分发挥道路交通能力开创了新的思路，为解决交通效率低下及交通拥堵问题提出了新的解决途径并做出了有益的探讨；同时通过从汽车性能与道路交通平安之间的关系和道路状况与交通平安之间的关系研究，得出汽车性能与道路交通平安之间存在着正相关的关系，即假设汽车的性能良好，那么交通平安状况就会提高；假设道路状况良好，交通平安状况也就良好。最后，通过比拟得出，汽车的性能特征与道路状况之间存在着必然的联系。有怎么样的道路状况，汽车就要有对应的性能配置去与之相适应，以此来提高道路交通状况，也为适合未来交通的车辆设计提供了一定的参考依据。</w:t>
      </w:r>
    </w:p>
    <w:p w:rsidR="00364D39" w:rsidRPr="0024070C" w:rsidP="00364D39">
      <w:pPr>
        <w:spacing w:line="360" w:lineRule="auto"/>
        <w:ind w:firstLine="480" w:firstLineChars="200"/>
        <w:rPr>
          <w:color w:val="000000"/>
          <w:sz w:val="24"/>
        </w:rPr>
      </w:pPr>
    </w:p>
    <w:p w:rsidR="00364D39" w:rsidRPr="0024070C" w:rsidP="00364D39">
      <w:pPr>
        <w:spacing w:line="360" w:lineRule="auto"/>
        <w:rPr>
          <w:color w:val="000000"/>
          <w:sz w:val="24"/>
        </w:rPr>
      </w:pPr>
      <w:r w:rsidRPr="0024070C">
        <w:rPr>
          <w:rFonts w:ascii="宋体" w:hAnsi="宋体"/>
          <w:b/>
          <w:color w:val="000000"/>
          <w:sz w:val="24"/>
        </w:rPr>
        <w:t xml:space="preserve">关键词: </w:t>
      </w:r>
      <w:r w:rsidRPr="0024070C">
        <w:rPr>
          <w:rFonts w:ascii="宋体" w:hAnsi="宋体"/>
          <w:color w:val="000000"/>
          <w:sz w:val="24"/>
        </w:rPr>
        <w:t>汽车性能；道路状况；适应性；交通事故</w:t>
      </w:r>
    </w:p>
    <w:p w:rsidR="00364D39" w:rsidRPr="0024070C" w:rsidP="00364D39">
      <w:pPr>
        <w:spacing w:line="360" w:lineRule="auto"/>
        <w:rPr>
          <w:color w:val="000000"/>
          <w:sz w:val="24"/>
        </w:rPr>
      </w:pPr>
    </w:p>
    <w:p w:rsidR="00364D39" w:rsidRPr="0024070C" w:rsidP="00364D39">
      <w:pPr>
        <w:spacing w:line="360" w:lineRule="auto"/>
        <w:rPr>
          <w:color w:val="000000"/>
          <w:sz w:val="24"/>
        </w:rPr>
      </w:pPr>
    </w:p>
    <w:p w:rsidR="00364D39" w:rsidRPr="0024070C" w:rsidP="00364D39">
      <w:pPr>
        <w:spacing w:line="360" w:lineRule="auto"/>
        <w:rPr>
          <w:color w:val="000000"/>
          <w:sz w:val="24"/>
        </w:rPr>
      </w:pPr>
    </w:p>
    <w:p w:rsidR="00364D39" w:rsidRPr="0024070C" w:rsidP="00364D39">
      <w:pPr>
        <w:spacing w:line="360" w:lineRule="auto"/>
        <w:rPr>
          <w:color w:val="000000"/>
          <w:sz w:val="24"/>
        </w:rPr>
      </w:pPr>
    </w:p>
    <w:p w:rsidR="00364D39" w:rsidRPr="0024070C" w:rsidP="00364D39">
      <w:pPr>
        <w:spacing w:line="360" w:lineRule="auto"/>
        <w:rPr>
          <w:color w:val="000000"/>
          <w:sz w:val="24"/>
        </w:rPr>
        <w:sectPr w:rsidSect="00364D39">
          <w:pgSz w:w="11906" w:h="16838"/>
          <w:pgMar w:top="1162" w:right="1270" w:bottom="1162" w:left="1230" w:header="851" w:footer="992" w:gutter="0"/>
          <w:pgNumType w:start="1"/>
          <w:cols w:space="425"/>
          <w:docGrid w:type="lines" w:linePitch="312"/>
        </w:sectPr>
      </w:pPr>
    </w:p>
    <w:p w:rsidR="00364D39" w:rsidRPr="0024070C" w:rsidP="00364D39">
      <w:pPr>
        <w:spacing w:after="312" w:afterLines="100"/>
        <w:jc w:val="center"/>
        <w:rPr>
          <w:b/>
          <w:color w:val="000000"/>
          <w:sz w:val="32"/>
          <w:szCs w:val="32"/>
        </w:rPr>
      </w:pPr>
      <w:r w:rsidRPr="0024070C">
        <w:rPr>
          <w:b/>
          <w:color w:val="000000"/>
          <w:sz w:val="32"/>
          <w:szCs w:val="32"/>
        </w:rPr>
        <w:t>The Study of Vehicle Performance and the Adaptability of Road Conditions in China</w:t>
      </w:r>
    </w:p>
    <w:p w:rsidR="00364D39" w:rsidRPr="0024070C" w:rsidP="00364D39">
      <w:pPr>
        <w:spacing w:line="600" w:lineRule="auto"/>
        <w:ind w:left="1320" w:hanging="1320" w:hangingChars="440"/>
        <w:jc w:val="center"/>
        <w:rPr>
          <w:b/>
          <w:color w:val="000000"/>
          <w:sz w:val="30"/>
          <w:szCs w:val="30"/>
        </w:rPr>
      </w:pPr>
      <w:r w:rsidRPr="0024070C">
        <w:rPr>
          <w:b/>
          <w:color w:val="000000"/>
          <w:sz w:val="30"/>
          <w:szCs w:val="30"/>
        </w:rPr>
        <w:t>ABSTRACT</w:t>
      </w:r>
    </w:p>
    <w:p w:rsidR="00364D39" w:rsidRPr="0024070C" w:rsidP="00364D39">
      <w:pPr>
        <w:spacing w:line="360" w:lineRule="exact"/>
        <w:ind w:firstLine="540" w:firstLineChars="225"/>
        <w:rPr>
          <w:color w:val="000000"/>
          <w:sz w:val="24"/>
        </w:rPr>
      </w:pPr>
      <w:r w:rsidRPr="0024070C">
        <w:rPr>
          <w:color w:val="000000"/>
          <w:sz w:val="24"/>
        </w:rPr>
        <w:t>With the constant development of China's economic construction and the accelerating process of motorization, China is facing increasingly serious traffic problems, the real conflict is the performance of the carriageway: in recent years, with the increase of the living standards of our people, car ownership was presented a growth spurt, at the same time, the growth rate of China's road construction has not kept up with the growth rate of car ownership. For a long time, the annual average growth rate of road mileage of China is less than 5%, however, in many big cities with millions of people like Beijing and Shanghai, the growth rate of car ownership is more than 10%. This paradox is bound to bring a series of social problems such as traffic congestion, disorder, traffic accidents and increased pollution, etc.</w:t>
      </w:r>
    </w:p>
    <w:p w:rsidR="00364D39" w:rsidRPr="0024070C" w:rsidP="00364D39">
      <w:pPr>
        <w:spacing w:line="360" w:lineRule="exact"/>
        <w:ind w:firstLine="540" w:firstLineChars="225"/>
        <w:rPr>
          <w:color w:val="000000"/>
          <w:sz w:val="24"/>
        </w:rPr>
      </w:pPr>
      <w:r w:rsidRPr="0024070C">
        <w:rPr>
          <w:color w:val="000000"/>
          <w:sz w:val="24"/>
        </w:rPr>
        <w:t>This paper studied the situation of traffic technique of inland. It centers on interdisciplinary subject between traditional communication engineering and automotive engineering, integrated the relational research and based on this, develop a deep study about vehicle performance and the effects of road conditions on the traffic capacity. And carried out the corresponding conclusion that the optimization of vehicle performance and road conditions can greatly improve the traffic capacity , and carried out the conclusion that traffic capacity is affected significantly by driving pattern through analysis of actual traffic capacity. The conclusion blaze a new path to improve traffic capacity and a new ways of solving low efficiency of traffic and traffic jam. Through the study of the relationship of vehicle performance and road safety as well as traffic safety and road conditions, obtain that positive correlation exists between vehicle performance and road safety, that is, if the car or the road is in good condition then it will improve traffic safety. Finally, by comparison, necessary link exists between the performance characteristics of vehicles and road conditions. With the road conditions, vehicles must have the corresponding configuration to the performance in order to improve the road traffic conditions, meanwhile provides the reference for designing suitable vehicles in future traffic.</w:t>
      </w:r>
    </w:p>
    <w:p w:rsidR="00364D39" w:rsidRPr="0024070C" w:rsidP="00364D39">
      <w:pPr>
        <w:spacing w:line="360" w:lineRule="exact"/>
        <w:ind w:firstLine="480" w:firstLineChars="200"/>
        <w:rPr>
          <w:rStyle w:val="longtext1"/>
          <w:color w:val="000000"/>
          <w:sz w:val="24"/>
          <w:shd w:val="clear" w:color="auto" w:fill="FFFFFF"/>
        </w:rPr>
      </w:pPr>
    </w:p>
    <w:p w:rsidR="00364D39" w:rsidRPr="0024070C" w:rsidP="00364D39">
      <w:pPr>
        <w:spacing w:line="360" w:lineRule="exact"/>
        <w:rPr>
          <w:b/>
          <w:color w:val="000000"/>
          <w:sz w:val="24"/>
        </w:rPr>
      </w:pPr>
      <w:r w:rsidRPr="0024070C">
        <w:rPr>
          <w:b/>
          <w:color w:val="000000"/>
          <w:sz w:val="24"/>
        </w:rPr>
        <w:t>Key Words</w:t>
      </w:r>
      <w:r w:rsidRPr="0024070C">
        <w:rPr>
          <w:rFonts w:hAnsi="宋体"/>
          <w:b/>
          <w:color w:val="000000"/>
          <w:sz w:val="24"/>
        </w:rPr>
        <w:t>：</w:t>
      </w:r>
      <w:r w:rsidRPr="0024070C">
        <w:rPr>
          <w:b/>
          <w:color w:val="000000"/>
          <w:sz w:val="24"/>
        </w:rPr>
        <w:t xml:space="preserve">vehicle performance  </w:t>
      </w:r>
      <w:r w:rsidRPr="0024070C">
        <w:rPr>
          <w:rFonts w:hAnsi="宋体"/>
          <w:b/>
          <w:color w:val="000000"/>
          <w:sz w:val="24"/>
        </w:rPr>
        <w:t>；</w:t>
      </w:r>
      <w:r w:rsidRPr="0024070C">
        <w:rPr>
          <w:b/>
          <w:color w:val="000000"/>
          <w:sz w:val="24"/>
        </w:rPr>
        <w:t xml:space="preserve"> road conditions  </w:t>
      </w:r>
      <w:r w:rsidRPr="0024070C">
        <w:rPr>
          <w:rFonts w:hAnsi="宋体"/>
          <w:b/>
          <w:color w:val="000000"/>
          <w:sz w:val="24"/>
        </w:rPr>
        <w:t>；</w:t>
      </w:r>
      <w:r w:rsidRPr="0024070C">
        <w:rPr>
          <w:b/>
          <w:color w:val="000000"/>
          <w:sz w:val="24"/>
        </w:rPr>
        <w:t xml:space="preserve"> adaptability </w:t>
      </w:r>
      <w:r w:rsidRPr="0024070C">
        <w:rPr>
          <w:rFonts w:hAnsi="宋体"/>
          <w:b/>
          <w:color w:val="000000"/>
          <w:sz w:val="24"/>
        </w:rPr>
        <w:t>；</w:t>
      </w:r>
    </w:p>
    <w:p w:rsidR="00364D39" w:rsidRPr="0024070C" w:rsidP="00364D39">
      <w:pPr>
        <w:spacing w:line="360" w:lineRule="exact"/>
        <w:ind w:firstLine="1320" w:firstLineChars="550"/>
        <w:rPr>
          <w:b/>
          <w:color w:val="000000"/>
          <w:sz w:val="24"/>
        </w:rPr>
      </w:pPr>
      <w:r w:rsidRPr="0024070C">
        <w:rPr>
          <w:b/>
          <w:color w:val="000000"/>
          <w:sz w:val="24"/>
        </w:rPr>
        <w:t xml:space="preserve"> traffic accident</w:t>
      </w:r>
    </w:p>
    <w:p w:rsidR="00364D39" w:rsidRPr="0024070C" w:rsidP="00364D39">
      <w:pPr>
        <w:spacing w:line="360" w:lineRule="auto"/>
        <w:rPr>
          <w:b/>
          <w:color w:val="000000"/>
          <w:sz w:val="24"/>
        </w:rPr>
      </w:pPr>
    </w:p>
    <w:p w:rsidR="00364D39" w:rsidRPr="0024070C" w:rsidP="00364D39">
      <w:pPr>
        <w:rPr>
          <w:color w:val="000000"/>
        </w:rPr>
        <w:sectPr>
          <w:pgSz w:w="11906" w:h="16838"/>
          <w:pgMar w:top="1440" w:right="1800" w:bottom="1440" w:left="1800" w:header="851" w:footer="992" w:gutter="0"/>
          <w:pgNumType w:start="2"/>
          <w:cols w:space="425"/>
          <w:docGrid w:type="lines" w:linePitch="312"/>
        </w:sectPr>
      </w:pPr>
    </w:p>
    <w:p w:rsidR="00364D39" w:rsidRPr="0024070C" w:rsidP="00364D39">
      <w:pPr>
        <w:tabs>
          <w:tab w:val="right" w:leader="dot" w:pos="8296"/>
        </w:tabs>
        <w:spacing w:line="960" w:lineRule="auto"/>
        <w:jc w:val="center"/>
        <w:rPr>
          <w:rFonts w:ascii="宋体" w:hAnsi="宋体"/>
          <w:b/>
          <w:color w:val="000000"/>
          <w:sz w:val="30"/>
          <w:szCs w:val="30"/>
        </w:rPr>
      </w:pPr>
      <w:r w:rsidRPr="0024070C">
        <w:rPr>
          <w:rFonts w:ascii="宋体" w:hAnsi="宋体"/>
          <w:b/>
          <w:color w:val="000000"/>
          <w:sz w:val="30"/>
          <w:szCs w:val="30"/>
        </w:rPr>
        <w:t>目 录</w:t>
      </w:r>
    </w:p>
    <w:p w:rsidR="00364D39" w:rsidRPr="0024070C" w:rsidP="00364D39">
      <w:pPr>
        <w:tabs>
          <w:tab w:val="right" w:leader="dot" w:pos="8296"/>
        </w:tabs>
        <w:spacing w:line="360" w:lineRule="auto"/>
        <w:rPr>
          <w:rFonts w:ascii="宋体" w:hAnsi="宋体"/>
          <w:b/>
          <w:color w:val="000000"/>
          <w:sz w:val="28"/>
          <w:szCs w:val="28"/>
        </w:rPr>
      </w:pPr>
      <w:r w:rsidRPr="0024070C">
        <w:rPr>
          <w:noProof/>
          <w:color w:val="000000"/>
          <w:sz w:val="24"/>
        </w:rPr>
        <w:fldChar w:fldCharType="begin" w:dirty="1"/>
      </w:r>
      <w:r w:rsidRPr="0024070C">
        <w:rPr>
          <w:noProof/>
          <w:color w:val="000000"/>
          <w:sz w:val="24"/>
        </w:rPr>
        <w:instrText xml:space="preserve"> TOC \o "1-3" \h \z \u </w:instrText>
      </w:r>
      <w:r w:rsidRPr="0024070C">
        <w:rPr>
          <w:noProof/>
          <w:color w:val="000000"/>
          <w:sz w:val="24"/>
        </w:rPr>
        <w:fldChar w:fldCharType="separate"/>
      </w:r>
      <w:hyperlink w:anchor="_Toc256596790" w:history="1">
        <w:r w:rsidRPr="0024070C">
          <w:rPr>
            <w:rFonts w:ascii="宋体" w:hAnsi="宋体" w:hint="eastAsia"/>
            <w:b/>
            <w:color w:val="000000"/>
            <w:sz w:val="28"/>
            <w:szCs w:val="28"/>
          </w:rPr>
          <w:t xml:space="preserve">1 </w:t>
        </w:r>
        <w:r w:rsidRPr="0024070C">
          <w:rPr>
            <w:rFonts w:ascii="宋体" w:hAnsi="宋体"/>
            <w:b/>
            <w:color w:val="000000"/>
            <w:sz w:val="28"/>
            <w:szCs w:val="28"/>
          </w:rPr>
          <w:t>绪论</w:t>
        </w:r>
        <w:r w:rsidRPr="0024070C">
          <w:rPr>
            <w:rFonts w:ascii="宋体" w:hAnsi="宋体"/>
            <w:webHidden/>
            <w:color w:val="000000"/>
            <w:sz w:val="24"/>
          </w:rPr>
          <w:tab/>
        </w:r>
        <w:r w:rsidRPr="0024070C">
          <w:rPr>
            <w:rFonts w:ascii="宋体" w:hAnsi="宋体" w:hint="eastAsia"/>
            <w:webHidden/>
            <w:color w:val="000000"/>
            <w:sz w:val="24"/>
          </w:rPr>
          <w:t>1</w:t>
        </w:r>
      </w:hyperlink>
    </w:p>
    <w:p w:rsidR="00364D39" w:rsidRPr="0024070C" w:rsidP="00364D39">
      <w:pPr>
        <w:tabs>
          <w:tab w:val="right" w:leader="dot" w:pos="8296"/>
        </w:tabs>
        <w:spacing w:line="360" w:lineRule="auto"/>
        <w:ind w:firstLine="353" w:firstLineChars="147"/>
        <w:rPr>
          <w:noProof/>
          <w:color w:val="000000"/>
          <w:sz w:val="24"/>
        </w:rPr>
      </w:pPr>
      <w:r w:rsidRPr="0024070C">
        <w:rPr>
          <w:rFonts w:ascii="宋体" w:hAnsi="宋体"/>
          <w:color w:val="000000"/>
          <w:sz w:val="24"/>
        </w:rPr>
        <w:t>1.1研究背景</w:t>
      </w:r>
      <w:r w:rsidRPr="0024070C">
        <w:rPr>
          <w:rFonts w:ascii="宋体" w:hAnsi="宋体"/>
          <w:webHidden/>
          <w:color w:val="000000"/>
          <w:sz w:val="24"/>
        </w:rPr>
        <w:tab/>
      </w:r>
      <w:r w:rsidRPr="0024070C">
        <w:rPr>
          <w:rFonts w:hint="eastAsia"/>
          <w:noProof/>
          <w:webHidden/>
          <w:color w:val="000000"/>
          <w:sz w:val="24"/>
        </w:rPr>
        <w:t>1</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1.2问题的提出</w:t>
      </w:r>
      <w:r w:rsidRPr="0024070C">
        <w:rPr>
          <w:rFonts w:ascii="宋体" w:hAnsi="宋体"/>
          <w:webHidden/>
          <w:color w:val="000000"/>
          <w:sz w:val="24"/>
        </w:rPr>
        <w:tab/>
      </w:r>
      <w:r w:rsidRPr="0024070C">
        <w:rPr>
          <w:rFonts w:ascii="宋体" w:hAnsi="宋体" w:hint="eastAsia"/>
          <w:webHidden/>
          <w:color w:val="000000"/>
          <w:sz w:val="24"/>
        </w:rPr>
        <w:t>2</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1.3国内外研究现状分析</w:t>
      </w:r>
      <w:r w:rsidRPr="0024070C">
        <w:rPr>
          <w:rFonts w:ascii="宋体" w:hAnsi="宋体"/>
          <w:webHidden/>
          <w:color w:val="000000"/>
          <w:sz w:val="24"/>
        </w:rPr>
        <w:tab/>
      </w:r>
      <w:r w:rsidRPr="0024070C">
        <w:rPr>
          <w:rFonts w:ascii="宋体" w:hAnsi="宋体" w:hint="eastAsia"/>
          <w:webHidden/>
          <w:color w:val="000000"/>
          <w:sz w:val="24"/>
        </w:rPr>
        <w:t>2</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1.4研究的目的和意义</w:t>
      </w:r>
      <w:r w:rsidRPr="0024070C">
        <w:rPr>
          <w:rFonts w:ascii="宋体" w:hAnsi="宋体"/>
          <w:webHidden/>
          <w:color w:val="000000"/>
          <w:sz w:val="24"/>
        </w:rPr>
        <w:tab/>
      </w:r>
      <w:r w:rsidRPr="0024070C">
        <w:rPr>
          <w:rFonts w:ascii="宋体" w:hAnsi="宋体" w:hint="eastAsia"/>
          <w:webHidden/>
          <w:color w:val="000000"/>
          <w:sz w:val="24"/>
        </w:rPr>
        <w:t>2</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1.5主要研究内容与方法</w:t>
      </w:r>
      <w:r w:rsidRPr="0024070C">
        <w:rPr>
          <w:rFonts w:ascii="宋体" w:hAnsi="宋体"/>
          <w:webHidden/>
          <w:color w:val="000000"/>
          <w:sz w:val="24"/>
        </w:rPr>
        <w:tab/>
      </w:r>
      <w:r w:rsidRPr="0024070C">
        <w:rPr>
          <w:rFonts w:ascii="宋体" w:hAnsi="宋体" w:hint="eastAsia"/>
          <w:webHidden/>
          <w:color w:val="000000"/>
          <w:sz w:val="24"/>
        </w:rPr>
        <w:t>3</w:t>
      </w:r>
    </w:p>
    <w:p w:rsidR="00364D39" w:rsidRPr="0024070C" w:rsidP="00364D39">
      <w:pPr>
        <w:tabs>
          <w:tab w:val="right" w:leader="dot" w:pos="8296"/>
        </w:tabs>
        <w:spacing w:line="360" w:lineRule="auto"/>
        <w:ind w:firstLine="1176" w:firstLineChars="490"/>
        <w:rPr>
          <w:rFonts w:ascii="宋体" w:hAnsi="宋体"/>
          <w:color w:val="000000"/>
          <w:sz w:val="24"/>
        </w:rPr>
      </w:pPr>
      <w:r w:rsidRPr="0024070C">
        <w:rPr>
          <w:rFonts w:ascii="宋体" w:hAnsi="宋体"/>
          <w:color w:val="000000"/>
          <w:sz w:val="24"/>
        </w:rPr>
        <w:t>1.5.1研究内容</w:t>
      </w:r>
      <w:r w:rsidRPr="0024070C">
        <w:rPr>
          <w:rFonts w:ascii="宋体" w:hAnsi="宋体"/>
          <w:webHidden/>
          <w:color w:val="000000"/>
          <w:sz w:val="24"/>
        </w:rPr>
        <w:tab/>
      </w:r>
      <w:r w:rsidRPr="0024070C">
        <w:rPr>
          <w:rFonts w:ascii="宋体" w:hAnsi="宋体" w:hint="eastAsia"/>
          <w:webHidden/>
          <w:color w:val="000000"/>
          <w:sz w:val="24"/>
        </w:rPr>
        <w:t>3</w:t>
      </w:r>
    </w:p>
    <w:p w:rsidR="00364D39" w:rsidRPr="0024070C" w:rsidP="00364D39">
      <w:pPr>
        <w:tabs>
          <w:tab w:val="right" w:leader="dot" w:pos="8296"/>
        </w:tabs>
        <w:spacing w:line="360" w:lineRule="auto"/>
        <w:ind w:firstLine="1176" w:firstLineChars="490"/>
        <w:rPr>
          <w:rFonts w:ascii="宋体" w:hAnsi="宋体"/>
          <w:color w:val="000000"/>
          <w:sz w:val="24"/>
        </w:rPr>
      </w:pPr>
      <w:r w:rsidRPr="0024070C">
        <w:rPr>
          <w:rFonts w:ascii="宋体" w:hAnsi="宋体"/>
          <w:color w:val="000000"/>
          <w:sz w:val="24"/>
        </w:rPr>
        <w:t>1.5.2 研究方法</w:t>
      </w:r>
      <w:r w:rsidRPr="0024070C">
        <w:rPr>
          <w:rFonts w:ascii="宋体" w:hAnsi="宋体"/>
          <w:webHidden/>
          <w:color w:val="000000"/>
          <w:sz w:val="24"/>
        </w:rPr>
        <w:tab/>
      </w:r>
      <w:r w:rsidRPr="0024070C">
        <w:rPr>
          <w:rFonts w:ascii="宋体" w:hAnsi="宋体" w:hint="eastAsia"/>
          <w:webHidden/>
          <w:color w:val="000000"/>
          <w:sz w:val="24"/>
        </w:rPr>
        <w:t>3</w:t>
      </w:r>
    </w:p>
    <w:p w:rsidR="00364D39" w:rsidRPr="0024070C" w:rsidP="00364D39">
      <w:pPr>
        <w:tabs>
          <w:tab w:val="right" w:leader="dot" w:pos="8296"/>
        </w:tabs>
        <w:spacing w:line="360" w:lineRule="auto"/>
        <w:rPr>
          <w:rFonts w:ascii="宋体" w:hAnsi="宋体"/>
          <w:b/>
          <w:color w:val="000000"/>
          <w:sz w:val="28"/>
          <w:szCs w:val="28"/>
        </w:rPr>
      </w:pPr>
      <w:hyperlink w:anchor="_Toc256596791" w:history="1">
        <w:r w:rsidRPr="0024070C">
          <w:rPr>
            <w:rFonts w:ascii="宋体" w:hAnsi="宋体" w:hint="eastAsia"/>
            <w:b/>
            <w:color w:val="000000"/>
            <w:sz w:val="28"/>
            <w:szCs w:val="28"/>
          </w:rPr>
          <w:t xml:space="preserve">2 </w:t>
        </w:r>
        <w:r w:rsidRPr="0024070C">
          <w:rPr>
            <w:rFonts w:ascii="宋体" w:hAnsi="宋体"/>
            <w:b/>
            <w:color w:val="000000"/>
            <w:sz w:val="28"/>
            <w:szCs w:val="28"/>
          </w:rPr>
          <w:t>道路交通状况与汽车性能的现状综述</w:t>
        </w:r>
        <w:r w:rsidRPr="0024070C">
          <w:rPr>
            <w:rFonts w:ascii="宋体" w:hAnsi="宋体"/>
            <w:webHidden/>
            <w:color w:val="000000"/>
            <w:sz w:val="24"/>
          </w:rPr>
          <w:tab/>
        </w:r>
        <w:r w:rsidRPr="0024070C">
          <w:rPr>
            <w:rFonts w:hint="eastAsia"/>
            <w:noProof/>
            <w:webHidden/>
            <w:color w:val="000000"/>
            <w:sz w:val="24"/>
          </w:rPr>
          <w:t>4</w:t>
        </w:r>
      </w:hyperlink>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2.1</w:t>
      </w:r>
      <w:hyperlink w:anchor="_Toc256596792" w:history="1">
        <w:r w:rsidRPr="0024070C">
          <w:rPr>
            <w:rFonts w:ascii="宋体" w:hAnsi="宋体"/>
            <w:color w:val="000000"/>
            <w:sz w:val="24"/>
          </w:rPr>
          <w:t>我国道路交通状况的根本现状及开展趋势</w:t>
        </w:r>
        <w:r w:rsidRPr="0024070C">
          <w:rPr>
            <w:rFonts w:ascii="宋体" w:hAnsi="宋体"/>
            <w:webHidden/>
            <w:color w:val="000000"/>
            <w:sz w:val="24"/>
          </w:rPr>
          <w:tab/>
        </w:r>
        <w:r w:rsidRPr="0024070C">
          <w:rPr>
            <w:rFonts w:ascii="宋体" w:hAnsi="宋体" w:hint="eastAsia"/>
            <w:webHidden/>
            <w:color w:val="000000"/>
            <w:sz w:val="24"/>
          </w:rPr>
          <w:t>4</w:t>
        </w:r>
      </w:hyperlink>
    </w:p>
    <w:p w:rsidR="00364D39" w:rsidRPr="0024070C" w:rsidP="00364D39">
      <w:pPr>
        <w:tabs>
          <w:tab w:val="right" w:leader="dot" w:pos="8296"/>
        </w:tabs>
        <w:spacing w:line="360" w:lineRule="auto"/>
        <w:ind w:firstLine="1176" w:firstLineChars="490"/>
        <w:rPr>
          <w:rFonts w:ascii="宋体" w:hAnsi="宋体"/>
          <w:color w:val="000000"/>
          <w:sz w:val="24"/>
        </w:rPr>
      </w:pPr>
      <w:r w:rsidRPr="0024070C">
        <w:rPr>
          <w:rFonts w:ascii="宋体" w:hAnsi="宋体"/>
          <w:color w:val="000000"/>
          <w:sz w:val="24"/>
        </w:rPr>
        <w:t>2.1.1道路交通状况的组成条件</w:t>
      </w:r>
      <w:r w:rsidRPr="0024070C">
        <w:rPr>
          <w:rFonts w:ascii="宋体" w:hAnsi="宋体"/>
          <w:webHidden/>
          <w:color w:val="000000"/>
          <w:sz w:val="24"/>
        </w:rPr>
        <w:tab/>
      </w:r>
      <w:r w:rsidRPr="0024070C">
        <w:rPr>
          <w:rFonts w:ascii="宋体" w:hAnsi="宋体" w:hint="eastAsia"/>
          <w:webHidden/>
          <w:color w:val="000000"/>
          <w:sz w:val="24"/>
        </w:rPr>
        <w:t>4</w:t>
      </w:r>
    </w:p>
    <w:p w:rsidR="00364D39" w:rsidRPr="0024070C" w:rsidP="00364D39">
      <w:pPr>
        <w:tabs>
          <w:tab w:val="right" w:leader="dot" w:pos="8296"/>
        </w:tabs>
        <w:spacing w:line="360" w:lineRule="auto"/>
        <w:ind w:firstLine="1176" w:firstLineChars="490"/>
        <w:rPr>
          <w:rFonts w:ascii="宋体" w:hAnsi="宋体"/>
          <w:color w:val="000000"/>
          <w:sz w:val="24"/>
        </w:rPr>
      </w:pPr>
      <w:r w:rsidRPr="0024070C">
        <w:rPr>
          <w:rFonts w:ascii="宋体" w:hAnsi="宋体" w:hint="eastAsia"/>
          <w:color w:val="000000"/>
          <w:sz w:val="24"/>
        </w:rPr>
        <w:t>当前我国道路交通状况的特点</w:t>
      </w:r>
      <w:r w:rsidRPr="0024070C">
        <w:rPr>
          <w:rFonts w:ascii="宋体" w:hAnsi="宋体"/>
          <w:webHidden/>
          <w:color w:val="000000"/>
          <w:sz w:val="24"/>
        </w:rPr>
        <w:tab/>
      </w:r>
      <w:r w:rsidRPr="0024070C">
        <w:rPr>
          <w:rFonts w:ascii="宋体" w:hAnsi="宋体" w:hint="eastAsia"/>
          <w:webHidden/>
          <w:color w:val="000000"/>
          <w:sz w:val="24"/>
        </w:rPr>
        <w:t>5</w:t>
      </w:r>
    </w:p>
    <w:p w:rsidR="00364D39" w:rsidRPr="0024070C" w:rsidP="00364D39">
      <w:pPr>
        <w:tabs>
          <w:tab w:val="right" w:leader="dot" w:pos="8296"/>
        </w:tabs>
        <w:spacing w:line="360" w:lineRule="auto"/>
        <w:ind w:firstLine="1176" w:firstLineChars="490"/>
        <w:rPr>
          <w:rFonts w:ascii="宋体" w:hAnsi="宋体"/>
          <w:color w:val="000000"/>
          <w:sz w:val="24"/>
        </w:rPr>
      </w:pPr>
      <w:hyperlink w:anchor="_Toc256596793" w:history="1">
        <w:r w:rsidRPr="0024070C">
          <w:rPr>
            <w:rFonts w:ascii="宋体" w:hAnsi="宋体"/>
            <w:color w:val="000000"/>
            <w:sz w:val="24"/>
          </w:rPr>
          <w:t>2.1.3我国道路交通状况存在的一些问题</w:t>
        </w:r>
        <w:r w:rsidRPr="0024070C">
          <w:rPr>
            <w:rFonts w:ascii="宋体" w:hAnsi="宋体"/>
            <w:webHidden/>
            <w:color w:val="000000"/>
            <w:sz w:val="24"/>
          </w:rPr>
          <w:tab/>
        </w:r>
        <w:r w:rsidRPr="0024070C">
          <w:rPr>
            <w:rFonts w:ascii="宋体" w:hAnsi="宋体" w:hint="eastAsia"/>
            <w:webHidden/>
            <w:color w:val="000000"/>
            <w:sz w:val="24"/>
          </w:rPr>
          <w:t>6</w:t>
        </w:r>
      </w:hyperlink>
    </w:p>
    <w:p w:rsidR="00364D39" w:rsidRPr="0024070C" w:rsidP="00364D39">
      <w:pPr>
        <w:tabs>
          <w:tab w:val="right" w:leader="dot" w:pos="8296"/>
        </w:tabs>
        <w:spacing w:line="360" w:lineRule="auto"/>
        <w:ind w:firstLine="353" w:firstLineChars="147"/>
        <w:rPr>
          <w:rFonts w:ascii="宋体" w:hAnsi="宋体"/>
          <w:color w:val="000000"/>
          <w:sz w:val="24"/>
        </w:rPr>
      </w:pPr>
      <w:hyperlink w:anchor="_Toc256596794" w:history="1">
        <w:r w:rsidRPr="0024070C">
          <w:rPr>
            <w:rFonts w:ascii="宋体" w:hAnsi="宋体"/>
            <w:color w:val="000000"/>
            <w:sz w:val="24"/>
          </w:rPr>
          <w:t>2.2汽车的动力性能及燃油经济性的根本概念和衡量标准</w:t>
        </w:r>
        <w:r w:rsidRPr="0024070C">
          <w:rPr>
            <w:rFonts w:ascii="宋体" w:hAnsi="宋体"/>
            <w:webHidden/>
            <w:color w:val="000000"/>
            <w:sz w:val="24"/>
          </w:rPr>
          <w:tab/>
        </w:r>
        <w:r w:rsidRPr="0024070C">
          <w:rPr>
            <w:rFonts w:ascii="宋体" w:hAnsi="宋体" w:hint="eastAsia"/>
            <w:webHidden/>
            <w:color w:val="000000"/>
            <w:sz w:val="24"/>
          </w:rPr>
          <w:t>7</w:t>
        </w:r>
      </w:hyperlink>
    </w:p>
    <w:p w:rsidR="00364D39" w:rsidRPr="0024070C" w:rsidP="00364D39">
      <w:pPr>
        <w:tabs>
          <w:tab w:val="right" w:leader="dot" w:pos="8296"/>
        </w:tabs>
        <w:spacing w:line="360" w:lineRule="auto"/>
        <w:ind w:firstLine="353" w:firstLineChars="147"/>
        <w:rPr>
          <w:rFonts w:ascii="宋体" w:hAnsi="宋体"/>
          <w:color w:val="000000"/>
          <w:sz w:val="24"/>
        </w:rPr>
      </w:pPr>
      <w:hyperlink w:anchor="_Toc256596794" w:history="1">
        <w:r w:rsidRPr="0024070C">
          <w:rPr>
            <w:rFonts w:ascii="宋体" w:hAnsi="宋体"/>
            <w:color w:val="000000"/>
            <w:sz w:val="24"/>
          </w:rPr>
          <w:t>2.3汽车的平安性能及平安驾驶需要注意的细节</w:t>
        </w:r>
        <w:r w:rsidRPr="0024070C">
          <w:rPr>
            <w:rFonts w:ascii="宋体" w:hAnsi="宋体"/>
            <w:webHidden/>
            <w:color w:val="000000"/>
            <w:sz w:val="24"/>
          </w:rPr>
          <w:tab/>
        </w:r>
        <w:r w:rsidRPr="0024070C">
          <w:rPr>
            <w:rFonts w:ascii="宋体" w:hAnsi="宋体" w:hint="eastAsia"/>
            <w:webHidden/>
            <w:color w:val="000000"/>
            <w:sz w:val="24"/>
          </w:rPr>
          <w:t>8</w:t>
        </w:r>
      </w:hyperlink>
    </w:p>
    <w:p w:rsidR="00364D39" w:rsidRPr="0024070C" w:rsidP="00364D39">
      <w:pPr>
        <w:tabs>
          <w:tab w:val="right" w:leader="dot" w:pos="8296"/>
        </w:tabs>
        <w:spacing w:line="360" w:lineRule="auto"/>
        <w:ind w:firstLine="1176" w:firstLineChars="490"/>
        <w:rPr>
          <w:rFonts w:ascii="宋体" w:hAnsi="宋体"/>
          <w:color w:val="000000"/>
          <w:sz w:val="24"/>
        </w:rPr>
      </w:pPr>
      <w:hyperlink w:anchor="_Toc256596795" w:history="1">
        <w:r w:rsidRPr="0024070C">
          <w:rPr>
            <w:rFonts w:ascii="宋体" w:hAnsi="宋体"/>
            <w:color w:val="000000"/>
            <w:sz w:val="24"/>
          </w:rPr>
          <w:t>2.3.1汽车的平安性能</w:t>
        </w:r>
        <w:r w:rsidRPr="0024070C">
          <w:rPr>
            <w:rFonts w:ascii="宋体" w:hAnsi="宋体"/>
            <w:webHidden/>
            <w:color w:val="000000"/>
            <w:sz w:val="24"/>
          </w:rPr>
          <w:tab/>
        </w:r>
        <w:r w:rsidRPr="0024070C">
          <w:rPr>
            <w:rFonts w:ascii="宋体" w:hAnsi="宋体" w:hint="eastAsia"/>
            <w:webHidden/>
            <w:color w:val="000000"/>
            <w:sz w:val="24"/>
          </w:rPr>
          <w:t>8</w:t>
        </w:r>
      </w:hyperlink>
    </w:p>
    <w:p w:rsidR="00364D39" w:rsidRPr="0024070C" w:rsidP="00364D39">
      <w:pPr>
        <w:tabs>
          <w:tab w:val="right" w:leader="dot" w:pos="8296"/>
        </w:tabs>
        <w:spacing w:line="360" w:lineRule="auto"/>
        <w:ind w:firstLine="1176" w:firstLineChars="490"/>
        <w:rPr>
          <w:rFonts w:ascii="宋体" w:hAnsi="宋体"/>
          <w:color w:val="000000"/>
          <w:sz w:val="24"/>
        </w:rPr>
      </w:pPr>
      <w:hyperlink w:anchor="_Toc256596796" w:history="1">
        <w:r w:rsidRPr="0024070C">
          <w:rPr>
            <w:rFonts w:ascii="宋体" w:hAnsi="宋体"/>
            <w:color w:val="000000"/>
            <w:sz w:val="24"/>
          </w:rPr>
          <w:t>2.3.2汽车平安驾驶需要注意的细节</w:t>
        </w:r>
        <w:r w:rsidRPr="0024070C">
          <w:rPr>
            <w:rFonts w:ascii="宋体" w:hAnsi="宋体"/>
            <w:webHidden/>
            <w:color w:val="000000"/>
            <w:sz w:val="24"/>
          </w:rPr>
          <w:tab/>
        </w:r>
        <w:r w:rsidRPr="0024070C">
          <w:rPr>
            <w:rFonts w:ascii="宋体" w:hAnsi="宋体" w:hint="eastAsia"/>
            <w:webHidden/>
            <w:color w:val="000000"/>
            <w:sz w:val="24"/>
          </w:rPr>
          <w:t>8</w:t>
        </w:r>
      </w:hyperlink>
    </w:p>
    <w:p w:rsidR="00364D39" w:rsidRPr="0024070C" w:rsidP="00364D39">
      <w:pPr>
        <w:tabs>
          <w:tab w:val="right" w:leader="dot" w:pos="8296"/>
        </w:tabs>
        <w:spacing w:line="360" w:lineRule="auto"/>
        <w:rPr>
          <w:rFonts w:ascii="宋体" w:hAnsi="宋体" w:hint="eastAsia"/>
          <w:b/>
          <w:color w:val="000000"/>
          <w:sz w:val="28"/>
          <w:szCs w:val="28"/>
        </w:rPr>
      </w:pPr>
      <w:hyperlink w:anchor="_Toc256596797" w:history="1">
        <w:r w:rsidRPr="0024070C">
          <w:rPr>
            <w:rFonts w:ascii="宋体" w:hAnsi="宋体" w:hint="eastAsia"/>
            <w:b/>
            <w:color w:val="000000"/>
            <w:sz w:val="28"/>
            <w:szCs w:val="28"/>
          </w:rPr>
          <w:t xml:space="preserve">3 </w:t>
        </w:r>
        <w:r w:rsidRPr="0024070C">
          <w:rPr>
            <w:rFonts w:ascii="宋体" w:hAnsi="宋体"/>
            <w:b/>
            <w:color w:val="000000"/>
            <w:sz w:val="28"/>
            <w:szCs w:val="28"/>
          </w:rPr>
          <w:t>道路交通状况与交通平安之间的相关分析</w:t>
        </w:r>
        <w:r w:rsidRPr="0024070C">
          <w:rPr>
            <w:rFonts w:ascii="宋体" w:hAnsi="宋体"/>
            <w:webHidden/>
            <w:color w:val="000000"/>
            <w:sz w:val="24"/>
          </w:rPr>
          <w:tab/>
        </w:r>
        <w:r w:rsidRPr="0024070C">
          <w:rPr>
            <w:rFonts w:ascii="宋体" w:hAnsi="宋体"/>
            <w:webHidden/>
            <w:color w:val="000000"/>
            <w:sz w:val="24"/>
          </w:rPr>
          <w:fldChar w:fldCharType="begin" w:dirty="1"/>
        </w:r>
        <w:r w:rsidRPr="0024070C">
          <w:rPr>
            <w:rFonts w:ascii="宋体" w:hAnsi="宋体"/>
            <w:webHidden/>
            <w:color w:val="000000"/>
            <w:sz w:val="24"/>
          </w:rPr>
          <w:instrText xml:space="preserve"> PAGEREF _Toc256596797 \h </w:instrText>
        </w:r>
        <w:r w:rsidRPr="0024070C">
          <w:rPr>
            <w:rFonts w:ascii="宋体" w:hAnsi="宋体"/>
            <w:webHidden/>
            <w:color w:val="000000"/>
            <w:sz w:val="24"/>
          </w:rPr>
          <w:fldChar w:fldCharType="separate"/>
        </w:r>
        <w:r w:rsidRPr="0024070C">
          <w:rPr>
            <w:rFonts w:ascii="宋体" w:hAnsi="宋体"/>
            <w:noProof/>
            <w:webHidden/>
            <w:color w:val="000000"/>
            <w:sz w:val="24"/>
          </w:rPr>
          <w:t>1</w:t>
        </w:r>
        <w:r w:rsidRPr="0024070C">
          <w:rPr>
            <w:rFonts w:ascii="宋体" w:hAnsi="宋体" w:hint="eastAsia"/>
            <w:noProof/>
            <w:webHidden/>
            <w:color w:val="000000"/>
            <w:sz w:val="24"/>
          </w:rPr>
          <w:t>0</w:t>
        </w:r>
        <w:r w:rsidRPr="0024070C">
          <w:rPr>
            <w:rFonts w:ascii="宋体" w:hAnsi="宋体"/>
            <w:webHidden/>
            <w:color w:val="000000"/>
            <w:sz w:val="24"/>
          </w:rPr>
          <w:fldChar w:fldCharType="end"/>
        </w:r>
      </w:hyperlink>
    </w:p>
    <w:p w:rsidR="00364D39" w:rsidRPr="0024070C" w:rsidP="00364D39">
      <w:pPr>
        <w:tabs>
          <w:tab w:val="right" w:leader="dot" w:pos="8296"/>
        </w:tabs>
        <w:spacing w:line="360" w:lineRule="auto"/>
        <w:ind w:firstLine="353" w:firstLineChars="147"/>
        <w:rPr>
          <w:rFonts w:ascii="宋体" w:hAnsi="宋体" w:hint="eastAsia"/>
          <w:webHidden/>
          <w:color w:val="000000"/>
          <w:sz w:val="24"/>
        </w:rPr>
      </w:pPr>
      <w:r w:rsidRPr="0024070C">
        <w:rPr>
          <w:rFonts w:ascii="宋体" w:hAnsi="宋体" w:hint="eastAsia"/>
          <w:color w:val="000000"/>
          <w:sz w:val="24"/>
        </w:rPr>
        <w:t>3.1道路抗滑性能与平安状况的相关分析</w:t>
      </w:r>
      <w:r w:rsidRPr="0024070C">
        <w:rPr>
          <w:rFonts w:ascii="宋体" w:hAnsi="宋体"/>
          <w:webHidden/>
          <w:color w:val="000000"/>
          <w:sz w:val="24"/>
        </w:rPr>
        <w:tab/>
      </w:r>
      <w:r w:rsidRPr="0024070C">
        <w:rPr>
          <w:rFonts w:ascii="宋体" w:hAnsi="宋体" w:hint="eastAsia"/>
          <w:webHidden/>
          <w:color w:val="000000"/>
          <w:sz w:val="24"/>
        </w:rPr>
        <w:t>10</w:t>
      </w:r>
    </w:p>
    <w:p w:rsidR="00364D39" w:rsidRPr="0024070C" w:rsidP="00364D39">
      <w:pPr>
        <w:tabs>
          <w:tab w:val="right" w:leader="dot" w:pos="8296"/>
        </w:tabs>
        <w:spacing w:line="360" w:lineRule="auto"/>
        <w:ind w:firstLine="1176" w:firstLineChars="490"/>
        <w:rPr>
          <w:rFonts w:ascii="宋体" w:hAnsi="宋体" w:hint="eastAsia"/>
          <w:webHidden/>
          <w:color w:val="000000"/>
          <w:sz w:val="24"/>
        </w:rPr>
      </w:pPr>
      <w:r w:rsidRPr="0024070C">
        <w:rPr>
          <w:rFonts w:ascii="宋体" w:hAnsi="宋体" w:hint="eastAsia"/>
          <w:webHidden/>
          <w:color w:val="000000"/>
          <w:sz w:val="24"/>
        </w:rPr>
        <w:t>3.1.1与抗滑性有关的路面构造</w:t>
      </w:r>
      <w:r w:rsidRPr="0024070C">
        <w:rPr>
          <w:rFonts w:ascii="宋体" w:hAnsi="宋体"/>
          <w:webHidden/>
          <w:color w:val="000000"/>
          <w:sz w:val="24"/>
        </w:rPr>
        <w:tab/>
      </w:r>
      <w:r w:rsidRPr="0024070C">
        <w:rPr>
          <w:rFonts w:ascii="宋体" w:hAnsi="宋体" w:hint="eastAsia"/>
          <w:webHidden/>
          <w:color w:val="000000"/>
          <w:sz w:val="24"/>
        </w:rPr>
        <w:t>10</w:t>
      </w:r>
    </w:p>
    <w:p w:rsidR="00364D39" w:rsidRPr="0024070C" w:rsidP="00364D39">
      <w:pPr>
        <w:tabs>
          <w:tab w:val="right" w:leader="dot" w:pos="8296"/>
        </w:tabs>
        <w:spacing w:line="360" w:lineRule="auto"/>
        <w:ind w:firstLine="1176" w:firstLineChars="490"/>
        <w:rPr>
          <w:rFonts w:ascii="宋体" w:hAnsi="宋体" w:hint="eastAsia"/>
          <w:webHidden/>
          <w:color w:val="000000"/>
          <w:sz w:val="24"/>
        </w:rPr>
      </w:pPr>
      <w:r w:rsidRPr="0024070C">
        <w:rPr>
          <w:rFonts w:ascii="宋体" w:hAnsi="宋体"/>
          <w:color w:val="000000"/>
          <w:sz w:val="24"/>
        </w:rPr>
        <w:t>3.</w:t>
      </w:r>
      <w:r w:rsidRPr="0024070C">
        <w:rPr>
          <w:rFonts w:ascii="宋体" w:hAnsi="宋体" w:hint="eastAsia"/>
          <w:color w:val="000000"/>
          <w:sz w:val="24"/>
        </w:rPr>
        <w:t>1.2</w:t>
      </w:r>
      <w:r w:rsidRPr="0024070C">
        <w:rPr>
          <w:rFonts w:ascii="宋体" w:hAnsi="宋体"/>
          <w:color w:val="000000"/>
          <w:sz w:val="24"/>
        </w:rPr>
        <w:t>轮胎与路面间的湿摩擦模型分析</w:t>
      </w:r>
      <w:r w:rsidRPr="0024070C">
        <w:rPr>
          <w:rFonts w:ascii="宋体" w:hAnsi="宋体"/>
          <w:webHidden/>
          <w:color w:val="000000"/>
          <w:sz w:val="24"/>
        </w:rPr>
        <w:tab/>
      </w:r>
      <w:r w:rsidRPr="0024070C">
        <w:rPr>
          <w:rFonts w:ascii="宋体" w:hAnsi="宋体" w:hint="eastAsia"/>
          <w:webHidden/>
          <w:color w:val="000000"/>
          <w:sz w:val="24"/>
        </w:rPr>
        <w:t>10</w:t>
      </w:r>
    </w:p>
    <w:p w:rsidR="00364D39" w:rsidRPr="0024070C" w:rsidP="00364D39">
      <w:pPr>
        <w:tabs>
          <w:tab w:val="right" w:leader="dot" w:pos="8296"/>
        </w:tabs>
        <w:spacing w:line="360" w:lineRule="auto"/>
        <w:ind w:firstLine="1176" w:firstLineChars="490"/>
        <w:rPr>
          <w:rFonts w:ascii="宋体" w:hAnsi="宋体" w:hint="eastAsia"/>
          <w:color w:val="000000"/>
          <w:sz w:val="24"/>
        </w:rPr>
      </w:pPr>
      <w:r w:rsidRPr="0024070C">
        <w:rPr>
          <w:rFonts w:ascii="宋体" w:hAnsi="宋体" w:hint="eastAsia"/>
          <w:webHidden/>
          <w:color w:val="000000"/>
          <w:sz w:val="24"/>
        </w:rPr>
        <w:t>3.1.3路面潮湿程度及路面构造对抗滑力的影响</w:t>
      </w:r>
      <w:hyperlink w:anchor="_Toc256596798" w:history="1">
        <w:r w:rsidRPr="0024070C">
          <w:rPr>
            <w:rFonts w:ascii="宋体" w:hAnsi="宋体"/>
            <w:webHidden/>
            <w:color w:val="000000"/>
            <w:sz w:val="24"/>
          </w:rPr>
          <w:tab/>
        </w:r>
        <w:r w:rsidRPr="0024070C">
          <w:rPr>
            <w:rFonts w:ascii="宋体" w:hAnsi="宋体"/>
            <w:webHidden/>
            <w:color w:val="000000"/>
            <w:sz w:val="24"/>
          </w:rPr>
          <w:fldChar w:fldCharType="begin" w:dirty="1"/>
        </w:r>
        <w:r w:rsidRPr="0024070C">
          <w:rPr>
            <w:rFonts w:ascii="宋体" w:hAnsi="宋体"/>
            <w:webHidden/>
            <w:color w:val="000000"/>
            <w:sz w:val="24"/>
          </w:rPr>
          <w:instrText xml:space="preserve"> PAGEREF _Toc256596798 \h </w:instrText>
        </w:r>
        <w:r w:rsidRPr="0024070C">
          <w:rPr>
            <w:rFonts w:ascii="宋体" w:hAnsi="宋体"/>
            <w:webHidden/>
            <w:color w:val="000000"/>
            <w:sz w:val="24"/>
          </w:rPr>
          <w:fldChar w:fldCharType="separate"/>
        </w:r>
        <w:r w:rsidRPr="0024070C">
          <w:rPr>
            <w:rFonts w:ascii="宋体" w:hAnsi="宋体"/>
            <w:noProof/>
            <w:webHidden/>
            <w:color w:val="000000"/>
            <w:sz w:val="24"/>
          </w:rPr>
          <w:t>1</w:t>
        </w:r>
        <w:r w:rsidRPr="0024070C">
          <w:rPr>
            <w:rFonts w:ascii="宋体" w:hAnsi="宋体" w:hint="eastAsia"/>
            <w:noProof/>
            <w:webHidden/>
            <w:color w:val="000000"/>
            <w:sz w:val="24"/>
          </w:rPr>
          <w:t>1</w:t>
        </w:r>
        <w:r w:rsidRPr="0024070C">
          <w:rPr>
            <w:rFonts w:ascii="宋体" w:hAnsi="宋体"/>
            <w:webHidden/>
            <w:color w:val="000000"/>
            <w:sz w:val="24"/>
          </w:rPr>
          <w:fldChar w:fldCharType="end"/>
        </w:r>
      </w:hyperlink>
    </w:p>
    <w:p w:rsidR="00364D39" w:rsidRPr="0024070C" w:rsidP="00364D39">
      <w:pPr>
        <w:tabs>
          <w:tab w:val="right" w:leader="dot" w:pos="8296"/>
        </w:tabs>
        <w:spacing w:line="360" w:lineRule="auto"/>
        <w:ind w:firstLine="353" w:firstLineChars="147"/>
        <w:rPr>
          <w:rFonts w:ascii="宋体" w:hAnsi="宋体"/>
          <w:color w:val="000000"/>
          <w:sz w:val="24"/>
        </w:rPr>
      </w:pPr>
      <w:hyperlink w:anchor="_Toc256596803" w:history="1">
        <w:r w:rsidRPr="0024070C">
          <w:rPr>
            <w:rFonts w:ascii="宋体" w:hAnsi="宋体"/>
            <w:color w:val="000000"/>
            <w:sz w:val="24"/>
          </w:rPr>
          <w:t>3.</w:t>
        </w:r>
        <w:r w:rsidRPr="0024070C">
          <w:rPr>
            <w:rFonts w:ascii="宋体" w:hAnsi="宋体" w:hint="eastAsia"/>
            <w:color w:val="000000"/>
            <w:sz w:val="24"/>
          </w:rPr>
          <w:t>2</w:t>
        </w:r>
        <w:bookmarkStart w:id="0" w:name="_Hlt262035239"/>
        <w:bookmarkEnd w:id="0"/>
        <w:r w:rsidRPr="0024070C">
          <w:rPr>
            <w:rFonts w:ascii="宋体" w:hAnsi="宋体" w:hint="eastAsia"/>
            <w:color w:val="000000"/>
            <w:sz w:val="24"/>
          </w:rPr>
          <w:t>道</w:t>
        </w:r>
        <w:r w:rsidRPr="0024070C">
          <w:rPr>
            <w:rFonts w:ascii="宋体" w:hAnsi="宋体"/>
            <w:color w:val="000000"/>
            <w:sz w:val="24"/>
          </w:rPr>
          <w:t>路交通平安的影响因素分析</w:t>
        </w:r>
        <w:r w:rsidRPr="0024070C">
          <w:rPr>
            <w:rFonts w:ascii="宋体" w:hAnsi="宋体"/>
            <w:webHidden/>
            <w:color w:val="000000"/>
            <w:sz w:val="24"/>
          </w:rPr>
          <w:tab/>
        </w:r>
        <w:r w:rsidRPr="0024070C">
          <w:rPr>
            <w:rFonts w:ascii="宋体" w:hAnsi="宋体"/>
            <w:webHidden/>
            <w:color w:val="000000"/>
            <w:sz w:val="24"/>
          </w:rPr>
          <w:fldChar w:fldCharType="begin" w:dirty="1"/>
        </w:r>
        <w:r w:rsidRPr="0024070C">
          <w:rPr>
            <w:rFonts w:ascii="宋体" w:hAnsi="宋体"/>
            <w:webHidden/>
            <w:color w:val="000000"/>
            <w:sz w:val="24"/>
          </w:rPr>
          <w:instrText xml:space="preserve"> PAGEREF _Toc256596803 \h </w:instrText>
        </w:r>
        <w:r w:rsidRPr="0024070C">
          <w:rPr>
            <w:rFonts w:ascii="宋体" w:hAnsi="宋体"/>
            <w:webHidden/>
            <w:color w:val="000000"/>
            <w:sz w:val="24"/>
          </w:rPr>
          <w:fldChar w:fldCharType="separate"/>
        </w:r>
        <w:r w:rsidRPr="0024070C">
          <w:rPr>
            <w:rFonts w:ascii="宋体" w:hAnsi="宋体"/>
            <w:noProof/>
            <w:webHidden/>
            <w:color w:val="000000"/>
            <w:sz w:val="24"/>
          </w:rPr>
          <w:t>1</w:t>
        </w:r>
        <w:r w:rsidRPr="0024070C">
          <w:rPr>
            <w:rFonts w:ascii="宋体" w:hAnsi="宋体" w:hint="eastAsia"/>
            <w:noProof/>
            <w:webHidden/>
            <w:color w:val="000000"/>
            <w:sz w:val="24"/>
          </w:rPr>
          <w:t>1</w:t>
        </w:r>
        <w:r w:rsidRPr="0024070C">
          <w:rPr>
            <w:rFonts w:ascii="宋体" w:hAnsi="宋体"/>
            <w:webHidden/>
            <w:color w:val="000000"/>
            <w:sz w:val="24"/>
          </w:rPr>
          <w:fldChar w:fldCharType="end"/>
        </w:r>
      </w:hyperlink>
    </w:p>
    <w:p w:rsidR="00364D39" w:rsidRPr="0024070C" w:rsidP="00364D39">
      <w:pPr>
        <w:tabs>
          <w:tab w:val="right" w:leader="dot" w:pos="8296"/>
        </w:tabs>
        <w:spacing w:line="360" w:lineRule="auto"/>
        <w:rPr>
          <w:rFonts w:ascii="宋体" w:hAnsi="宋体"/>
          <w:b/>
          <w:color w:val="000000"/>
          <w:sz w:val="28"/>
          <w:szCs w:val="28"/>
        </w:rPr>
      </w:pPr>
      <w:hyperlink w:anchor="_Toc256596815" w:history="1">
        <w:r w:rsidRPr="0024070C">
          <w:rPr>
            <w:rFonts w:ascii="宋体" w:hAnsi="宋体" w:hint="eastAsia"/>
            <w:b/>
            <w:color w:val="000000"/>
            <w:sz w:val="28"/>
            <w:szCs w:val="28"/>
          </w:rPr>
          <w:t xml:space="preserve">4 </w:t>
        </w:r>
        <w:r w:rsidRPr="0024070C">
          <w:rPr>
            <w:rFonts w:ascii="宋体" w:hAnsi="宋体"/>
            <w:b/>
            <w:color w:val="000000"/>
            <w:sz w:val="28"/>
            <w:szCs w:val="28"/>
          </w:rPr>
          <w:t>汽车性能对节能环保和平安行车的相关分析</w:t>
        </w:r>
        <w:r w:rsidRPr="0024070C">
          <w:rPr>
            <w:rFonts w:ascii="宋体" w:hAnsi="宋体"/>
            <w:webHidden/>
            <w:color w:val="000000"/>
            <w:sz w:val="24"/>
          </w:rPr>
          <w:tab/>
        </w:r>
        <w:r w:rsidRPr="0024070C">
          <w:rPr>
            <w:rFonts w:ascii="宋体" w:hAnsi="宋体" w:hint="eastAsia"/>
            <w:webHidden/>
            <w:color w:val="000000"/>
            <w:sz w:val="24"/>
          </w:rPr>
          <w:t>15</w:t>
        </w:r>
      </w:hyperlink>
    </w:p>
    <w:p w:rsidR="00364D39" w:rsidRPr="0024070C" w:rsidP="00364D39">
      <w:pPr>
        <w:tabs>
          <w:tab w:val="right" w:leader="dot" w:pos="8296"/>
        </w:tabs>
        <w:spacing w:line="360" w:lineRule="auto"/>
        <w:ind w:firstLine="353" w:firstLineChars="147"/>
        <w:rPr>
          <w:rFonts w:ascii="宋体" w:hAnsi="宋体"/>
          <w:color w:val="000000"/>
          <w:sz w:val="24"/>
        </w:rPr>
        <w:sectPr>
          <w:pgSz w:w="11906" w:h="16838"/>
          <w:pgMar w:top="1440" w:right="1800" w:bottom="1440" w:left="1800" w:header="851" w:footer="992" w:gutter="0"/>
          <w:pgNumType w:start="3"/>
          <w:cols w:space="425"/>
          <w:docGrid w:type="lines" w:linePitch="312"/>
        </w:sectPr>
      </w:pPr>
      <w:hyperlink w:anchor="_Toc256596816" w:history="1">
        <w:r w:rsidRPr="0024070C">
          <w:rPr>
            <w:rFonts w:ascii="宋体" w:hAnsi="宋体"/>
            <w:color w:val="000000"/>
            <w:sz w:val="24"/>
          </w:rPr>
          <w:t>4.1汽车性能对节能环保的影响</w:t>
        </w:r>
        <w:r w:rsidRPr="0024070C">
          <w:rPr>
            <w:rFonts w:ascii="宋体" w:hAnsi="宋体"/>
            <w:webHidden/>
            <w:color w:val="000000"/>
            <w:sz w:val="24"/>
          </w:rPr>
          <w:tab/>
        </w:r>
        <w:r w:rsidRPr="0024070C">
          <w:rPr>
            <w:rFonts w:ascii="宋体" w:hAnsi="宋体" w:hint="eastAsia"/>
            <w:webHidden/>
            <w:color w:val="000000"/>
            <w:sz w:val="24"/>
          </w:rPr>
          <w:t>15</w:t>
        </w:r>
      </w:hyperlink>
    </w:p>
    <w:p w:rsidR="00364D39" w:rsidRPr="0024070C" w:rsidP="00364D39">
      <w:pPr>
        <w:tabs>
          <w:tab w:val="right" w:leader="dot" w:pos="8296"/>
        </w:tabs>
        <w:spacing w:line="360" w:lineRule="auto"/>
        <w:ind w:firstLine="1176" w:firstLineChars="490"/>
        <w:rPr>
          <w:rFonts w:ascii="宋体" w:hAnsi="宋体"/>
          <w:webHidden/>
          <w:color w:val="000000"/>
          <w:sz w:val="24"/>
        </w:rPr>
      </w:pPr>
      <w:r w:rsidRPr="0024070C">
        <w:rPr>
          <w:rFonts w:ascii="宋体" w:hAnsi="宋体"/>
          <w:color w:val="000000"/>
          <w:sz w:val="24"/>
        </w:rPr>
        <w:t>4.1.1汽车车速与节能环保</w:t>
      </w:r>
      <w:r w:rsidRPr="0024070C">
        <w:rPr>
          <w:rFonts w:ascii="宋体" w:hAnsi="宋体"/>
          <w:webHidden/>
          <w:color w:val="000000"/>
          <w:sz w:val="24"/>
        </w:rPr>
        <w:tab/>
      </w:r>
      <w:r w:rsidRPr="0024070C">
        <w:rPr>
          <w:rFonts w:ascii="宋体" w:hAnsi="宋体" w:hint="eastAsia"/>
          <w:webHidden/>
          <w:color w:val="000000"/>
          <w:sz w:val="24"/>
        </w:rPr>
        <w:t>15</w:t>
      </w:r>
    </w:p>
    <w:p w:rsidR="00364D39" w:rsidRPr="0024070C" w:rsidP="00364D39">
      <w:pPr>
        <w:tabs>
          <w:tab w:val="right" w:leader="dot" w:pos="8296"/>
        </w:tabs>
        <w:spacing w:line="360" w:lineRule="auto"/>
        <w:ind w:firstLine="1176" w:firstLineChars="490"/>
        <w:rPr>
          <w:rFonts w:ascii="宋体" w:hAnsi="宋体"/>
          <w:webHidden/>
          <w:color w:val="000000"/>
          <w:sz w:val="24"/>
        </w:rPr>
      </w:pPr>
      <w:r w:rsidRPr="0024070C">
        <w:rPr>
          <w:rFonts w:ascii="宋体" w:hAnsi="宋体"/>
          <w:color w:val="000000"/>
          <w:sz w:val="24"/>
        </w:rPr>
        <w:t>4.1.2驾驶策略对节能环保的影响</w:t>
      </w:r>
      <w:r w:rsidRPr="0024070C">
        <w:rPr>
          <w:rFonts w:ascii="宋体" w:hAnsi="宋体"/>
          <w:webHidden/>
          <w:color w:val="000000"/>
          <w:sz w:val="24"/>
        </w:rPr>
        <w:tab/>
      </w:r>
      <w:r w:rsidRPr="0024070C">
        <w:rPr>
          <w:rFonts w:ascii="宋体" w:hAnsi="宋体" w:hint="eastAsia"/>
          <w:webHidden/>
          <w:color w:val="000000"/>
          <w:sz w:val="24"/>
        </w:rPr>
        <w:t>16</w:t>
      </w:r>
    </w:p>
    <w:p w:rsidR="00364D39" w:rsidRPr="0024070C" w:rsidP="00364D39">
      <w:pPr>
        <w:tabs>
          <w:tab w:val="right" w:leader="dot" w:pos="8296"/>
        </w:tabs>
        <w:spacing w:line="360" w:lineRule="auto"/>
        <w:ind w:firstLine="353" w:firstLineChars="147"/>
        <w:rPr>
          <w:rFonts w:ascii="宋体" w:hAnsi="宋体"/>
          <w:webHidden/>
          <w:color w:val="000000"/>
          <w:sz w:val="24"/>
        </w:rPr>
      </w:pPr>
      <w:r w:rsidRPr="0024070C">
        <w:rPr>
          <w:rFonts w:ascii="宋体" w:hAnsi="宋体"/>
          <w:color w:val="000000"/>
          <w:sz w:val="24"/>
        </w:rPr>
        <w:t>4.2汽车性能对交通平安的影响</w:t>
      </w:r>
      <w:r w:rsidRPr="0024070C">
        <w:rPr>
          <w:rFonts w:ascii="宋体" w:hAnsi="宋体"/>
          <w:webHidden/>
          <w:color w:val="000000"/>
          <w:sz w:val="24"/>
        </w:rPr>
        <w:tab/>
      </w:r>
      <w:r w:rsidRPr="0024070C">
        <w:rPr>
          <w:rFonts w:ascii="宋体" w:hAnsi="宋体" w:hint="eastAsia"/>
          <w:webHidden/>
          <w:color w:val="000000"/>
          <w:sz w:val="24"/>
        </w:rPr>
        <w:t>16</w:t>
      </w:r>
    </w:p>
    <w:p w:rsidR="00364D39" w:rsidRPr="0024070C" w:rsidP="00364D39">
      <w:pPr>
        <w:tabs>
          <w:tab w:val="right" w:leader="dot" w:pos="8296"/>
        </w:tabs>
        <w:spacing w:line="360" w:lineRule="auto"/>
        <w:rPr>
          <w:rFonts w:ascii="宋体" w:hAnsi="宋体"/>
          <w:b/>
          <w:webHidden/>
          <w:color w:val="000000"/>
          <w:sz w:val="28"/>
          <w:szCs w:val="28"/>
        </w:rPr>
      </w:pPr>
      <w:r w:rsidRPr="0024070C">
        <w:rPr>
          <w:rFonts w:ascii="宋体" w:hAnsi="宋体" w:hint="eastAsia"/>
          <w:b/>
          <w:color w:val="000000"/>
          <w:sz w:val="28"/>
          <w:szCs w:val="28"/>
        </w:rPr>
        <w:t xml:space="preserve">5 </w:t>
      </w:r>
      <w:r w:rsidRPr="0024070C">
        <w:rPr>
          <w:rFonts w:ascii="宋体" w:hAnsi="宋体"/>
          <w:b/>
          <w:color w:val="000000"/>
          <w:sz w:val="28"/>
          <w:szCs w:val="28"/>
        </w:rPr>
        <w:t>全文总结</w:t>
      </w:r>
      <w:r w:rsidRPr="0024070C">
        <w:rPr>
          <w:rFonts w:ascii="宋体" w:hAnsi="宋体"/>
          <w:webHidden/>
          <w:color w:val="000000"/>
          <w:sz w:val="24"/>
        </w:rPr>
        <w:tab/>
      </w:r>
      <w:r w:rsidRPr="0024070C">
        <w:rPr>
          <w:rFonts w:ascii="宋体" w:hAnsi="宋体" w:hint="eastAsia"/>
          <w:webHidden/>
          <w:color w:val="000000"/>
          <w:sz w:val="24"/>
        </w:rPr>
        <w:t>19</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5.</w:t>
      </w:r>
      <w:r w:rsidRPr="0024070C">
        <w:rPr>
          <w:rFonts w:ascii="宋体" w:hAnsi="宋体" w:hint="eastAsia"/>
          <w:color w:val="000000"/>
          <w:sz w:val="24"/>
        </w:rPr>
        <w:t>1</w:t>
      </w:r>
      <w:r w:rsidRPr="0024070C">
        <w:rPr>
          <w:rFonts w:ascii="宋体" w:hAnsi="宋体"/>
          <w:color w:val="000000"/>
          <w:sz w:val="24"/>
        </w:rPr>
        <w:t>主要结论</w:t>
      </w:r>
      <w:r w:rsidRPr="0024070C">
        <w:rPr>
          <w:rFonts w:ascii="宋体" w:hAnsi="宋体" w:hint="eastAsia"/>
          <w:color w:val="000000"/>
          <w:sz w:val="24"/>
        </w:rPr>
        <w:t>及建议</w:t>
      </w:r>
      <w:r w:rsidRPr="0024070C">
        <w:rPr>
          <w:rFonts w:ascii="宋体" w:hAnsi="宋体"/>
          <w:webHidden/>
          <w:color w:val="000000"/>
          <w:sz w:val="24"/>
        </w:rPr>
        <w:tab/>
      </w:r>
      <w:r w:rsidRPr="0024070C">
        <w:rPr>
          <w:rFonts w:ascii="宋体" w:hAnsi="宋体" w:hint="eastAsia"/>
          <w:webHidden/>
          <w:color w:val="000000"/>
          <w:sz w:val="24"/>
        </w:rPr>
        <w:t>19</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5.2研究成果</w:t>
      </w:r>
      <w:r w:rsidRPr="0024070C">
        <w:rPr>
          <w:rFonts w:ascii="宋体" w:hAnsi="宋体"/>
          <w:webHidden/>
          <w:color w:val="000000"/>
          <w:sz w:val="24"/>
        </w:rPr>
        <w:tab/>
        <w:t>2</w:t>
      </w:r>
      <w:r w:rsidRPr="0024070C">
        <w:rPr>
          <w:rFonts w:ascii="宋体" w:hAnsi="宋体" w:hint="eastAsia"/>
          <w:webHidden/>
          <w:color w:val="000000"/>
          <w:sz w:val="24"/>
        </w:rPr>
        <w:t>0</w:t>
      </w:r>
    </w:p>
    <w:p w:rsidR="00364D39" w:rsidRPr="0024070C" w:rsidP="00364D39">
      <w:pPr>
        <w:tabs>
          <w:tab w:val="right" w:leader="dot" w:pos="8296"/>
        </w:tabs>
        <w:spacing w:line="360" w:lineRule="auto"/>
        <w:ind w:firstLine="353" w:firstLineChars="147"/>
        <w:rPr>
          <w:rFonts w:ascii="宋体" w:hAnsi="宋体"/>
          <w:color w:val="000000"/>
          <w:sz w:val="24"/>
        </w:rPr>
      </w:pPr>
      <w:r w:rsidRPr="0024070C">
        <w:rPr>
          <w:rFonts w:ascii="宋体" w:hAnsi="宋体"/>
          <w:color w:val="000000"/>
          <w:sz w:val="24"/>
        </w:rPr>
        <w:t>5.</w:t>
      </w:r>
      <w:r w:rsidRPr="0024070C">
        <w:rPr>
          <w:rFonts w:ascii="宋体" w:hAnsi="宋体" w:hint="eastAsia"/>
          <w:color w:val="000000"/>
          <w:sz w:val="24"/>
        </w:rPr>
        <w:t>3</w:t>
      </w:r>
      <w:r w:rsidRPr="0024070C">
        <w:rPr>
          <w:rFonts w:ascii="宋体" w:hAnsi="宋体"/>
          <w:color w:val="000000"/>
          <w:sz w:val="24"/>
        </w:rPr>
        <w:t>创新点</w:t>
      </w:r>
      <w:r w:rsidRPr="0024070C">
        <w:rPr>
          <w:rFonts w:ascii="宋体" w:hAnsi="宋体"/>
          <w:webHidden/>
          <w:color w:val="000000"/>
          <w:sz w:val="24"/>
        </w:rPr>
        <w:tab/>
        <w:t>2</w:t>
      </w:r>
      <w:r w:rsidRPr="0024070C">
        <w:rPr>
          <w:rFonts w:ascii="宋体" w:hAnsi="宋体" w:hint="eastAsia"/>
          <w:webHidden/>
          <w:color w:val="000000"/>
          <w:sz w:val="24"/>
        </w:rPr>
        <w:t>0</w:t>
      </w:r>
    </w:p>
    <w:p w:rsidR="00364D39" w:rsidRPr="0024070C" w:rsidP="00364D39">
      <w:pPr>
        <w:tabs>
          <w:tab w:val="right" w:leader="dot" w:pos="8296"/>
        </w:tabs>
        <w:spacing w:line="360" w:lineRule="auto"/>
        <w:ind w:firstLine="353" w:firstLineChars="147"/>
        <w:rPr>
          <w:rFonts w:ascii="宋体" w:hAnsi="宋体"/>
          <w:color w:val="000000"/>
          <w:sz w:val="24"/>
        </w:rPr>
      </w:pPr>
      <w:hyperlink w:anchor="_Toc256596817" w:history="1">
        <w:r w:rsidRPr="0024070C">
          <w:rPr>
            <w:rFonts w:ascii="宋体" w:hAnsi="宋体"/>
            <w:color w:val="000000"/>
            <w:sz w:val="24"/>
          </w:rPr>
          <w:t>5.4展望</w:t>
        </w:r>
        <w:r w:rsidRPr="0024070C">
          <w:rPr>
            <w:rFonts w:ascii="宋体" w:hAnsi="宋体"/>
            <w:webHidden/>
            <w:color w:val="000000"/>
            <w:sz w:val="24"/>
          </w:rPr>
          <w:tab/>
          <w:t>2</w:t>
        </w:r>
        <w:r w:rsidRPr="0024070C">
          <w:rPr>
            <w:rFonts w:ascii="宋体" w:hAnsi="宋体" w:hint="eastAsia"/>
            <w:webHidden/>
            <w:color w:val="000000"/>
            <w:sz w:val="24"/>
          </w:rPr>
          <w:t>0</w:t>
        </w:r>
      </w:hyperlink>
    </w:p>
    <w:p w:rsidR="00364D39" w:rsidRPr="0024070C" w:rsidP="00364D39">
      <w:pPr>
        <w:tabs>
          <w:tab w:val="right" w:leader="dot" w:pos="8296"/>
        </w:tabs>
        <w:spacing w:line="360" w:lineRule="auto"/>
        <w:rPr>
          <w:rFonts w:ascii="宋体" w:hAnsi="宋体"/>
          <w:b/>
          <w:color w:val="000000"/>
          <w:sz w:val="28"/>
          <w:szCs w:val="28"/>
        </w:rPr>
      </w:pPr>
      <w:r w:rsidRPr="0024070C">
        <w:rPr>
          <w:rFonts w:ascii="宋体" w:hAnsi="宋体"/>
          <w:b/>
          <w:color w:val="000000"/>
          <w:sz w:val="28"/>
          <w:szCs w:val="28"/>
        </w:rPr>
        <w:t>致谢</w:t>
      </w:r>
      <w:r w:rsidRPr="0024070C">
        <w:rPr>
          <w:rFonts w:ascii="宋体" w:hAnsi="宋体"/>
          <w:webHidden/>
          <w:color w:val="000000"/>
          <w:sz w:val="24"/>
        </w:rPr>
        <w:tab/>
        <w:t>2</w:t>
      </w:r>
      <w:r w:rsidRPr="0024070C">
        <w:rPr>
          <w:rFonts w:ascii="宋体" w:hAnsi="宋体" w:hint="eastAsia"/>
          <w:webHidden/>
          <w:color w:val="000000"/>
          <w:sz w:val="24"/>
        </w:rPr>
        <w:t>2</w:t>
      </w:r>
    </w:p>
    <w:p w:rsidR="00364D39" w:rsidRPr="0024070C" w:rsidP="00364D39">
      <w:pPr>
        <w:tabs>
          <w:tab w:val="right" w:leader="dot" w:pos="8296"/>
        </w:tabs>
        <w:spacing w:line="360" w:lineRule="auto"/>
        <w:rPr>
          <w:rFonts w:ascii="宋体" w:hAnsi="宋体"/>
          <w:b/>
          <w:color w:val="000000"/>
          <w:sz w:val="28"/>
          <w:szCs w:val="28"/>
        </w:rPr>
      </w:pPr>
      <w:hyperlink w:anchor="_Toc256596818" w:history="1">
        <w:r w:rsidRPr="0024070C">
          <w:rPr>
            <w:rFonts w:ascii="宋体" w:hAnsi="宋体"/>
            <w:b/>
            <w:color w:val="000000"/>
            <w:sz w:val="28"/>
            <w:szCs w:val="28"/>
          </w:rPr>
          <w:t>参考文献</w:t>
        </w:r>
        <w:r w:rsidRPr="0024070C">
          <w:rPr>
            <w:rFonts w:ascii="宋体" w:hAnsi="宋体"/>
            <w:webHidden/>
            <w:color w:val="000000"/>
            <w:sz w:val="24"/>
          </w:rPr>
          <w:tab/>
          <w:t>2</w:t>
        </w:r>
        <w:r w:rsidRPr="0024070C">
          <w:rPr>
            <w:rFonts w:ascii="宋体" w:hAnsi="宋体" w:hint="eastAsia"/>
            <w:webHidden/>
            <w:color w:val="000000"/>
            <w:sz w:val="24"/>
          </w:rPr>
          <w:t>3</w:t>
        </w:r>
      </w:hyperlink>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pPr>
    </w:p>
    <w:p w:rsidR="00364D39" w:rsidRPr="0024070C" w:rsidP="00364D39">
      <w:pPr>
        <w:tabs>
          <w:tab w:val="right" w:leader="dot" w:pos="8296"/>
        </w:tabs>
        <w:spacing w:line="360" w:lineRule="auto"/>
        <w:rPr>
          <w:b/>
          <w:noProof/>
          <w:color w:val="000000"/>
          <w:sz w:val="24"/>
        </w:rPr>
        <w:sectPr>
          <w:type w:val="nextPage"/>
          <w:pgSz w:w="11906" w:h="16838"/>
          <w:pgMar w:top="1440" w:right="1800" w:bottom="1440" w:left="1800" w:header="851" w:footer="992" w:gutter="0"/>
          <w:pgNumType w:start="4"/>
          <w:cols w:space="425"/>
          <w:titlePg w:val="0"/>
          <w:docGrid w:type="lines" w:linePitch="312"/>
        </w:sectPr>
      </w:pPr>
    </w:p>
    <w:p w:rsidR="00364D39" w:rsidRPr="0024070C" w:rsidP="00364D39">
      <w:pPr>
        <w:spacing w:line="960" w:lineRule="auto"/>
        <w:jc w:val="center"/>
        <w:rPr>
          <w:rFonts w:ascii="宋体" w:hAnsi="宋体"/>
          <w:b/>
          <w:color w:val="000000"/>
          <w:sz w:val="32"/>
          <w:szCs w:val="32"/>
        </w:rPr>
      </w:pPr>
      <w:r w:rsidRPr="0024070C">
        <w:rPr>
          <w:b/>
          <w:bCs/>
          <w:color w:val="000000"/>
          <w:sz w:val="24"/>
        </w:rPr>
        <w:fldChar w:fldCharType="end"/>
      </w:r>
      <w:bookmarkStart w:id="1" w:name="_Toc256596790"/>
      <w:r w:rsidRPr="0024070C">
        <w:rPr>
          <w:rFonts w:ascii="宋体" w:hAnsi="宋体" w:hint="eastAsia"/>
          <w:b/>
          <w:color w:val="000000"/>
          <w:sz w:val="32"/>
          <w:szCs w:val="32"/>
        </w:rPr>
        <w:t xml:space="preserve">1 </w:t>
      </w:r>
      <w:r w:rsidRPr="0024070C">
        <w:rPr>
          <w:rFonts w:ascii="宋体" w:hAnsi="宋体"/>
          <w:b/>
          <w:color w:val="000000"/>
          <w:sz w:val="32"/>
          <w:szCs w:val="32"/>
        </w:rPr>
        <w:t>绪论</w:t>
      </w:r>
      <w:bookmarkEnd w:id="1"/>
    </w:p>
    <w:p w:rsidR="00364D39" w:rsidRPr="0024070C" w:rsidP="00364D39">
      <w:pPr>
        <w:spacing w:line="600" w:lineRule="auto"/>
        <w:rPr>
          <w:rFonts w:ascii="宋体" w:hAnsi="宋体"/>
          <w:b/>
          <w:color w:val="000000"/>
          <w:sz w:val="28"/>
          <w:szCs w:val="28"/>
        </w:rPr>
      </w:pPr>
      <w:r w:rsidRPr="0024070C">
        <w:rPr>
          <w:rFonts w:ascii="宋体" w:hAnsi="宋体"/>
          <w:b/>
          <w:color w:val="000000"/>
          <w:sz w:val="28"/>
          <w:szCs w:val="28"/>
        </w:rPr>
        <w:t>1.1 研究背景</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自改革开放以来尤其是进入2000年以后，我国经济处于快速增长阶段</w:t>
      </w:r>
      <w:r w:rsidRPr="0024070C">
        <w:rPr>
          <w:rFonts w:ascii="宋体" w:hAnsi="宋体" w:hint="eastAsia"/>
          <w:color w:val="000000"/>
          <w:sz w:val="24"/>
        </w:rPr>
        <w:t xml:space="preserve">。  </w:t>
      </w:r>
      <w:r w:rsidRPr="0024070C">
        <w:rPr>
          <w:rFonts w:ascii="宋体" w:hAnsi="宋体"/>
          <w:color w:val="000000"/>
          <w:sz w:val="24"/>
        </w:rPr>
        <w:t>表</w:t>
      </w:r>
      <w:r w:rsidRPr="0024070C">
        <w:rPr>
          <w:rFonts w:ascii="宋体" w:hAnsi="宋体" w:hint="eastAsia"/>
          <w:color w:val="000000"/>
          <w:sz w:val="24"/>
        </w:rPr>
        <w:t>1.1</w:t>
      </w:r>
      <w:r w:rsidRPr="0024070C">
        <w:rPr>
          <w:rFonts w:ascii="宋体" w:hAnsi="宋体"/>
          <w:color w:val="000000"/>
          <w:sz w:val="24"/>
        </w:rPr>
        <w:t>的第二列显示了我国近10年来国内生产总值GDP的变化情况，从中可以看出，我国GDP从2000年的99214.6亿元开展到2009年的335353亿元，几乎每年都维持10%以上的增长。</w:t>
      </w:r>
    </w:p>
    <w:p w:rsidR="00364D39" w:rsidRPr="0024070C" w:rsidP="00364D39">
      <w:pPr>
        <w:spacing w:line="360" w:lineRule="exact"/>
        <w:ind w:firstLine="480" w:firstLineChars="200"/>
        <w:rPr>
          <w:rFonts w:ascii="宋体" w:hAnsi="宋体" w:hint="eastAsia"/>
          <w:color w:val="000000"/>
          <w:sz w:val="24"/>
        </w:rPr>
      </w:pPr>
    </w:p>
    <w:p w:rsidR="00364D39" w:rsidRPr="0024070C" w:rsidP="00364D39">
      <w:pPr>
        <w:spacing w:line="360" w:lineRule="exact"/>
        <w:ind w:firstLine="2100" w:firstLineChars="1000"/>
        <w:rPr>
          <w:rFonts w:ascii="宋体" w:hAnsi="宋体"/>
          <w:color w:val="000000"/>
          <w:szCs w:val="21"/>
        </w:rPr>
      </w:pPr>
      <w:r w:rsidRPr="0024070C">
        <w:rPr>
          <w:rFonts w:ascii="宋体" w:hAnsi="宋体" w:hint="eastAsia"/>
          <w:color w:val="000000"/>
          <w:szCs w:val="21"/>
        </w:rPr>
        <w:t>表1.1 近几年中国GDP与汽车保有量对照表</w:t>
      </w:r>
    </w:p>
    <w:tbl>
      <w:tblPr>
        <w:tblStyle w:val="TableNormal"/>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tblPr>
      <w:tblGrid>
        <w:gridCol w:w="1093"/>
        <w:gridCol w:w="1544"/>
        <w:gridCol w:w="2516"/>
      </w:tblGrid>
      <w:tr w:rsidTr="00364D39">
        <w:tblPrEx>
          <w:tblW w:w="0" w:type="auto"/>
          <w:jc w:val="center"/>
          <w:tblInd w:w="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240" w:firstLineChars="1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年份</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GDP/亿元</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民用汽车保有量/万辆</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nil"/>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2000</w:t>
            </w:r>
          </w:p>
        </w:tc>
        <w:tc>
          <w:tcPr>
            <w:tcW w:w="1544" w:type="dxa"/>
            <w:tcBorders>
              <w:top w:val="nil"/>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99214.6</w:t>
            </w:r>
          </w:p>
        </w:tc>
        <w:tc>
          <w:tcPr>
            <w:tcW w:w="2516" w:type="dxa"/>
            <w:tcBorders>
              <w:top w:val="nil"/>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1608.91</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2001</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109655.2</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1802.04</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2002</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120332.7</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2053.17</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2003</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135822.8</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2382.93</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2004</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159878.3</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2693.71</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2005</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183084.8</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3159.66</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2006</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209407.0</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3697.35</w:t>
            </w:r>
          </w:p>
        </w:tc>
      </w:tr>
      <w:tr w:rsidTr="00364D39">
        <w:tblPrEx>
          <w:tblW w:w="0" w:type="auto"/>
          <w:jc w:val="center"/>
          <w:tblInd w:w="0" w:type="dxa"/>
          <w:tblCellMar>
            <w:top w:w="0" w:type="dxa"/>
            <w:left w:w="108" w:type="dxa"/>
            <w:bottom w:w="0" w:type="dxa"/>
            <w:right w:w="108" w:type="dxa"/>
          </w:tblCellMar>
          <w:tblLook w:val="04A0"/>
        </w:tblPrEx>
        <w:trPr>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2007</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257306.0</w:t>
            </w:r>
          </w:p>
        </w:tc>
        <w:tc>
          <w:tcPr>
            <w:tcW w:w="2516"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4358.35</w:t>
            </w:r>
          </w:p>
        </w:tc>
      </w:tr>
      <w:tr w:rsidTr="00364D39">
        <w:tblPrEx>
          <w:tblW w:w="0" w:type="auto"/>
          <w:jc w:val="center"/>
          <w:tblInd w:w="0" w:type="dxa"/>
          <w:tblCellMar>
            <w:top w:w="0" w:type="dxa"/>
            <w:left w:w="108" w:type="dxa"/>
            <w:bottom w:w="0" w:type="dxa"/>
            <w:right w:w="108" w:type="dxa"/>
          </w:tblCellMar>
          <w:tblLook w:val="04A0"/>
        </w:tblPrEx>
        <w:trPr>
          <w:trHeight w:val="427"/>
          <w:jc w:val="center"/>
        </w:trPr>
        <w:tc>
          <w:tcPr>
            <w:tcW w:w="1093"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2008</w:t>
            </w:r>
          </w:p>
        </w:tc>
        <w:tc>
          <w:tcPr>
            <w:tcW w:w="1544" w:type="dxa"/>
            <w:tcBorders>
              <w:top w:val="single" w:sz="4" w:space="0" w:color="auto"/>
              <w:left w:val="single" w:sz="4" w:space="0" w:color="auto"/>
              <w:bottom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300670.0</w:t>
            </w:r>
          </w:p>
        </w:tc>
        <w:tc>
          <w:tcPr>
            <w:tcW w:w="2516" w:type="dxa"/>
            <w:tcBorders>
              <w:left w:val="single" w:sz="4" w:space="0" w:color="auto"/>
              <w:bottom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5099.61</w:t>
            </w:r>
          </w:p>
        </w:tc>
      </w:tr>
      <w:tr w:rsidTr="00364D39">
        <w:tblPrEx>
          <w:tblW w:w="0" w:type="auto"/>
          <w:jc w:val="center"/>
          <w:tblInd w:w="0" w:type="dxa"/>
          <w:tblCellMar>
            <w:top w:w="0" w:type="dxa"/>
            <w:left w:w="108" w:type="dxa"/>
            <w:bottom w:w="0" w:type="dxa"/>
            <w:right w:w="108" w:type="dxa"/>
          </w:tblCellMar>
          <w:tblLook w:val="04A0"/>
        </w:tblPrEx>
        <w:trPr>
          <w:trHeight w:val="459"/>
          <w:jc w:val="center"/>
        </w:trPr>
        <w:tc>
          <w:tcPr>
            <w:tcW w:w="1093" w:type="dxa"/>
            <w:tcBorders>
              <w:top w:val="single" w:sz="4" w:space="0" w:color="auto"/>
              <w:left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2009</w:t>
            </w:r>
          </w:p>
        </w:tc>
        <w:tc>
          <w:tcPr>
            <w:tcW w:w="1544" w:type="dxa"/>
            <w:tcBorders>
              <w:top w:val="single" w:sz="4" w:space="0" w:color="auto"/>
              <w:left w:val="single" w:sz="4" w:space="0" w:color="auto"/>
              <w:right w:val="single" w:sz="4" w:space="0" w:color="auto"/>
            </w:tcBorders>
          </w:tcPr>
          <w:p w:rsidR="00364D39" w:rsidRPr="0024070C" w:rsidP="00364D39">
            <w:pPr>
              <w:widowControl w:val="0"/>
              <w:spacing w:line="360" w:lineRule="exact"/>
              <w:ind w:firstLine="120" w:firstLineChars="5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335353.0</w:t>
            </w:r>
          </w:p>
        </w:tc>
        <w:tc>
          <w:tcPr>
            <w:tcW w:w="2516" w:type="dxa"/>
            <w:tcBorders>
              <w:top w:val="single" w:sz="4" w:space="0" w:color="auto"/>
              <w:left w:val="single" w:sz="4" w:space="0" w:color="auto"/>
              <w:right w:val="single" w:sz="4" w:space="0" w:color="auto"/>
            </w:tcBorders>
          </w:tcPr>
          <w:p w:rsidR="00364D39" w:rsidRPr="0024070C" w:rsidP="00364D39">
            <w:pPr>
              <w:widowControl w:val="0"/>
              <w:spacing w:line="360" w:lineRule="exact"/>
              <w:ind w:firstLine="480" w:firstLineChars="200"/>
              <w:jc w:val="both"/>
              <w:rPr>
                <w:rFonts w:ascii="宋体" w:eastAsia="宋体" w:hAnsi="宋体"/>
                <w:color w:val="000000"/>
                <w:sz w:val="24"/>
              </w:rPr>
            </w:pPr>
            <w:r w:rsidRPr="0024070C">
              <w:rPr>
                <w:rFonts w:ascii="宋体" w:eastAsia="宋体" w:hAnsi="宋体"/>
                <w:color w:val="000000"/>
                <w:kern w:val="2"/>
                <w:sz w:val="24"/>
                <w:szCs w:val="24"/>
                <w:lang w:val="en-US" w:eastAsia="zh-CN" w:bidi="ar-SA"/>
              </w:rPr>
              <w:t>7619.01</w:t>
            </w:r>
          </w:p>
        </w:tc>
      </w:tr>
    </w:tbl>
    <w:p w:rsidR="00364D39" w:rsidRPr="0024070C" w:rsidP="00364D39">
      <w:pPr>
        <w:spacing w:line="360" w:lineRule="exact"/>
        <w:ind w:firstLine="480" w:firstLineChars="200"/>
        <w:rPr>
          <w:rFonts w:ascii="宋体" w:hAnsi="宋体" w:hint="eastAsia"/>
          <w:color w:val="000000"/>
          <w:szCs w:val="21"/>
        </w:rPr>
      </w:pPr>
      <w:r w:rsidRPr="0024070C">
        <w:rPr>
          <w:rFonts w:ascii="宋体" w:hAnsi="宋体" w:hint="eastAsia"/>
          <w:color w:val="000000"/>
          <w:sz w:val="24"/>
        </w:rPr>
        <w:t xml:space="preserve">           </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随着经济的迅速开展，人民生活水平的日益提高，汽车保有量也呈现出井喷式增长。而与此同时，我国的道路建设增长速度远远没有跟上汽车保有量的增长速度，一直以来，我国道路里程的年平均增长率缺乏5%，而在很多的百万人口以上大城市如北京、上海等，机动车保有量的增长率都在10%以上。这就导致单位长度道路的汽车密度迅速增加，2006年，北京地区汽车保有量密度到达407.6辆/km，云南每公里城市道路保有量396.3辆，甚至西藏每公里城市道路保有量313.7辆，都远远超过每公里机动车密度270辆的国际饱和容量标准，车路矛盾日益突出</w:t>
      </w:r>
      <w:r w:rsidRPr="0024070C">
        <w:rPr>
          <w:rFonts w:ascii="宋体" w:hAnsi="宋体"/>
          <w:color w:val="000000"/>
          <w:sz w:val="24"/>
          <w:vertAlign w:val="superscript"/>
        </w:rPr>
        <w:t>[1]</w:t>
      </w:r>
      <w:r w:rsidRPr="0024070C">
        <w:rPr>
          <w:rFonts w:ascii="宋体" w:hAnsi="宋体"/>
          <w:color w:val="000000"/>
          <w:sz w:val="24"/>
        </w:rPr>
        <w:t>。</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道路的超负荷运转必然会带来一系列的社会问题，如交通拥挤、秩序混乱、交通平安事故频发、污染加剧等。同时我国也是道路交通事故多发国家，我国的道路交通事故死亡总人数远远高于世界上其他国家，我国以占全世界3%的道路和6%的机动车辆，产生了占世界9%的道路交通事故死亡人数。</w:t>
      </w:r>
    </w:p>
    <w:p w:rsidR="00364D39" w:rsidRPr="0024070C" w:rsidP="00364D39">
      <w:pPr>
        <w:spacing w:line="360" w:lineRule="exact"/>
        <w:ind w:firstLine="480" w:firstLineChars="200"/>
        <w:rPr>
          <w:rFonts w:ascii="宋体" w:hAnsi="宋体"/>
          <w:color w:val="000000"/>
          <w:sz w:val="24"/>
        </w:rPr>
        <w:sectPr w:rsidSect="00364D39">
          <w:pgSz w:w="11906" w:h="16838"/>
          <w:pgMar w:top="1440" w:right="1800" w:bottom="1440" w:left="1800" w:header="851" w:footer="992" w:gutter="0"/>
          <w:pgNumType w:start="1"/>
          <w:cols w:space="425"/>
          <w:docGrid w:type="lines" w:linePitch="312"/>
        </w:sectPr>
      </w:pPr>
      <w:r w:rsidRPr="0024070C">
        <w:rPr>
          <w:rFonts w:ascii="宋体" w:hAnsi="宋体"/>
          <w:color w:val="000000"/>
          <w:sz w:val="24"/>
        </w:rPr>
        <w:t>例如，根据《2007苏州城市道路交通开展年度报告》，2007年苏州市区主要道路的平均行程车速为每小时36</w:t>
      </w:r>
      <w:smartTag w:uri="urn:schemas-microsoft-com:office:smarttags" w:element="chmetcnv">
        <w:smartTagPr>
          <w:attr w:name="HasSpace" w:val="False"/>
          <w:attr w:name="Negative" w:val="False"/>
          <w:attr w:name="NumberType" w:val="1"/>
          <w:attr w:name="SourceValue" w:val="0.2"/>
          <w:attr w:name="TCSC" w:val="0"/>
          <w:attr w:name="UnitName" w:val="km"/>
        </w:smartTagPr>
        <w:r w:rsidRPr="0024070C">
          <w:rPr>
            <w:rFonts w:ascii="宋体" w:hAnsi="宋体"/>
            <w:color w:val="000000"/>
            <w:sz w:val="24"/>
          </w:rPr>
          <w:t>.2km</w:t>
        </w:r>
      </w:smartTag>
      <w:r w:rsidRPr="0024070C">
        <w:rPr>
          <w:rFonts w:ascii="宋体" w:hAnsi="宋体"/>
          <w:color w:val="000000"/>
          <w:sz w:val="24"/>
        </w:rPr>
        <w:t>，比2006年每小时下降了</w:t>
      </w:r>
      <w:smartTag w:uri="urn:schemas-microsoft-com:office:smarttags" w:element="chmetcnv">
        <w:smartTagPr>
          <w:attr w:name="HasSpace" w:val="False"/>
          <w:attr w:name="Negative" w:val="False"/>
          <w:attr w:name="NumberType" w:val="1"/>
          <w:attr w:name="SourceValue" w:val="1"/>
          <w:attr w:name="TCSC" w:val="0"/>
          <w:attr w:name="UnitName" w:val="km"/>
        </w:smartTagPr>
        <w:r w:rsidRPr="0024070C">
          <w:rPr>
            <w:rFonts w:ascii="宋体" w:hAnsi="宋体"/>
            <w:color w:val="000000"/>
            <w:sz w:val="24"/>
          </w:rPr>
          <w:t>1km</w:t>
        </w:r>
      </w:smartTag>
      <w:r w:rsidRPr="0024070C">
        <w:rPr>
          <w:rFonts w:ascii="宋体" w:hAnsi="宋体"/>
          <w:color w:val="000000"/>
          <w:sz w:val="24"/>
        </w:rPr>
        <w:t>；而在北京、</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上海等大城市，中心区车道顶峰小时饱和度达95%，全天饱和度超过70%，持续堵塞可达</w:t>
      </w:r>
      <w:smartTag w:uri="urn:schemas-microsoft-com:office:smarttags" w:element="chmetcnv">
        <w:smartTagPr>
          <w:attr w:name="HasSpace" w:val="False"/>
          <w:attr w:name="Negative" w:val="False"/>
          <w:attr w:name="NumberType" w:val="1"/>
          <w:attr w:name="SourceValue" w:val="6.5"/>
          <w:attr w:name="TCSC" w:val="0"/>
          <w:attr w:name="UnitName" w:val="km"/>
        </w:smartTagPr>
        <w:r w:rsidRPr="0024070C">
          <w:rPr>
            <w:rFonts w:ascii="宋体" w:hAnsi="宋体"/>
            <w:color w:val="000000"/>
            <w:sz w:val="24"/>
          </w:rPr>
          <w:t>6.5km</w:t>
        </w:r>
      </w:smartTag>
      <w:r w:rsidRPr="0024070C">
        <w:rPr>
          <w:rFonts w:ascii="宋体" w:hAnsi="宋体"/>
          <w:color w:val="000000"/>
          <w:sz w:val="24"/>
        </w:rPr>
        <w:t>以上，车速下降到每小时10km左右</w:t>
      </w:r>
      <w:r w:rsidRPr="0024070C">
        <w:rPr>
          <w:rFonts w:ascii="宋体" w:hAnsi="宋体"/>
          <w:color w:val="000000"/>
          <w:sz w:val="24"/>
          <w:vertAlign w:val="superscript"/>
        </w:rPr>
        <w:t>[2]</w:t>
      </w:r>
      <w:r w:rsidRPr="0024070C">
        <w:rPr>
          <w:rFonts w:ascii="宋体" w:hAnsi="宋体"/>
          <w:color w:val="000000"/>
          <w:sz w:val="24"/>
        </w:rPr>
        <w:t>。</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汽车尾气含有一氧化碳、氮氧化合物及碳氢等有害气体，将会对城市环境带来严重污染。目前，汽车排放的尾气污染已经占了城市大气污染的70%以上，并且随着汽车保有量的增加将会进一步加剧。</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由此可见，由于汽车保有量增加和道路建设造成的问题已经成为制约社会经济持续开展的瓶颈问题。如何针对这一系列日益严峻的社会问题制定相应的解决对策是当前迫切需要解决的问题。</w:t>
      </w:r>
    </w:p>
    <w:p w:rsidR="00364D39" w:rsidRPr="0024070C" w:rsidP="00364D39">
      <w:pPr>
        <w:spacing w:line="600" w:lineRule="auto"/>
        <w:rPr>
          <w:rFonts w:ascii="宋体" w:hAnsi="宋体"/>
          <w:b/>
          <w:color w:val="000000"/>
          <w:sz w:val="28"/>
          <w:szCs w:val="28"/>
        </w:rPr>
      </w:pPr>
      <w:r w:rsidRPr="0024070C">
        <w:rPr>
          <w:rFonts w:ascii="宋体" w:hAnsi="宋体"/>
          <w:b/>
          <w:color w:val="000000"/>
          <w:sz w:val="28"/>
          <w:szCs w:val="28"/>
        </w:rPr>
        <w:t>1.2 问题的提出</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解决道路交通问题的很重要一条就是增加道路里程，大力开展道路建设。然而单独的建设道路并缺乏以从根本上解决这些问题，其中一个重要的原因是：在进行交通规划、道路修建、灯控路口的配时等相应的科学活动的前提是车辆按既定的方式和速度行驶，一旦车辆的运动状态背离了原始初衷，一系列的交通混乱将会引发，如：交通延误、交通堵塞、交通事故……因此在加强道路建设的同时，更重要的是从最根本最根底的方面，即从道路和车辆性能的相关关系上来寻求解决的途径。在规划道路通行能力以及解决交通平安方面，充分考虑汽车性能与道路通行能力的匹配。</w:t>
      </w:r>
    </w:p>
    <w:p w:rsidR="00364D39" w:rsidRPr="0024070C" w:rsidP="00364D39">
      <w:pPr>
        <w:spacing w:line="600" w:lineRule="auto"/>
        <w:rPr>
          <w:rFonts w:ascii="宋体" w:hAnsi="宋体"/>
          <w:b/>
          <w:color w:val="000000"/>
          <w:sz w:val="28"/>
          <w:szCs w:val="28"/>
        </w:rPr>
      </w:pPr>
      <w:r w:rsidRPr="0024070C">
        <w:rPr>
          <w:rFonts w:ascii="宋体" w:hAnsi="宋体"/>
          <w:b/>
          <w:color w:val="000000"/>
          <w:sz w:val="28"/>
          <w:szCs w:val="28"/>
        </w:rPr>
        <w:t>1.3国内外研究现状分析</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目前，国外对道路通行能力的研究起步较早，在理论研究方面已取得较大的进展，各方面的标准也根本到达系统化。一些先进的通行能力分析软件如美国HCS系统已经非常成熟，而美国HCM公路通行能力手册或指南也到达了一定的系统和权威。</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中国目前的交通状况类似于美国的四五十年代，汽车数量急剧增加，公路建设方兴未艾。但长期以来，由于中国对道路通行能力的研究尚未形成统一系统的方法，缺少适合中国国情的参数、模式和通行能力分析体系，中国通行能力的研究一直是一个薄弱环节。标准的制订根本上沿用了国外的一些研究汽车性能及运用对城市道路通行能力影响研究成果，不能反映中国道路交通的实际运行特性。中国目前的交通组成、管理方式等方面与国外有着明显的差异，国外的研究成果并不能适合中国的国情，不能一味照搬。</w:t>
      </w:r>
    </w:p>
    <w:p w:rsidR="00364D39" w:rsidRPr="0024070C" w:rsidP="00364D39">
      <w:pPr>
        <w:spacing w:line="600" w:lineRule="auto"/>
        <w:rPr>
          <w:rFonts w:ascii="宋体" w:hAnsi="宋体"/>
          <w:b/>
          <w:color w:val="000000"/>
          <w:sz w:val="28"/>
          <w:szCs w:val="28"/>
        </w:rPr>
      </w:pPr>
      <w:r w:rsidRPr="0024070C">
        <w:rPr>
          <w:rFonts w:ascii="宋体" w:hAnsi="宋体"/>
          <w:b/>
          <w:color w:val="000000"/>
          <w:sz w:val="28"/>
          <w:szCs w:val="28"/>
        </w:rPr>
        <w:t>1.4研究的目的和意义</w:t>
      </w:r>
    </w:p>
    <w:p w:rsidR="00364D39" w:rsidRPr="0024070C" w:rsidP="00364D39">
      <w:pPr>
        <w:spacing w:line="360" w:lineRule="exact"/>
        <w:ind w:firstLine="480" w:firstLineChars="200"/>
        <w:rPr>
          <w:rFonts w:ascii="宋体" w:hAnsi="宋体"/>
          <w:color w:val="000000"/>
          <w:sz w:val="24"/>
        </w:rPr>
        <w:sectPr w:rsidSect="00364D39">
          <w:pgSz w:w="11906" w:h="16838" w:code="9"/>
          <w:pgMar w:top="1440" w:right="1797" w:bottom="1440" w:left="1797" w:header="851" w:footer="992" w:gutter="0"/>
          <w:pgNumType w:start="2"/>
          <w:cols w:space="425"/>
          <w:docGrid w:type="linesAndChars" w:linePitch="312"/>
        </w:sectPr>
      </w:pP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通过研究汽车、道路交通状况相关关系，找到他们之间的相互促进、相互抑制的方式方法；结合国内汽车性能特点，深入分析中国道路交通状况并加以优化；为道路交通建设提出建设性的意见，同时针对道路交通状况，提出优化的汽车驾驶策略，更进一步，由此提出道路交通对未来汽车性能的设计的需求，能够对中国未来汽车的开展起到良好的指导作用。因此搞好这项研究工作对优化道路交通通行状况具有重要的科学意义和现实意义，其具有潜在的不可估量的经济效益和社会效益。</w:t>
      </w:r>
    </w:p>
    <w:p w:rsidR="00364D39" w:rsidRPr="0024070C" w:rsidP="00364D39">
      <w:pPr>
        <w:spacing w:line="600" w:lineRule="auto"/>
        <w:rPr>
          <w:rFonts w:ascii="宋体" w:hAnsi="宋体"/>
          <w:b/>
          <w:color w:val="000000"/>
          <w:sz w:val="28"/>
          <w:szCs w:val="28"/>
        </w:rPr>
      </w:pPr>
      <w:r w:rsidRPr="0024070C">
        <w:rPr>
          <w:rFonts w:ascii="宋体" w:hAnsi="宋体"/>
          <w:b/>
          <w:color w:val="000000"/>
          <w:sz w:val="28"/>
          <w:szCs w:val="28"/>
        </w:rPr>
        <w:t>1.5 主要研究内容与方法</w:t>
      </w:r>
    </w:p>
    <w:p w:rsidR="00364D39" w:rsidRPr="0024070C" w:rsidP="00364D39">
      <w:pPr>
        <w:spacing w:line="480" w:lineRule="auto"/>
        <w:rPr>
          <w:rFonts w:ascii="宋体" w:hAnsi="宋体"/>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4070C">
        <w:rPr>
          <w:rFonts w:ascii="宋体" w:hAnsi="宋体"/>
          <w:b/>
          <w:color w:val="000000"/>
          <w:sz w:val="24"/>
        </w:rPr>
        <w:t xml:space="preserve"> 研究内容</w:t>
      </w:r>
    </w:p>
    <w:p w:rsidR="00364D39" w:rsidRPr="0024070C" w:rsidP="00364D39">
      <w:pPr>
        <w:spacing w:line="360" w:lineRule="exact"/>
        <w:ind w:firstLine="482"/>
        <w:rPr>
          <w:color w:val="000000"/>
          <w:sz w:val="24"/>
        </w:rPr>
      </w:pPr>
      <w:r w:rsidRPr="0024070C">
        <w:rPr>
          <w:rFonts w:hAnsi="宋体"/>
          <w:color w:val="000000"/>
          <w:sz w:val="24"/>
        </w:rPr>
        <w:t>第一局部：介绍了我国汽车性能和道路的开展状况，并且对国内外的研究进行了一定的综述，得出本文进行这一研究的重要性以及它的理论意义和实践意义；</w:t>
      </w:r>
    </w:p>
    <w:p w:rsidR="00364D39" w:rsidRPr="0024070C" w:rsidP="00364D39">
      <w:pPr>
        <w:spacing w:line="360" w:lineRule="exact"/>
        <w:ind w:firstLine="482"/>
        <w:rPr>
          <w:color w:val="000000"/>
          <w:sz w:val="24"/>
        </w:rPr>
      </w:pPr>
      <w:r w:rsidRPr="0024070C">
        <w:rPr>
          <w:rFonts w:hAnsi="宋体"/>
          <w:color w:val="000000"/>
          <w:sz w:val="24"/>
        </w:rPr>
        <w:t>第二局部：主要研究了道路交通状况与汽车性能的现状，并提出平安驾驶需要注意的假设干细节；</w:t>
      </w:r>
    </w:p>
    <w:p w:rsidR="00364D39" w:rsidRPr="0024070C" w:rsidP="00364D39">
      <w:pPr>
        <w:spacing w:line="360" w:lineRule="exact"/>
        <w:ind w:firstLine="482"/>
        <w:rPr>
          <w:color w:val="000000"/>
          <w:sz w:val="24"/>
        </w:rPr>
      </w:pPr>
      <w:r w:rsidRPr="0024070C">
        <w:rPr>
          <w:rFonts w:hAnsi="宋体"/>
          <w:color w:val="000000"/>
          <w:sz w:val="24"/>
        </w:rPr>
        <w:t>第三局部：探讨了道路交通状况与交通平安之间的相关分析，得出这两者之间存在着正相关的关系；</w:t>
      </w:r>
    </w:p>
    <w:p w:rsidR="00364D39" w:rsidRPr="0024070C" w:rsidP="00364D39">
      <w:pPr>
        <w:spacing w:line="360" w:lineRule="exact"/>
        <w:ind w:firstLine="482"/>
        <w:rPr>
          <w:color w:val="000000"/>
          <w:sz w:val="24"/>
        </w:rPr>
      </w:pPr>
      <w:r w:rsidRPr="0024070C">
        <w:rPr>
          <w:rFonts w:hAnsi="宋体"/>
          <w:color w:val="000000"/>
          <w:sz w:val="24"/>
        </w:rPr>
        <w:t>第四局部：从节能环保和平安行车两方面出发，探讨了与道路状况相适应的、可最大发挥汽车实际使用性能的方法；</w:t>
      </w:r>
    </w:p>
    <w:p w:rsidR="00364D39" w:rsidRPr="0024070C" w:rsidP="00364D39">
      <w:pPr>
        <w:spacing w:line="360" w:lineRule="exact"/>
        <w:ind w:firstLine="482"/>
        <w:rPr>
          <w:color w:val="000000"/>
          <w:sz w:val="24"/>
        </w:rPr>
      </w:pPr>
      <w:r w:rsidRPr="0024070C">
        <w:rPr>
          <w:rFonts w:hAnsi="宋体"/>
          <w:color w:val="000000"/>
          <w:sz w:val="24"/>
        </w:rPr>
        <w:t>第五局部：主要是本文的结论和分析。</w:t>
      </w:r>
    </w:p>
    <w:p w:rsidR="00364D39" w:rsidRPr="0024070C" w:rsidP="00364D39">
      <w:pPr>
        <w:spacing w:line="480" w:lineRule="auto"/>
        <w:rPr>
          <w:rFonts w:ascii="宋体" w:hAnsi="宋体"/>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4070C">
        <w:rPr>
          <w:rFonts w:ascii="宋体" w:hAnsi="宋体"/>
          <w:b/>
          <w:color w:val="000000"/>
          <w:sz w:val="24"/>
        </w:rPr>
        <w:t xml:space="preserve"> 研究方法</w:t>
      </w:r>
    </w:p>
    <w:p w:rsidR="00364D39" w:rsidRPr="0024070C" w:rsidP="00364D39">
      <w:pPr>
        <w:spacing w:line="360" w:lineRule="exact"/>
        <w:ind w:firstLine="480" w:firstLineChars="200"/>
        <w:rPr>
          <w:rFonts w:ascii="宋体" w:hAnsi="宋体"/>
          <w:color w:val="000000"/>
          <w:sz w:val="24"/>
        </w:rPr>
        <w:sectPr w:rsidSect="00364D39">
          <w:type w:val="nextPage"/>
          <w:pgSz w:w="11906" w:h="16838" w:code="9"/>
          <w:pgMar w:top="1440" w:right="1797" w:bottom="1440" w:left="1797" w:header="851" w:footer="992" w:gutter="0"/>
          <w:pgNumType w:start="3"/>
          <w:cols w:space="425"/>
          <w:titlePg w:val="0"/>
          <w:docGrid w:type="linesAndChars" w:linePitch="312"/>
        </w:sectPr>
      </w:pPr>
      <w:r w:rsidRPr="0024070C">
        <w:rPr>
          <w:rFonts w:ascii="宋体" w:hAnsi="宋体"/>
          <w:color w:val="000000"/>
          <w:sz w:val="24"/>
        </w:rPr>
        <w:t>在研究的过程中，始终使用系统的分析方法，将汽车性能和道路状况放到整个道路交通系统中去考虑，力图理顺各要素之间的关系。以理论联系实际、理论指导实践、实践检验理论的方法进行深入研究。</w:t>
      </w:r>
    </w:p>
    <w:p w:rsidR="00364D39" w:rsidRPr="0024070C" w:rsidP="00364D39">
      <w:pPr>
        <w:spacing w:line="960" w:lineRule="auto"/>
        <w:jc w:val="center"/>
        <w:rPr>
          <w:rFonts w:ascii="宋体" w:hAnsi="宋体"/>
          <w:b/>
          <w:color w:val="000000"/>
          <w:sz w:val="32"/>
          <w:szCs w:val="32"/>
        </w:rPr>
      </w:pPr>
      <w:bookmarkStart w:id="2" w:name="_Toc256596791"/>
      <w:r w:rsidRPr="0024070C">
        <w:rPr>
          <w:rFonts w:ascii="宋体" w:hAnsi="宋体" w:hint="eastAsia"/>
          <w:b/>
          <w:color w:val="000000"/>
          <w:sz w:val="32"/>
          <w:szCs w:val="32"/>
        </w:rPr>
        <w:t>2</w:t>
      </w:r>
      <w:r w:rsidRPr="0024070C">
        <w:rPr>
          <w:rFonts w:ascii="宋体" w:hAnsi="宋体"/>
          <w:b/>
          <w:color w:val="000000"/>
          <w:sz w:val="32"/>
          <w:szCs w:val="32"/>
        </w:rPr>
        <w:t xml:space="preserve"> 道路交通状况与汽车性能的现状综述</w:t>
      </w:r>
      <w:bookmarkEnd w:id="2"/>
    </w:p>
    <w:p w:rsidR="00364D39" w:rsidRPr="0024070C" w:rsidP="00364D39">
      <w:pPr>
        <w:spacing w:line="600" w:lineRule="auto"/>
        <w:rPr>
          <w:rFonts w:ascii="宋体" w:hAnsi="宋体"/>
          <w:b/>
          <w:color w:val="000000"/>
          <w:sz w:val="28"/>
          <w:szCs w:val="28"/>
        </w:rPr>
      </w:pPr>
      <w:bookmarkStart w:id="3" w:name="_Toc256596792"/>
      <w:r w:rsidRPr="0024070C">
        <w:rPr>
          <w:rFonts w:ascii="宋体" w:hAnsi="宋体"/>
          <w:b/>
          <w:color w:val="000000"/>
          <w:sz w:val="28"/>
          <w:szCs w:val="28"/>
        </w:rPr>
        <w:t>2.1 我国道路交通状况的根本现状及开展趋势</w:t>
      </w:r>
      <w:bookmarkEnd w:id="3"/>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随着我国经济建设的不断开展，机动化进程的不断加快，城市交通拥堵问题已越来越严重。我国80年代以前，城市建设开展缓慢，机动车增长也不是很快，城市交通比拟通畅。这个时期，国人对兴旺国家城市交通公害大惑不解，甚至还为自己的城市不曾有此等公害而暗自庆幸。然而，城市交通拥堵就像人体内凶恶的癌细胞悄然滋生与扩散一样，开始“侵害”我们几乎所有的大城市。主要是80年代之后，城市根底设施建设投资缺乏，造成严重的供需失调，各大中城市普遍出现交通问题，同时由于机动车开始剧增，交通堵塞严重，特别是90年代以来，机动车增长最快，车流更加集中，走不动、停不下，交通矛盾极其锋利，交通拥堵问题已成为制约城市开展的重要因素</w:t>
      </w:r>
      <w:r w:rsidRPr="0024070C">
        <w:rPr>
          <w:rFonts w:ascii="宋体" w:hAnsi="宋体"/>
          <w:color w:val="000000"/>
          <w:sz w:val="24"/>
          <w:vertAlign w:val="superscript"/>
        </w:rPr>
        <w:t>[3]</w:t>
      </w:r>
      <w:r w:rsidRPr="0024070C">
        <w:rPr>
          <w:rFonts w:ascii="宋体" w:hAnsi="宋体"/>
          <w:color w:val="000000"/>
          <w:sz w:val="24"/>
        </w:rPr>
        <w:t>。</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造成城市交通拥堵的根本原因是“供不应求”，对于交通设施的供给满足不了交通的需求。据资料显示，北京路年递增缺乏4%，而车年递增超过10%，供需矛盾不断激化，交通拥堵日益严重已成为不争的事实。那么如何解决城市的交通拥堵问题呢?不少城市采取了多修路的方法，结果却事与愿违，路修越多，可城市的交通却越来越拥挤。这是因为道路的修建导致了新的交通需求，间接刺激了汽车行业的开展，结果车的增长速度远远大于路的增长速度，成了恶性循环。所以解决城市交通拥堵问题的关键不仅仅在于多修路，也在如何合理地组织城市交通，使车流、人流平安、快速地行进，使得“供”满“求”，交叉口是城市道路网的咽喉，是交通堵塞和事故的多发地。如日本大城市的机动车在市中心的旅行时间约l/3发生在交叉口，交通事故的60%以上发在平面交叉口及其周围；美国交通事故约一半以上发生在交叉口。我国交叉口的交通问题更为严重，首先，我国许多城市路网密度较低，干道间距过大，支路短缺，功能混乱，属于低级的交通系统，难以适应现代汽车交通的需求；其次，许多城市路口由于道路占地有限，面积较小，且存在大量的非机动流和人流，导致机动车、非机动车、行人常常交织在一起，形成混合交通流，严重影响了交叉口的通行能力。因此，解决城市交叉口的交通拥堵及平安问题是解决城市交通拥堵问题的重要环节。同样，解决城市交叉口的交通拥堵及安问题关键在于如何合理地进行交通组织。</w:t>
      </w:r>
    </w:p>
    <w:p w:rsidR="00364D39" w:rsidRPr="0024070C" w:rsidP="00364D39">
      <w:pPr>
        <w:spacing w:line="480" w:lineRule="auto"/>
        <w:rPr>
          <w:rFonts w:ascii="宋体" w:hAnsi="宋体"/>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4070C">
        <w:rPr>
          <w:rFonts w:ascii="宋体" w:hAnsi="宋体"/>
          <w:b/>
          <w:color w:val="000000"/>
          <w:sz w:val="24"/>
        </w:rPr>
        <w:t xml:space="preserve"> 道路交通状况的组成条件</w:t>
      </w:r>
    </w:p>
    <w:p w:rsidR="00364D39" w:rsidRPr="0024070C" w:rsidP="00364D39">
      <w:pPr>
        <w:spacing w:line="360" w:lineRule="exact"/>
        <w:ind w:firstLine="480" w:firstLineChars="200"/>
        <w:rPr>
          <w:rFonts w:ascii="宋体" w:hAnsi="宋体"/>
          <w:color w:val="000000"/>
          <w:sz w:val="24"/>
        </w:rPr>
        <w:sectPr w:rsidSect="00364D39">
          <w:pgSz w:w="11906" w:h="16838" w:code="9"/>
          <w:pgMar w:top="1440" w:right="1797" w:bottom="1440" w:left="1797" w:header="851" w:footer="992" w:gutter="0"/>
          <w:pgNumType w:start="4"/>
          <w:cols w:space="425"/>
          <w:docGrid w:type="lines" w:linePitch="312"/>
        </w:sectPr>
      </w:pPr>
      <w:r w:rsidRPr="0024070C">
        <w:rPr>
          <w:rFonts w:ascii="宋体" w:hAnsi="宋体"/>
          <w:color w:val="000000"/>
          <w:sz w:val="24"/>
        </w:rPr>
        <w:t>道路交通是“人、车、路、交通环境”四个要素组成的一个统一的有机体。道路作为道路交通的四大要素之一，是道路交通的物质根底，也是交通管理的主要对象。道路条件的好坏，可能直接作用到道路交通的主体人和车，从而直接影响到交通的平安。道路条件包括道路的几何参数，道路的交通特性，工程设施和附属建筑以及为驾驶员、乘客、交通工具以及其他效劳的建筑物与设施。所有这</w:t>
      </w:r>
    </w:p>
    <w:p w:rsidR="00364D39" w:rsidRPr="0024070C" w:rsidP="00364D39">
      <w:pPr>
        <w:spacing w:line="360" w:lineRule="exact"/>
        <w:rPr>
          <w:rFonts w:ascii="宋体" w:hAnsi="宋体" w:hint="eastAsia"/>
          <w:color w:val="000000"/>
          <w:sz w:val="24"/>
        </w:rPr>
      </w:pPr>
      <w:r w:rsidRPr="0024070C">
        <w:rPr>
          <w:rFonts w:ascii="宋体" w:hAnsi="宋体"/>
          <w:color w:val="000000"/>
          <w:sz w:val="24"/>
        </w:rPr>
        <w:t>些因素都影响道路状态、汽车的行进情况、驾驶员的自我感觉、其最终结果是影响交通状态和交通平安。道路几何参数中的纵坡值、直线长度、平面中的曲线半径和能见度对交通状态、行驶速度和交通平安都有很大的影响。另外，道路交通特性对交通平安也有着重要影响</w:t>
      </w:r>
      <w:r w:rsidRPr="0024070C">
        <w:rPr>
          <w:rFonts w:ascii="宋体" w:hAnsi="宋体"/>
          <w:color w:val="000000"/>
          <w:sz w:val="24"/>
          <w:vertAlign w:val="superscript"/>
        </w:rPr>
        <w:t>[4]</w:t>
      </w:r>
      <w:r w:rsidRPr="0024070C">
        <w:rPr>
          <w:rFonts w:ascii="宋体" w:hAnsi="宋体"/>
          <w:color w:val="000000"/>
          <w:sz w:val="24"/>
        </w:rPr>
        <w:t>，其中最主要的是路面平整度和附着系数。这两个参数主要与路面结构有关，并以路面和路肩状态的影响最大，在自然气候的作用下，路面可以是枯燥清洁的、枯燥肮脏的、潮湿清洁的、潮湿肮脏的，局部或全部被冰雪、薄冰、水覆盖的。所有这些状态，可用路面平整度和附着系数的指标进行综合的评价。</w:t>
      </w:r>
    </w:p>
    <w:p w:rsidR="00364D39" w:rsidRPr="0024070C" w:rsidP="00364D39">
      <w:pPr>
        <w:spacing w:line="480" w:lineRule="auto"/>
        <w:rPr>
          <w:rFonts w:ascii="宋体" w:hAnsi="宋体" w:hint="eastAsia"/>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4070C">
        <w:rPr>
          <w:rFonts w:ascii="宋体" w:hAnsi="宋体" w:hint="eastAsia"/>
          <w:b/>
          <w:color w:val="000000"/>
          <w:sz w:val="24"/>
        </w:rPr>
        <w:t>当前我国道路交通状况的特点</w:t>
      </w:r>
    </w:p>
    <w:p w:rsidR="00364D39" w:rsidRPr="0024070C" w:rsidP="00364D39">
      <w:pPr>
        <w:spacing w:line="360" w:lineRule="exact"/>
        <w:ind w:firstLine="360" w:firstLineChars="150"/>
        <w:rPr>
          <w:rFonts w:ascii="宋体" w:hAnsi="宋体" w:hint="eastAsia"/>
          <w:color w:val="000000"/>
          <w:sz w:val="24"/>
        </w:rPr>
      </w:pPr>
      <w:r w:rsidRPr="0024070C">
        <w:rPr>
          <w:rFonts w:ascii="宋体" w:hAnsi="宋体"/>
          <w:color w:val="000000"/>
          <w:sz w:val="24"/>
        </w:rPr>
        <w:t>道路交通平安受到人-车-路以及交通环境这四位一体的因素影响，而中国的交通平安环境虽有所改善，但也不容乐观。具体表现在</w:t>
      </w:r>
      <w:r w:rsidRPr="0024070C">
        <w:rPr>
          <w:rFonts w:ascii="宋体" w:hAnsi="宋体" w:hint="eastAsia"/>
          <w:color w:val="000000"/>
          <w:sz w:val="24"/>
          <w:vertAlign w:val="superscript"/>
        </w:rPr>
        <w:t>[5]</w:t>
      </w:r>
      <w:r w:rsidRPr="0024070C">
        <w:rPr>
          <w:rFonts w:ascii="宋体" w:hAnsi="宋体"/>
          <w:color w:val="000000"/>
          <w:sz w:val="24"/>
        </w:rPr>
        <w:t>：</w:t>
      </w:r>
    </w:p>
    <w:p w:rsidR="00364D39" w:rsidRPr="0024070C" w:rsidP="00364D39">
      <w:pPr>
        <w:spacing w:line="360" w:lineRule="exact"/>
        <w:ind w:firstLine="360" w:firstLineChars="150"/>
        <w:rPr>
          <w:rFonts w:ascii="宋体" w:hAnsi="宋体" w:hint="eastAsia"/>
          <w:color w:val="000000"/>
          <w:sz w:val="24"/>
        </w:rPr>
      </w:pPr>
      <w:r w:rsidRPr="0024070C">
        <w:rPr>
          <w:rFonts w:ascii="宋体" w:hAnsi="宋体" w:hint="eastAsia"/>
          <w:color w:val="000000"/>
          <w:sz w:val="24"/>
        </w:rPr>
        <w:t>〔1〕</w:t>
      </w:r>
      <w:r w:rsidRPr="0024070C">
        <w:rPr>
          <w:rFonts w:ascii="宋体" w:hAnsi="宋体"/>
          <w:color w:val="000000"/>
          <w:sz w:val="24"/>
        </w:rPr>
        <w:t>混合交通状态严重</w:t>
      </w:r>
    </w:p>
    <w:p w:rsidR="00364D39" w:rsidRPr="0024070C" w:rsidP="00364D39">
      <w:pPr>
        <w:spacing w:line="360" w:lineRule="exact"/>
        <w:ind w:firstLine="480" w:firstLineChars="200"/>
        <w:rPr>
          <w:rFonts w:hAnsi="宋体" w:hint="eastAsia"/>
          <w:color w:val="000000"/>
          <w:sz w:val="24"/>
        </w:rPr>
      </w:pPr>
      <w:r w:rsidRPr="0024070C">
        <w:rPr>
          <w:rFonts w:ascii="宋体" w:hAnsi="宋体"/>
          <w:color w:val="000000"/>
          <w:sz w:val="24"/>
        </w:rPr>
        <w:t xml:space="preserve">对交通事故产生的交通特点分析可知，混合交通条件下发生的交通事故占总数的5.9%，同时还是主要的死亡原因〔占67.2%〕；当混合交通且缺少交通控制时，造成的交通事故占总数的50.8%，死亡人数占62.4%〔1998〕。 </w:t>
      </w:r>
      <w:r w:rsidRPr="0024070C">
        <w:rPr>
          <w:rFonts w:hAnsi="宋体" w:hint="eastAsia"/>
          <w:color w:val="000000"/>
          <w:sz w:val="24"/>
        </w:rPr>
        <w:t xml:space="preserve">   </w:t>
      </w:r>
    </w:p>
    <w:p w:rsidR="00364D39" w:rsidRPr="0024070C" w:rsidP="00364D39">
      <w:pPr>
        <w:spacing w:line="360" w:lineRule="exact"/>
        <w:ind w:firstLine="360" w:firstLineChars="150"/>
        <w:rPr>
          <w:rFonts w:hAnsi="宋体" w:hint="eastAsia"/>
          <w:color w:val="000000"/>
          <w:sz w:val="24"/>
        </w:rPr>
      </w:pPr>
      <w:r w:rsidRPr="0024070C">
        <w:rPr>
          <w:rFonts w:hAnsi="宋体"/>
          <w:color w:val="000000"/>
          <w:sz w:val="24"/>
        </w:rPr>
        <w:t>〔2〕车辆性能差</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color w:val="000000"/>
          <w:sz w:val="24"/>
        </w:rPr>
        <w:t>车辆是现代道路交通得以实现的主要因素，车况的好坏、车辆的性能等直接影响着道路交通的平安。与兴旺国家相比，我国交通运输中的车辆总体特征表为：耐用好修，适应炎热、严寒的气候，无装饰，车辆只具备根本性能。目前国内车辆普遍不适应持续高速行驶的工况，因此在高速公路上表现不佳；机动车的性能不佳、机件失灵或零部件损坏，均可成为直接导致交通事故的因素</w:t>
      </w:r>
      <w:r w:rsidRPr="0024070C">
        <w:rPr>
          <w:rFonts w:ascii="宋体" w:hAnsi="宋体" w:hint="eastAsia"/>
          <w:color w:val="000000"/>
          <w:sz w:val="24"/>
        </w:rPr>
        <w:t>。</w:t>
      </w:r>
    </w:p>
    <w:p w:rsidR="00364D39" w:rsidRPr="0024070C" w:rsidP="00364D39">
      <w:pPr>
        <w:spacing w:line="360" w:lineRule="exact"/>
        <w:ind w:firstLine="360" w:firstLineChars="150"/>
        <w:rPr>
          <w:rFonts w:ascii="宋体" w:hAnsi="宋体" w:hint="eastAsia"/>
          <w:color w:val="000000"/>
          <w:sz w:val="24"/>
        </w:rPr>
      </w:pPr>
      <w:r w:rsidRPr="0024070C">
        <w:rPr>
          <w:rFonts w:ascii="宋体" w:hAnsi="宋体" w:hint="eastAsia"/>
          <w:color w:val="000000"/>
          <w:sz w:val="24"/>
        </w:rPr>
        <w:t>〔3〕</w:t>
      </w:r>
      <w:r w:rsidRPr="0024070C">
        <w:rPr>
          <w:rFonts w:ascii="宋体" w:hAnsi="宋体"/>
          <w:color w:val="000000"/>
          <w:sz w:val="24"/>
        </w:rPr>
        <w:t>机动车辆组成结构畸形</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color w:val="000000"/>
          <w:sz w:val="24"/>
        </w:rPr>
        <w:t>国内机动化水平低但交通事故率高。国际经济合作和开展组织〔OECD〕的研究报告还说明，兴旺国家〔这里指OECD成员国〕的交通事故和机动化水平与亚洲和其他开展中国家相比拟，亚洲国家的机动化水平最低，但交通事故率最高。据公安部网站消息，截至2009年6月底，</w:t>
      </w:r>
      <w:r w:rsidRPr="0024070C">
        <w:rPr>
          <w:rFonts w:ascii="宋体" w:hAnsi="宋体" w:hint="eastAsia"/>
          <w:color w:val="000000"/>
          <w:sz w:val="24"/>
        </w:rPr>
        <w:t>全</w:t>
      </w:r>
      <w:r w:rsidRPr="0024070C">
        <w:rPr>
          <w:rFonts w:ascii="宋体" w:hAnsi="宋体"/>
          <w:color w:val="000000"/>
          <w:sz w:val="24"/>
        </w:rPr>
        <w:t>国机动车保有量为176551129辆。其中，汽车69626031辆，摩托车91226621辆，挂车1035036辆，上道路行驶的拖拉机14641767辆，其他机动车21674辆。因此，车辆整体性能较差。而由这些车辆组成的混合交通流将对交通平安构成致命的威胁。</w:t>
      </w:r>
    </w:p>
    <w:p w:rsidR="00364D39" w:rsidRPr="0024070C" w:rsidP="00364D39">
      <w:pPr>
        <w:spacing w:line="360" w:lineRule="exact"/>
        <w:ind w:firstLine="360" w:firstLineChars="150"/>
        <w:rPr>
          <w:rFonts w:ascii="宋体" w:hAnsi="宋体" w:hint="eastAsia"/>
          <w:color w:val="000000"/>
          <w:sz w:val="24"/>
        </w:rPr>
      </w:pPr>
      <w:r w:rsidRPr="0024070C">
        <w:rPr>
          <w:rFonts w:ascii="宋体" w:hAnsi="宋体"/>
          <w:color w:val="000000"/>
          <w:sz w:val="24"/>
        </w:rPr>
        <w:t>〔4〕非职业驾驶员肇事情况有上升的趋势</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hint="eastAsia"/>
          <w:color w:val="000000"/>
          <w:sz w:val="24"/>
        </w:rPr>
        <w:t>当前</w:t>
      </w:r>
      <w:r w:rsidRPr="0024070C">
        <w:rPr>
          <w:rFonts w:ascii="宋体" w:hAnsi="宋体"/>
          <w:color w:val="000000"/>
          <w:sz w:val="24"/>
        </w:rPr>
        <w:t>非职业驾驶</w:t>
      </w:r>
      <w:r w:rsidRPr="0024070C">
        <w:rPr>
          <w:rFonts w:ascii="宋体" w:hAnsi="宋体" w:hint="eastAsia"/>
          <w:color w:val="000000"/>
          <w:sz w:val="24"/>
        </w:rPr>
        <w:t>已成了人们新生活方式中一种不可或缺的风景，且越来越成了一种潮流，一种时尚，</w:t>
      </w:r>
      <w:r w:rsidRPr="0024070C">
        <w:rPr>
          <w:rFonts w:ascii="宋体" w:hAnsi="宋体"/>
          <w:color w:val="000000"/>
          <w:sz w:val="24"/>
        </w:rPr>
        <w:t>随着私家车数量的增加，大量非职业驾驶员的出现，</w:t>
      </w:r>
      <w:r w:rsidRPr="0024070C">
        <w:rPr>
          <w:rFonts w:ascii="宋体" w:hAnsi="宋体" w:hint="eastAsia"/>
          <w:color w:val="000000"/>
          <w:sz w:val="24"/>
        </w:rPr>
        <w:t>这对我国滞后的交通设施和日益严重的交通形势提出了新的挑战，</w:t>
      </w:r>
      <w:r w:rsidRPr="0024070C">
        <w:rPr>
          <w:rFonts w:ascii="宋体" w:hAnsi="宋体"/>
          <w:color w:val="000000"/>
          <w:sz w:val="24"/>
        </w:rPr>
        <w:t>必然导致交通事故量的增加。</w:t>
      </w:r>
      <w:r w:rsidRPr="0024070C">
        <w:rPr>
          <w:rFonts w:ascii="宋体" w:hAnsi="宋体" w:hint="eastAsia"/>
          <w:color w:val="000000"/>
          <w:sz w:val="24"/>
        </w:rPr>
        <w:t xml:space="preserve">   </w:t>
      </w:r>
    </w:p>
    <w:p w:rsidR="00364D39" w:rsidRPr="0024070C" w:rsidP="00364D39">
      <w:pPr>
        <w:spacing w:line="360" w:lineRule="exact"/>
        <w:ind w:firstLine="360" w:firstLineChars="150"/>
        <w:rPr>
          <w:rFonts w:ascii="宋体" w:hAnsi="宋体" w:hint="eastAsia"/>
          <w:color w:val="000000"/>
          <w:sz w:val="24"/>
        </w:rPr>
      </w:pPr>
      <w:r w:rsidRPr="0024070C">
        <w:rPr>
          <w:rFonts w:ascii="宋体" w:hAnsi="宋体"/>
          <w:color w:val="000000"/>
          <w:sz w:val="24"/>
        </w:rPr>
        <w:t>〔5〕道路等级低</w:t>
      </w:r>
    </w:p>
    <w:p w:rsidR="00364D39" w:rsidRPr="0024070C" w:rsidP="00364D39">
      <w:pPr>
        <w:spacing w:line="360" w:lineRule="exact"/>
        <w:ind w:firstLine="480" w:firstLineChars="200"/>
        <w:rPr>
          <w:rFonts w:ascii="宋体" w:hAnsi="宋体" w:hint="eastAsia"/>
          <w:color w:val="000000"/>
          <w:sz w:val="24"/>
        </w:rPr>
        <w:sectPr w:rsidSect="00364D39">
          <w:pgSz w:w="11906" w:h="16838" w:code="9"/>
          <w:pgMar w:top="1440" w:right="1797" w:bottom="1440" w:left="1797" w:header="851" w:footer="992" w:gutter="0"/>
          <w:pgNumType w:start="5"/>
          <w:cols w:space="425"/>
          <w:docGrid w:type="lines" w:linePitch="312"/>
        </w:sectPr>
      </w:pPr>
      <w:r w:rsidRPr="0024070C">
        <w:rPr>
          <w:rFonts w:ascii="宋体" w:hAnsi="宋体" w:hint="eastAsia"/>
          <w:color w:val="000000"/>
          <w:sz w:val="24"/>
        </w:rPr>
        <w:t>尤其是在我国农村地区，由于大局部公路等级低，技术状况差，导致自我开展能力差，制约着农村经济的开展，另外，</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color w:val="000000"/>
          <w:sz w:val="24"/>
        </w:rPr>
        <w:t>在我国具体的交通工程实践中，还普遍存在着单纯地为提高道路等级，简单地将道路路面硬化的做法。其结果只能是使驾驶员产生错觉，导致交通事故。</w:t>
      </w:r>
    </w:p>
    <w:p w:rsidR="00364D39" w:rsidRPr="0024070C" w:rsidP="00364D39">
      <w:pPr>
        <w:spacing w:line="360" w:lineRule="exact"/>
        <w:ind w:firstLine="360" w:firstLineChars="150"/>
        <w:rPr>
          <w:rFonts w:ascii="宋体" w:hAnsi="宋体" w:hint="eastAsia"/>
          <w:color w:val="000000"/>
          <w:sz w:val="24"/>
        </w:rPr>
      </w:pPr>
      <w:r w:rsidRPr="0024070C">
        <w:rPr>
          <w:rFonts w:ascii="宋体" w:hAnsi="宋体"/>
          <w:color w:val="000000"/>
          <w:sz w:val="24"/>
        </w:rPr>
        <w:t>〔6〕交通参与者普遍素质较低</w:t>
      </w:r>
    </w:p>
    <w:p w:rsidR="00364D39" w:rsidRPr="0024070C" w:rsidP="00364D39">
      <w:pPr>
        <w:spacing w:line="360" w:lineRule="exact"/>
        <w:ind w:firstLine="480" w:firstLineChars="200"/>
        <w:rPr>
          <w:rFonts w:ascii="宋体" w:hAnsi="宋体" w:hint="eastAsia"/>
          <w:color w:val="000000"/>
          <w:sz w:val="24"/>
        </w:rPr>
      </w:pPr>
      <w:bookmarkStart w:id="4" w:name="_Toc256596793"/>
      <w:r w:rsidRPr="0024070C">
        <w:rPr>
          <w:rFonts w:ascii="宋体" w:hAnsi="宋体"/>
          <w:color w:val="000000"/>
          <w:sz w:val="24"/>
        </w:rPr>
        <w:t>目前，局部交通参与者交通法观念和交通平安意识</w:t>
      </w:r>
      <w:r w:rsidRPr="0024070C">
        <w:rPr>
          <w:rFonts w:ascii="宋体" w:hAnsi="宋体" w:hint="eastAsia"/>
          <w:color w:val="000000"/>
          <w:sz w:val="24"/>
        </w:rPr>
        <w:t>淡</w:t>
      </w:r>
      <w:r w:rsidRPr="0024070C">
        <w:rPr>
          <w:rFonts w:ascii="宋体" w:hAnsi="宋体"/>
          <w:color w:val="000000"/>
          <w:sz w:val="24"/>
        </w:rPr>
        <w:t>薄，导致交通违法严重，交通事故突出。参与者的整体素质较低主要表现在以下两方面：一是机动车驾驶人</w:t>
      </w:r>
      <w:r w:rsidRPr="0024070C">
        <w:rPr>
          <w:rFonts w:ascii="宋体" w:hAnsi="宋体" w:hint="eastAsia"/>
          <w:color w:val="000000"/>
          <w:sz w:val="24"/>
        </w:rPr>
        <w:t>员</w:t>
      </w:r>
      <w:r w:rsidRPr="0024070C">
        <w:rPr>
          <w:rFonts w:ascii="宋体" w:hAnsi="宋体"/>
          <w:color w:val="000000"/>
          <w:sz w:val="24"/>
        </w:rPr>
        <w:t>素质不高。二是群众交通平安和交通法制意识淡薄。另外，受传统观念影响，一些交通参与者没有认识到交通违法行为的严重后果，不认为交通违法行为是违法行为，随意违法行车、走路，甚至逃避、抗拒执法现象时有发生。</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hint="eastAsia"/>
          <w:color w:val="000000"/>
          <w:sz w:val="24"/>
        </w:rPr>
        <w:t>〔7〕</w:t>
      </w:r>
      <w:r w:rsidRPr="0024070C">
        <w:rPr>
          <w:rFonts w:ascii="宋体" w:hAnsi="宋体"/>
          <w:color w:val="000000"/>
          <w:sz w:val="24"/>
        </w:rPr>
        <w:t>交通管理的水平不高、手段乏力</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color w:val="000000"/>
          <w:sz w:val="24"/>
        </w:rPr>
        <w:t>由于受方案经济体制的长期影响，许多城市的道路交通管理工作仍然处于经验型管理为主的状态，普遍存在缺乏整体的交通开展战略、政策法规不配套、</w:t>
      </w:r>
      <w:r w:rsidRPr="0024070C">
        <w:rPr>
          <w:rFonts w:ascii="宋体" w:hAnsi="宋体"/>
          <w:color w:val="000000"/>
          <w:sz w:val="24"/>
          <w:u w:val="none"/>
        </w:rPr>
        <w:t>交通规划</w:t>
      </w:r>
      <w:r w:rsidRPr="0024070C">
        <w:rPr>
          <w:rFonts w:ascii="宋体" w:hAnsi="宋体"/>
          <w:color w:val="000000"/>
          <w:sz w:val="24"/>
        </w:rPr>
        <w:t>实施不力、管理手段科技化水平不高、交通组织不合理等方面的问题。现有的管理手段也还没有到达最正确状态，勤务制度不尽合理，路面执勤警力普遍缺乏，而且少数交通民警素质不高，责任心不强，水平不高，手段乏力，影响了管理效能。</w:t>
      </w:r>
    </w:p>
    <w:p w:rsidR="00364D39" w:rsidRPr="0024070C" w:rsidP="00364D39">
      <w:pPr>
        <w:spacing w:line="480" w:lineRule="auto"/>
        <w:rPr>
          <w:rFonts w:ascii="宋体" w:hAnsi="宋体"/>
          <w:b/>
          <w:color w:val="000000"/>
          <w:sz w:val="24"/>
        </w:rPr>
      </w:pPr>
      <w:smartTag w:uri="urn:schemas-microsoft-com:office:smarttags" w:element="chsdate">
        <w:smartTagPr>
          <w:attr w:name="Day" w:val="30"/>
          <w:attr w:name="IsLunarDate" w:val="False"/>
          <w:attr w:name="IsROCDate" w:val="False"/>
          <w:attr w:name="Month" w:val="12"/>
          <w:attr w:name="Year" w:val="1899"/>
        </w:smartTagPr>
        <w:r w:rsidRPr="0024070C">
          <w:rPr>
            <w:rFonts w:ascii="宋体" w:hAnsi="宋体"/>
            <w:b/>
            <w:color w:val="000000"/>
            <w:sz w:val="24"/>
          </w:rPr>
          <w:t>2.1.</w:t>
        </w:r>
        <w:r w:rsidRPr="0024070C">
          <w:rPr>
            <w:rFonts w:ascii="宋体" w:hAnsi="宋体" w:hint="eastAsia"/>
            <w:b/>
            <w:color w:val="000000"/>
            <w:sz w:val="24"/>
          </w:rPr>
          <w:t>3</w:t>
        </w:r>
      </w:smartTag>
      <w:r w:rsidRPr="0024070C">
        <w:rPr>
          <w:rFonts w:ascii="宋体" w:hAnsi="宋体"/>
          <w:b/>
          <w:color w:val="000000"/>
          <w:sz w:val="24"/>
        </w:rPr>
        <w:t xml:space="preserve"> 我国道路交通状况存在的一些问题</w:t>
      </w:r>
      <w:bookmarkEnd w:id="4"/>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一、关于交通流  如果不能合理描述和正确预测交通流，那么交通指挥、控制、诱导、管理都丧失了根本前提，各种理论的应用将无处生根。城市车流具有十分复杂的时空分布特性、非平稳性和可变性，在同样的时间不同地点，以及同样地点不同时间车流都会有很大变化：一天中有上下班的顶峰，在顶峰时段的需求是非顶峰时段的好几倍，因此城市交通问题必须考虑不同车流情况下的指挥控制问题。车辆是由人来驾驶的，人的心理和习惯都会影响车流和交通，同时也就产生了许多难以用物理学理论来解释的现象</w:t>
      </w:r>
      <w:r w:rsidRPr="0024070C">
        <w:rPr>
          <w:rFonts w:ascii="宋体" w:hAnsi="宋体"/>
          <w:color w:val="000000"/>
          <w:sz w:val="24"/>
          <w:vertAlign w:val="superscript"/>
        </w:rPr>
        <w:t>[6]</w:t>
      </w:r>
      <w:r w:rsidRPr="0024070C">
        <w:rPr>
          <w:rFonts w:ascii="宋体" w:hAnsi="宋体"/>
          <w:color w:val="000000"/>
          <w:sz w:val="24"/>
        </w:rPr>
        <w:t>。</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二、关于交通网络  交通网络由纵横交错的道路组成，相交的道路有平面交叉和立体交叉。交叉点对交通影响极大，据统计城市车辆三分之二以上的延误都发生在交叉口，交通的指挥、控制、诱导、管理主要是在这些节点处进行。道路交通网的复杂在于它不是各路段、各交叉口的简单聚集，而是有非常强的相互作用：一个路口四个方向来的车流(考虑到直行和左、右转有12种可能)源于相邻的路口，而车流通过该路口后产生经信号灯调制过的车流又成为相邻路口的输入；城市道路网不仅具有拓扑结构，而且还有距离结构：从一个路口到达下一个路口的时间由连接的路段长度及车速决定，一个路段上停下等待绿灯放行的车辆总数也受路段长度限制，在城市中心区域交叉密集处尤为明显。因此城市道路网与电网，通讯网络等有许多本质不同。这两方面困难的克服，都需要有概念和方法上的创新。</w:t>
      </w:r>
    </w:p>
    <w:p w:rsidR="00364D39" w:rsidRPr="0024070C" w:rsidP="00364D39">
      <w:pPr>
        <w:spacing w:line="360" w:lineRule="exact"/>
        <w:ind w:firstLine="480" w:firstLineChars="200"/>
        <w:rPr>
          <w:rFonts w:ascii="宋体" w:hAnsi="宋体"/>
          <w:color w:val="000000"/>
          <w:sz w:val="24"/>
        </w:rPr>
        <w:sectPr w:rsidSect="00364D39">
          <w:type w:val="nextPage"/>
          <w:pgSz w:w="11906" w:h="16838" w:code="9"/>
          <w:pgMar w:top="1440" w:right="1797" w:bottom="1440" w:left="1797" w:header="851" w:footer="992" w:gutter="0"/>
          <w:pgNumType w:start="6"/>
          <w:cols w:space="425"/>
          <w:titlePg w:val="0"/>
          <w:docGrid w:type="lines" w:linePitch="312"/>
        </w:sectPr>
      </w:pPr>
      <w:r w:rsidRPr="0024070C">
        <w:rPr>
          <w:rFonts w:ascii="宋体" w:hAnsi="宋体"/>
          <w:color w:val="000000"/>
          <w:sz w:val="24"/>
        </w:rPr>
        <w:t>城市道路交通问题的核心是供需矛盾。供给主要由道路交通设施决定，需求那么与城市功能布局、社会经济开展水平相关。需要指出的是汽车保有量并不是影响需求的决定因素：例如东京机动车日均行驶里程在</w:t>
      </w:r>
      <w:smartTag w:uri="urn:schemas-microsoft-com:office:smarttags" w:element="chmetcnv">
        <w:smartTagPr>
          <w:attr w:name="HasSpace" w:val="False"/>
          <w:attr w:name="Negative" w:val="False"/>
          <w:attr w:name="NumberType" w:val="1"/>
          <w:attr w:name="SourceValue" w:val="50"/>
          <w:attr w:name="TCSC" w:val="0"/>
          <w:attr w:name="UnitName" w:val="km"/>
        </w:smartTagPr>
        <w:r w:rsidRPr="0024070C">
          <w:rPr>
            <w:rFonts w:ascii="宋体" w:hAnsi="宋体"/>
            <w:color w:val="000000"/>
            <w:sz w:val="24"/>
          </w:rPr>
          <w:t>50km</w:t>
        </w:r>
      </w:smartTag>
      <w:r w:rsidRPr="0024070C">
        <w:rPr>
          <w:rFonts w:ascii="宋体" w:hAnsi="宋体"/>
          <w:color w:val="000000"/>
          <w:sz w:val="24"/>
        </w:rPr>
        <w:t>左右，而上海那么在</w:t>
      </w:r>
      <w:smartTag w:uri="urn:schemas-microsoft-com:office:smarttags" w:element="chmetcnv">
        <w:smartTagPr>
          <w:attr w:name="HasSpace" w:val="False"/>
          <w:attr w:name="Negative" w:val="False"/>
          <w:attr w:name="NumberType" w:val="1"/>
          <w:attr w:name="SourceValue" w:val="60"/>
          <w:attr w:name="TCSC" w:val="0"/>
          <w:attr w:name="UnitName" w:val="km"/>
        </w:smartTagPr>
        <w:r w:rsidRPr="0024070C">
          <w:rPr>
            <w:rFonts w:ascii="宋体" w:hAnsi="宋体"/>
            <w:color w:val="000000"/>
            <w:sz w:val="24"/>
          </w:rPr>
          <w:t>60km</w:t>
        </w:r>
      </w:smartTag>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以上，同样数量的机动车会产生相当不同的交通需求。在供需给定之后，交通管理就成为提高效率、减轻供需矛盾的关键所在。对城市功能布局已有不少专门的研究，对经济开展引起的交通需求的预测估计也有研究，对开展公共交通，引导减少私家车使用也有许多政策研究。但是，在大多数情况下，改变城市功能的布局相当困难，增加交通设施建设也受到资金、土地的制约，两者的周期都很长且不同城市间研究的前提差异很大。相比之下，交通管理那么更有现实针对性和普适性。</w:t>
      </w:r>
    </w:p>
    <w:p w:rsidR="00364D39" w:rsidRPr="0024070C" w:rsidP="00364D39">
      <w:pPr>
        <w:spacing w:line="600" w:lineRule="auto"/>
        <w:rPr>
          <w:rFonts w:ascii="宋体" w:hAnsi="宋体"/>
          <w:b/>
          <w:color w:val="000000"/>
          <w:sz w:val="28"/>
          <w:szCs w:val="28"/>
        </w:rPr>
      </w:pPr>
      <w:r w:rsidRPr="0024070C">
        <w:rPr>
          <w:rFonts w:ascii="宋体" w:hAnsi="宋体"/>
          <w:b/>
          <w:color w:val="000000"/>
          <w:sz w:val="28"/>
          <w:szCs w:val="28"/>
        </w:rPr>
        <w:t>2.2 汽车的动力性能及燃油经济性的根本概念和衡量标准</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汽车的动力性指标主要由最高车速、加速能力和最大爬坡度来表示，是汽车使用性能中最根本的和最重要的性能。在我国，这些指标是汽车制造厂根据国家规定的试验标准，通过样车测试得出来的</w:t>
      </w:r>
      <w:r w:rsidRPr="0024070C">
        <w:rPr>
          <w:rFonts w:ascii="宋体" w:hAnsi="宋体"/>
          <w:color w:val="000000"/>
          <w:sz w:val="24"/>
          <w:vertAlign w:val="superscript"/>
        </w:rPr>
        <w:t>[7]</w:t>
      </w:r>
      <w:r w:rsidRPr="0024070C">
        <w:rPr>
          <w:rFonts w:ascii="宋体" w:hAnsi="宋体"/>
          <w:color w:val="000000"/>
          <w:sz w:val="24"/>
        </w:rPr>
        <w:t>。</w:t>
      </w:r>
    </w:p>
    <w:p w:rsidR="00364D39" w:rsidRPr="0024070C" w:rsidP="00364D39">
      <w:pPr>
        <w:tabs>
          <w:tab w:val="left" w:pos="1701"/>
        </w:tabs>
        <w:spacing w:line="360" w:lineRule="exact"/>
        <w:ind w:firstLine="480" w:firstLineChars="200"/>
        <w:rPr>
          <w:rFonts w:ascii="宋体" w:hAnsi="宋体"/>
          <w:color w:val="000000"/>
          <w:sz w:val="24"/>
        </w:rPr>
      </w:pPr>
      <w:r w:rsidRPr="0024070C">
        <w:rPr>
          <w:rFonts w:ascii="宋体" w:hAnsi="宋体"/>
          <w:color w:val="000000"/>
          <w:sz w:val="24"/>
        </w:rPr>
        <w:t>汽车动力性能的主要衡量指标有：</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(1)最高车速：指在无风条件下，在水平、良好的沥青或水泥路面上，汽车所能到达的最大行驶速度。按我国的规定，以1.6公里长的试验路段的最后</w:t>
      </w:r>
      <w:smartTag w:uri="urn:schemas-microsoft-com:office:smarttags" w:element="chmetcnv">
        <w:smartTagPr>
          <w:attr w:name="HasSpace" w:val="False"/>
          <w:attr w:name="Negative" w:val="False"/>
          <w:attr w:name="NumberType" w:val="1"/>
          <w:attr w:name="SourceValue" w:val="500"/>
          <w:attr w:name="TCSC" w:val="0"/>
          <w:attr w:name="UnitName" w:val="米"/>
        </w:smartTagPr>
        <w:r w:rsidRPr="0024070C">
          <w:rPr>
            <w:rFonts w:ascii="宋体" w:hAnsi="宋体"/>
            <w:color w:val="000000"/>
            <w:sz w:val="24"/>
          </w:rPr>
          <w:t>500米</w:t>
        </w:r>
      </w:smartTag>
      <w:r w:rsidRPr="0024070C">
        <w:rPr>
          <w:rFonts w:ascii="宋体" w:hAnsi="宋体"/>
          <w:color w:val="000000"/>
          <w:sz w:val="24"/>
        </w:rPr>
        <w:t>作为最高车速的测试区，共往返四次，取平均值。</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(2)加速能力〔加速时间〕：指汽车在行驶中迅速增加行驶速度的能力，通常用加速时间和加速距离来表示。加速能力包括两个方面，即原地起步加速性和超车加速性。现多介绍原地起步加速性的参数。因为起步加速性与超车加速性的性能是同步的，起步加速性性能良好的汽车，超车加速性也一样良好。</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1)原地起步加速性：是指汽车由静止状态起步后，以最大加速强度连续换档至最高档，加速到一定距离或车速所需要的时间，它是真实反映汽车动力性能最重要的参数。有两种表示方式：车速0加速到</w:t>
      </w:r>
      <w:smartTag w:uri="urn:schemas-microsoft-com:office:smarttags" w:element="chmetcnv">
        <w:smartTagPr>
          <w:attr w:name="HasSpace" w:val="False"/>
          <w:attr w:name="Negative" w:val="False"/>
          <w:attr w:name="NumberType" w:val="1"/>
          <w:attr w:name="SourceValue" w:val="1000"/>
          <w:attr w:name="TCSC" w:val="0"/>
          <w:attr w:name="UnitName" w:val="米"/>
        </w:smartTagPr>
        <w:r w:rsidRPr="0024070C">
          <w:rPr>
            <w:rFonts w:ascii="宋体" w:hAnsi="宋体"/>
            <w:color w:val="000000"/>
            <w:sz w:val="24"/>
          </w:rPr>
          <w:t>1000米</w:t>
        </w:r>
      </w:smartTag>
      <w:r w:rsidRPr="0024070C">
        <w:rPr>
          <w:rFonts w:ascii="宋体" w:hAnsi="宋体"/>
          <w:color w:val="000000"/>
          <w:sz w:val="24"/>
        </w:rPr>
        <w:t>〔或</w:t>
      </w:r>
      <w:smartTag w:uri="urn:schemas-microsoft-com:office:smarttags" w:element="chmetcnv">
        <w:smartTagPr>
          <w:attr w:name="HasSpace" w:val="False"/>
          <w:attr w:name="Negative" w:val="False"/>
          <w:attr w:name="NumberType" w:val="1"/>
          <w:attr w:name="SourceValue" w:val="400"/>
          <w:attr w:name="TCSC" w:val="0"/>
          <w:attr w:name="UnitName" w:val="米"/>
        </w:smartTagPr>
        <w:r w:rsidRPr="0024070C">
          <w:rPr>
            <w:rFonts w:ascii="宋体" w:hAnsi="宋体"/>
            <w:color w:val="000000"/>
            <w:sz w:val="24"/>
          </w:rPr>
          <w:t>400米</w:t>
        </w:r>
      </w:smartTag>
      <w:r w:rsidRPr="0024070C">
        <w:rPr>
          <w:rFonts w:ascii="宋体" w:hAnsi="宋体"/>
          <w:color w:val="000000"/>
          <w:sz w:val="24"/>
        </w:rPr>
        <w:t>，或1/4英里〕需要的秒数；车速从0加速到100公里/小时〔80公里/小时、100公里/小时〕所需要的秒数，时间越短越好。</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2)超车加速性：是指汽车以最高档或次高档由该档最低稳定车速或预定车速全力加速到一定高速度所需要的时间。这里特别要指出的是，加速性能的测试与驾驶员的驾车换档技术及环境有密切的联系。驾驶员技术水平的不同，行驶路面的不同，甚至气候条件的不同，所反映出来的加速时间也会不同。车厂给出的参数往往是样车所能到达的最正确值，因此作为用户来说，这个参数仅能作为参考。</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(3)爬坡能力：指汽车在良好的路面上，以1档行驶所能爬行的最大坡度。对越野汽车来说，爬坡能力是一个相当重要的指标，一般要求能够爬不小于60%或30%的坡路；对载货汽车要求有30%左右的爬坡能力；轿车的车速较高，且经常在状况较好的道路上行驶，所以不强调轿车的爬坡能力，一般爬坡能力在20%左右。</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燃油经济性：是表示汽车在一定使用条件下，以最小的燃油消耗量完成一定行驶里程数的能力。简单的说，在完成一定行驶里程数时，消耗燃油越少的汽车其燃油经济性越高。</w:t>
      </w:r>
    </w:p>
    <w:p w:rsidR="00364D39" w:rsidRPr="0024070C" w:rsidP="00364D39">
      <w:pPr>
        <w:spacing w:line="360" w:lineRule="exact"/>
        <w:ind w:firstLine="480" w:firstLineChars="200"/>
        <w:rPr>
          <w:rFonts w:ascii="宋体" w:hAnsi="宋体"/>
          <w:color w:val="000000"/>
          <w:sz w:val="24"/>
        </w:rPr>
        <w:sectPr w:rsidSect="00364D39">
          <w:type w:val="nextPage"/>
          <w:pgSz w:w="11906" w:h="16838" w:code="9"/>
          <w:pgMar w:top="1440" w:right="1797" w:bottom="1440" w:left="1797" w:header="851" w:footer="992" w:gutter="0"/>
          <w:pgNumType w:start="7"/>
          <w:cols w:space="425"/>
          <w:titlePg w:val="0"/>
          <w:docGrid w:type="lines" w:linePitch="312"/>
        </w:sectPr>
      </w:pPr>
      <w:r w:rsidRPr="0024070C">
        <w:rPr>
          <w:rFonts w:ascii="宋体" w:hAnsi="宋体"/>
          <w:color w:val="000000"/>
          <w:sz w:val="24"/>
        </w:rPr>
        <w:t>通常，我们在谈及燃油经济性时是以百公里油耗来衡量这个抽象概念。各个厂家在推出每款车型时需要给出车型在标准测试条件下行驶</w:t>
      </w:r>
      <w:smartTag w:uri="urn:schemas-microsoft-com:office:smarttags" w:element="chmetcnv">
        <w:smartTagPr>
          <w:attr w:name="HasSpace" w:val="False"/>
          <w:attr w:name="Negative" w:val="False"/>
          <w:attr w:name="NumberType" w:val="1"/>
          <w:attr w:name="SourceValue" w:val="100"/>
          <w:attr w:name="TCSC" w:val="0"/>
          <w:attr w:name="UnitName" w:val="公里"/>
        </w:smartTagPr>
        <w:r w:rsidRPr="0024070C">
          <w:rPr>
            <w:rFonts w:ascii="宋体" w:hAnsi="宋体"/>
            <w:color w:val="000000"/>
            <w:sz w:val="24"/>
          </w:rPr>
          <w:t>100公里</w:t>
        </w:r>
      </w:smartTag>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消耗的油量。</w:t>
      </w:r>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汽车的油耗直接关系它的使用本钱，燃油的经济性也随之成为广阔消费者越来越关注的问题。</w:t>
      </w:r>
    </w:p>
    <w:p w:rsidR="00364D39" w:rsidRPr="0024070C" w:rsidP="00364D39">
      <w:pPr>
        <w:spacing w:line="600" w:lineRule="auto"/>
        <w:rPr>
          <w:rFonts w:ascii="宋体" w:hAnsi="宋体"/>
          <w:b/>
          <w:color w:val="000000"/>
          <w:sz w:val="28"/>
          <w:szCs w:val="28"/>
        </w:rPr>
      </w:pPr>
      <w:bookmarkStart w:id="5" w:name="_Toc256596794"/>
      <w:r w:rsidRPr="0024070C">
        <w:rPr>
          <w:rFonts w:ascii="宋体" w:hAnsi="宋体"/>
          <w:b/>
          <w:color w:val="000000"/>
          <w:sz w:val="28"/>
          <w:szCs w:val="28"/>
        </w:rPr>
        <w:t>2.3 汽车的平安性能及平安驾驶需要注意的细节</w:t>
      </w:r>
      <w:bookmarkStart w:id="6" w:name="_Toc256596795"/>
      <w:bookmarkEnd w:id="5"/>
    </w:p>
    <w:p w:rsidR="00364D39" w:rsidRPr="0024070C" w:rsidP="00364D39">
      <w:pPr>
        <w:spacing w:line="480" w:lineRule="auto"/>
        <w:rPr>
          <w:rFonts w:ascii="宋体" w:hAnsi="宋体"/>
          <w:b/>
          <w:color w:val="000000"/>
          <w:sz w:val="24"/>
        </w:rPr>
      </w:pPr>
      <w:smartTag w:uri="urn:schemas-microsoft-com:office:smarttags" w:element="chsdate">
        <w:smartTagPr>
          <w:attr w:name="Day" w:val="30"/>
          <w:attr w:name="IsLunarDate" w:val="False"/>
          <w:attr w:name="IsROCDate" w:val="False"/>
          <w:attr w:name="Month" w:val="12"/>
          <w:attr w:name="Year" w:val="1899"/>
        </w:smartTagPr>
      </w:smartTag>
      <w:r w:rsidRPr="0024070C">
        <w:rPr>
          <w:rFonts w:ascii="宋体" w:hAnsi="宋体"/>
          <w:b/>
          <w:color w:val="000000"/>
          <w:sz w:val="24"/>
        </w:rPr>
        <w:t xml:space="preserve"> 汽车的平安性能</w:t>
      </w:r>
      <w:bookmarkEnd w:id="6"/>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近年来在汽车平安性能检测站的建设和技术改造中广泛应用高新技术，已逐步形成高效率、智能化和标准型的检测站。为推动我国汽车平安性能检测工作，我国自1987年首次公布了GB7258《机动车运行平安技术条件》标准</w:t>
      </w:r>
      <w:r w:rsidRPr="0024070C">
        <w:rPr>
          <w:rFonts w:ascii="宋体" w:hAnsi="宋体"/>
          <w:color w:val="000000"/>
          <w:sz w:val="24"/>
          <w:vertAlign w:val="superscript"/>
        </w:rPr>
        <w:t>[8]</w:t>
      </w:r>
      <w:r w:rsidRPr="0024070C">
        <w:rPr>
          <w:rFonts w:ascii="宋体" w:hAnsi="宋体"/>
          <w:color w:val="000000"/>
          <w:sz w:val="24"/>
        </w:rPr>
        <w:t>，该标准规定了汽车在整车及发动机、转向系、制动系、照明和信号装置等有关运行平安和排气污染及噪声控制的根本技术要求和检验方法，是公安、交通管理部门办理新车注册、在用车年度检验以及事故车检测的技术依据。为标准机动车平安检验工作，2004年国家公安部制订了GA468《机动车平安检验工程和方法》，该标准规定了机动车平安检验的检验方式/工位/工程/常用设备和工具、检验流程、检验方法、检验结果及审核、合格签章与资料收存要求，是公安机关交通管理部门确定新车注册登记和在用车定期检验等平安技术检验工程和方法的依据，标准中制动性能检验工程、检验方法、检验结果及审核是强制性标准。根据现行国家标准GB7258-2004《机动车运行平安技术条件》以及公共平安行业标准GA468-2004《机动车平安检验工程和方法》，目前我国汽车平安性能检测的主要工程有汽车制动、侧滑、信号装置、前照灯、车速表的测量和转向系、传动系、行驶系及电器线路的检查等。</w:t>
      </w:r>
    </w:p>
    <w:p w:rsidR="00364D39" w:rsidRPr="0024070C" w:rsidP="00364D39">
      <w:pPr>
        <w:spacing w:line="480" w:lineRule="auto"/>
        <w:rPr>
          <w:rFonts w:ascii="宋体" w:hAnsi="宋体"/>
          <w:b/>
          <w:color w:val="000000"/>
          <w:sz w:val="24"/>
        </w:rPr>
      </w:pPr>
      <w:bookmarkStart w:id="7" w:name="_Toc256596796"/>
      <w:smartTag w:uri="urn:schemas-microsoft-com:office:smarttags" w:element="chsdate">
        <w:smartTagPr>
          <w:attr w:name="Day" w:val="30"/>
          <w:attr w:name="IsLunarDate" w:val="False"/>
          <w:attr w:name="IsROCDate" w:val="False"/>
          <w:attr w:name="Month" w:val="12"/>
          <w:attr w:name="Year" w:val="1899"/>
        </w:smartTagPr>
      </w:smartTag>
      <w:r w:rsidRPr="0024070C">
        <w:rPr>
          <w:rFonts w:ascii="宋体" w:hAnsi="宋体"/>
          <w:b/>
          <w:color w:val="000000"/>
          <w:sz w:val="24"/>
        </w:rPr>
        <w:t xml:space="preserve"> 汽车平安驾驶需要注意的细节</w:t>
      </w:r>
      <w:bookmarkEnd w:id="7"/>
    </w:p>
    <w:p w:rsidR="00364D39" w:rsidRPr="0024070C" w:rsidP="00364D39">
      <w:pPr>
        <w:spacing w:line="360" w:lineRule="exact"/>
        <w:ind w:firstLine="480" w:firstLineChars="200"/>
        <w:rPr>
          <w:rFonts w:ascii="宋体" w:hAnsi="宋体"/>
          <w:color w:val="000000"/>
          <w:sz w:val="24"/>
        </w:rPr>
      </w:pPr>
      <w:r w:rsidRPr="0024070C">
        <w:rPr>
          <w:rFonts w:ascii="宋体" w:hAnsi="宋体"/>
          <w:color w:val="000000"/>
          <w:sz w:val="24"/>
        </w:rPr>
        <w:t>现在有车族越来越多，有驾照的人更是多上加多。然而，每年因交通事故引发的家庭悲剧却屡见不鲜。人们在感慨生命的脆弱时，可否注意到一个问题：细节决定生命</w:t>
      </w:r>
      <w:r w:rsidRPr="0024070C">
        <w:rPr>
          <w:rFonts w:ascii="宋体" w:hAnsi="宋体"/>
          <w:color w:val="000000"/>
          <w:sz w:val="24"/>
          <w:vertAlign w:val="superscript"/>
        </w:rPr>
        <w:t>[9]</w:t>
      </w:r>
      <w:r w:rsidRPr="0024070C">
        <w:rPr>
          <w:rFonts w:ascii="宋体" w:hAnsi="宋体"/>
          <w:color w:val="000000"/>
          <w:sz w:val="24"/>
        </w:rPr>
        <w:t>。看似一些不经意的习惯，却为车祸的发生埋下了伏笔……</w:t>
      </w:r>
    </w:p>
    <w:p w:rsidR="00364D39" w:rsidRPr="0024070C" w:rsidP="00364D39">
      <w:pPr>
        <w:spacing w:line="360" w:lineRule="exact"/>
        <w:ind w:firstLine="480" w:firstLineChars="200"/>
        <w:rPr>
          <w:rFonts w:ascii="宋体" w:hAnsi="宋体" w:hint="eastAsia"/>
          <w:color w:val="000000"/>
          <w:sz w:val="24"/>
        </w:rPr>
      </w:pPr>
      <w:r w:rsidRPr="0024070C">
        <w:rPr>
          <w:rFonts w:ascii="宋体" w:hAnsi="宋体"/>
          <w:color w:val="000000"/>
          <w:sz w:val="24"/>
        </w:rPr>
        <w:t>所以，对于汽车的平安驾驶，可以从以下细节来进行注意：</w:t>
      </w:r>
    </w:p>
    <w:p w:rsidR="00364D39" w:rsidRPr="0024070C" w:rsidP="00364D39">
      <w:pPr>
        <w:spacing w:line="360" w:lineRule="exact"/>
        <w:ind w:firstLine="480"/>
        <w:rPr>
          <w:rFonts w:ascii="宋体" w:hAnsi="宋体" w:hint="eastAsia"/>
          <w:color w:val="000000"/>
          <w:sz w:val="24"/>
        </w:rPr>
      </w:pPr>
      <w:r w:rsidRPr="0024070C">
        <w:rPr>
          <w:rFonts w:ascii="宋体" w:hAnsi="宋体" w:hint="eastAsia"/>
          <w:color w:val="000000"/>
          <w:sz w:val="24"/>
        </w:rPr>
        <w:t>〔1〕开车最危险的敌人不是技术也不是速度，而是分神。只要精力集中，一般不会出事，大局部的事故都是由于分神造成的，有的是因为低头找东西、有的是因为打   、有的是因为</w:t>
      </w:r>
      <w:r w:rsidRPr="0024070C">
        <w:rPr>
          <w:rFonts w:ascii="宋体" w:hAnsi="宋体" w:hint="eastAsia"/>
          <w:color w:val="000000"/>
          <w:sz w:val="24"/>
        </w:rPr>
        <w:t>“</w:t>
      </w:r>
      <w:r w:rsidRPr="0024070C">
        <w:rPr>
          <w:rFonts w:ascii="宋体" w:hAnsi="宋体" w:hint="eastAsia"/>
          <w:color w:val="000000"/>
          <w:sz w:val="24"/>
        </w:rPr>
        <w:t>身在曹营心在汉</w:t>
      </w:r>
      <w:r w:rsidRPr="0024070C">
        <w:rPr>
          <w:rFonts w:ascii="宋体" w:hAnsi="宋体" w:hint="eastAsia"/>
          <w:color w:val="000000"/>
          <w:sz w:val="24"/>
        </w:rPr>
        <w:t>”</w:t>
      </w:r>
      <w:r w:rsidRPr="0024070C">
        <w:rPr>
          <w:rFonts w:ascii="宋体" w:hAnsi="宋体"/>
          <w:color w:val="000000"/>
          <w:sz w:val="24"/>
        </w:rPr>
        <w:t>……</w:t>
      </w:r>
    </w:p>
    <w:p w:rsidR="00364D39" w:rsidRPr="0024070C" w:rsidP="00364D39">
      <w:pPr>
        <w:spacing w:line="360" w:lineRule="exact"/>
        <w:ind w:firstLine="480"/>
        <w:rPr>
          <w:rFonts w:ascii="宋体" w:hAnsi="宋体" w:hint="eastAsia"/>
          <w:color w:val="000000"/>
          <w:sz w:val="24"/>
        </w:rPr>
      </w:pPr>
      <w:r w:rsidRPr="0024070C">
        <w:rPr>
          <w:rFonts w:ascii="宋体" w:hAnsi="宋体" w:hint="eastAsia"/>
          <w:color w:val="000000"/>
          <w:sz w:val="24"/>
        </w:rPr>
        <w:t>〔2〕过路口的时候即使是绿灯也一定要减速，至少要松开油门同时仔细观察路况。</w:t>
      </w:r>
    </w:p>
    <w:p w:rsidR="00364D39" w:rsidRPr="0024070C" w:rsidP="00364D39">
      <w:pPr>
        <w:spacing w:line="360" w:lineRule="exact"/>
        <w:ind w:firstLine="480"/>
        <w:rPr>
          <w:rFonts w:ascii="宋体" w:hAnsi="宋体" w:hint="eastAsia"/>
          <w:color w:val="000000"/>
          <w:sz w:val="24"/>
        </w:rPr>
      </w:pPr>
      <w:r w:rsidRPr="0024070C">
        <w:rPr>
          <w:rFonts w:ascii="宋体" w:hAnsi="宋体" w:hint="eastAsia"/>
          <w:color w:val="000000"/>
          <w:sz w:val="24"/>
        </w:rPr>
        <w:t>〔3〕正常行驶时，发现前车突然制动或并线要千万小心，八成前面有情况，要提前做好准备，千万别加油门超车，最好马上松油门预备制动，同时迅速观察两侧后视镜，判断出如果要并线往哪边并。</w:t>
      </w:r>
    </w:p>
    <w:p w:rsidR="00364D39" w:rsidRPr="0024070C" w:rsidP="00364D39">
      <w:pPr>
        <w:spacing w:line="360" w:lineRule="exact"/>
        <w:ind w:firstLine="480"/>
        <w:rPr>
          <w:rFonts w:ascii="宋体" w:hAnsi="宋体" w:hint="eastAsia"/>
          <w:color w:val="000000"/>
          <w:sz w:val="24"/>
        </w:rPr>
      </w:pPr>
      <w:r w:rsidRPr="0024070C">
        <w:rPr>
          <w:rFonts w:ascii="宋体" w:hAnsi="宋体" w:hint="eastAsia"/>
          <w:color w:val="000000"/>
          <w:sz w:val="24"/>
        </w:rPr>
        <w:t>〔4〕在人车混行道，尽量离路边的自行车和行人远点，向路的中间靠。</w:t>
      </w:r>
    </w:p>
    <w:p w:rsidR="00364D39" w:rsidRPr="0024070C" w:rsidP="00364D39">
      <w:pPr>
        <w:spacing w:line="360" w:lineRule="exact"/>
        <w:ind w:firstLine="480"/>
        <w:rPr>
          <w:rFonts w:ascii="宋体" w:hAnsi="宋体" w:hint="eastAsia"/>
          <w:color w:val="000000"/>
          <w:sz w:val="24"/>
        </w:rPr>
      </w:pPr>
      <w:r w:rsidRPr="0024070C">
        <w:rPr>
          <w:rFonts w:ascii="宋体" w:hAnsi="宋体" w:hint="eastAsia"/>
          <w:color w:val="000000"/>
          <w:sz w:val="24"/>
        </w:rPr>
        <w:t>〔5〕下雨后，行驶在不熟悉的路段时，见到积水一定要减速，因为你不知道它有多深，最好是尾随一辆车。</w:t>
      </w:r>
      <w:r w:rsidRPr="0024070C">
        <w:rPr>
          <w:rFonts w:ascii="宋体" w:hAnsi="宋体" w:hint="eastAsia"/>
          <w:color w:val="000000"/>
          <w:sz w:val="24"/>
        </w:rPr>
        <w:br/>
      </w:r>
      <w:r w:rsidRPr="0024070C">
        <w:rPr>
          <w:rFonts w:ascii="宋体" w:hAnsi="宋体"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https://d.book118.com/648047031053006041</w:t>
        </w:r>
      </w:hyperlink>
    </w:p>
    <w:p w:rsidR="00364D39" w:rsidRPr="0024070C" w:rsidP="00364D39">
      <w:pPr>
        <w:spacing w:line="360" w:lineRule="exact"/>
        <w:ind w:firstLine="480"/>
        <w:rPr>
          <w:rFonts w:ascii="宋体" w:hAnsi="宋体" w:hint="eastAsia"/>
          <w:color w:val="000000"/>
          <w:sz w:val="24"/>
        </w:rPr>
      </w:pPr>
    </w:p>
    <w:sectPr w:rsidSect="00364D39">
      <w:type w:val="nextPage"/>
      <w:pgSz w:w="11906" w:h="16838" w:code="9"/>
      <w:pgMar w:top="1440" w:right="1797" w:bottom="1440" w:left="1797" w:header="851" w:footer="992" w:gutter="0"/>
      <w:pgNumType w:start="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28AF"/>
    <w:rsid w:val="001930A9"/>
    <w:rsid w:val="001D4D6E"/>
    <w:rsid w:val="0024070C"/>
    <w:rsid w:val="002F45A0"/>
    <w:rsid w:val="00322F67"/>
    <w:rsid w:val="00335581"/>
    <w:rsid w:val="00364D39"/>
    <w:rsid w:val="00376DFB"/>
    <w:rsid w:val="0045127A"/>
    <w:rsid w:val="00477BB2"/>
    <w:rsid w:val="00530A7C"/>
    <w:rsid w:val="00580DE5"/>
    <w:rsid w:val="006C1F8E"/>
    <w:rsid w:val="006D375D"/>
    <w:rsid w:val="00734981"/>
    <w:rsid w:val="00775A85"/>
    <w:rsid w:val="0078481B"/>
    <w:rsid w:val="008B3CF1"/>
    <w:rsid w:val="008C00CC"/>
    <w:rsid w:val="00904CE7"/>
    <w:rsid w:val="00924A04"/>
    <w:rsid w:val="009E783B"/>
    <w:rsid w:val="00AB708D"/>
    <w:rsid w:val="00AE28AF"/>
    <w:rsid w:val="00AF278D"/>
    <w:rsid w:val="00B74A80"/>
    <w:rsid w:val="00BA6569"/>
    <w:rsid w:val="00BF73B8"/>
    <w:rsid w:val="00C35E1A"/>
    <w:rsid w:val="00C64023"/>
    <w:rsid w:val="00CA317B"/>
    <w:rsid w:val="00F84DEE"/>
    <w:rsid w:val="00F97ED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E1A"/>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sid w:val="00AE28AF"/>
    <w:rPr>
      <w:rFonts w:ascii="宋体" w:hAnsi="Courier New" w:cs="Courier New"/>
      <w:szCs w:val="21"/>
    </w:rPr>
  </w:style>
  <w:style w:type="paragraph" w:styleId="Header">
    <w:name w:val="header"/>
    <w:basedOn w:val="Normal"/>
    <w:link w:val="Char"/>
    <w:rsid w:val="00AB708D"/>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AB708D"/>
    <w:pPr>
      <w:tabs>
        <w:tab w:val="center" w:pos="4153"/>
        <w:tab w:val="right" w:pos="8306"/>
      </w:tabs>
      <w:snapToGrid w:val="0"/>
      <w:jc w:val="left"/>
    </w:pPr>
    <w:rPr>
      <w:sz w:val="18"/>
      <w:szCs w:val="18"/>
    </w:rPr>
  </w:style>
  <w:style w:type="paragraph" w:styleId="Date">
    <w:name w:val="Date"/>
    <w:basedOn w:val="Normal"/>
    <w:next w:val="Normal"/>
    <w:rsid w:val="00364D39"/>
    <w:pPr>
      <w:ind w:left="100" w:leftChars="2500"/>
    </w:pPr>
  </w:style>
  <w:style w:type="character" w:styleId="Hyperlink">
    <w:name w:val="Hyperlink"/>
    <w:rsid w:val="00364D39"/>
    <w:rPr>
      <w:color w:val="0000FF"/>
      <w:u w:val="single"/>
    </w:rPr>
  </w:style>
  <w:style w:type="character" w:styleId="PageNumber">
    <w:name w:val="page number"/>
    <w:basedOn w:val="DefaultParagraphFont"/>
    <w:rsid w:val="00364D39"/>
  </w:style>
  <w:style w:type="character" w:customStyle="1" w:styleId="Char">
    <w:name w:val="页眉 Char"/>
    <w:link w:val="Header"/>
    <w:rsid w:val="00364D39"/>
    <w:rPr>
      <w:rFonts w:eastAsia="宋体"/>
      <w:kern w:val="2"/>
      <w:sz w:val="18"/>
      <w:szCs w:val="18"/>
      <w:lang w:val="en-US" w:eastAsia="zh-CN" w:bidi="ar-SA"/>
    </w:rPr>
  </w:style>
  <w:style w:type="character" w:customStyle="1" w:styleId="longtext1">
    <w:name w:val="long_text1"/>
    <w:rsid w:val="00364D39"/>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8047031053006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3748</Words>
  <Characters>21367</Characters>
  <Application>Microsoft Office Word</Application>
  <DocSecurity>0</DocSecurity>
  <Lines>178</Lines>
  <Paragraphs>50</Paragraphs>
  <ScaleCrop>false</ScaleCrop>
  <Company>Microsoft Corporation</Company>
  <LinksUpToDate>false</LinksUpToDate>
  <CharactersWithSpaces>25065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西 京 学 院</dc:title>
  <dc:creator>番茄花园</dc:creator>
  <cp:lastModifiedBy>微软用户</cp:lastModifiedBy>
  <cp:revision>3</cp:revision>
  <dcterms:created xsi:type="dcterms:W3CDTF">2016-03-16T02:35:00Z</dcterms:created>
  <dcterms:modified xsi:type="dcterms:W3CDTF">2016-03-16T02:37:00Z</dcterms:modified>
</cp:coreProperties>
</file>