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C249F">
      <w:pPr>
        <w:widowControl/>
        <w:jc w:val="left"/>
        <w:rPr>
          <w:rFonts w:ascii="仿宋" w:eastAsia="仿宋" w:hAnsi="仿宋"/>
          <w:b/>
          <w:sz w:val="40"/>
        </w:rPr>
      </w:pPr>
      <w:bookmarkStart w:id="0" w:name="_GoBack"/>
      <w:bookmarkEnd w:id="0"/>
    </w:p>
    <w:p w:rsidR="001C249F">
      <w:pPr>
        <w:widowControl/>
        <w:jc w:val="left"/>
        <w:rPr>
          <w:rFonts w:ascii="仿宋" w:eastAsia="仿宋" w:hAnsi="仿宋"/>
          <w:b/>
          <w:sz w:val="40"/>
        </w:rPr>
      </w:pPr>
    </w:p>
    <w:p w:rsidR="001C249F">
      <w:pPr>
        <w:widowControl/>
        <w:jc w:val="left"/>
        <w:rPr>
          <w:rFonts w:ascii="仿宋" w:eastAsia="仿宋" w:hAnsi="仿宋"/>
          <w:b/>
          <w:sz w:val="40"/>
        </w:rPr>
      </w:pPr>
    </w:p>
    <w:p w:rsidR="001C249F" w:rsidRPr="001C249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C249F">
        <w:rPr>
          <w:rFonts w:ascii="宋体" w:eastAsia="宋体" w:hAnsi="宋体" w:hint="eastAsia"/>
          <w:b/>
          <w:sz w:val="60"/>
        </w:rPr>
        <w:t>氯丁橡胶项目经济评价报告</w:t>
      </w:r>
    </w:p>
    <w:p w:rsidR="001C249F" w:rsidP="001C249F">
      <w:pPr>
        <w:widowControl/>
        <w:jc w:val="center"/>
        <w:rPr>
          <w:rFonts w:ascii="仿宋" w:eastAsia="仿宋" w:hAnsi="仿宋" w:hint="eastAsia"/>
          <w:b/>
          <w:sz w:val="40"/>
        </w:rPr>
      </w:pPr>
      <w:r w:rsidRPr="001C249F">
        <w:rPr>
          <w:rFonts w:ascii="仿宋" w:eastAsia="仿宋" w:hAnsi="仿宋" w:hint="eastAsia"/>
          <w:b/>
          <w:sz w:val="40"/>
        </w:rPr>
        <w:t>目录</w:t>
      </w:r>
    </w:p>
    <w:p w:rsidR="001C249F">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_Toc156916398 \h </w:instrText>
      </w:r>
      <w:r>
        <w:rPr>
          <w:noProof/>
        </w:rPr>
        <w:fldChar w:fldCharType="separate"/>
      </w:r>
      <w:r>
        <w:rPr>
          <w:noProof/>
        </w:rPr>
        <w:t>3</w:t>
      </w:r>
      <w:r>
        <w:rPr>
          <w:noProof/>
        </w:rPr>
        <w:fldChar w:fldCharType="end"/>
      </w:r>
    </w:p>
    <w:p w:rsidR="001C249F">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_Toc156916399 \h </w:instrText>
      </w:r>
      <w:r>
        <w:rPr>
          <w:noProof/>
        </w:rPr>
        <w:fldChar w:fldCharType="separate"/>
      </w:r>
      <w:r>
        <w:rPr>
          <w:noProof/>
        </w:rPr>
        <w:t>3</w:t>
      </w:r>
      <w:r>
        <w:rPr>
          <w:noProof/>
        </w:rPr>
        <w:fldChar w:fldCharType="end"/>
      </w:r>
    </w:p>
    <w:p w:rsidR="001C249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_Toc156916400 \h </w:instrText>
      </w:r>
      <w:r>
        <w:rPr>
          <w:noProof/>
        </w:rPr>
        <w:fldChar w:fldCharType="separate"/>
      </w:r>
      <w:r>
        <w:rPr>
          <w:noProof/>
        </w:rPr>
        <w:t>3</w:t>
      </w:r>
      <w:r>
        <w:rPr>
          <w:noProof/>
        </w:rPr>
        <w:fldChar w:fldCharType="end"/>
      </w:r>
    </w:p>
    <w:p w:rsidR="001C249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_Toc156916401 \h </w:instrText>
      </w:r>
      <w:r>
        <w:rPr>
          <w:noProof/>
        </w:rPr>
        <w:fldChar w:fldCharType="separate"/>
      </w:r>
      <w:r>
        <w:rPr>
          <w:noProof/>
        </w:rPr>
        <w:t>5</w:t>
      </w:r>
      <w:r>
        <w:rPr>
          <w:noProof/>
        </w:rPr>
        <w:fldChar w:fldCharType="end"/>
      </w:r>
    </w:p>
    <w:p w:rsidR="001C249F">
      <w:pPr>
        <w:pStyle w:val="TOC1"/>
        <w:tabs>
          <w:tab w:val="right" w:leader="dot" w:pos="8296"/>
        </w:tabs>
        <w:rPr>
          <w:noProof/>
        </w:rPr>
      </w:pPr>
      <w:r>
        <w:rPr>
          <w:rFonts w:hint="eastAsia"/>
          <w:noProof/>
        </w:rPr>
        <w:t>二、氯丁橡胶项目质量管理方案</w:t>
      </w:r>
      <w:r>
        <w:rPr>
          <w:noProof/>
        </w:rPr>
        <w:tab/>
      </w:r>
      <w:r>
        <w:rPr>
          <w:noProof/>
        </w:rPr>
        <w:fldChar w:fldCharType="begin"/>
      </w:r>
      <w:r>
        <w:rPr>
          <w:noProof/>
        </w:rPr>
        <w:instrText xml:space="preserve"> PAGEREF _Toc156916402 \h </w:instrText>
      </w:r>
      <w:r>
        <w:rPr>
          <w:noProof/>
        </w:rPr>
        <w:fldChar w:fldCharType="separate"/>
      </w:r>
      <w:r>
        <w:rPr>
          <w:noProof/>
        </w:rPr>
        <w:t>8</w:t>
      </w:r>
      <w:r>
        <w:rPr>
          <w:noProof/>
        </w:rPr>
        <w:fldChar w:fldCharType="end"/>
      </w:r>
    </w:p>
    <w:p w:rsidR="001C249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_Toc156916403 \h </w:instrText>
      </w:r>
      <w:r>
        <w:rPr>
          <w:noProof/>
        </w:rPr>
        <w:fldChar w:fldCharType="separate"/>
      </w:r>
      <w:r>
        <w:rPr>
          <w:noProof/>
        </w:rPr>
        <w:t>8</w:t>
      </w:r>
      <w:r>
        <w:rPr>
          <w:noProof/>
        </w:rPr>
        <w:fldChar w:fldCharType="end"/>
      </w:r>
    </w:p>
    <w:p w:rsidR="001C249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_Toc156916404 \h </w:instrText>
      </w:r>
      <w:r>
        <w:rPr>
          <w:noProof/>
        </w:rPr>
        <w:fldChar w:fldCharType="separate"/>
      </w:r>
      <w:r>
        <w:rPr>
          <w:noProof/>
        </w:rPr>
        <w:t>12</w:t>
      </w:r>
      <w:r>
        <w:rPr>
          <w:noProof/>
        </w:rPr>
        <w:fldChar w:fldCharType="end"/>
      </w:r>
    </w:p>
    <w:p w:rsidR="001C249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_Toc156916405 \h </w:instrText>
      </w:r>
      <w:r>
        <w:rPr>
          <w:noProof/>
        </w:rPr>
        <w:fldChar w:fldCharType="separate"/>
      </w:r>
      <w:r>
        <w:rPr>
          <w:noProof/>
        </w:rPr>
        <w:t>14</w:t>
      </w:r>
      <w:r>
        <w:rPr>
          <w:noProof/>
        </w:rPr>
        <w:fldChar w:fldCharType="end"/>
      </w:r>
    </w:p>
    <w:p w:rsidR="001C249F">
      <w:pPr>
        <w:pStyle w:val="TOC1"/>
        <w:tabs>
          <w:tab w:val="right" w:leader="dot" w:pos="8296"/>
        </w:tabs>
        <w:rPr>
          <w:noProof/>
        </w:rPr>
      </w:pPr>
      <w:r>
        <w:rPr>
          <w:rFonts w:hint="eastAsia"/>
          <w:noProof/>
        </w:rPr>
        <w:t>三、氯丁橡胶项目建筑工程方案</w:t>
      </w:r>
      <w:r>
        <w:rPr>
          <w:noProof/>
        </w:rPr>
        <w:tab/>
      </w:r>
      <w:r>
        <w:rPr>
          <w:noProof/>
        </w:rPr>
        <w:fldChar w:fldCharType="begin"/>
      </w:r>
      <w:r>
        <w:rPr>
          <w:noProof/>
        </w:rPr>
        <w:instrText xml:space="preserve"> PAGEREF _Toc156916406 \h </w:instrText>
      </w:r>
      <w:r>
        <w:rPr>
          <w:noProof/>
        </w:rPr>
        <w:fldChar w:fldCharType="separate"/>
      </w:r>
      <w:r>
        <w:rPr>
          <w:noProof/>
        </w:rPr>
        <w:t>15</w:t>
      </w:r>
      <w:r>
        <w:rPr>
          <w:noProof/>
        </w:rPr>
        <w:fldChar w:fldCharType="end"/>
      </w:r>
    </w:p>
    <w:p w:rsidR="001C249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_Toc156916407 \h </w:instrText>
      </w:r>
      <w:r>
        <w:rPr>
          <w:noProof/>
        </w:rPr>
        <w:fldChar w:fldCharType="separate"/>
      </w:r>
      <w:r>
        <w:rPr>
          <w:noProof/>
        </w:rPr>
        <w:t>15</w:t>
      </w:r>
      <w:r>
        <w:rPr>
          <w:noProof/>
        </w:rPr>
        <w:fldChar w:fldCharType="end"/>
      </w:r>
    </w:p>
    <w:p w:rsidR="001C249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_Toc156916408 \h </w:instrText>
      </w:r>
      <w:r>
        <w:rPr>
          <w:noProof/>
        </w:rPr>
        <w:fldChar w:fldCharType="separate"/>
      </w:r>
      <w:r>
        <w:rPr>
          <w:noProof/>
        </w:rPr>
        <w:t>17</w:t>
      </w:r>
      <w:r>
        <w:rPr>
          <w:noProof/>
        </w:rPr>
        <w:fldChar w:fldCharType="end"/>
      </w:r>
    </w:p>
    <w:p w:rsidR="001C249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_Toc156916409 \h </w:instrText>
      </w:r>
      <w:r>
        <w:rPr>
          <w:noProof/>
        </w:rPr>
        <w:fldChar w:fldCharType="separate"/>
      </w:r>
      <w:r>
        <w:rPr>
          <w:noProof/>
        </w:rPr>
        <w:t>19</w:t>
      </w:r>
      <w:r>
        <w:rPr>
          <w:noProof/>
        </w:rPr>
        <w:fldChar w:fldCharType="end"/>
      </w:r>
    </w:p>
    <w:p w:rsidR="001C249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_Toc156916410 \h </w:instrText>
      </w:r>
      <w:r>
        <w:rPr>
          <w:noProof/>
        </w:rPr>
        <w:fldChar w:fldCharType="separate"/>
      </w:r>
      <w:r>
        <w:rPr>
          <w:noProof/>
        </w:rPr>
        <w:t>20</w:t>
      </w:r>
      <w:r>
        <w:rPr>
          <w:noProof/>
        </w:rPr>
        <w:fldChar w:fldCharType="end"/>
      </w:r>
    </w:p>
    <w:p w:rsidR="001C249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_Toc156916411 \h </w:instrText>
      </w:r>
      <w:r>
        <w:rPr>
          <w:noProof/>
        </w:rPr>
        <w:fldChar w:fldCharType="separate"/>
      </w:r>
      <w:r>
        <w:rPr>
          <w:noProof/>
        </w:rPr>
        <w:t>21</w:t>
      </w:r>
      <w:r>
        <w:rPr>
          <w:noProof/>
        </w:rPr>
        <w:fldChar w:fldCharType="end"/>
      </w:r>
    </w:p>
    <w:p w:rsidR="001C249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_Toc156916412 \h </w:instrText>
      </w:r>
      <w:r>
        <w:rPr>
          <w:noProof/>
        </w:rPr>
        <w:fldChar w:fldCharType="separate"/>
      </w:r>
      <w:r>
        <w:rPr>
          <w:noProof/>
        </w:rPr>
        <w:t>23</w:t>
      </w:r>
      <w:r>
        <w:rPr>
          <w:noProof/>
        </w:rPr>
        <w:fldChar w:fldCharType="end"/>
      </w:r>
    </w:p>
    <w:p w:rsidR="001C249F">
      <w:pPr>
        <w:pStyle w:val="TOC1"/>
        <w:tabs>
          <w:tab w:val="right" w:leader="dot" w:pos="8296"/>
        </w:tabs>
        <w:rPr>
          <w:noProof/>
        </w:rPr>
      </w:pPr>
      <w:r>
        <w:rPr>
          <w:rFonts w:hint="eastAsia"/>
          <w:noProof/>
        </w:rPr>
        <w:t>四、氯丁橡胶项目人力资源管理方案</w:t>
      </w:r>
      <w:r>
        <w:rPr>
          <w:noProof/>
        </w:rPr>
        <w:tab/>
      </w:r>
      <w:r>
        <w:rPr>
          <w:noProof/>
        </w:rPr>
        <w:fldChar w:fldCharType="begin"/>
      </w:r>
      <w:r>
        <w:rPr>
          <w:noProof/>
        </w:rPr>
        <w:instrText xml:space="preserve"> PAGEREF _Toc156916413 \h </w:instrText>
      </w:r>
      <w:r>
        <w:rPr>
          <w:noProof/>
        </w:rPr>
        <w:fldChar w:fldCharType="separate"/>
      </w:r>
      <w:r>
        <w:rPr>
          <w:noProof/>
        </w:rPr>
        <w:t>25</w:t>
      </w:r>
      <w:r>
        <w:rPr>
          <w:noProof/>
        </w:rPr>
        <w:fldChar w:fldCharType="end"/>
      </w:r>
    </w:p>
    <w:p w:rsidR="001C249F">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_Toc156916414 \h </w:instrText>
      </w:r>
      <w:r>
        <w:rPr>
          <w:noProof/>
        </w:rPr>
        <w:fldChar w:fldCharType="separate"/>
      </w:r>
      <w:r>
        <w:rPr>
          <w:noProof/>
        </w:rPr>
        <w:t>25</w:t>
      </w:r>
      <w:r>
        <w:rPr>
          <w:noProof/>
        </w:rPr>
        <w:fldChar w:fldCharType="end"/>
      </w:r>
    </w:p>
    <w:p w:rsidR="001C249F">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_Toc156916415 \h </w:instrText>
      </w:r>
      <w:r>
        <w:rPr>
          <w:noProof/>
        </w:rPr>
        <w:fldChar w:fldCharType="separate"/>
      </w:r>
      <w:r>
        <w:rPr>
          <w:noProof/>
        </w:rPr>
        <w:t>28</w:t>
      </w:r>
      <w:r>
        <w:rPr>
          <w:noProof/>
        </w:rPr>
        <w:fldChar w:fldCharType="end"/>
      </w:r>
    </w:p>
    <w:p w:rsidR="001C249F">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_Toc156916416 \h </w:instrText>
      </w:r>
      <w:r>
        <w:rPr>
          <w:noProof/>
        </w:rPr>
        <w:fldChar w:fldCharType="separate"/>
      </w:r>
      <w:r>
        <w:rPr>
          <w:noProof/>
        </w:rPr>
        <w:t>30</w:t>
      </w:r>
      <w:r>
        <w:rPr>
          <w:noProof/>
        </w:rPr>
        <w:fldChar w:fldCharType="end"/>
      </w:r>
    </w:p>
    <w:p w:rsidR="001C249F">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_Toc156916417 \h </w:instrText>
      </w:r>
      <w:r>
        <w:rPr>
          <w:noProof/>
        </w:rPr>
        <w:fldChar w:fldCharType="separate"/>
      </w:r>
      <w:r>
        <w:rPr>
          <w:noProof/>
        </w:rPr>
        <w:t>32</w:t>
      </w:r>
      <w:r>
        <w:rPr>
          <w:noProof/>
        </w:rPr>
        <w:fldChar w:fldCharType="end"/>
      </w:r>
    </w:p>
    <w:p w:rsidR="001C249F">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_Toc156916418 \h </w:instrText>
      </w:r>
      <w:r>
        <w:rPr>
          <w:noProof/>
        </w:rPr>
        <w:fldChar w:fldCharType="separate"/>
      </w:r>
      <w:r>
        <w:rPr>
          <w:noProof/>
        </w:rPr>
        <w:t>35</w:t>
      </w:r>
      <w:r>
        <w:rPr>
          <w:noProof/>
        </w:rPr>
        <w:fldChar w:fldCharType="end"/>
      </w:r>
    </w:p>
    <w:p w:rsidR="001C249F">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_Toc156916419 \h </w:instrText>
      </w:r>
      <w:r>
        <w:rPr>
          <w:noProof/>
        </w:rPr>
        <w:fldChar w:fldCharType="separate"/>
      </w:r>
      <w:r>
        <w:rPr>
          <w:noProof/>
        </w:rPr>
        <w:t>37</w:t>
      </w:r>
      <w:r>
        <w:rPr>
          <w:noProof/>
        </w:rPr>
        <w:fldChar w:fldCharType="end"/>
      </w:r>
    </w:p>
    <w:p w:rsidR="001C249F">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_Toc156916420 \h </w:instrText>
      </w:r>
      <w:r>
        <w:rPr>
          <w:noProof/>
        </w:rPr>
        <w:fldChar w:fldCharType="separate"/>
      </w:r>
      <w:r>
        <w:rPr>
          <w:noProof/>
        </w:rPr>
        <w:t>40</w:t>
      </w:r>
      <w:r>
        <w:rPr>
          <w:noProof/>
        </w:rPr>
        <w:fldChar w:fldCharType="end"/>
      </w:r>
    </w:p>
    <w:p w:rsidR="001C249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_Toc156916421 \h </w:instrText>
      </w:r>
      <w:r>
        <w:rPr>
          <w:noProof/>
        </w:rPr>
        <w:fldChar w:fldCharType="separate"/>
      </w:r>
      <w:r>
        <w:rPr>
          <w:noProof/>
        </w:rPr>
        <w:t>40</w:t>
      </w:r>
      <w:r>
        <w:rPr>
          <w:noProof/>
        </w:rPr>
        <w:fldChar w:fldCharType="end"/>
      </w:r>
    </w:p>
    <w:p w:rsidR="001C249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_Toc156916422 \h </w:instrText>
      </w:r>
      <w:r>
        <w:rPr>
          <w:noProof/>
        </w:rPr>
        <w:fldChar w:fldCharType="separate"/>
      </w:r>
      <w:r>
        <w:rPr>
          <w:noProof/>
        </w:rPr>
        <w:t>41</w:t>
      </w:r>
      <w:r>
        <w:rPr>
          <w:noProof/>
        </w:rPr>
        <w:fldChar w:fldCharType="end"/>
      </w:r>
    </w:p>
    <w:p w:rsidR="001C249F">
      <w:pPr>
        <w:pStyle w:val="TOC2"/>
        <w:tabs>
          <w:tab w:val="right" w:leader="dot" w:pos="8296"/>
        </w:tabs>
        <w:rPr>
          <w:noProof/>
        </w:rPr>
      </w:pPr>
      <w:r>
        <w:rPr>
          <w:noProof/>
        </w:rPr>
        <w:t>(</w:t>
      </w:r>
      <w:r>
        <w:rPr>
          <w:rFonts w:hint="eastAsia"/>
          <w:noProof/>
        </w:rPr>
        <w:t>三</w:t>
      </w:r>
      <w:r>
        <w:rPr>
          <w:noProof/>
        </w:rPr>
        <w:t>)</w:t>
      </w:r>
      <w:r>
        <w:rPr>
          <w:rFonts w:hint="eastAsia"/>
          <w:noProof/>
        </w:rPr>
        <w:t>、氯丁橡胶项目工艺技术设计方案</w:t>
      </w:r>
      <w:r>
        <w:rPr>
          <w:noProof/>
        </w:rPr>
        <w:tab/>
      </w:r>
      <w:r>
        <w:rPr>
          <w:noProof/>
        </w:rPr>
        <w:fldChar w:fldCharType="begin"/>
      </w:r>
      <w:r>
        <w:rPr>
          <w:noProof/>
        </w:rPr>
        <w:instrText xml:space="preserve"> PAGEREF _Toc156916423 \h </w:instrText>
      </w:r>
      <w:r>
        <w:rPr>
          <w:noProof/>
        </w:rPr>
        <w:fldChar w:fldCharType="separate"/>
      </w:r>
      <w:r>
        <w:rPr>
          <w:noProof/>
        </w:rPr>
        <w:t>42</w:t>
      </w:r>
      <w:r>
        <w:rPr>
          <w:noProof/>
        </w:rPr>
        <w:fldChar w:fldCharType="end"/>
      </w:r>
    </w:p>
    <w:p w:rsidR="001C249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_Toc156916424 \h </w:instrText>
      </w:r>
      <w:r>
        <w:rPr>
          <w:noProof/>
        </w:rPr>
        <w:fldChar w:fldCharType="separate"/>
      </w:r>
      <w:r>
        <w:rPr>
          <w:noProof/>
        </w:rPr>
        <w:t>43</w:t>
      </w:r>
      <w:r>
        <w:rPr>
          <w:noProof/>
        </w:rPr>
        <w:fldChar w:fldCharType="end"/>
      </w:r>
    </w:p>
    <w:p w:rsidR="001C249F">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_Toc156916425 \h </w:instrText>
      </w:r>
      <w:r>
        <w:rPr>
          <w:noProof/>
        </w:rPr>
        <w:fldChar w:fldCharType="separate"/>
      </w:r>
      <w:r>
        <w:rPr>
          <w:noProof/>
        </w:rPr>
        <w:t>44</w:t>
      </w:r>
      <w:r>
        <w:rPr>
          <w:noProof/>
        </w:rPr>
        <w:fldChar w:fldCharType="end"/>
      </w:r>
    </w:p>
    <w:p w:rsidR="001C249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_Toc156916426 \h </w:instrText>
      </w:r>
      <w:r>
        <w:rPr>
          <w:noProof/>
        </w:rPr>
        <w:fldChar w:fldCharType="separate"/>
      </w:r>
      <w:r>
        <w:rPr>
          <w:noProof/>
        </w:rPr>
        <w:t>44</w:t>
      </w:r>
      <w:r>
        <w:rPr>
          <w:noProof/>
        </w:rPr>
        <w:fldChar w:fldCharType="end"/>
      </w:r>
    </w:p>
    <w:p w:rsidR="001C249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_Toc156916427 \h </w:instrText>
      </w:r>
      <w:r>
        <w:rPr>
          <w:noProof/>
        </w:rPr>
        <w:fldChar w:fldCharType="separate"/>
      </w:r>
      <w:r>
        <w:rPr>
          <w:noProof/>
        </w:rPr>
        <w:t>45</w:t>
      </w:r>
      <w:r>
        <w:rPr>
          <w:noProof/>
        </w:rPr>
        <w:fldChar w:fldCharType="end"/>
      </w:r>
    </w:p>
    <w:p w:rsidR="001C249F">
      <w:pPr>
        <w:pStyle w:val="TOC1"/>
        <w:tabs>
          <w:tab w:val="right" w:leader="dot" w:pos="8296"/>
        </w:tabs>
        <w:rPr>
          <w:noProof/>
        </w:rPr>
      </w:pPr>
      <w:r>
        <w:rPr>
          <w:rFonts w:hint="eastAsia"/>
          <w:noProof/>
        </w:rPr>
        <w:t>七、氯丁橡胶项目经济评价分析</w:t>
      </w:r>
      <w:r>
        <w:rPr>
          <w:noProof/>
        </w:rPr>
        <w:tab/>
      </w:r>
      <w:r>
        <w:rPr>
          <w:noProof/>
        </w:rPr>
        <w:fldChar w:fldCharType="begin"/>
      </w:r>
      <w:r>
        <w:rPr>
          <w:noProof/>
        </w:rPr>
        <w:instrText xml:space="preserve"> PAGEREF _Toc156916428 \h </w:instrText>
      </w:r>
      <w:r>
        <w:rPr>
          <w:noProof/>
        </w:rPr>
        <w:fldChar w:fldCharType="separate"/>
      </w:r>
      <w:r>
        <w:rPr>
          <w:noProof/>
        </w:rPr>
        <w:t>46</w:t>
      </w:r>
      <w:r>
        <w:rPr>
          <w:noProof/>
        </w:rPr>
        <w:fldChar w:fldCharType="end"/>
      </w:r>
    </w:p>
    <w:p w:rsidR="001C249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_Toc156916429 \h </w:instrText>
      </w:r>
      <w:r>
        <w:rPr>
          <w:noProof/>
        </w:rPr>
        <w:fldChar w:fldCharType="separate"/>
      </w:r>
      <w:r>
        <w:rPr>
          <w:noProof/>
        </w:rPr>
        <w:t>46</w:t>
      </w:r>
      <w:r>
        <w:rPr>
          <w:noProof/>
        </w:rPr>
        <w:fldChar w:fldCharType="end"/>
      </w:r>
    </w:p>
    <w:p w:rsidR="001C249F">
      <w:pPr>
        <w:pStyle w:val="TOC2"/>
        <w:tabs>
          <w:tab w:val="right" w:leader="dot" w:pos="8296"/>
        </w:tabs>
        <w:rPr>
          <w:noProof/>
        </w:rPr>
      </w:pPr>
      <w:r>
        <w:rPr>
          <w:noProof/>
        </w:rPr>
        <w:t>(</w:t>
      </w:r>
      <w:r>
        <w:rPr>
          <w:rFonts w:hint="eastAsia"/>
          <w:noProof/>
        </w:rPr>
        <w:t>二</w:t>
      </w:r>
      <w:r>
        <w:rPr>
          <w:noProof/>
        </w:rPr>
        <w:t>)</w:t>
      </w:r>
      <w:r>
        <w:rPr>
          <w:rFonts w:hint="eastAsia"/>
          <w:noProof/>
        </w:rPr>
        <w:t>、氯丁橡胶项目盈利能力分析</w:t>
      </w:r>
      <w:r>
        <w:rPr>
          <w:noProof/>
        </w:rPr>
        <w:tab/>
      </w:r>
      <w:r>
        <w:rPr>
          <w:noProof/>
        </w:rPr>
        <w:fldChar w:fldCharType="begin"/>
      </w:r>
      <w:r>
        <w:rPr>
          <w:noProof/>
        </w:rPr>
        <w:instrText xml:space="preserve"> PAGEREF _Toc156916430 \h </w:instrText>
      </w:r>
      <w:r>
        <w:rPr>
          <w:noProof/>
        </w:rPr>
        <w:fldChar w:fldCharType="separate"/>
      </w:r>
      <w:r>
        <w:rPr>
          <w:noProof/>
        </w:rPr>
        <w:t>47</w:t>
      </w:r>
      <w:r>
        <w:rPr>
          <w:noProof/>
        </w:rPr>
        <w:fldChar w:fldCharType="end"/>
      </w:r>
    </w:p>
    <w:p w:rsidR="001C249F">
      <w:pPr>
        <w:pStyle w:val="TOC1"/>
        <w:tabs>
          <w:tab w:val="right" w:leader="dot" w:pos="8296"/>
        </w:tabs>
        <w:rPr>
          <w:noProof/>
        </w:rPr>
      </w:pPr>
      <w:r>
        <w:rPr>
          <w:rFonts w:hint="eastAsia"/>
          <w:noProof/>
        </w:rPr>
        <w:t>八、氯丁橡胶项目市场营销方案</w:t>
      </w:r>
      <w:r>
        <w:rPr>
          <w:noProof/>
        </w:rPr>
        <w:tab/>
      </w:r>
      <w:r>
        <w:rPr>
          <w:noProof/>
        </w:rPr>
        <w:fldChar w:fldCharType="begin"/>
      </w:r>
      <w:r>
        <w:rPr>
          <w:noProof/>
        </w:rPr>
        <w:instrText xml:space="preserve"> PAGEREF _Toc156916431 \h </w:instrText>
      </w:r>
      <w:r>
        <w:rPr>
          <w:noProof/>
        </w:rPr>
        <w:fldChar w:fldCharType="separate"/>
      </w:r>
      <w:r>
        <w:rPr>
          <w:noProof/>
        </w:rPr>
        <w:t>48</w:t>
      </w:r>
      <w:r>
        <w:rPr>
          <w:noProof/>
        </w:rPr>
        <w:fldChar w:fldCharType="end"/>
      </w:r>
    </w:p>
    <w:p w:rsidR="001C249F">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_Toc156916432 \h </w:instrText>
      </w:r>
      <w:r>
        <w:rPr>
          <w:noProof/>
        </w:rPr>
        <w:fldChar w:fldCharType="separate"/>
      </w:r>
      <w:r>
        <w:rPr>
          <w:noProof/>
        </w:rPr>
        <w:t>48</w:t>
      </w:r>
      <w:r>
        <w:rPr>
          <w:noProof/>
        </w:rPr>
        <w:fldChar w:fldCharType="end"/>
      </w:r>
    </w:p>
    <w:p w:rsidR="001C249F">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_Toc156916433 \h </w:instrText>
      </w:r>
      <w:r>
        <w:rPr>
          <w:noProof/>
        </w:rPr>
        <w:fldChar w:fldCharType="separate"/>
      </w:r>
      <w:r>
        <w:rPr>
          <w:noProof/>
        </w:rPr>
        <w:t>51</w:t>
      </w:r>
      <w:r>
        <w:rPr>
          <w:noProof/>
        </w:rPr>
        <w:fldChar w:fldCharType="end"/>
      </w:r>
    </w:p>
    <w:p w:rsidR="001C249F">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_Toc156916434 \h </w:instrText>
      </w:r>
      <w:r>
        <w:rPr>
          <w:noProof/>
        </w:rPr>
        <w:fldChar w:fldCharType="separate"/>
      </w:r>
      <w:r>
        <w:rPr>
          <w:noProof/>
        </w:rPr>
        <w:t>53</w:t>
      </w:r>
      <w:r>
        <w:rPr>
          <w:noProof/>
        </w:rPr>
        <w:fldChar w:fldCharType="end"/>
      </w:r>
    </w:p>
    <w:p w:rsidR="001C249F">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_Toc156916435 \h </w:instrText>
      </w:r>
      <w:r>
        <w:rPr>
          <w:noProof/>
        </w:rPr>
        <w:fldChar w:fldCharType="separate"/>
      </w:r>
      <w:r>
        <w:rPr>
          <w:noProof/>
        </w:rPr>
        <w:t>55</w:t>
      </w:r>
      <w:r>
        <w:rPr>
          <w:noProof/>
        </w:rPr>
        <w:fldChar w:fldCharType="end"/>
      </w:r>
    </w:p>
    <w:p w:rsidR="001C249F">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_Toc156916436 \h </w:instrText>
      </w:r>
      <w:r>
        <w:rPr>
          <w:noProof/>
        </w:rPr>
        <w:fldChar w:fldCharType="separate"/>
      </w:r>
      <w:r>
        <w:rPr>
          <w:noProof/>
        </w:rPr>
        <w:t>56</w:t>
      </w:r>
      <w:r>
        <w:rPr>
          <w:noProof/>
        </w:rPr>
        <w:fldChar w:fldCharType="end"/>
      </w:r>
    </w:p>
    <w:p w:rsidR="001C249F">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_Toc156916437 \h </w:instrText>
      </w:r>
      <w:r>
        <w:rPr>
          <w:noProof/>
        </w:rPr>
        <w:fldChar w:fldCharType="separate"/>
      </w:r>
      <w:r>
        <w:rPr>
          <w:noProof/>
        </w:rPr>
        <w:t>58</w:t>
      </w:r>
      <w:r>
        <w:rPr>
          <w:noProof/>
        </w:rPr>
        <w:fldChar w:fldCharType="end"/>
      </w:r>
    </w:p>
    <w:p w:rsidR="001C249F">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_Toc156916438 \h </w:instrText>
      </w:r>
      <w:r>
        <w:rPr>
          <w:noProof/>
        </w:rPr>
        <w:fldChar w:fldCharType="separate"/>
      </w:r>
      <w:r>
        <w:rPr>
          <w:noProof/>
        </w:rPr>
        <w:t>61</w:t>
      </w:r>
      <w:r>
        <w:rPr>
          <w:noProof/>
        </w:rPr>
        <w:fldChar w:fldCharType="end"/>
      </w:r>
    </w:p>
    <w:p w:rsidR="001C249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_Toc156916439 \h </w:instrText>
      </w:r>
      <w:r>
        <w:rPr>
          <w:noProof/>
        </w:rPr>
        <w:fldChar w:fldCharType="separate"/>
      </w:r>
      <w:r>
        <w:rPr>
          <w:noProof/>
        </w:rPr>
        <w:t>62</w:t>
      </w:r>
      <w:r>
        <w:rPr>
          <w:noProof/>
        </w:rPr>
        <w:fldChar w:fldCharType="end"/>
      </w:r>
    </w:p>
    <w:p w:rsidR="001C249F">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_Toc156916440 \h </w:instrText>
      </w:r>
      <w:r>
        <w:rPr>
          <w:noProof/>
        </w:rPr>
        <w:fldChar w:fldCharType="separate"/>
      </w:r>
      <w:r>
        <w:rPr>
          <w:noProof/>
        </w:rPr>
        <w:t>64</w:t>
      </w:r>
      <w:r>
        <w:rPr>
          <w:noProof/>
        </w:rPr>
        <w:fldChar w:fldCharType="end"/>
      </w:r>
    </w:p>
    <w:p w:rsidR="001C249F">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_Toc156916441 \h </w:instrText>
      </w:r>
      <w:r>
        <w:rPr>
          <w:noProof/>
        </w:rPr>
        <w:fldChar w:fldCharType="separate"/>
      </w:r>
      <w:r>
        <w:rPr>
          <w:noProof/>
        </w:rPr>
        <w:t>65</w:t>
      </w:r>
      <w:r>
        <w:rPr>
          <w:noProof/>
        </w:rPr>
        <w:fldChar w:fldCharType="end"/>
      </w:r>
    </w:p>
    <w:p w:rsidR="001C249F">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_Toc156916442 \h </w:instrText>
      </w:r>
      <w:r>
        <w:rPr>
          <w:noProof/>
        </w:rPr>
        <w:fldChar w:fldCharType="separate"/>
      </w:r>
      <w:r>
        <w:rPr>
          <w:noProof/>
        </w:rPr>
        <w:t>68</w:t>
      </w:r>
      <w:r>
        <w:rPr>
          <w:noProof/>
        </w:rPr>
        <w:fldChar w:fldCharType="end"/>
      </w:r>
    </w:p>
    <w:p w:rsidR="001C249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_Toc156916443 \h </w:instrText>
      </w:r>
      <w:r>
        <w:rPr>
          <w:noProof/>
        </w:rPr>
        <w:fldChar w:fldCharType="separate"/>
      </w:r>
      <w:r>
        <w:rPr>
          <w:noProof/>
        </w:rPr>
        <w:t>68</w:t>
      </w:r>
      <w:r>
        <w:rPr>
          <w:noProof/>
        </w:rPr>
        <w:fldChar w:fldCharType="end"/>
      </w:r>
    </w:p>
    <w:p w:rsidR="001C249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_Toc156916444 \h </w:instrText>
      </w:r>
      <w:r>
        <w:rPr>
          <w:noProof/>
        </w:rPr>
        <w:fldChar w:fldCharType="separate"/>
      </w:r>
      <w:r>
        <w:rPr>
          <w:noProof/>
        </w:rPr>
        <w:t>69</w:t>
      </w:r>
      <w:r>
        <w:rPr>
          <w:noProof/>
        </w:rPr>
        <w:fldChar w:fldCharType="end"/>
      </w:r>
    </w:p>
    <w:p w:rsidR="001C249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_Toc156916445 \h </w:instrText>
      </w:r>
      <w:r>
        <w:rPr>
          <w:noProof/>
        </w:rPr>
        <w:fldChar w:fldCharType="separate"/>
      </w:r>
      <w:r>
        <w:rPr>
          <w:noProof/>
        </w:rPr>
        <w:t>71</w:t>
      </w:r>
      <w:r>
        <w:rPr>
          <w:noProof/>
        </w:rPr>
        <w:fldChar w:fldCharType="end"/>
      </w:r>
    </w:p>
    <w:p w:rsidR="001C249F">
      <w:pPr>
        <w:pStyle w:val="TOC1"/>
        <w:tabs>
          <w:tab w:val="right" w:leader="dot" w:pos="8296"/>
        </w:tabs>
        <w:rPr>
          <w:noProof/>
        </w:rPr>
      </w:pPr>
      <w:r>
        <w:rPr>
          <w:rFonts w:hint="eastAsia"/>
          <w:noProof/>
        </w:rPr>
        <w:t>十、氯丁橡胶项目执行风险与应对策略</w:t>
      </w:r>
      <w:r>
        <w:rPr>
          <w:noProof/>
        </w:rPr>
        <w:tab/>
      </w:r>
      <w:r>
        <w:rPr>
          <w:noProof/>
        </w:rPr>
        <w:fldChar w:fldCharType="begin"/>
      </w:r>
      <w:r>
        <w:rPr>
          <w:noProof/>
        </w:rPr>
        <w:instrText xml:space="preserve"> PAGEREF _Toc156916446 \h </w:instrText>
      </w:r>
      <w:r>
        <w:rPr>
          <w:noProof/>
        </w:rPr>
        <w:fldChar w:fldCharType="separate"/>
      </w:r>
      <w:r>
        <w:rPr>
          <w:noProof/>
        </w:rPr>
        <w:t>73</w:t>
      </w:r>
      <w:r>
        <w:rPr>
          <w:noProof/>
        </w:rPr>
        <w:fldChar w:fldCharType="end"/>
      </w:r>
    </w:p>
    <w:p w:rsidR="001C249F">
      <w:pPr>
        <w:pStyle w:val="TOC2"/>
        <w:tabs>
          <w:tab w:val="right" w:leader="dot" w:pos="8296"/>
        </w:tabs>
        <w:rPr>
          <w:noProof/>
        </w:rPr>
      </w:pPr>
      <w:r>
        <w:rPr>
          <w:noProof/>
        </w:rPr>
        <w:t>(</w:t>
      </w:r>
      <w:r>
        <w:rPr>
          <w:rFonts w:hint="eastAsia"/>
          <w:noProof/>
        </w:rPr>
        <w:t>一</w:t>
      </w:r>
      <w:r>
        <w:rPr>
          <w:noProof/>
        </w:rPr>
        <w:t>)</w:t>
      </w:r>
      <w:r>
        <w:rPr>
          <w:rFonts w:hint="eastAsia"/>
          <w:noProof/>
        </w:rPr>
        <w:t>、氯丁橡胶项目执行风险识别</w:t>
      </w:r>
      <w:r>
        <w:rPr>
          <w:noProof/>
        </w:rPr>
        <w:tab/>
      </w:r>
      <w:r>
        <w:rPr>
          <w:noProof/>
        </w:rPr>
        <w:fldChar w:fldCharType="begin"/>
      </w:r>
      <w:r>
        <w:rPr>
          <w:noProof/>
        </w:rPr>
        <w:instrText xml:space="preserve"> PAGEREF _Toc156916447 \h </w:instrText>
      </w:r>
      <w:r>
        <w:rPr>
          <w:noProof/>
        </w:rPr>
        <w:fldChar w:fldCharType="separate"/>
      </w:r>
      <w:r>
        <w:rPr>
          <w:noProof/>
        </w:rPr>
        <w:t>73</w:t>
      </w:r>
      <w:r>
        <w:rPr>
          <w:noProof/>
        </w:rPr>
        <w:fldChar w:fldCharType="end"/>
      </w:r>
    </w:p>
    <w:p w:rsidR="001C249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_Toc156916448 \h </w:instrText>
      </w:r>
      <w:r>
        <w:rPr>
          <w:noProof/>
        </w:rPr>
        <w:fldChar w:fldCharType="separate"/>
      </w:r>
      <w:r>
        <w:rPr>
          <w:noProof/>
        </w:rPr>
        <w:t>74</w:t>
      </w:r>
      <w:r>
        <w:rPr>
          <w:noProof/>
        </w:rPr>
        <w:fldChar w:fldCharType="end"/>
      </w:r>
    </w:p>
    <w:p w:rsidR="001C249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_Toc156916449 \h </w:instrText>
      </w:r>
      <w:r>
        <w:rPr>
          <w:noProof/>
        </w:rPr>
        <w:fldChar w:fldCharType="separate"/>
      </w:r>
      <w:r>
        <w:rPr>
          <w:noProof/>
        </w:rPr>
        <w:t>75</w:t>
      </w:r>
      <w:r>
        <w:rPr>
          <w:noProof/>
        </w:rPr>
        <w:fldChar w:fldCharType="end"/>
      </w:r>
    </w:p>
    <w:p w:rsidR="001C249F">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_Toc156916450 \h </w:instrText>
      </w:r>
      <w:r>
        <w:rPr>
          <w:noProof/>
        </w:rPr>
        <w:fldChar w:fldCharType="separate"/>
      </w:r>
      <w:r>
        <w:rPr>
          <w:noProof/>
        </w:rPr>
        <w:t>77</w:t>
      </w:r>
      <w:r>
        <w:rPr>
          <w:noProof/>
        </w:rPr>
        <w:fldChar w:fldCharType="end"/>
      </w:r>
    </w:p>
    <w:p w:rsidR="001C249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_Toc156916451 \h </w:instrText>
      </w:r>
      <w:r>
        <w:rPr>
          <w:noProof/>
        </w:rPr>
        <w:fldChar w:fldCharType="separate"/>
      </w:r>
      <w:r>
        <w:rPr>
          <w:noProof/>
        </w:rPr>
        <w:t>77</w:t>
      </w:r>
      <w:r>
        <w:rPr>
          <w:noProof/>
        </w:rPr>
        <w:fldChar w:fldCharType="end"/>
      </w:r>
    </w:p>
    <w:p w:rsidR="001C249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_Toc156916452 \h </w:instrText>
      </w:r>
      <w:r>
        <w:rPr>
          <w:noProof/>
        </w:rPr>
        <w:fldChar w:fldCharType="separate"/>
      </w:r>
      <w:r>
        <w:rPr>
          <w:noProof/>
        </w:rPr>
        <w:t>77</w:t>
      </w:r>
      <w:r>
        <w:rPr>
          <w:noProof/>
        </w:rPr>
        <w:fldChar w:fldCharType="end"/>
      </w:r>
    </w:p>
    <w:p w:rsidR="001C249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_Toc156916453 \h </w:instrText>
      </w:r>
      <w:r>
        <w:rPr>
          <w:noProof/>
        </w:rPr>
        <w:fldChar w:fldCharType="separate"/>
      </w:r>
      <w:r>
        <w:rPr>
          <w:noProof/>
        </w:rPr>
        <w:t>78</w:t>
      </w:r>
      <w:r>
        <w:rPr>
          <w:noProof/>
        </w:rPr>
        <w:fldChar w:fldCharType="end"/>
      </w:r>
    </w:p>
    <w:p w:rsidR="001C249F">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_Toc156916454 \h </w:instrText>
      </w:r>
      <w:r>
        <w:rPr>
          <w:noProof/>
        </w:rPr>
        <w:fldChar w:fldCharType="separate"/>
      </w:r>
      <w:r>
        <w:rPr>
          <w:noProof/>
        </w:rPr>
        <w:t>79</w:t>
      </w:r>
      <w:r>
        <w:rPr>
          <w:noProof/>
        </w:rPr>
        <w:fldChar w:fldCharType="end"/>
      </w:r>
    </w:p>
    <w:p w:rsidR="001C249F">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_Toc156916455 \h </w:instrText>
      </w:r>
      <w:r>
        <w:rPr>
          <w:noProof/>
        </w:rPr>
        <w:fldChar w:fldCharType="separate"/>
      </w:r>
      <w:r>
        <w:rPr>
          <w:noProof/>
        </w:rPr>
        <w:t>79</w:t>
      </w:r>
      <w:r>
        <w:rPr>
          <w:noProof/>
        </w:rPr>
        <w:fldChar w:fldCharType="end"/>
      </w:r>
    </w:p>
    <w:p w:rsidR="001C249F">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_Toc156916456 \h </w:instrText>
      </w:r>
      <w:r>
        <w:rPr>
          <w:noProof/>
        </w:rPr>
        <w:fldChar w:fldCharType="separate"/>
      </w:r>
      <w:r>
        <w:rPr>
          <w:noProof/>
        </w:rPr>
        <w:t>80</w:t>
      </w:r>
      <w:r>
        <w:rPr>
          <w:noProof/>
        </w:rPr>
        <w:fldChar w:fldCharType="end"/>
      </w:r>
    </w:p>
    <w:p w:rsidR="001C249F">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_Toc156916457 \h </w:instrText>
      </w:r>
      <w:r>
        <w:rPr>
          <w:noProof/>
        </w:rPr>
        <w:fldChar w:fldCharType="separate"/>
      </w:r>
      <w:r>
        <w:rPr>
          <w:noProof/>
        </w:rPr>
        <w:t>82</w:t>
      </w:r>
      <w:r>
        <w:rPr>
          <w:noProof/>
        </w:rPr>
        <w:fldChar w:fldCharType="end"/>
      </w:r>
    </w:p>
    <w:p w:rsidR="001C249F">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_Toc156916458 \h </w:instrText>
      </w:r>
      <w:r>
        <w:rPr>
          <w:noProof/>
        </w:rPr>
        <w:fldChar w:fldCharType="separate"/>
      </w:r>
      <w:r>
        <w:rPr>
          <w:noProof/>
        </w:rPr>
        <w:t>84</w:t>
      </w:r>
      <w:r>
        <w:rPr>
          <w:noProof/>
        </w:rPr>
        <w:fldChar w:fldCharType="end"/>
      </w:r>
    </w:p>
    <w:p w:rsidR="001C249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_Toc156916459 \h </w:instrText>
      </w:r>
      <w:r>
        <w:rPr>
          <w:noProof/>
        </w:rPr>
        <w:fldChar w:fldCharType="separate"/>
      </w:r>
      <w:r>
        <w:rPr>
          <w:noProof/>
        </w:rPr>
        <w:t>84</w:t>
      </w:r>
      <w:r>
        <w:rPr>
          <w:noProof/>
        </w:rPr>
        <w:fldChar w:fldCharType="end"/>
      </w:r>
    </w:p>
    <w:p w:rsidR="001C249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_Toc156916460 \h </w:instrText>
      </w:r>
      <w:r>
        <w:rPr>
          <w:noProof/>
        </w:rPr>
        <w:fldChar w:fldCharType="separate"/>
      </w:r>
      <w:r>
        <w:rPr>
          <w:noProof/>
        </w:rPr>
        <w:t>85</w:t>
      </w:r>
      <w:r>
        <w:rPr>
          <w:noProof/>
        </w:rPr>
        <w:fldChar w:fldCharType="end"/>
      </w:r>
    </w:p>
    <w:p w:rsidR="001C249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_Toc156916461 \h </w:instrText>
      </w:r>
      <w:r>
        <w:rPr>
          <w:noProof/>
        </w:rPr>
        <w:fldChar w:fldCharType="separate"/>
      </w:r>
      <w:r>
        <w:rPr>
          <w:noProof/>
        </w:rPr>
        <w:t>87</w:t>
      </w:r>
      <w:r>
        <w:rPr>
          <w:noProof/>
        </w:rPr>
        <w:fldChar w:fldCharType="end"/>
      </w:r>
    </w:p>
    <w:p w:rsidR="001C249F" w:rsidP="001C249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C249F" w:rsidP="001C249F">
      <w:pPr>
        <w:pStyle w:val="Heading1"/>
        <w:jc w:val="center"/>
        <w:rPr>
          <w:rFonts w:hint="eastAsia"/>
        </w:rPr>
      </w:pPr>
      <w:bookmarkStart w:id="1" w:name="_Toc156916398"/>
      <w:r w:rsidRPr="001C249F">
        <w:rPr>
          <w:rFonts w:hint="eastAsia"/>
        </w:rPr>
        <w:t>前言</w:t>
      </w:r>
      <w:bookmarkEnd w:id="1"/>
    </w:p>
    <w:p w:rsidR="001C249F" w:rsidP="001C249F">
      <w:pPr>
        <w:ind w:firstLine="560" w:firstLineChars="200"/>
        <w:rPr>
          <w:rFonts w:ascii="仿宋" w:eastAsia="仿宋" w:hAnsi="仿宋" w:hint="eastAsia"/>
          <w:sz w:val="28"/>
        </w:rPr>
      </w:pPr>
      <w:r w:rsidRPr="001C249F">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1C249F" w:rsidP="001C249F">
      <w:pPr>
        <w:pStyle w:val="Heading1"/>
        <w:rPr>
          <w:rFonts w:hint="eastAsia"/>
        </w:rPr>
      </w:pPr>
      <w:bookmarkStart w:id="2" w:name="_Toc156916399"/>
      <w:r w:rsidRPr="001C249F">
        <w:rPr>
          <w:rFonts w:hint="eastAsia"/>
        </w:rPr>
        <w:t>一、企业管理方案</w:t>
      </w:r>
      <w:bookmarkEnd w:id="2"/>
    </w:p>
    <w:p w:rsidR="001C249F" w:rsidP="001C249F">
      <w:pPr>
        <w:pStyle w:val="Heading2"/>
        <w:rPr>
          <w:rFonts w:hint="eastAsia"/>
        </w:rPr>
      </w:pPr>
      <w:bookmarkStart w:id="3" w:name="_Toc156916400"/>
      <w:r w:rsidRPr="001C249F">
        <w:rPr>
          <w:rFonts w:hint="eastAsia"/>
        </w:rPr>
        <w:t>(</w:t>
      </w:r>
      <w:r w:rsidRPr="001C249F">
        <w:rPr>
          <w:rFonts w:hint="eastAsia"/>
        </w:rPr>
        <w:t>一</w:t>
      </w:r>
      <w:r w:rsidRPr="001C249F">
        <w:rPr>
          <w:rFonts w:hint="eastAsia"/>
        </w:rPr>
        <w:t>)</w:t>
      </w:r>
      <w:r w:rsidRPr="001C249F">
        <w:rPr>
          <w:rFonts w:hint="eastAsia"/>
        </w:rPr>
        <w:t>、企业管理体系</w:t>
      </w:r>
      <w:bookmarkEnd w:id="3"/>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 xml:space="preserve"> 一、组织结构与体系</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1. 组织结构设计： 确定企业内部各部门、团队和岗位之间的关系，建立清晰的组织结构，以实现工作分工、协作和沟通的有效性。</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2. 决策层次： 规定决策的层级结构，确保信息能够迅速准确地传达和决策能够迅速实施。</w:t>
      </w:r>
    </w:p>
    <w:p w:rsidR="001C249F" w:rsidRPr="001C249F" w:rsidP="001C249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C249F">
        <w:rPr>
          <w:rFonts w:ascii="仿宋" w:eastAsia="仿宋" w:hAnsi="仿宋" w:hint="eastAsia"/>
          <w:sz w:val="28"/>
        </w:rPr>
        <w:t xml:space="preserve"> 二、管理流程与方法</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1. 业务流程设计： 制定标准的业务流程，确保企业的核心业务能够高效有序地进行。</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2. 氯丁橡胶项目管理方法： 采用适当的氯丁橡胶项目管理方法，确保氯丁橡胶项目按时按质完成。</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3. 质量管理体系： 实施质量管理体系，确保产品或服务符合规定标准，提高客户满意度。</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 xml:space="preserve"> 三、政策与规程</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1. 企业政策： 制定企业整体发展的方向和原则，确保所有业务活动符合企业的核心价值观。</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2. 规章制度： 制定各项规章制度，规范员工行为，确保企业内部秩序和文化的一致性。</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 xml:space="preserve"> 四、人力资源管理</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1. 招聘与培训： 制定招聘计划，确保企业拥有足够的人力资源。提供培训机会，提升员工技能水平。</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2. 绩效考核： 设立科学的绩效考核体系，激励员工的积极性和创造性。</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3. 员工发展： 提供员工职业发展通道，激发员工对企业的忠诚度。</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 xml:space="preserve"> 五、财务管理</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1. 财务规划： 制定财务计划，确保企业有足够的资金支持日常运营和发展。</w:t>
      </w:r>
    </w:p>
    <w:p w:rsidR="001C249F" w:rsidRPr="001C249F" w:rsidP="001C249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C249F">
        <w:rPr>
          <w:rFonts w:ascii="仿宋" w:eastAsia="仿宋" w:hAnsi="仿宋" w:hint="eastAsia"/>
          <w:sz w:val="28"/>
        </w:rPr>
        <w:t>2. 会计体系： 建立健全的会计体系，确保财务报表准确、透明。</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 xml:space="preserve"> 六、信息化管理系统</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1. 信息系统建设： 采用现代信息技术，建设适应企业发展的信息系统，提高信息的获取和利用效率。</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2. 数据安全： 确保企业的数据安全，采取适当的信息安全措施。</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 xml:space="preserve"> 七、市场与客户管理</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1. 市场开发与营销： 制定市场开发计划，提高企业在市场上的知名度和竞争力。</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2. 客户关系管理： 建立客户档案，提供个性化服务，提高客户满意度。</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 xml:space="preserve"> 八、创新与持续改进</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1. 创新体系： 鼓励员工提出创新建议，建立创新激励机制。</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2. 持续改进： 定期进行业务流程改进，提高工作效率和质量。</w:t>
      </w:r>
    </w:p>
    <w:p w:rsidR="001C249F" w:rsidP="001C249F">
      <w:pPr>
        <w:ind w:firstLine="560" w:firstLineChars="200"/>
        <w:rPr>
          <w:rFonts w:ascii="仿宋" w:eastAsia="仿宋" w:hAnsi="仿宋" w:hint="eastAsia"/>
          <w:sz w:val="28"/>
        </w:rPr>
      </w:pPr>
      <w:r w:rsidRPr="001C249F">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1C249F" w:rsidP="001C249F">
      <w:pPr>
        <w:pStyle w:val="Heading2"/>
      </w:pPr>
      <w:bookmarkStart w:id="4" w:name="_Toc156916401"/>
      <w:r w:rsidRPr="001C249F">
        <w:t>(</w:t>
      </w:r>
      <w:r w:rsidRPr="001C249F">
        <w:t>二</w:t>
      </w:r>
      <w:r w:rsidRPr="001C249F">
        <w:t>)</w:t>
      </w:r>
      <w:r w:rsidRPr="001C249F">
        <w:t>、信息管理与信息系统</w:t>
      </w:r>
      <w:bookmarkEnd w:id="4"/>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一、信息管理</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1. 概念与定义</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信息管理是通过对信息资源进行规划、组织、存储、传递和控制，以实现信息的有效利用和价值最大化的一种综合性管理活动。</w:t>
      </w:r>
    </w:p>
    <w:p w:rsidR="001C249F" w:rsidRPr="001C249F" w:rsidP="001C249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C249F">
        <w:rPr>
          <w:rFonts w:ascii="仿宋" w:eastAsia="仿宋" w:hAnsi="仿宋" w:hint="eastAsia"/>
          <w:sz w:val="28"/>
        </w:rPr>
        <w:t>2. 重要性与目标</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信息价值: 信息是企业最重要的资源之一，对企业的决策、创新和发展至关重要。</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目标: 实现信息的高效流通、及时更新、准确可靠，提高决策的科学性和准确性。</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3. 信息管理的基本要素</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信息策划: 制定信息发展的战略和规划。</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信息组织: 构建信息资源的组织结构。</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信息存储: 制定信息存储的规范和标准。</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信息传递: 通过各种手段和渠道进行信息传递。</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信息控制: 对信息进行监控和管理。</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二、信息系统</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1. 概念与定义</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信息系统是由硬件、软件、数据、人员、过程等多个要素组成的，用于收集、存储、处理、分析和传递信息的系统。</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2. 组成要素</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硬件: 包括计算机、服务器、网络设备等。</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软件: 包括操作系统、应用软件、数据库管理系统等。</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数据: 信息系统的基础，包括结构化数据和非结构化数据。</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人员: 系统管理员、用户、开发人员等。</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过程: 系统运行和管理的各个流程和方法。</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3. 信息系统的功能</w:t>
      </w:r>
    </w:p>
    <w:p w:rsidR="001C249F" w:rsidRPr="001C249F" w:rsidP="001C249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C249F">
        <w:rPr>
          <w:rFonts w:ascii="仿宋" w:eastAsia="仿宋" w:hAnsi="仿宋" w:hint="eastAsia"/>
          <w:sz w:val="28"/>
        </w:rPr>
        <w:t>数据采集和输入: 通过各种手段获取数据。</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数据存储: 将数据存储在数据库或其他媒体中。</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数据处理和分析: 对数据进行处理和分析，生成有用的信息。</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信息传递: 将信息传递给需要的人员或系统。</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决策支持: 提供决策所需的信息。</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三、信息管理与信息系统的关系</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1. 互为支持关系</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信息管理支持信息系统： 信息管理为信息系统提供了规范和战略，确保信息系统能够更好地为企业服务。</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信息系统支持信息管理： 信息系统通过高效的数据处理和分析功能，为信息管理提供了技术支持，使信息更易于管理和利用。</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2. 协同作用</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共同目标: 信息管理与信息系统的共同目标是确保信息的高效管理和利用，为企业的决策提供支持。</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协同作用: 信息管理与信息系统协同工作，推动企业信息化建设，提高信息资源的价值。</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四、信息管理与信息系统的挑战与应对措施</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1. 挑战</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技术更新快: 信息技术发展迅速，更新换代较快。</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数据安全问题: 面临数据泄露、信息安全等风险。</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信息过载: 大量信息导致信息过载，难以有效利用。</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2. 应对措施</w:t>
      </w:r>
    </w:p>
    <w:p w:rsidR="001C249F" w:rsidRPr="001C249F" w:rsidP="001C249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C249F">
        <w:rPr>
          <w:rFonts w:ascii="仿宋" w:eastAsia="仿宋" w:hAnsi="仿宋" w:hint="eastAsia"/>
          <w:sz w:val="28"/>
        </w:rPr>
        <w:t>持续学习: 不断学习新的信息技术，保持信息系统的先进性。</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强化安全措施: 制定完善的信息安全政策，使用先进的安全技术。</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信息筛选与分类: 建立信息分类体系，优先关注关键信息，减少信息过载。</w:t>
      </w:r>
    </w:p>
    <w:p w:rsidR="001C249F" w:rsidP="001C249F">
      <w:pPr>
        <w:ind w:firstLine="560" w:firstLineChars="200"/>
        <w:rPr>
          <w:rFonts w:ascii="仿宋" w:eastAsia="仿宋" w:hAnsi="仿宋" w:hint="eastAsia"/>
          <w:sz w:val="28"/>
        </w:rPr>
      </w:pPr>
      <w:r w:rsidRPr="001C249F">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1C249F" w:rsidP="001C249F">
      <w:pPr>
        <w:pStyle w:val="Heading1"/>
        <w:rPr>
          <w:rFonts w:hint="eastAsia"/>
        </w:rPr>
      </w:pPr>
      <w:bookmarkStart w:id="5" w:name="_Toc156916402"/>
      <w:r w:rsidRPr="001C249F">
        <w:rPr>
          <w:rFonts w:hint="eastAsia"/>
        </w:rPr>
        <w:t>二、氯丁橡胶项目质量管理方案</w:t>
      </w:r>
      <w:bookmarkEnd w:id="5"/>
    </w:p>
    <w:p w:rsidR="001C249F" w:rsidP="001C249F">
      <w:pPr>
        <w:pStyle w:val="Heading2"/>
        <w:rPr>
          <w:rFonts w:hint="eastAsia"/>
        </w:rPr>
      </w:pPr>
      <w:bookmarkStart w:id="6" w:name="_Toc156916403"/>
      <w:r w:rsidRPr="001C249F">
        <w:rPr>
          <w:rFonts w:hint="eastAsia"/>
        </w:rPr>
        <w:t>(</w:t>
      </w:r>
      <w:r w:rsidRPr="001C249F">
        <w:rPr>
          <w:rFonts w:hint="eastAsia"/>
        </w:rPr>
        <w:t>一</w:t>
      </w:r>
      <w:r w:rsidRPr="001C249F">
        <w:rPr>
          <w:rFonts w:hint="eastAsia"/>
        </w:rPr>
        <w:t>)</w:t>
      </w:r>
      <w:r w:rsidRPr="001C249F">
        <w:rPr>
          <w:rFonts w:hint="eastAsia"/>
        </w:rPr>
        <w:t>、全面质量管理</w:t>
      </w:r>
      <w:bookmarkEnd w:id="6"/>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（一）全面质量管理的概念</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1. 概念解析</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2. 特点</w:t>
      </w:r>
    </w:p>
    <w:p w:rsidR="001C249F" w:rsidRPr="001C249F" w:rsidP="001C249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C249F">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标；以数据为依据强调决策应该基于数据和实际情况；系统化管理要求企业建立完善的管理体系，确保各项管理活动井然有序。</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（二）全面质量管理的原则</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1. 顾客导向</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2. 全员参与</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3. 过程管理</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4. 持续改进</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持续改进是全面质量管理的核心之一。企业应该不断寻求改进的机会，包括改进产品质量、生产过程、管理方法等，从而提高企业的绩效。</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5. 数据驱动</w:t>
      </w:r>
    </w:p>
    <w:p w:rsidR="001C249F" w:rsidRPr="001C249F" w:rsidP="001C249F">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C249F">
        <w:rPr>
          <w:rFonts w:ascii="仿宋" w:eastAsia="仿宋" w:hAnsi="仿宋" w:hint="eastAsia"/>
          <w:sz w:val="28"/>
        </w:rPr>
        <w:t>全面质量管理强调决策和改进应该以数据和实际情况为依据，而不是凭主观判断。通过数据分析，企业可以更好地了解产品质量状况，</w:t>
      </w:r>
    </w:p>
    <w:p w:rsidR="001C249F" w:rsidRPr="001C249F" w:rsidP="001C249F">
      <w:pPr>
        <w:ind w:firstLine="560" w:firstLineChars="200"/>
        <w:rPr>
          <w:rFonts w:ascii="仿宋" w:eastAsia="仿宋" w:hAnsi="仿宋"/>
          <w:sz w:val="28"/>
        </w:rPr>
      </w:pPr>
      <w:r w:rsidRPr="001C249F">
        <w:rPr>
          <w:rFonts w:ascii="仿宋" w:eastAsia="仿宋" w:hAnsi="仿宋" w:hint="eastAsia"/>
          <w:sz w:val="28"/>
        </w:rPr>
        <w:t>找出潜在问题并加以解决，提高质量水平。</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（三）全面质量管理的实施步骤</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1. 制定质量政策和目标</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企业应该明确质量政策和目标，将顾客满意度置于首位，确定质量改进的具体目标，为全面质量管理的实施提供清晰的指导方向。</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2. 规划质量管理体系</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企业需要建立健全的质量管理体系，包括质量管理组织结构、质量管理程序文件、质量目标和责任分工等，确保全面质量管理能够有序进行。</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3. 质量成本分析</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4. 质量培训与教育</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全面质量管理需要员工具备相关的知识和技能，因此企业需要加强对员工的质量培训和教育，提升员工的质量意识和专业素养。</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5. 制定质量控制计划</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企业应该制定相应的质量控制计划，包括质量标准、检验方法、质量控制点等，确保产品在生产过程中能够达到预期的质量要求。</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6. 实施全面质量管理</w:t>
      </w:r>
    </w:p>
    <w:p w:rsidR="001C249F" w:rsidRPr="001C249F" w:rsidP="001C249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C249F">
        <w:rPr>
          <w:rFonts w:ascii="仿宋" w:eastAsia="仿宋" w:hAnsi="仿宋" w:hint="eastAsia"/>
          <w:sz w:val="28"/>
        </w:rPr>
        <w:t>企业应该全面推行全面质量管理，持续改进产品和生产过程。同时，根据实际情况对质量管理体系进行调整和优化，不断提高企业的</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绩效水平。</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（四）全面质量管理在智能化设备氯丁橡胶项目中的应用</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在智能化设备氯丁橡胶项目中，全面质量管理发挥着至关重要的作用。通过下面几个方面的实际应用，可以更好地理解全面质量管理在氯丁橡胶项目中的意义：</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1. 工艺优化和改进： 利用全面质量管理原则，氯丁橡胶项目团队能够深入了解生产工艺，通过全员参与的方式发现潜在的工艺问题，并不断进行持续改进，提高智能化设备的生产效率和质量水平。</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2. 全员培训与技能提升： 全面质量管理注重全员参与，氯丁橡胶项目团队通过质量培训和技能提升计划，确保每位成员具备必要的知识和技能，以更好地适应智能化设备制造的高标准要求。</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3. 数据驱动的质量决策： 强调以数据为依据的全面质量管理原则，在智能化设备氯丁橡胶项目中可以通过数据分析实时监测生产过程，准确评估产品质量，迅速做出质量决策，确保产品达到预期标准。</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4. 顾客导向的产品设计： 通过深入了解顾客需求，智能化设备氯丁橡胶项目可以在产品设计阶段就充分考虑顾客的期望，以顾客满意度为导向，打造更符合市场需求的智能化产品。</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5. 持续改进和创新： 全面质量管理强调持续改进，对于智能化设备氯丁橡胶项目而言，这意味着不断追求技术创新，优化生产流程，引入先进技术，从而提升产品质量和市场竞争力。</w:t>
      </w:r>
    </w:p>
    <w:p w:rsidR="001C249F" w:rsidRPr="001C249F" w:rsidP="001C249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C249F">
        <w:rPr>
          <w:rFonts w:ascii="仿宋" w:eastAsia="仿宋" w:hAnsi="仿宋" w:hint="eastAsia"/>
          <w:sz w:val="28"/>
        </w:rPr>
        <w:t>通过将全面质量管理的理念融入智能化设备氯丁橡胶项目的方方面面，氯丁橡胶项目团队可以更好地应对市场变化、提高生产效率、</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降低成本，并在竞争激烈的行业中取得持续的成功。</w:t>
      </w:r>
    </w:p>
    <w:p w:rsidR="001C249F" w:rsidP="001C249F">
      <w:pPr>
        <w:ind w:firstLine="560" w:firstLineChars="200"/>
        <w:rPr>
          <w:rFonts w:ascii="仿宋" w:eastAsia="仿宋" w:hAnsi="仿宋" w:hint="eastAsia"/>
          <w:sz w:val="28"/>
        </w:rPr>
      </w:pPr>
      <w:r w:rsidRPr="001C249F">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氯丁橡胶项目能够更好地适应快速发展的科技环境，为企业的可持续发展打下坚实基础。</w:t>
      </w:r>
    </w:p>
    <w:p w:rsidR="001C249F" w:rsidP="001C249F">
      <w:pPr>
        <w:pStyle w:val="Heading2"/>
      </w:pPr>
      <w:bookmarkStart w:id="7" w:name="_Toc156916404"/>
      <w:r w:rsidRPr="001C249F">
        <w:t>(</w:t>
      </w:r>
      <w:r w:rsidRPr="001C249F">
        <w:t>二</w:t>
      </w:r>
      <w:r w:rsidRPr="001C249F">
        <w:t>)</w:t>
      </w:r>
      <w:r w:rsidRPr="001C249F">
        <w:t>、质量成本管理</w:t>
      </w:r>
      <w:bookmarkEnd w:id="7"/>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在氯丁橡胶项目执行过程中，质量成本管理是一项关键的活动，旨在全面规划、控制和管理因质量问题而产生的各项成本。在氯丁橡胶项目中，质量成本管理对于提升产品质量、降低生产成本以及增强竞争力具有重要意义。</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 xml:space="preserve"> 1. 质量成本的定义</w:t>
      </w:r>
    </w:p>
    <w:p w:rsidR="001C249F" w:rsidRPr="001C249F" w:rsidP="001C249F">
      <w:pPr>
        <w:ind w:firstLine="560" w:firstLineChars="200"/>
        <w:rPr>
          <w:rFonts w:ascii="仿宋" w:eastAsia="仿宋" w:hAnsi="仿宋"/>
          <w:sz w:val="28"/>
        </w:rPr>
      </w:pPr>
      <w:r w:rsidRPr="001C249F">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 xml:space="preserve"> 2. 质量成本管理的概念</w:t>
      </w:r>
    </w:p>
    <w:p w:rsidR="001C249F" w:rsidRPr="001C249F" w:rsidP="001C249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C249F">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 xml:space="preserve"> 3. 质量成本管理分类</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 xml:space="preserve"> 预防成本： 投入在预防产品不合格活动上的费用，包括质量培训、工艺设计等。</w:t>
      </w:r>
    </w:p>
    <w:p w:rsidR="001C249F" w:rsidRPr="001C249F" w:rsidP="001C249F">
      <w:pPr>
        <w:ind w:firstLine="560" w:firstLineChars="200"/>
        <w:rPr>
          <w:rFonts w:ascii="仿宋" w:eastAsia="仿宋" w:hAnsi="仿宋"/>
          <w:sz w:val="28"/>
        </w:rPr>
      </w:pPr>
      <w:r w:rsidRPr="001C249F">
        <w:rPr>
          <w:rFonts w:ascii="仿宋" w:eastAsia="仿宋" w:hAnsi="仿宋"/>
          <w:sz w:val="28"/>
        </w:rPr>
        <w:t xml:space="preserve">  </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 xml:space="preserve"> 评估成本： 用于检验和测试产品以确保符合质量标准的成本，包括检验设备、测试材料等。</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 xml:space="preserve"> 内部失误成本： 由于产品不合格而产生的内部成本，包括返工、报废、维修等费用。</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 xml:space="preserve"> 外部失误成本： 由不合格产品引起的外部损失，包括退货、赔偿、声誉受损等。</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 xml:space="preserve"> 4. 质量成本管理的应用</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 xml:space="preserve"> 持续改进： 不断改进产品设计、生产工艺、质量管理体系，降低质量成本，提高产品合格率，满足客户需求，提升市场竞争力。</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 xml:space="preserve"> 5. 质量成本管理的优势</w:t>
      </w:r>
    </w:p>
    <w:p w:rsidR="001C249F" w:rsidRPr="001C249F" w:rsidP="001C249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C249F">
        <w:rPr>
          <w:rFonts w:ascii="仿宋" w:eastAsia="仿宋" w:hAnsi="仿宋" w:hint="eastAsia"/>
          <w:sz w:val="28"/>
        </w:rPr>
        <w:t xml:space="preserve"> 降低生产成本： 通过降低内外部失误成本，提高产品合格率，从而降低生产成本。</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 xml:space="preserve"> 提高产品质量： 促使企业从源头上预防产品质量问题的发生，全员参与质量管理，提高产品质量水平。</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 xml:space="preserve"> 增强市场竞争力： 通过优化质量成本管理，提高产品性价比，提升品牌形象，增强市场竞争力。</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 xml:space="preserve"> 加强管理决策： 提供全面的质量成本数据支持，帮助管理层进行科学决策，合理配置资源，提高企业经营效益。</w:t>
      </w:r>
    </w:p>
    <w:p w:rsidR="001C249F" w:rsidP="001C249F">
      <w:pPr>
        <w:ind w:firstLine="560" w:firstLineChars="200"/>
        <w:rPr>
          <w:rFonts w:ascii="仿宋" w:eastAsia="仿宋" w:hAnsi="仿宋" w:hint="eastAsia"/>
          <w:sz w:val="28"/>
        </w:rPr>
      </w:pPr>
      <w:r w:rsidRPr="001C249F">
        <w:rPr>
          <w:rFonts w:ascii="仿宋" w:eastAsia="仿宋" w:hAnsi="仿宋" w:hint="eastAsia"/>
          <w:sz w:val="28"/>
        </w:rPr>
        <w:t>综合而言，质量成本管理在氯丁橡胶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1C249F" w:rsidP="001C249F">
      <w:pPr>
        <w:pStyle w:val="Heading2"/>
      </w:pPr>
      <w:bookmarkStart w:id="8" w:name="_Toc156916405"/>
      <w:r w:rsidRPr="001C249F">
        <w:t>(</w:t>
      </w:r>
      <w:r w:rsidRPr="001C249F">
        <w:t>三</w:t>
      </w:r>
      <w:r w:rsidRPr="001C249F">
        <w:t>)</w:t>
      </w:r>
      <w:r w:rsidRPr="001C249F">
        <w:t>、服务质量管理</w:t>
      </w:r>
      <w:bookmarkEnd w:id="8"/>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1. 客户需求分析： 理解客户的期望和需求是确保服务质量的第一步。这可以通过市场调研、客户反馈和数据分析来实现。</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2. 服务设计： 设计阶段需要考虑如何最好地满足客户需求，包括服务流程、技术基础设施和员工培训等方面。</w:t>
      </w:r>
    </w:p>
    <w:p w:rsidR="001C249F" w:rsidRPr="001C249F" w:rsidP="001C249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C249F">
        <w:rPr>
          <w:rFonts w:ascii="仿宋" w:eastAsia="仿宋" w:hAnsi="仿宋" w:hint="eastAsia"/>
          <w:sz w:val="28"/>
        </w:rPr>
        <w:t>3. 员工培训和发展： 员工是服务质量的关键因素。提供适当的</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培训和发展计划，以确保他们具备必要的技能和知识，并能够提供卓越的服务。</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4. 流程管理： 通过有效的流程管理确保服务交付的一致性和高效性。这可能包括制定标准操作程序 (SOP)、使用技术解决方案来提高效率等。</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5. 客户反馈和持续改进： 定期收集客户反馈，借此识别任何可能的问题或改进的机会。持续改进是服务质量管理的核心原则。</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6. 性能指标和测量： 制定合适的性能指标以评估服务质量。这可以涉及客户满意度、服务交付时间、问题解决速度等方面的度量。</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7. 技术支持和创新： 利用新技术和创新来提升服务质量，例如自动化、人工智能、客户关系管理系统等。</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8. 风险管理： 识别和管理可能影响服务质量的风险。这可以包括对供应链、技术故障、人力资源等方面的风险进行有效的管理。</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9. 法规和合规性： 遵守适用的法规和行业标准，以确保服务质量管理的合规性。</w:t>
      </w:r>
    </w:p>
    <w:p w:rsidR="001C249F" w:rsidP="001C249F">
      <w:pPr>
        <w:ind w:firstLine="560" w:firstLineChars="200"/>
        <w:rPr>
          <w:rFonts w:ascii="仿宋" w:eastAsia="仿宋" w:hAnsi="仿宋" w:hint="eastAsia"/>
          <w:sz w:val="28"/>
        </w:rPr>
      </w:pPr>
      <w:r w:rsidRPr="001C249F">
        <w:rPr>
          <w:rFonts w:ascii="仿宋" w:eastAsia="仿宋" w:hAnsi="仿宋" w:hint="eastAsia"/>
          <w:sz w:val="28"/>
        </w:rPr>
        <w:t>10. 团队协作： 通过建立有效的团队协作和沟通机制来促进服务质量的提升。</w:t>
      </w:r>
    </w:p>
    <w:p w:rsidR="001C249F" w:rsidP="001C249F">
      <w:pPr>
        <w:pStyle w:val="Heading1"/>
        <w:rPr>
          <w:rFonts w:hint="eastAsia"/>
        </w:rPr>
      </w:pPr>
      <w:bookmarkStart w:id="9" w:name="_Toc156916406"/>
      <w:r w:rsidRPr="001C249F">
        <w:rPr>
          <w:rFonts w:hint="eastAsia"/>
        </w:rPr>
        <w:t>三、氯丁橡胶项目建筑工程方案</w:t>
      </w:r>
      <w:bookmarkEnd w:id="9"/>
    </w:p>
    <w:p w:rsidR="001C249F" w:rsidP="001C249F">
      <w:pPr>
        <w:pStyle w:val="Heading2"/>
        <w:rPr>
          <w:rFonts w:hint="eastAsia"/>
        </w:rPr>
      </w:pPr>
      <w:bookmarkStart w:id="10" w:name="_Toc156916407"/>
      <w:r w:rsidRPr="001C249F">
        <w:rPr>
          <w:rFonts w:hint="eastAsia"/>
        </w:rPr>
        <w:t>(</w:t>
      </w:r>
      <w:r w:rsidRPr="001C249F">
        <w:rPr>
          <w:rFonts w:hint="eastAsia"/>
        </w:rPr>
        <w:t>一</w:t>
      </w:r>
      <w:r w:rsidRPr="001C249F">
        <w:rPr>
          <w:rFonts w:hint="eastAsia"/>
        </w:rPr>
        <w:t>)</w:t>
      </w:r>
      <w:r w:rsidRPr="001C249F">
        <w:rPr>
          <w:rFonts w:hint="eastAsia"/>
        </w:rPr>
        <w:t>、土建工程方案</w:t>
      </w:r>
      <w:bookmarkEnd w:id="10"/>
    </w:p>
    <w:p w:rsidR="001C249F" w:rsidRPr="001C249F" w:rsidP="001C249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C249F">
        <w:rPr>
          <w:rFonts w:ascii="仿宋" w:eastAsia="仿宋" w:hAnsi="仿宋" w:hint="eastAsia"/>
          <w:sz w:val="28"/>
        </w:rPr>
        <w:t>土建工程方案是为实现建设氯丁橡胶项目的预期目标和要求而</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1. 工程设计</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氯丁橡胶项目具备良好的结构和功能。同时，遵循相关法规和标准，保障设计的合法性和可行性。</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2. 施工组织</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3. 材料选择</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4. 工期安排</w:t>
      </w:r>
    </w:p>
    <w:p w:rsidR="001C249F" w:rsidRPr="001C249F" w:rsidP="001C249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C249F">
        <w:rPr>
          <w:rFonts w:ascii="仿宋" w:eastAsia="仿宋" w:hAnsi="仿宋" w:hint="eastAsia"/>
          <w:sz w:val="28"/>
        </w:rPr>
        <w:t>工期安排是土建工程方案中的重要环节，合理的工期安排有助于确保工程按时完成，避免因工期延误而导致的额外损失。综合考虑施</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工工序的前后关系、资源供应情况和天气等因素，制定详细的施工计划和进度表，以确保工程的有序推进。</w:t>
      </w:r>
    </w:p>
    <w:p w:rsidR="001C249F" w:rsidP="001C249F">
      <w:pPr>
        <w:ind w:firstLine="560" w:firstLineChars="200"/>
        <w:rPr>
          <w:rFonts w:ascii="仿宋" w:eastAsia="仿宋" w:hAnsi="仿宋" w:hint="eastAsia"/>
          <w:sz w:val="28"/>
        </w:rPr>
      </w:pPr>
      <w:r w:rsidRPr="001C249F">
        <w:rPr>
          <w:rFonts w:ascii="仿宋" w:eastAsia="仿宋" w:hAnsi="仿宋" w:hint="eastAsia"/>
          <w:sz w:val="28"/>
        </w:rPr>
        <w:t>土建工程方案的制定和实施对于氯丁橡胶项目的成功推进至关重要。只有通过科学合理的规划和有序实施，氯丁橡胶项目才能确保高效、安全、经济地完成，达到预期的建设目标。因此，在进行土建工程氯丁橡胶项目时，应充分关注土建工程方案的编制和执行，不断总结经验教训，不断提升管理和技术水平，以适应不断变化的建设需求。</w:t>
      </w:r>
    </w:p>
    <w:p w:rsidR="001C249F" w:rsidP="001C249F">
      <w:pPr>
        <w:pStyle w:val="Heading2"/>
      </w:pPr>
      <w:bookmarkStart w:id="11" w:name="_Toc156916408"/>
      <w:r w:rsidRPr="001C249F">
        <w:t>(</w:t>
      </w:r>
      <w:r w:rsidRPr="001C249F">
        <w:t>二</w:t>
      </w:r>
      <w:r w:rsidRPr="001C249F">
        <w:t>)</w:t>
      </w:r>
      <w:r w:rsidRPr="001C249F">
        <w:t>、厂房建设方案</w:t>
      </w:r>
      <w:bookmarkEnd w:id="11"/>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1. 结构设计</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2. 施工组织</w:t>
      </w:r>
    </w:p>
    <w:p w:rsidR="001C249F" w:rsidRPr="001C249F" w:rsidP="001C249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C249F">
        <w:rPr>
          <w:rFonts w:ascii="仿宋" w:eastAsia="仿宋" w:hAnsi="仿宋" w:hint="eastAsia"/>
          <w:sz w:val="28"/>
        </w:rPr>
        <w:t>厂房建设的施工组织需要更加专注于厂房建设的特殊性。这包括了施工队伍的组织、施工流程和方法的细致规划。在厂房建设中，需</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要特别关注生产设备的安装和调试，确保施工过程不会对设备的正常运行产生负面影响。同时，要做好施工现场的安全管理，保障工人和设备的安全。</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3. 材料选择</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4. 工期安排</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5. 设备配置</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1C249F" w:rsidP="001C249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C249F">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w:t>
      </w:r>
    </w:p>
    <w:p w:rsidR="001C249F" w:rsidP="001C249F">
      <w:pPr>
        <w:ind w:firstLine="560" w:firstLineChars="200"/>
        <w:rPr>
          <w:rFonts w:ascii="仿宋" w:eastAsia="仿宋" w:hAnsi="仿宋" w:hint="eastAsia"/>
          <w:sz w:val="28"/>
        </w:rPr>
      </w:pPr>
      <w:r w:rsidRPr="001C249F">
        <w:rPr>
          <w:rFonts w:ascii="仿宋" w:eastAsia="仿宋" w:hAnsi="仿宋" w:hint="eastAsia"/>
          <w:sz w:val="28"/>
        </w:rPr>
        <w:t>合，以满足企业对于厂房建设的全面要求。</w:t>
      </w:r>
    </w:p>
    <w:p w:rsidR="001C249F" w:rsidP="001C249F">
      <w:pPr>
        <w:pStyle w:val="Heading2"/>
      </w:pPr>
      <w:bookmarkStart w:id="12" w:name="_Toc156916409"/>
      <w:r w:rsidRPr="001C249F">
        <w:t>(</w:t>
      </w:r>
      <w:r w:rsidRPr="001C249F">
        <w:t>三</w:t>
      </w:r>
      <w:r w:rsidRPr="001C249F">
        <w:t>)</w:t>
      </w:r>
      <w:r w:rsidRPr="001C249F">
        <w:t>、仓库建设方案</w:t>
      </w:r>
      <w:bookmarkEnd w:id="12"/>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1. 结构设计</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2. 施工组织</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3. 材料选择</w:t>
      </w:r>
    </w:p>
    <w:p w:rsidR="001C249F" w:rsidRPr="001C249F" w:rsidP="001C249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C249F">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4. 设备配置</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5. 环境规划</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1C249F" w:rsidP="001C249F">
      <w:pPr>
        <w:ind w:firstLine="560" w:firstLineChars="200"/>
        <w:rPr>
          <w:rFonts w:ascii="仿宋" w:eastAsia="仿宋" w:hAnsi="仿宋" w:hint="eastAsia"/>
          <w:sz w:val="28"/>
        </w:rPr>
      </w:pPr>
      <w:r w:rsidRPr="001C249F">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1C249F" w:rsidP="001C249F">
      <w:pPr>
        <w:pStyle w:val="Heading2"/>
      </w:pPr>
      <w:bookmarkStart w:id="13" w:name="_Toc156916410"/>
      <w:r w:rsidRPr="001C249F">
        <w:t>(</w:t>
      </w:r>
      <w:r w:rsidRPr="001C249F">
        <w:t>四</w:t>
      </w:r>
      <w:r w:rsidRPr="001C249F">
        <w:t>)</w:t>
      </w:r>
      <w:r w:rsidRPr="001C249F">
        <w:t>、办公及生活服务设施建设方案</w:t>
      </w:r>
      <w:bookmarkEnd w:id="13"/>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1. 办公空间设计： 确保合理的布局，考虑通风、采光、隔音等因素，提高员工的工作效率和舒适度。</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2. 生活服务设施规划： 设计食堂、休息区、健身房等设施，满足员工在工作间隙和下班后的各种需求。</w:t>
      </w:r>
    </w:p>
    <w:p w:rsidR="001C249F" w:rsidRPr="001C249F" w:rsidP="001C249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C249F">
        <w:rPr>
          <w:rFonts w:ascii="仿宋" w:eastAsia="仿宋" w:hAnsi="仿宋" w:hint="eastAsia"/>
          <w:sz w:val="28"/>
        </w:rPr>
        <w:t>3. 信息技术设备： 规划网络设施、计算设备以及公司业务相关的软硬件工具，确保员工高效完成工作。</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4. 安全与环保设施： 考虑消防设备、安全通道、紧急疏散计划，以及环保设施，创造安全可持续的工作环境。</w:t>
      </w:r>
    </w:p>
    <w:p w:rsidR="001C249F" w:rsidRPr="001C249F" w:rsidP="001C249F">
      <w:pPr>
        <w:ind w:firstLine="560" w:firstLineChars="200"/>
        <w:rPr>
          <w:rFonts w:ascii="仿宋" w:eastAsia="仿宋" w:hAnsi="仿宋"/>
          <w:sz w:val="28"/>
        </w:rPr>
      </w:pPr>
      <w:r w:rsidRPr="001C249F">
        <w:rPr>
          <w:rFonts w:ascii="仿宋" w:eastAsia="仿宋" w:hAnsi="仿宋" w:hint="eastAsia"/>
          <w:sz w:val="28"/>
        </w:rPr>
        <w:t>5. 员工培训和发展设施： 设计培训室、图书馆、在线学习平台等，提供学习和发展的机会，促进员工专业素养和职业发展。</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6. 工位设置与布局： 通过科学的工位设置和布局，提高员工之间的协作效率，创造良好的工作氛围。</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7. 会议室规划： 设计合适大小和设备齐全的会议室，以支持各类内外部会议和团队协作。</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8. 休息区设计： 创造宜人的休息环境，为员工提供放松身心的空间，提高工作效能。</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9. 饮食服务设施： 提供多样化的饮食选择，满足员工口味，促进团队交流和员工满意度。</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10. 健康管理设施： 设计健身房、健康检测区等，关注员工身心健康，提高整体团队健康水平。</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11. 员工社交空间： 创建社交区域，促进员工之间的交流，增进团队凝聚力和合作精神。</w:t>
      </w:r>
    </w:p>
    <w:p w:rsidR="001C249F" w:rsidP="001C249F">
      <w:pPr>
        <w:ind w:firstLine="560" w:firstLineChars="200"/>
        <w:rPr>
          <w:rFonts w:ascii="仿宋" w:eastAsia="仿宋" w:hAnsi="仿宋" w:hint="eastAsia"/>
          <w:sz w:val="28"/>
        </w:rPr>
      </w:pPr>
      <w:r w:rsidRPr="001C249F">
        <w:rPr>
          <w:rFonts w:ascii="仿宋" w:eastAsia="仿宋" w:hAnsi="仿宋" w:hint="eastAsia"/>
          <w:sz w:val="28"/>
        </w:rPr>
        <w:t>12. 绿色建筑和可持续设施： 采用环保材料，设计节能照明系统，倡导绿色出行，助力企业可持续发展。</w:t>
      </w:r>
    </w:p>
    <w:p w:rsidR="001C249F" w:rsidP="001C249F">
      <w:pPr>
        <w:pStyle w:val="Heading2"/>
      </w:pPr>
      <w:bookmarkStart w:id="14" w:name="_Toc156916411"/>
      <w:r w:rsidRPr="001C249F">
        <w:t>(</w:t>
      </w:r>
      <w:r w:rsidRPr="001C249F">
        <w:t>五</w:t>
      </w:r>
      <w:r w:rsidRPr="001C249F">
        <w:t>)</w:t>
      </w:r>
      <w:r w:rsidRPr="001C249F">
        <w:t>、总图布置方案</w:t>
      </w:r>
      <w:bookmarkEnd w:id="14"/>
    </w:p>
    <w:p w:rsidR="001C249F" w:rsidRPr="001C249F" w:rsidP="001C249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C249F">
        <w:rPr>
          <w:rFonts w:ascii="仿宋" w:eastAsia="仿宋" w:hAnsi="仿宋" w:hint="eastAsia"/>
          <w:sz w:val="28"/>
        </w:rPr>
        <w:t>1. 整体规划考虑因素： 在确定总体布局方案时，需要充分考虑地理位置、氯丁橡胶项目规模、市场需求和人力资源等关键因素，确</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保科学合理。</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2. 成本节约策略： 通过优化物流运输和产品流通，合理利用现有设施，降低成本，确保氯丁橡胶项目经济可行性。</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3. 生产效率提升： 通过科学运营和管理，提高生产效率和产品质量，确保氯丁橡胶项目能够顺利运行并满足市场需求。</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详细布局设计</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1. 生产线布局规划： 确保生产线的合理布局，考虑生产线长度、机器设备配置、工人数量和空间要求等因素，优化生产流程。</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2. 储存设施合理布局： 设计原材料、半成品和成品储存区的合理布局，方便物流运输和库存管理，确保供应链畅通。</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3. 办公室和员工区域设计： 打造符合现代标准的办公室和员工区域布局，提升员工的工作和生活体验。</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4. 能源供应设施规划： 设计合理的能源供应设施布局，确保电力、燃气和水等能源的有效供应，满足生产需求。</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实施与管理方案</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1. 技术管理策略： 通过不断改进和优化技术流程，提高生产效率和产品质量，保持技术领先地位。</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2. 人力资源管理计划： 招聘、培训员工，并建立有效的人力资源管理体系，提高员工工作效率和满意度。</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3. 氯丁橡胶项目管理体系建设： 制定科学的氯丁橡胶项目计划、预算和资源分配，确保氯丁橡胶项目按时完成，达到预期效果。</w:t>
      </w:r>
    </w:p>
    <w:p w:rsidR="001C249F" w:rsidRPr="001C249F" w:rsidP="001C249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C249F">
        <w:rPr>
          <w:rFonts w:ascii="仿宋" w:eastAsia="仿宋" w:hAnsi="仿宋" w:hint="eastAsia"/>
          <w:sz w:val="28"/>
        </w:rPr>
        <w:t>4. 质量管理体系实施： 建立质量控制系统，进行质量检查，确</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保产品符合标准和顾客需求，提高产品竞争力。</w:t>
      </w:r>
    </w:p>
    <w:p w:rsidR="001C249F" w:rsidP="001C249F">
      <w:pPr>
        <w:ind w:firstLine="560" w:firstLineChars="200"/>
        <w:rPr>
          <w:rFonts w:ascii="仿宋" w:eastAsia="仿宋" w:hAnsi="仿宋" w:hint="eastAsia"/>
          <w:sz w:val="28"/>
        </w:rPr>
      </w:pPr>
      <w:r w:rsidRPr="001C249F">
        <w:rPr>
          <w:rFonts w:ascii="仿宋" w:eastAsia="仿宋" w:hAnsi="仿宋" w:hint="eastAsia"/>
          <w:sz w:val="28"/>
        </w:rPr>
        <w:t>综合考虑总体布局方案、详细布局设计和实施与管理方案，确保氯丁橡胶项目全面成功实现。</w:t>
      </w:r>
    </w:p>
    <w:p w:rsidR="001C249F" w:rsidP="001C249F">
      <w:pPr>
        <w:pStyle w:val="Heading2"/>
      </w:pPr>
      <w:bookmarkStart w:id="15" w:name="_Toc156916412"/>
      <w:r w:rsidRPr="001C249F">
        <w:t>(</w:t>
      </w:r>
      <w:r w:rsidRPr="001C249F">
        <w:t>六</w:t>
      </w:r>
      <w:r w:rsidRPr="001C249F">
        <w:t>)</w:t>
      </w:r>
      <w:r w:rsidRPr="001C249F">
        <w:t>、建筑工程数字化方案</w:t>
      </w:r>
      <w:bookmarkEnd w:id="15"/>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（一）数字化方案规划</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1. 氯丁橡胶项目背景分析</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在构建数字化方案之前，对氯丁橡胶项目规模、性质以及可用预算进行深入分析，确保方案的制定与氯丁橡胶项目的实际需求相契合。</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2. 技术现状评估</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深入了解建筑工程领域的数字化技术现状，关注行业最新趋势，以确保选择的数字化方案在技术上保持领先地位。</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3. 利益相关方沟通</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与氯丁橡胶项目中的各利益相关方进行充分沟通，包括业主、设计师、施工方等，以了解各方需求和期望，使得数字化方案更加贴近实际应用。</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（二）数字化工具选择</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1. 建模软件选择</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选择适用于建筑工程的三维建模软件，如XXX等，以提高设计效率和精度，从而推动数字化设计的实施。</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2. 氯丁橡胶项目管理工具</w:t>
      </w:r>
    </w:p>
    <w:p w:rsidR="001C249F" w:rsidRPr="001C249F" w:rsidP="001C249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C249F">
        <w:rPr>
          <w:rFonts w:ascii="仿宋" w:eastAsia="仿宋" w:hAnsi="仿宋" w:hint="eastAsia"/>
          <w:sz w:val="28"/>
        </w:rPr>
        <w:t>采用专业的氯丁橡胶项目管理工具，例如XXX，以确保氯丁橡胶</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项目计划、进度追踪和资源管理的高效执行。</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3. BIM技术应用</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引入BIM技术，全面实现建筑设计、施工和运营的数字化管理，以促进信息共享和提高协同效率，从而推动氯丁橡胶项目数字化的全面实施。</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（三）数字化流程优化</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1. 设计协同优化</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通过数字化工具实现设计团队的高效协同工作，提高设计效率，减少信息流失和误差，确保设计的高质量完成。</w:t>
      </w:r>
    </w:p>
    <w:p w:rsidR="001C249F" w:rsidRPr="001C249F" w:rsidP="001C249F">
      <w:pPr>
        <w:ind w:firstLine="560" w:firstLineChars="200"/>
        <w:rPr>
          <w:rFonts w:ascii="仿宋" w:eastAsia="仿宋" w:hAnsi="仿宋"/>
          <w:sz w:val="28"/>
        </w:rPr>
      </w:pPr>
      <w:r w:rsidRPr="001C249F">
        <w:rPr>
          <w:rFonts w:ascii="仿宋" w:eastAsia="仿宋" w:hAnsi="仿宋" w:hint="eastAsia"/>
          <w:sz w:val="28"/>
        </w:rPr>
        <w:t>2. 施工过程数字化</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引入数字化施工管理系统，实现施工计划、进度监控、质量检查等过程的数字化管理，以提高施工效率和质量控制水平。</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3. 数据集成与共享</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建立数据集成平台，实现各个环节数据的无缝传递和共享，以减少信息孤岛，提高整体工程效益，推动数字化流程的顺畅实施。</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（四）技术培训与支持</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1. 团队培训计划</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制定详细的数字化工具培训计划，确保氯丁橡胶项目团队成员具备使用相关工具的必要技能，提高整体数字化水平。</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2. 技术支持体系</w:t>
      </w:r>
    </w:p>
    <w:p w:rsidR="001C249F" w:rsidRPr="001C249F" w:rsidP="001C249F">
      <w:pPr>
        <w:ind w:firstLine="560" w:firstLineChars="200"/>
        <w:rPr>
          <w:rFonts w:ascii="仿宋" w:eastAsia="仿宋" w:hAnsi="仿宋" w:hint="eastAsia"/>
          <w:sz w:val="28"/>
        </w:rPr>
      </w:pPr>
      <w:r w:rsidRPr="001C249F">
        <w:rPr>
          <w:rFonts w:ascii="仿宋" w:eastAsia="仿宋" w:hAnsi="仿宋" w:hint="eastAsia"/>
          <w:sz w:val="28"/>
        </w:rPr>
        <w:t>建立完善的数字化方案技术支持体系，包括在线支持和培训资料库，以保证在使用过程中能够及时解决技术问题。</w:t>
      </w:r>
      <w:r w:rsidRPr="001C249F">
        <w:rPr>
          <w:rFonts w:ascii="仿宋" w:eastAsia="仿宋" w:hAnsi="仿宋" w:hint="eastAsia"/>
          <w:sz w:val="28"/>
        </w:rPr>
        <w:br/>
      </w:r>
      <w:r w:rsidRPr="001C249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https://d.book118.com/648053101011006040</w:t>
        </w:r>
      </w:hyperlink>
    </w:p>
    <w:p w:rsidR="001C249F" w:rsidRPr="001C249F" w:rsidP="001C249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24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C24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249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C249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249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C249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249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C249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249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C249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249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C249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249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C249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249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C249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249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C249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249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C249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249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C249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249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C249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249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C249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249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C249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249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C249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249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C249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249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C249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249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C249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249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C249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249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C249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249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C249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249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C249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249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C249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249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C249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249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P="008D0F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C249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RPr="001C249F" w:rsidP="001C249F">
    <w:pPr>
      <w:pStyle w:val="Header"/>
      <w:rPr>
        <w:rFonts w:ascii="仿宋" w:eastAsia="仿宋" w:hAnsi="仿宋"/>
      </w:rPr>
    </w:pPr>
    <w:r w:rsidRPr="001C249F">
      <w:rPr>
        <w:rFonts w:ascii="仿宋" w:eastAsia="仿宋" w:hAnsi="仿宋" w:hint="eastAsia"/>
      </w:rPr>
      <w:t>氯丁橡胶项目经济评价报告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RPr="001C249F" w:rsidP="001C249F">
    <w:pPr>
      <w:pStyle w:val="Header"/>
      <w:rPr>
        <w:rFonts w:ascii="仿宋" w:eastAsia="仿宋" w:hAnsi="仿宋"/>
      </w:rPr>
    </w:pPr>
    <w:r w:rsidRPr="001C249F">
      <w:rPr>
        <w:rFonts w:ascii="仿宋" w:eastAsia="仿宋" w:hAnsi="仿宋" w:hint="eastAsia"/>
      </w:rPr>
      <w:t>氯丁橡胶项目经济评价报告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RPr="001C249F" w:rsidP="001C249F">
    <w:pPr>
      <w:pStyle w:val="Header"/>
      <w:rPr>
        <w:rFonts w:ascii="仿宋" w:eastAsia="仿宋" w:hAnsi="仿宋"/>
      </w:rPr>
    </w:pPr>
    <w:r w:rsidRPr="001C249F">
      <w:rPr>
        <w:rFonts w:ascii="仿宋" w:eastAsia="仿宋" w:hAnsi="仿宋" w:hint="eastAsia"/>
      </w:rPr>
      <w:t>氯丁橡胶项目经济评价报告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RPr="001C249F" w:rsidP="001C249F">
    <w:pPr>
      <w:pStyle w:val="Header"/>
      <w:rPr>
        <w:rFonts w:ascii="仿宋" w:eastAsia="仿宋" w:hAnsi="仿宋"/>
      </w:rPr>
    </w:pPr>
    <w:r w:rsidRPr="001C249F">
      <w:rPr>
        <w:rFonts w:ascii="仿宋" w:eastAsia="仿宋" w:hAnsi="仿宋" w:hint="eastAsia"/>
      </w:rPr>
      <w:t>氯丁橡胶项目经济评价报告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RPr="001C249F" w:rsidP="001C249F">
    <w:pPr>
      <w:pStyle w:val="Header"/>
      <w:rPr>
        <w:rFonts w:ascii="仿宋" w:eastAsia="仿宋" w:hAnsi="仿宋"/>
      </w:rPr>
    </w:pPr>
    <w:r w:rsidRPr="001C249F">
      <w:rPr>
        <w:rFonts w:ascii="仿宋" w:eastAsia="仿宋" w:hAnsi="仿宋" w:hint="eastAsia"/>
      </w:rPr>
      <w:t>氯丁橡胶项目经济评价报告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RPr="001C249F" w:rsidP="001C249F">
    <w:pPr>
      <w:pStyle w:val="Header"/>
      <w:rPr>
        <w:rFonts w:ascii="仿宋" w:eastAsia="仿宋" w:hAnsi="仿宋"/>
      </w:rPr>
    </w:pPr>
    <w:r w:rsidRPr="001C249F">
      <w:rPr>
        <w:rFonts w:ascii="仿宋" w:eastAsia="仿宋" w:hAnsi="仿宋" w:hint="eastAsia"/>
      </w:rPr>
      <w:t>氯丁橡胶项目经济评价报告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RPr="001C249F" w:rsidP="001C249F">
    <w:pPr>
      <w:pStyle w:val="Header"/>
      <w:rPr>
        <w:rFonts w:ascii="仿宋" w:eastAsia="仿宋" w:hAnsi="仿宋"/>
      </w:rPr>
    </w:pPr>
    <w:r w:rsidRPr="001C249F">
      <w:rPr>
        <w:rFonts w:ascii="仿宋" w:eastAsia="仿宋" w:hAnsi="仿宋" w:hint="eastAsia"/>
      </w:rPr>
      <w:t>氯丁橡胶项目经济评价报告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RPr="001C249F" w:rsidP="001C249F">
    <w:pPr>
      <w:pStyle w:val="Header"/>
      <w:rPr>
        <w:rFonts w:ascii="仿宋" w:eastAsia="仿宋" w:hAnsi="仿宋"/>
      </w:rPr>
    </w:pPr>
    <w:r w:rsidRPr="001C249F">
      <w:rPr>
        <w:rFonts w:ascii="仿宋" w:eastAsia="仿宋" w:hAnsi="仿宋" w:hint="eastAsia"/>
      </w:rPr>
      <w:t>氯丁橡胶项目经济评价报告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RPr="001C249F" w:rsidP="001C249F">
    <w:pPr>
      <w:pStyle w:val="Header"/>
      <w:rPr>
        <w:rFonts w:ascii="仿宋" w:eastAsia="仿宋" w:hAnsi="仿宋"/>
      </w:rPr>
    </w:pPr>
    <w:r w:rsidRPr="001C249F">
      <w:rPr>
        <w:rFonts w:ascii="仿宋" w:eastAsia="仿宋" w:hAnsi="仿宋" w:hint="eastAsia"/>
      </w:rPr>
      <w:t>氯丁橡胶项目经济评价报告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RPr="001C249F" w:rsidP="001C249F">
    <w:pPr>
      <w:pStyle w:val="Header"/>
      <w:rPr>
        <w:rFonts w:ascii="仿宋" w:eastAsia="仿宋" w:hAnsi="仿宋"/>
      </w:rPr>
    </w:pPr>
    <w:r w:rsidRPr="001C249F">
      <w:rPr>
        <w:rFonts w:ascii="仿宋" w:eastAsia="仿宋" w:hAnsi="仿宋" w:hint="eastAsia"/>
      </w:rPr>
      <w:t>氯丁橡胶项目经济评价报告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RPr="001C249F" w:rsidP="001C249F">
    <w:pPr>
      <w:pStyle w:val="Header"/>
      <w:rPr>
        <w:rFonts w:ascii="仿宋" w:eastAsia="仿宋" w:hAnsi="仿宋"/>
      </w:rPr>
    </w:pPr>
    <w:r w:rsidRPr="001C249F">
      <w:rPr>
        <w:rFonts w:ascii="仿宋" w:eastAsia="仿宋" w:hAnsi="仿宋" w:hint="eastAsia"/>
      </w:rPr>
      <w:t>氯丁橡胶项目经济评价报告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RPr="001C249F" w:rsidP="001C249F">
    <w:pPr>
      <w:pStyle w:val="Header"/>
      <w:rPr>
        <w:rFonts w:ascii="仿宋" w:eastAsia="仿宋" w:hAnsi="仿宋"/>
      </w:rPr>
    </w:pPr>
    <w:r w:rsidRPr="001C249F">
      <w:rPr>
        <w:rFonts w:ascii="仿宋" w:eastAsia="仿宋" w:hAnsi="仿宋" w:hint="eastAsia"/>
      </w:rPr>
      <w:t>氯丁橡胶项目经济评价报告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RPr="001C249F" w:rsidP="001C249F">
    <w:pPr>
      <w:pStyle w:val="Header"/>
      <w:rPr>
        <w:rFonts w:ascii="仿宋" w:eastAsia="仿宋" w:hAnsi="仿宋"/>
      </w:rPr>
    </w:pPr>
    <w:r w:rsidRPr="001C249F">
      <w:rPr>
        <w:rFonts w:ascii="仿宋" w:eastAsia="仿宋" w:hAnsi="仿宋" w:hint="eastAsia"/>
      </w:rPr>
      <w:t>氯丁橡胶项目经济评价报告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RPr="001C249F" w:rsidP="001C249F">
    <w:pPr>
      <w:pStyle w:val="Header"/>
      <w:rPr>
        <w:rFonts w:ascii="仿宋" w:eastAsia="仿宋" w:hAnsi="仿宋"/>
      </w:rPr>
    </w:pPr>
    <w:r w:rsidRPr="001C249F">
      <w:rPr>
        <w:rFonts w:ascii="仿宋" w:eastAsia="仿宋" w:hAnsi="仿宋" w:hint="eastAsia"/>
      </w:rPr>
      <w:t>氯丁橡胶项目经济评价报告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RPr="001C249F" w:rsidP="001C249F">
    <w:pPr>
      <w:pStyle w:val="Header"/>
      <w:rPr>
        <w:rFonts w:ascii="仿宋" w:eastAsia="仿宋" w:hAnsi="仿宋"/>
      </w:rPr>
    </w:pPr>
    <w:r w:rsidRPr="001C249F">
      <w:rPr>
        <w:rFonts w:ascii="仿宋" w:eastAsia="仿宋" w:hAnsi="仿宋" w:hint="eastAsia"/>
      </w:rPr>
      <w:t>氯丁橡胶项目经济评价报告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RPr="001C249F" w:rsidP="001C249F">
    <w:pPr>
      <w:pStyle w:val="Header"/>
      <w:rPr>
        <w:rFonts w:ascii="仿宋" w:eastAsia="仿宋" w:hAnsi="仿宋"/>
      </w:rPr>
    </w:pPr>
    <w:r w:rsidRPr="001C249F">
      <w:rPr>
        <w:rFonts w:ascii="仿宋" w:eastAsia="仿宋" w:hAnsi="仿宋" w:hint="eastAsia"/>
      </w:rPr>
      <w:t>氯丁橡胶项目经济评价报告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RPr="001C249F" w:rsidP="001C249F">
    <w:pPr>
      <w:pStyle w:val="Header"/>
      <w:rPr>
        <w:rFonts w:ascii="仿宋" w:eastAsia="仿宋" w:hAnsi="仿宋"/>
      </w:rPr>
    </w:pPr>
    <w:r w:rsidRPr="001C249F">
      <w:rPr>
        <w:rFonts w:ascii="仿宋" w:eastAsia="仿宋" w:hAnsi="仿宋" w:hint="eastAsia"/>
      </w:rPr>
      <w:t>氯丁橡胶项目经济评价报告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RPr="001C249F" w:rsidP="001C249F">
    <w:pPr>
      <w:pStyle w:val="Header"/>
      <w:rPr>
        <w:rFonts w:ascii="仿宋" w:eastAsia="仿宋" w:hAnsi="仿宋"/>
      </w:rPr>
    </w:pPr>
    <w:r w:rsidRPr="001C249F">
      <w:rPr>
        <w:rFonts w:ascii="仿宋" w:eastAsia="仿宋" w:hAnsi="仿宋" w:hint="eastAsia"/>
      </w:rPr>
      <w:t>氯丁橡胶项目经济评价报告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RPr="001C249F" w:rsidP="001C249F">
    <w:pPr>
      <w:pStyle w:val="Header"/>
      <w:rPr>
        <w:rFonts w:ascii="仿宋" w:eastAsia="仿宋" w:hAnsi="仿宋"/>
      </w:rPr>
    </w:pPr>
    <w:r w:rsidRPr="001C249F">
      <w:rPr>
        <w:rFonts w:ascii="仿宋" w:eastAsia="仿宋" w:hAnsi="仿宋" w:hint="eastAsia"/>
      </w:rPr>
      <w:t>氯丁橡胶项目经济评价报告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RPr="001C249F" w:rsidP="001C249F">
    <w:pPr>
      <w:pStyle w:val="Header"/>
      <w:rPr>
        <w:rFonts w:ascii="仿宋" w:eastAsia="仿宋" w:hAnsi="仿宋"/>
      </w:rPr>
    </w:pPr>
    <w:r w:rsidRPr="001C249F">
      <w:rPr>
        <w:rFonts w:ascii="仿宋" w:eastAsia="仿宋" w:hAnsi="仿宋" w:hint="eastAsia"/>
      </w:rPr>
      <w:t>氯丁橡胶项目经济评价报告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RPr="001C249F" w:rsidP="001C249F">
    <w:pPr>
      <w:pStyle w:val="Header"/>
      <w:rPr>
        <w:rFonts w:ascii="仿宋" w:eastAsia="仿宋" w:hAnsi="仿宋"/>
      </w:rPr>
    </w:pPr>
    <w:r w:rsidRPr="001C249F">
      <w:rPr>
        <w:rFonts w:ascii="仿宋" w:eastAsia="仿宋" w:hAnsi="仿宋" w:hint="eastAsia"/>
      </w:rPr>
      <w:t>氯丁橡胶项目经济评价报告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RPr="001C249F" w:rsidP="001C249F">
    <w:pPr>
      <w:pStyle w:val="Header"/>
      <w:rPr>
        <w:rFonts w:ascii="仿宋" w:eastAsia="仿宋" w:hAnsi="仿宋"/>
      </w:rPr>
    </w:pPr>
    <w:r w:rsidRPr="001C249F">
      <w:rPr>
        <w:rFonts w:ascii="仿宋" w:eastAsia="仿宋" w:hAnsi="仿宋" w:hint="eastAsia"/>
      </w:rPr>
      <w:t>氯丁橡胶项目经济评价报告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RPr="001C249F" w:rsidP="001C249F">
    <w:pPr>
      <w:pStyle w:val="Header"/>
      <w:rPr>
        <w:rFonts w:ascii="仿宋" w:eastAsia="仿宋" w:hAnsi="仿宋"/>
      </w:rPr>
    </w:pPr>
    <w:r w:rsidRPr="001C249F">
      <w:rPr>
        <w:rFonts w:ascii="仿宋" w:eastAsia="仿宋" w:hAnsi="仿宋" w:hint="eastAsia"/>
      </w:rPr>
      <w:t>氯丁橡胶项目经济评价报告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RPr="001C249F" w:rsidP="001C249F">
    <w:pPr>
      <w:pStyle w:val="Header"/>
      <w:rPr>
        <w:rFonts w:ascii="仿宋" w:eastAsia="仿宋" w:hAnsi="仿宋"/>
      </w:rPr>
    </w:pPr>
    <w:r w:rsidRPr="001C249F">
      <w:rPr>
        <w:rFonts w:ascii="仿宋" w:eastAsia="仿宋" w:hAnsi="仿宋" w:hint="eastAsia"/>
      </w:rPr>
      <w:t>氯丁橡胶项目经济评价报告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rsidRPr="001C249F" w:rsidP="001C249F">
    <w:pPr>
      <w:pStyle w:val="Header"/>
      <w:rPr>
        <w:rFonts w:ascii="仿宋" w:eastAsia="仿宋" w:hAnsi="仿宋"/>
      </w:rPr>
    </w:pPr>
    <w:r w:rsidRPr="001C249F">
      <w:rPr>
        <w:rFonts w:ascii="仿宋" w:eastAsia="仿宋" w:hAnsi="仿宋" w:hint="eastAsia"/>
      </w:rPr>
      <w:t>氯丁橡胶项目经济评价报告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24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49F"/>
    <w:rsid w:val="001C249F"/>
    <w:rsid w:val="00883E19"/>
    <w:rsid w:val="008D0F4A"/>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C249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C249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C249F"/>
    <w:rPr>
      <w:b/>
      <w:bCs/>
      <w:kern w:val="44"/>
      <w:sz w:val="44"/>
      <w:szCs w:val="44"/>
    </w:rPr>
  </w:style>
  <w:style w:type="character" w:customStyle="1" w:styleId="2Char">
    <w:name w:val="标题 2 Char"/>
    <w:basedOn w:val="DefaultParagraphFont"/>
    <w:link w:val="Heading2"/>
    <w:uiPriority w:val="9"/>
    <w:rsid w:val="001C249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C249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C249F"/>
    <w:rPr>
      <w:sz w:val="18"/>
      <w:szCs w:val="18"/>
    </w:rPr>
  </w:style>
  <w:style w:type="paragraph" w:styleId="Footer">
    <w:name w:val="footer"/>
    <w:basedOn w:val="Normal"/>
    <w:link w:val="Char0"/>
    <w:uiPriority w:val="99"/>
    <w:unhideWhenUsed/>
    <w:rsid w:val="001C249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C249F"/>
    <w:rPr>
      <w:sz w:val="18"/>
      <w:szCs w:val="18"/>
    </w:rPr>
  </w:style>
  <w:style w:type="character" w:styleId="PageNumber">
    <w:name w:val="page number"/>
    <w:basedOn w:val="DefaultParagraphFont"/>
    <w:uiPriority w:val="99"/>
    <w:semiHidden/>
    <w:unhideWhenUsed/>
    <w:rsid w:val="001C249F"/>
  </w:style>
  <w:style w:type="paragraph" w:styleId="TOC1">
    <w:name w:val="toc 1"/>
    <w:basedOn w:val="Normal"/>
    <w:next w:val="Normal"/>
    <w:autoRedefine/>
    <w:uiPriority w:val="39"/>
    <w:unhideWhenUsed/>
    <w:rsid w:val="001C249F"/>
  </w:style>
  <w:style w:type="paragraph" w:styleId="TOC2">
    <w:name w:val="toc 2"/>
    <w:basedOn w:val="Normal"/>
    <w:next w:val="Normal"/>
    <w:autoRedefine/>
    <w:uiPriority w:val="39"/>
    <w:unhideWhenUsed/>
    <w:rsid w:val="001C249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4805310101100604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6636</Words>
  <Characters>37828</Characters>
  <Application>Microsoft Office Word</Application>
  <DocSecurity>0</DocSecurity>
  <Lines>315</Lines>
  <Paragraphs>88</Paragraphs>
  <ScaleCrop>false</ScaleCrop>
  <Company>Microsoft</Company>
  <LinksUpToDate>false</LinksUpToDate>
  <CharactersWithSpaces>44376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2024-01-23T07:32:00Z</dcterms:created>
  <dcterms:modified xsi:type="dcterms:W3CDTF">2024-01-23T07:33:00Z</dcterms:modified>
</cp:coreProperties>
</file>