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LED照明灯具项目规划设计纲要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94" w:history="1">
        <w:r>
          <w:rPr>
            <w:rFonts w:ascii="仿宋" w:eastAsia="仿宋" w:hAnsi="仿宋" w:cs="仿宋" w:hint="eastAsia"/>
            <w:lang w:eastAsia="zh-CN"/>
          </w:rPr>
          <w:t>前言</w:t>
        </w:r>
        <w:r>
          <w:tab/>
        </w:r>
        <w:r>
          <w:fldChar w:fldCharType="begin"/>
        </w:r>
        <w:r>
          <w:instrText xml:space="preserve"> PAGEREF _Toc22194 \h </w:instrText>
        </w:r>
        <w:r>
          <w:fldChar w:fldCharType="separate"/>
        </w:r>
        <w:r>
          <w:t>3</w:t>
        </w:r>
        <w:r>
          <w:fldChar w:fldCharType="end"/>
        </w:r>
      </w:hyperlink>
    </w:p>
    <w:p>
      <w:pPr>
        <w:pStyle w:val="TOC1"/>
        <w:tabs>
          <w:tab w:val="right" w:leader="dot" w:pos="8306"/>
        </w:tabs>
      </w:pPr>
      <w:hyperlink w:anchor="_Toc20925" w:history="1">
        <w:r>
          <w:rPr>
            <w:rFonts w:ascii="仿宋" w:eastAsia="仿宋" w:hAnsi="仿宋" w:cs="仿宋" w:hint="eastAsia"/>
            <w:lang w:eastAsia="zh-CN"/>
          </w:rPr>
          <w:t>一、LED照明灯具项目可持续发展</w:t>
        </w:r>
        <w:r>
          <w:tab/>
        </w:r>
        <w:r>
          <w:fldChar w:fldCharType="begin"/>
        </w:r>
        <w:r>
          <w:instrText xml:space="preserve"> PAGEREF _Toc20925 \h </w:instrText>
        </w:r>
        <w:r>
          <w:fldChar w:fldCharType="separate"/>
        </w:r>
        <w:r>
          <w:t>3</w:t>
        </w:r>
        <w:r>
          <w:fldChar w:fldCharType="end"/>
        </w:r>
      </w:hyperlink>
    </w:p>
    <w:p>
      <w:pPr>
        <w:pStyle w:val="TOC2"/>
        <w:tabs>
          <w:tab w:val="right" w:leader="dot" w:pos="8306"/>
        </w:tabs>
      </w:pPr>
      <w:hyperlink w:anchor="_Toc25362" w:history="1">
        <w:r>
          <w:rPr>
            <w:rFonts w:ascii="仿宋" w:eastAsia="仿宋" w:hAnsi="仿宋" w:cs="仿宋" w:hint="eastAsia"/>
            <w:lang w:eastAsia="zh-CN"/>
          </w:rPr>
          <w:t>(一)、可持续战略与实践</w:t>
        </w:r>
        <w:r>
          <w:tab/>
        </w:r>
        <w:r>
          <w:fldChar w:fldCharType="begin"/>
        </w:r>
        <w:r>
          <w:instrText xml:space="preserve"> PAGEREF _Toc25362 \h </w:instrText>
        </w:r>
        <w:r>
          <w:fldChar w:fldCharType="separate"/>
        </w:r>
        <w:r>
          <w:t>3</w:t>
        </w:r>
        <w:r>
          <w:fldChar w:fldCharType="end"/>
        </w:r>
      </w:hyperlink>
    </w:p>
    <w:p>
      <w:pPr>
        <w:pStyle w:val="TOC2"/>
        <w:tabs>
          <w:tab w:val="right" w:leader="dot" w:pos="8306"/>
        </w:tabs>
      </w:pPr>
      <w:hyperlink w:anchor="_Toc9954" w:history="1">
        <w:r>
          <w:rPr>
            <w:rFonts w:ascii="仿宋" w:eastAsia="仿宋" w:hAnsi="仿宋" w:cs="仿宋" w:hint="eastAsia"/>
            <w:lang w:eastAsia="zh-CN"/>
          </w:rPr>
          <w:t>(二)、环保与社会责任</w:t>
        </w:r>
        <w:r>
          <w:tab/>
        </w:r>
        <w:r>
          <w:fldChar w:fldCharType="begin"/>
        </w:r>
        <w:r>
          <w:instrText xml:space="preserve"> PAGEREF _Toc9954 \h </w:instrText>
        </w:r>
        <w:r>
          <w:fldChar w:fldCharType="separate"/>
        </w:r>
        <w:r>
          <w:t>4</w:t>
        </w:r>
        <w:r>
          <w:fldChar w:fldCharType="end"/>
        </w:r>
      </w:hyperlink>
    </w:p>
    <w:p>
      <w:pPr>
        <w:pStyle w:val="TOC1"/>
        <w:tabs>
          <w:tab w:val="right" w:leader="dot" w:pos="8306"/>
        </w:tabs>
      </w:pPr>
      <w:hyperlink w:anchor="_Toc13944" w:history="1">
        <w:r>
          <w:rPr>
            <w:rFonts w:ascii="仿宋" w:eastAsia="仿宋" w:hAnsi="仿宋" w:cs="仿宋" w:hint="eastAsia"/>
            <w:lang w:eastAsia="zh-CN"/>
          </w:rPr>
          <w:t>二、工艺说明</w:t>
        </w:r>
        <w:r>
          <w:tab/>
        </w:r>
        <w:r>
          <w:fldChar w:fldCharType="begin"/>
        </w:r>
        <w:r>
          <w:instrText xml:space="preserve"> PAGEREF _Toc13944 \h </w:instrText>
        </w:r>
        <w:r>
          <w:fldChar w:fldCharType="separate"/>
        </w:r>
        <w:r>
          <w:t>5</w:t>
        </w:r>
        <w:r>
          <w:fldChar w:fldCharType="end"/>
        </w:r>
      </w:hyperlink>
    </w:p>
    <w:p>
      <w:pPr>
        <w:pStyle w:val="TOC2"/>
        <w:tabs>
          <w:tab w:val="right" w:leader="dot" w:pos="8306"/>
        </w:tabs>
      </w:pPr>
      <w:hyperlink w:anchor="_Toc28500" w:history="1">
        <w:r>
          <w:rPr>
            <w:rFonts w:ascii="仿宋" w:eastAsia="仿宋" w:hAnsi="仿宋" w:cs="仿宋" w:hint="eastAsia"/>
            <w:lang w:eastAsia="zh-CN"/>
          </w:rPr>
          <w:t>(一)、技术管理特点</w:t>
        </w:r>
        <w:r>
          <w:tab/>
        </w:r>
        <w:r>
          <w:fldChar w:fldCharType="begin"/>
        </w:r>
        <w:r>
          <w:instrText xml:space="preserve"> PAGEREF _Toc28500 \h </w:instrText>
        </w:r>
        <w:r>
          <w:fldChar w:fldCharType="separate"/>
        </w:r>
        <w:r>
          <w:t>5</w:t>
        </w:r>
        <w:r>
          <w:fldChar w:fldCharType="end"/>
        </w:r>
      </w:hyperlink>
    </w:p>
    <w:p>
      <w:pPr>
        <w:pStyle w:val="TOC2"/>
        <w:tabs>
          <w:tab w:val="right" w:leader="dot" w:pos="8306"/>
        </w:tabs>
      </w:pPr>
      <w:hyperlink w:anchor="_Toc25560" w:history="1">
        <w:r>
          <w:rPr>
            <w:rFonts w:ascii="仿宋" w:eastAsia="仿宋" w:hAnsi="仿宋" w:cs="仿宋" w:hint="eastAsia"/>
            <w:lang w:eastAsia="zh-CN"/>
          </w:rPr>
          <w:t>(二)、LED照明灯具项目工艺技术设计方案</w:t>
        </w:r>
        <w:r>
          <w:tab/>
        </w:r>
        <w:r>
          <w:fldChar w:fldCharType="begin"/>
        </w:r>
        <w:r>
          <w:instrText xml:space="preserve"> PAGEREF _Toc25560 \h </w:instrText>
        </w:r>
        <w:r>
          <w:fldChar w:fldCharType="separate"/>
        </w:r>
        <w:r>
          <w:t>6</w:t>
        </w:r>
        <w:r>
          <w:fldChar w:fldCharType="end"/>
        </w:r>
      </w:hyperlink>
    </w:p>
    <w:p>
      <w:pPr>
        <w:pStyle w:val="TOC2"/>
        <w:tabs>
          <w:tab w:val="right" w:leader="dot" w:pos="8306"/>
        </w:tabs>
      </w:pPr>
      <w:hyperlink w:anchor="_Toc26414" w:history="1">
        <w:r>
          <w:rPr>
            <w:rFonts w:ascii="仿宋" w:eastAsia="仿宋" w:hAnsi="仿宋" w:cs="仿宋" w:hint="eastAsia"/>
            <w:lang w:eastAsia="zh-CN"/>
          </w:rPr>
          <w:t>(三)、设备选型方案</w:t>
        </w:r>
        <w:r>
          <w:tab/>
        </w:r>
        <w:r>
          <w:fldChar w:fldCharType="begin"/>
        </w:r>
        <w:r>
          <w:instrText xml:space="preserve"> PAGEREF _Toc26414 \h </w:instrText>
        </w:r>
        <w:r>
          <w:fldChar w:fldCharType="separate"/>
        </w:r>
        <w:r>
          <w:t>7</w:t>
        </w:r>
        <w:r>
          <w:fldChar w:fldCharType="end"/>
        </w:r>
      </w:hyperlink>
    </w:p>
    <w:p>
      <w:pPr>
        <w:pStyle w:val="TOC1"/>
        <w:tabs>
          <w:tab w:val="right" w:leader="dot" w:pos="8306"/>
        </w:tabs>
      </w:pPr>
      <w:hyperlink w:anchor="_Toc16373" w:history="1">
        <w:r>
          <w:rPr>
            <w:rFonts w:ascii="仿宋" w:eastAsia="仿宋" w:hAnsi="仿宋" w:cs="仿宋" w:hint="eastAsia"/>
            <w:lang w:eastAsia="zh-CN"/>
          </w:rPr>
          <w:t>三、LED照明灯具项目选址可行性分析</w:t>
        </w:r>
        <w:r>
          <w:tab/>
        </w:r>
        <w:r>
          <w:fldChar w:fldCharType="begin"/>
        </w:r>
        <w:r>
          <w:instrText xml:space="preserve"> PAGEREF _Toc16373 \h </w:instrText>
        </w:r>
        <w:r>
          <w:fldChar w:fldCharType="separate"/>
        </w:r>
        <w:r>
          <w:t>8</w:t>
        </w:r>
        <w:r>
          <w:fldChar w:fldCharType="end"/>
        </w:r>
      </w:hyperlink>
    </w:p>
    <w:p>
      <w:pPr>
        <w:pStyle w:val="TOC2"/>
        <w:tabs>
          <w:tab w:val="right" w:leader="dot" w:pos="8306"/>
        </w:tabs>
      </w:pPr>
      <w:hyperlink w:anchor="_Toc15609" w:history="1">
        <w:r>
          <w:rPr>
            <w:rFonts w:ascii="仿宋" w:eastAsia="仿宋" w:hAnsi="仿宋" w:cs="仿宋" w:hint="eastAsia"/>
            <w:lang w:eastAsia="zh-CN"/>
          </w:rPr>
          <w:t>(一)、LED照明灯具项目选址</w:t>
        </w:r>
        <w:r>
          <w:tab/>
        </w:r>
        <w:r>
          <w:fldChar w:fldCharType="begin"/>
        </w:r>
        <w:r>
          <w:instrText xml:space="preserve"> PAGEREF _Toc15609 \h </w:instrText>
        </w:r>
        <w:r>
          <w:fldChar w:fldCharType="separate"/>
        </w:r>
        <w:r>
          <w:t>8</w:t>
        </w:r>
        <w:r>
          <w:fldChar w:fldCharType="end"/>
        </w:r>
      </w:hyperlink>
    </w:p>
    <w:p>
      <w:pPr>
        <w:pStyle w:val="TOC2"/>
        <w:tabs>
          <w:tab w:val="right" w:leader="dot" w:pos="8306"/>
        </w:tabs>
      </w:pPr>
      <w:hyperlink w:anchor="_Toc24791" w:history="1">
        <w:r>
          <w:rPr>
            <w:rFonts w:ascii="仿宋" w:eastAsia="仿宋" w:hAnsi="仿宋" w:cs="仿宋" w:hint="eastAsia"/>
            <w:lang w:eastAsia="zh-CN"/>
          </w:rPr>
          <w:t>(二)、用地控制指标</w:t>
        </w:r>
        <w:r>
          <w:tab/>
        </w:r>
        <w:r>
          <w:fldChar w:fldCharType="begin"/>
        </w:r>
        <w:r>
          <w:instrText xml:space="preserve"> PAGEREF _Toc24791 \h </w:instrText>
        </w:r>
        <w:r>
          <w:fldChar w:fldCharType="separate"/>
        </w:r>
        <w:r>
          <w:t>9</w:t>
        </w:r>
        <w:r>
          <w:fldChar w:fldCharType="end"/>
        </w:r>
      </w:hyperlink>
    </w:p>
    <w:p>
      <w:pPr>
        <w:pStyle w:val="TOC2"/>
        <w:tabs>
          <w:tab w:val="right" w:leader="dot" w:pos="8306"/>
        </w:tabs>
      </w:pPr>
      <w:hyperlink w:anchor="_Toc20911" w:history="1">
        <w:r>
          <w:rPr>
            <w:rFonts w:ascii="仿宋" w:eastAsia="仿宋" w:hAnsi="仿宋" w:cs="仿宋" w:hint="eastAsia"/>
            <w:lang w:eastAsia="zh-CN"/>
          </w:rPr>
          <w:t>(三)、节约用地措施</w:t>
        </w:r>
        <w:r>
          <w:tab/>
        </w:r>
        <w:r>
          <w:fldChar w:fldCharType="begin"/>
        </w:r>
        <w:r>
          <w:instrText xml:space="preserve"> PAGEREF _Toc20911 \h </w:instrText>
        </w:r>
        <w:r>
          <w:fldChar w:fldCharType="separate"/>
        </w:r>
        <w:r>
          <w:t>10</w:t>
        </w:r>
        <w:r>
          <w:fldChar w:fldCharType="end"/>
        </w:r>
      </w:hyperlink>
    </w:p>
    <w:p>
      <w:pPr>
        <w:pStyle w:val="TOC2"/>
        <w:tabs>
          <w:tab w:val="right" w:leader="dot" w:pos="8306"/>
        </w:tabs>
      </w:pPr>
      <w:hyperlink w:anchor="_Toc8765" w:history="1">
        <w:r>
          <w:rPr>
            <w:rFonts w:ascii="仿宋" w:eastAsia="仿宋" w:hAnsi="仿宋" w:cs="仿宋" w:hint="eastAsia"/>
            <w:lang w:eastAsia="zh-CN"/>
          </w:rPr>
          <w:t>(四)、总图布置方案</w:t>
        </w:r>
        <w:r>
          <w:tab/>
        </w:r>
        <w:r>
          <w:fldChar w:fldCharType="begin"/>
        </w:r>
        <w:r>
          <w:instrText xml:space="preserve"> PAGEREF _Toc8765 \h </w:instrText>
        </w:r>
        <w:r>
          <w:fldChar w:fldCharType="separate"/>
        </w:r>
        <w:r>
          <w:t>12</w:t>
        </w:r>
        <w:r>
          <w:fldChar w:fldCharType="end"/>
        </w:r>
      </w:hyperlink>
    </w:p>
    <w:p>
      <w:pPr>
        <w:pStyle w:val="TOC2"/>
        <w:tabs>
          <w:tab w:val="right" w:leader="dot" w:pos="8306"/>
        </w:tabs>
      </w:pPr>
      <w:hyperlink w:anchor="_Toc24066" w:history="1">
        <w:r>
          <w:rPr>
            <w:rFonts w:ascii="仿宋" w:eastAsia="仿宋" w:hAnsi="仿宋" w:cs="仿宋" w:hint="eastAsia"/>
            <w:lang w:eastAsia="zh-CN"/>
          </w:rPr>
          <w:t>(五)、选址综合评价</w:t>
        </w:r>
        <w:r>
          <w:tab/>
        </w:r>
        <w:r>
          <w:fldChar w:fldCharType="begin"/>
        </w:r>
        <w:r>
          <w:instrText xml:space="preserve"> PAGEREF _Toc24066 \h </w:instrText>
        </w:r>
        <w:r>
          <w:fldChar w:fldCharType="separate"/>
        </w:r>
        <w:r>
          <w:t>13</w:t>
        </w:r>
        <w:r>
          <w:fldChar w:fldCharType="end"/>
        </w:r>
      </w:hyperlink>
    </w:p>
    <w:p>
      <w:pPr>
        <w:pStyle w:val="TOC1"/>
        <w:tabs>
          <w:tab w:val="right" w:leader="dot" w:pos="8306"/>
        </w:tabs>
      </w:pPr>
      <w:hyperlink w:anchor="_Toc7768" w:history="1">
        <w:r>
          <w:rPr>
            <w:rFonts w:ascii="仿宋" w:eastAsia="仿宋" w:hAnsi="仿宋" w:cs="仿宋" w:hint="eastAsia"/>
            <w:lang w:eastAsia="zh-CN"/>
          </w:rPr>
          <w:t>四、市场分析、调研</w:t>
        </w:r>
        <w:r>
          <w:tab/>
        </w:r>
        <w:r>
          <w:fldChar w:fldCharType="begin"/>
        </w:r>
        <w:r>
          <w:instrText xml:space="preserve"> PAGEREF _Toc7768 \h </w:instrText>
        </w:r>
        <w:r>
          <w:fldChar w:fldCharType="separate"/>
        </w:r>
        <w:r>
          <w:t>14</w:t>
        </w:r>
        <w:r>
          <w:fldChar w:fldCharType="end"/>
        </w:r>
      </w:hyperlink>
    </w:p>
    <w:p>
      <w:pPr>
        <w:pStyle w:val="TOC2"/>
        <w:tabs>
          <w:tab w:val="right" w:leader="dot" w:pos="8306"/>
        </w:tabs>
      </w:pPr>
      <w:hyperlink w:anchor="_Toc20119" w:history="1">
        <w:r>
          <w:rPr>
            <w:rFonts w:ascii="仿宋" w:eastAsia="仿宋" w:hAnsi="仿宋" w:cs="仿宋" w:hint="eastAsia"/>
            <w:lang w:eastAsia="zh-CN"/>
          </w:rPr>
          <w:t>(一)、LED照明灯具行业分析</w:t>
        </w:r>
        <w:r>
          <w:tab/>
        </w:r>
        <w:r>
          <w:fldChar w:fldCharType="begin"/>
        </w:r>
        <w:r>
          <w:instrText xml:space="preserve"> PAGEREF _Toc20119 \h </w:instrText>
        </w:r>
        <w:r>
          <w:fldChar w:fldCharType="separate"/>
        </w:r>
        <w:r>
          <w:t>14</w:t>
        </w:r>
        <w:r>
          <w:fldChar w:fldCharType="end"/>
        </w:r>
      </w:hyperlink>
    </w:p>
    <w:p>
      <w:pPr>
        <w:pStyle w:val="TOC2"/>
        <w:tabs>
          <w:tab w:val="right" w:leader="dot" w:pos="8306"/>
        </w:tabs>
      </w:pPr>
      <w:hyperlink w:anchor="_Toc17802" w:history="1">
        <w:r>
          <w:rPr>
            <w:rFonts w:ascii="仿宋" w:eastAsia="仿宋" w:hAnsi="仿宋" w:cs="仿宋" w:hint="eastAsia"/>
            <w:lang w:eastAsia="zh-CN"/>
          </w:rPr>
          <w:t>(二)、LED照明灯具市场分析预测</w:t>
        </w:r>
        <w:r>
          <w:tab/>
        </w:r>
        <w:r>
          <w:fldChar w:fldCharType="begin"/>
        </w:r>
        <w:r>
          <w:instrText xml:space="preserve"> PAGEREF _Toc17802 \h </w:instrText>
        </w:r>
        <w:r>
          <w:fldChar w:fldCharType="separate"/>
        </w:r>
        <w:r>
          <w:t>14</w:t>
        </w:r>
        <w:r>
          <w:fldChar w:fldCharType="end"/>
        </w:r>
      </w:hyperlink>
    </w:p>
    <w:p>
      <w:pPr>
        <w:pStyle w:val="TOC1"/>
        <w:tabs>
          <w:tab w:val="right" w:leader="dot" w:pos="8306"/>
        </w:tabs>
      </w:pPr>
      <w:hyperlink w:anchor="_Toc30546" w:history="1">
        <w:r>
          <w:rPr>
            <w:rFonts w:ascii="仿宋" w:eastAsia="仿宋" w:hAnsi="仿宋" w:cs="仿宋" w:hint="eastAsia"/>
            <w:lang w:eastAsia="zh-CN"/>
          </w:rPr>
          <w:t>五、LED照明灯具项目建设背景及必要性分析</w:t>
        </w:r>
        <w:r>
          <w:tab/>
        </w:r>
        <w:r>
          <w:fldChar w:fldCharType="begin"/>
        </w:r>
        <w:r>
          <w:instrText xml:space="preserve"> PAGEREF _Toc30546 \h </w:instrText>
        </w:r>
        <w:r>
          <w:fldChar w:fldCharType="separate"/>
        </w:r>
        <w:r>
          <w:t>15</w:t>
        </w:r>
        <w:r>
          <w:fldChar w:fldCharType="end"/>
        </w:r>
      </w:hyperlink>
    </w:p>
    <w:p>
      <w:pPr>
        <w:pStyle w:val="TOC2"/>
        <w:tabs>
          <w:tab w:val="right" w:leader="dot" w:pos="8306"/>
        </w:tabs>
      </w:pPr>
      <w:hyperlink w:anchor="_Toc21766" w:history="1">
        <w:r>
          <w:rPr>
            <w:rFonts w:ascii="仿宋" w:eastAsia="仿宋" w:hAnsi="仿宋" w:cs="仿宋" w:hint="eastAsia"/>
            <w:lang w:eastAsia="zh-CN"/>
          </w:rPr>
          <w:t>(一)、LED照明灯具项目背景分析</w:t>
        </w:r>
        <w:r>
          <w:tab/>
        </w:r>
        <w:r>
          <w:fldChar w:fldCharType="begin"/>
        </w:r>
        <w:r>
          <w:instrText xml:space="preserve"> PAGEREF _Toc21766 \h </w:instrText>
        </w:r>
        <w:r>
          <w:fldChar w:fldCharType="separate"/>
        </w:r>
        <w:r>
          <w:t>15</w:t>
        </w:r>
        <w:r>
          <w:fldChar w:fldCharType="end"/>
        </w:r>
      </w:hyperlink>
    </w:p>
    <w:p>
      <w:pPr>
        <w:pStyle w:val="TOC2"/>
        <w:tabs>
          <w:tab w:val="right" w:leader="dot" w:pos="8306"/>
        </w:tabs>
      </w:pPr>
      <w:hyperlink w:anchor="_Toc32243" w:history="1">
        <w:r>
          <w:rPr>
            <w:rFonts w:ascii="仿宋" w:eastAsia="仿宋" w:hAnsi="仿宋" w:cs="仿宋" w:hint="eastAsia"/>
            <w:lang w:eastAsia="zh-CN"/>
          </w:rPr>
          <w:t>(二)、LED照明灯具项目建设必要性分析</w:t>
        </w:r>
        <w:r>
          <w:tab/>
        </w:r>
        <w:r>
          <w:fldChar w:fldCharType="begin"/>
        </w:r>
        <w:r>
          <w:instrText xml:space="preserve"> PAGEREF _Toc32243 \h </w:instrText>
        </w:r>
        <w:r>
          <w:fldChar w:fldCharType="separate"/>
        </w:r>
        <w:r>
          <w:t>17</w:t>
        </w:r>
        <w:r>
          <w:fldChar w:fldCharType="end"/>
        </w:r>
      </w:hyperlink>
    </w:p>
    <w:p>
      <w:pPr>
        <w:pStyle w:val="TOC1"/>
        <w:tabs>
          <w:tab w:val="right" w:leader="dot" w:pos="8306"/>
        </w:tabs>
      </w:pPr>
      <w:hyperlink w:anchor="_Toc11136" w:history="1">
        <w:r>
          <w:rPr>
            <w:rFonts w:ascii="仿宋" w:eastAsia="仿宋" w:hAnsi="仿宋" w:cs="仿宋" w:hint="eastAsia"/>
            <w:lang w:eastAsia="zh-CN"/>
          </w:rPr>
          <w:t>六、LED照明灯具项目文档管理</w:t>
        </w:r>
        <w:r>
          <w:tab/>
        </w:r>
        <w:r>
          <w:fldChar w:fldCharType="begin"/>
        </w:r>
        <w:r>
          <w:instrText xml:space="preserve"> PAGEREF _Toc11136 \h </w:instrText>
        </w:r>
        <w:r>
          <w:fldChar w:fldCharType="separate"/>
        </w:r>
        <w:r>
          <w:t>18</w:t>
        </w:r>
        <w:r>
          <w:fldChar w:fldCharType="end"/>
        </w:r>
      </w:hyperlink>
    </w:p>
    <w:p>
      <w:pPr>
        <w:pStyle w:val="TOC2"/>
        <w:tabs>
          <w:tab w:val="right" w:leader="dot" w:pos="8306"/>
        </w:tabs>
      </w:pPr>
      <w:hyperlink w:anchor="_Toc7816" w:history="1">
        <w:r>
          <w:rPr>
            <w:rFonts w:ascii="仿宋" w:eastAsia="仿宋" w:hAnsi="仿宋" w:cs="仿宋" w:hint="eastAsia"/>
            <w:lang w:eastAsia="zh-CN"/>
          </w:rPr>
          <w:t>(一)、文档编制与审查</w:t>
        </w:r>
        <w:r>
          <w:tab/>
        </w:r>
        <w:r>
          <w:fldChar w:fldCharType="begin"/>
        </w:r>
        <w:r>
          <w:instrText xml:space="preserve"> PAGEREF _Toc7816 \h </w:instrText>
        </w:r>
        <w:r>
          <w:fldChar w:fldCharType="separate"/>
        </w:r>
        <w:r>
          <w:t>18</w:t>
        </w:r>
        <w:r>
          <w:fldChar w:fldCharType="end"/>
        </w:r>
      </w:hyperlink>
    </w:p>
    <w:p>
      <w:pPr>
        <w:pStyle w:val="TOC2"/>
        <w:tabs>
          <w:tab w:val="right" w:leader="dot" w:pos="8306"/>
        </w:tabs>
      </w:pPr>
      <w:hyperlink w:anchor="_Toc13394" w:history="1">
        <w:r>
          <w:rPr>
            <w:rFonts w:ascii="仿宋" w:eastAsia="仿宋" w:hAnsi="仿宋" w:cs="仿宋" w:hint="eastAsia"/>
            <w:lang w:eastAsia="zh-CN"/>
          </w:rPr>
          <w:t>(二)、文档发布与分发</w:t>
        </w:r>
        <w:r>
          <w:tab/>
        </w:r>
        <w:r>
          <w:fldChar w:fldCharType="begin"/>
        </w:r>
        <w:r>
          <w:instrText xml:space="preserve"> PAGEREF _Toc13394 \h </w:instrText>
        </w:r>
        <w:r>
          <w:fldChar w:fldCharType="separate"/>
        </w:r>
        <w:r>
          <w:t>20</w:t>
        </w:r>
        <w:r>
          <w:fldChar w:fldCharType="end"/>
        </w:r>
      </w:hyperlink>
    </w:p>
    <w:p>
      <w:pPr>
        <w:pStyle w:val="TOC2"/>
        <w:tabs>
          <w:tab w:val="right" w:leader="dot" w:pos="8306"/>
        </w:tabs>
      </w:pPr>
      <w:hyperlink w:anchor="_Toc16515" w:history="1">
        <w:r>
          <w:rPr>
            <w:rFonts w:ascii="仿宋" w:eastAsia="仿宋" w:hAnsi="仿宋" w:cs="仿宋" w:hint="eastAsia"/>
            <w:lang w:eastAsia="zh-CN"/>
          </w:rPr>
          <w:t>(三)、文档存档与归档</w:t>
        </w:r>
        <w:r>
          <w:tab/>
        </w:r>
        <w:r>
          <w:fldChar w:fldCharType="begin"/>
        </w:r>
        <w:r>
          <w:instrText xml:space="preserve"> PAGEREF _Toc16515 \h </w:instrText>
        </w:r>
        <w:r>
          <w:fldChar w:fldCharType="separate"/>
        </w:r>
        <w:r>
          <w:t>21</w:t>
        </w:r>
        <w:r>
          <w:fldChar w:fldCharType="end"/>
        </w:r>
      </w:hyperlink>
    </w:p>
    <w:p>
      <w:pPr>
        <w:pStyle w:val="TOC1"/>
        <w:tabs>
          <w:tab w:val="right" w:leader="dot" w:pos="8306"/>
        </w:tabs>
      </w:pPr>
      <w:hyperlink w:anchor="_Toc9398" w:history="1">
        <w:r>
          <w:rPr>
            <w:rFonts w:ascii="仿宋" w:eastAsia="仿宋" w:hAnsi="仿宋" w:cs="仿宋" w:hint="eastAsia"/>
            <w:lang w:eastAsia="zh-CN"/>
          </w:rPr>
          <w:t>七、LED照明灯具项目技术管理</w:t>
        </w:r>
        <w:r>
          <w:tab/>
        </w:r>
        <w:r>
          <w:fldChar w:fldCharType="begin"/>
        </w:r>
        <w:r>
          <w:instrText xml:space="preserve"> PAGEREF _Toc9398 \h </w:instrText>
        </w:r>
        <w:r>
          <w:fldChar w:fldCharType="separate"/>
        </w:r>
        <w:r>
          <w:t>22</w:t>
        </w:r>
        <w:r>
          <w:fldChar w:fldCharType="end"/>
        </w:r>
      </w:hyperlink>
    </w:p>
    <w:p>
      <w:pPr>
        <w:pStyle w:val="TOC2"/>
        <w:tabs>
          <w:tab w:val="right" w:leader="dot" w:pos="8306"/>
        </w:tabs>
      </w:pPr>
      <w:hyperlink w:anchor="_Toc18807" w:history="1">
        <w:r>
          <w:rPr>
            <w:rFonts w:ascii="仿宋" w:eastAsia="仿宋" w:hAnsi="仿宋" w:cs="仿宋" w:hint="eastAsia"/>
            <w:lang w:eastAsia="zh-CN"/>
          </w:rPr>
          <w:t>(一)、技术方案选用方向</w:t>
        </w:r>
        <w:r>
          <w:tab/>
        </w:r>
        <w:r>
          <w:fldChar w:fldCharType="begin"/>
        </w:r>
        <w:r>
          <w:instrText xml:space="preserve"> PAGEREF _Toc18807 \h </w:instrText>
        </w:r>
        <w:r>
          <w:fldChar w:fldCharType="separate"/>
        </w:r>
        <w:r>
          <w:t>22</w:t>
        </w:r>
        <w:r>
          <w:fldChar w:fldCharType="end"/>
        </w:r>
      </w:hyperlink>
    </w:p>
    <w:p>
      <w:pPr>
        <w:pStyle w:val="TOC2"/>
        <w:tabs>
          <w:tab w:val="right" w:leader="dot" w:pos="8306"/>
        </w:tabs>
      </w:pPr>
      <w:hyperlink w:anchor="_Toc25621" w:history="1">
        <w:r>
          <w:rPr>
            <w:rFonts w:ascii="仿宋" w:eastAsia="仿宋" w:hAnsi="仿宋" w:cs="仿宋" w:hint="eastAsia"/>
            <w:lang w:eastAsia="zh-CN"/>
          </w:rPr>
          <w:t>(二)、工艺技术方案选用原则</w:t>
        </w:r>
        <w:r>
          <w:tab/>
        </w:r>
        <w:r>
          <w:fldChar w:fldCharType="begin"/>
        </w:r>
        <w:r>
          <w:instrText xml:space="preserve"> PAGEREF _Toc25621 \h </w:instrText>
        </w:r>
        <w:r>
          <w:fldChar w:fldCharType="separate"/>
        </w:r>
        <w:r>
          <w:t>24</w:t>
        </w:r>
        <w:r>
          <w:fldChar w:fldCharType="end"/>
        </w:r>
      </w:hyperlink>
    </w:p>
    <w:p>
      <w:pPr>
        <w:pStyle w:val="TOC2"/>
        <w:tabs>
          <w:tab w:val="right" w:leader="dot" w:pos="8306"/>
        </w:tabs>
      </w:pPr>
      <w:hyperlink w:anchor="_Toc17097" w:history="1">
        <w:r>
          <w:rPr>
            <w:rFonts w:ascii="仿宋" w:eastAsia="仿宋" w:hAnsi="仿宋" w:cs="仿宋" w:hint="eastAsia"/>
            <w:lang w:eastAsia="zh-CN"/>
          </w:rPr>
          <w:t>(三)、工艺技术方案要求</w:t>
        </w:r>
        <w:r>
          <w:tab/>
        </w:r>
        <w:r>
          <w:fldChar w:fldCharType="begin"/>
        </w:r>
        <w:r>
          <w:instrText xml:space="preserve"> PAGEREF _Toc17097 \h </w:instrText>
        </w:r>
        <w:r>
          <w:fldChar w:fldCharType="separate"/>
        </w:r>
        <w:r>
          <w:t>26</w:t>
        </w:r>
        <w:r>
          <w:fldChar w:fldCharType="end"/>
        </w:r>
      </w:hyperlink>
    </w:p>
    <w:p>
      <w:pPr>
        <w:pStyle w:val="TOC1"/>
        <w:tabs>
          <w:tab w:val="right" w:leader="dot" w:pos="8306"/>
        </w:tabs>
      </w:pPr>
      <w:hyperlink w:anchor="_Toc32627" w:history="1">
        <w:r>
          <w:rPr>
            <w:rFonts w:ascii="仿宋" w:eastAsia="仿宋" w:hAnsi="仿宋" w:cs="仿宋" w:hint="eastAsia"/>
            <w:lang w:eastAsia="zh-CN"/>
          </w:rPr>
          <w:t>八、LED照明灯具项目人力资源培养与发展</w:t>
        </w:r>
        <w:r>
          <w:tab/>
        </w:r>
        <w:r>
          <w:fldChar w:fldCharType="begin"/>
        </w:r>
        <w:r>
          <w:instrText xml:space="preserve"> PAGEREF _Toc32627 \h </w:instrText>
        </w:r>
        <w:r>
          <w:fldChar w:fldCharType="separate"/>
        </w:r>
        <w:r>
          <w:t>28</w:t>
        </w:r>
        <w:r>
          <w:fldChar w:fldCharType="end"/>
        </w:r>
      </w:hyperlink>
    </w:p>
    <w:p>
      <w:pPr>
        <w:pStyle w:val="TOC2"/>
        <w:tabs>
          <w:tab w:val="right" w:leader="dot" w:pos="8306"/>
        </w:tabs>
      </w:pPr>
      <w:hyperlink w:anchor="_Toc20951" w:history="1">
        <w:r>
          <w:rPr>
            <w:rFonts w:ascii="仿宋" w:eastAsia="仿宋" w:hAnsi="仿宋" w:cs="仿宋" w:hint="eastAsia"/>
            <w:lang w:eastAsia="zh-CN"/>
          </w:rPr>
          <w:t>(一)、人才需求与规划</w:t>
        </w:r>
        <w:r>
          <w:tab/>
        </w:r>
        <w:r>
          <w:fldChar w:fldCharType="begin"/>
        </w:r>
        <w:r>
          <w:instrText xml:space="preserve"> PAGEREF _Toc20951 \h </w:instrText>
        </w:r>
        <w:r>
          <w:fldChar w:fldCharType="separate"/>
        </w:r>
        <w:r>
          <w:t>28</w:t>
        </w:r>
        <w:r>
          <w:fldChar w:fldCharType="end"/>
        </w:r>
      </w:hyperlink>
    </w:p>
    <w:p>
      <w:pPr>
        <w:pStyle w:val="TOC2"/>
        <w:tabs>
          <w:tab w:val="right" w:leader="dot" w:pos="8306"/>
        </w:tabs>
      </w:pPr>
      <w:hyperlink w:anchor="_Toc15968" w:history="1">
        <w:r>
          <w:rPr>
            <w:rFonts w:ascii="仿宋" w:eastAsia="仿宋" w:hAnsi="仿宋" w:cs="仿宋" w:hint="eastAsia"/>
            <w:lang w:eastAsia="zh-CN"/>
          </w:rPr>
          <w:t>(二)、培训与发展计划</w:t>
        </w:r>
        <w:r>
          <w:tab/>
        </w:r>
        <w:r>
          <w:fldChar w:fldCharType="begin"/>
        </w:r>
        <w:r>
          <w:instrText xml:space="preserve"> PAGEREF _Toc15968 \h </w:instrText>
        </w:r>
        <w:r>
          <w:fldChar w:fldCharType="separate"/>
        </w:r>
        <w:r>
          <w:t>28</w:t>
        </w:r>
        <w:r>
          <w:fldChar w:fldCharType="end"/>
        </w:r>
      </w:hyperlink>
    </w:p>
    <w:p>
      <w:pPr>
        <w:pStyle w:val="TOC1"/>
        <w:tabs>
          <w:tab w:val="right" w:leader="dot" w:pos="8306"/>
        </w:tabs>
      </w:pPr>
      <w:hyperlink w:anchor="_Toc5045" w:history="1">
        <w:r>
          <w:rPr>
            <w:rFonts w:ascii="仿宋" w:eastAsia="仿宋" w:hAnsi="仿宋" w:cs="仿宋" w:hint="eastAsia"/>
            <w:lang w:eastAsia="zh-CN"/>
          </w:rPr>
          <w:t>九、LED照明灯具项目创新与研发</w:t>
        </w:r>
        <w:r>
          <w:tab/>
        </w:r>
        <w:r>
          <w:fldChar w:fldCharType="begin"/>
        </w:r>
        <w:r>
          <w:instrText xml:space="preserve"> PAGEREF _Toc5045 \h </w:instrText>
        </w:r>
        <w:r>
          <w:fldChar w:fldCharType="separate"/>
        </w:r>
        <w:r>
          <w:t>29</w:t>
        </w:r>
        <w:r>
          <w:fldChar w:fldCharType="end"/>
        </w:r>
      </w:hyperlink>
    </w:p>
    <w:p>
      <w:pPr>
        <w:pStyle w:val="TOC2"/>
        <w:tabs>
          <w:tab w:val="right" w:leader="dot" w:pos="8306"/>
        </w:tabs>
      </w:pPr>
      <w:hyperlink w:anchor="_Toc24889" w:history="1">
        <w:r>
          <w:rPr>
            <w:rFonts w:ascii="仿宋" w:eastAsia="仿宋" w:hAnsi="仿宋" w:cs="仿宋" w:hint="eastAsia"/>
            <w:lang w:eastAsia="zh-CN"/>
          </w:rPr>
          <w:t>(一)、创新策略与方向</w:t>
        </w:r>
        <w:r>
          <w:tab/>
        </w:r>
        <w:r>
          <w:fldChar w:fldCharType="begin"/>
        </w:r>
        <w:r>
          <w:instrText xml:space="preserve"> PAGEREF _Toc24889 \h </w:instrText>
        </w:r>
        <w:r>
          <w:fldChar w:fldCharType="separate"/>
        </w:r>
        <w:r>
          <w:t>29</w:t>
        </w:r>
        <w:r>
          <w:fldChar w:fldCharType="end"/>
        </w:r>
      </w:hyperlink>
    </w:p>
    <w:p>
      <w:pPr>
        <w:pStyle w:val="TOC2"/>
        <w:tabs>
          <w:tab w:val="right" w:leader="dot" w:pos="8306"/>
        </w:tabs>
      </w:pPr>
      <w:hyperlink w:anchor="_Toc4881" w:history="1">
        <w:r>
          <w:rPr>
            <w:rFonts w:ascii="仿宋" w:eastAsia="仿宋" w:hAnsi="仿宋" w:cs="仿宋" w:hint="eastAsia"/>
            <w:lang w:eastAsia="zh-CN"/>
          </w:rPr>
          <w:t>(二)、研发规划与投入</w:t>
        </w:r>
        <w:r>
          <w:tab/>
        </w:r>
        <w:r>
          <w:fldChar w:fldCharType="begin"/>
        </w:r>
        <w:r>
          <w:instrText xml:space="preserve"> PAGEREF _Toc4881 \h </w:instrText>
        </w:r>
        <w:r>
          <w:fldChar w:fldCharType="separate"/>
        </w:r>
        <w:r>
          <w:t>31</w:t>
        </w:r>
        <w:r>
          <w:fldChar w:fldCharType="end"/>
        </w:r>
      </w:hyperlink>
    </w:p>
    <w:p>
      <w:pPr>
        <w:pStyle w:val="TOC1"/>
        <w:tabs>
          <w:tab w:val="right" w:leader="dot" w:pos="8306"/>
        </w:tabs>
      </w:pPr>
      <w:hyperlink w:anchor="_Toc25999" w:history="1">
        <w:r>
          <w:rPr>
            <w:rFonts w:ascii="仿宋" w:eastAsia="仿宋" w:hAnsi="仿宋" w:cs="仿宋" w:hint="eastAsia"/>
            <w:lang w:eastAsia="zh-CN"/>
          </w:rPr>
          <w:t>十、LED照明灯具项目人力资源管理</w:t>
        </w:r>
        <w:r>
          <w:tab/>
        </w:r>
        <w:r>
          <w:fldChar w:fldCharType="begin"/>
        </w:r>
        <w:r>
          <w:instrText xml:space="preserve"> PAGEREF _Toc25999 \h </w:instrText>
        </w:r>
        <w:r>
          <w:fldChar w:fldCharType="separate"/>
        </w:r>
        <w:r>
          <w:t>32</w:t>
        </w:r>
        <w:r>
          <w:fldChar w:fldCharType="end"/>
        </w:r>
      </w:hyperlink>
    </w:p>
    <w:p>
      <w:pPr>
        <w:pStyle w:val="TOC2"/>
        <w:tabs>
          <w:tab w:val="right" w:leader="dot" w:pos="8306"/>
        </w:tabs>
      </w:pPr>
      <w:hyperlink w:anchor="_Toc20600" w:history="1">
        <w:r>
          <w:rPr>
            <w:rFonts w:ascii="仿宋" w:eastAsia="仿宋" w:hAnsi="仿宋" w:cs="仿宋" w:hint="eastAsia"/>
            <w:lang w:eastAsia="zh-CN"/>
          </w:rPr>
          <w:t>(一)、建立健全的预算管理制度</w:t>
        </w:r>
        <w:r>
          <w:tab/>
        </w:r>
        <w:r>
          <w:fldChar w:fldCharType="begin"/>
        </w:r>
        <w:r>
          <w:instrText xml:space="preserve"> PAGEREF _Toc20600 \h </w:instrText>
        </w:r>
        <w:r>
          <w:fldChar w:fldCharType="separate"/>
        </w:r>
        <w:r>
          <w:t>32</w:t>
        </w:r>
        <w:r>
          <w:fldChar w:fldCharType="end"/>
        </w:r>
      </w:hyperlink>
    </w:p>
    <w:p>
      <w:pPr>
        <w:pStyle w:val="TOC2"/>
        <w:tabs>
          <w:tab w:val="right" w:leader="dot" w:pos="8306"/>
        </w:tabs>
      </w:pPr>
      <w:hyperlink w:anchor="_Toc22849" w:history="1">
        <w:r>
          <w:rPr>
            <w:rFonts w:ascii="仿宋" w:eastAsia="仿宋" w:hAnsi="仿宋" w:cs="仿宋" w:hint="eastAsia"/>
            <w:lang w:eastAsia="zh-CN"/>
          </w:rPr>
          <w:t>(二)、加强资金流动监控</w:t>
        </w:r>
        <w:r>
          <w:tab/>
        </w:r>
        <w:r>
          <w:fldChar w:fldCharType="begin"/>
        </w:r>
        <w:r>
          <w:instrText xml:space="preserve"> PAGEREF _Toc22849 \h </w:instrText>
        </w:r>
        <w:r>
          <w:fldChar w:fldCharType="separate"/>
        </w:r>
        <w:r>
          <w:t>34</w:t>
        </w:r>
        <w:r>
          <w:fldChar w:fldCharType="end"/>
        </w:r>
      </w:hyperlink>
    </w:p>
    <w:p>
      <w:pPr>
        <w:pStyle w:val="TOC2"/>
        <w:tabs>
          <w:tab w:val="right" w:leader="dot" w:pos="8306"/>
        </w:tabs>
      </w:pPr>
      <w:hyperlink w:anchor="_Toc20558" w:history="1">
        <w:r>
          <w:rPr>
            <w:rFonts w:ascii="仿宋" w:eastAsia="仿宋" w:hAnsi="仿宋" w:cs="仿宋" w:hint="eastAsia"/>
            <w:lang w:eastAsia="zh-CN"/>
          </w:rPr>
          <w:t>(三)、制定完善的风险控制机制</w:t>
        </w:r>
        <w:r>
          <w:tab/>
        </w:r>
        <w:r>
          <w:fldChar w:fldCharType="begin"/>
        </w:r>
        <w:r>
          <w:instrText xml:space="preserve"> PAGEREF _Toc20558 \h </w:instrText>
        </w:r>
        <w:r>
          <w:fldChar w:fldCharType="separate"/>
        </w:r>
        <w:r>
          <w:t>35</w:t>
        </w:r>
        <w:r>
          <w:fldChar w:fldCharType="end"/>
        </w:r>
      </w:hyperlink>
    </w:p>
    <w:p>
      <w:pPr>
        <w:pStyle w:val="TOC2"/>
        <w:tabs>
          <w:tab w:val="right" w:leader="dot" w:pos="8306"/>
        </w:tabs>
      </w:pPr>
      <w:hyperlink w:anchor="_Toc11550" w:history="1">
        <w:r>
          <w:rPr>
            <w:rFonts w:ascii="仿宋" w:eastAsia="仿宋" w:hAnsi="仿宋" w:cs="仿宋" w:hint="eastAsia"/>
            <w:lang w:eastAsia="zh-CN"/>
          </w:rPr>
          <w:t>(四)、优化成本管理</w:t>
        </w:r>
        <w:r>
          <w:tab/>
        </w:r>
        <w:r>
          <w:fldChar w:fldCharType="begin"/>
        </w:r>
        <w:r>
          <w:instrText xml:space="preserve"> PAGEREF _Toc11550 \h </w:instrText>
        </w:r>
        <w:r>
          <w:fldChar w:fldCharType="separate"/>
        </w:r>
        <w:r>
          <w:t>36</w:t>
        </w:r>
        <w:r>
          <w:fldChar w:fldCharType="end"/>
        </w:r>
      </w:hyperlink>
    </w:p>
    <w:p>
      <w:pPr>
        <w:pStyle w:val="TOC1"/>
        <w:tabs>
          <w:tab w:val="right" w:leader="dot" w:pos="8306"/>
        </w:tabs>
      </w:pPr>
      <w:hyperlink w:anchor="_Toc11828" w:history="1">
        <w:r>
          <w:rPr>
            <w:rFonts w:ascii="仿宋" w:eastAsia="仿宋" w:hAnsi="仿宋" w:cs="仿宋" w:hint="eastAsia"/>
            <w:lang w:eastAsia="zh-CN"/>
          </w:rPr>
          <w:t>十一、LED照明灯具项目社会影响</w:t>
        </w:r>
        <w:r>
          <w:tab/>
        </w:r>
        <w:r>
          <w:fldChar w:fldCharType="begin"/>
        </w:r>
        <w:r>
          <w:instrText xml:space="preserve"> PAGEREF _Toc11828 \h </w:instrText>
        </w:r>
        <w:r>
          <w:fldChar w:fldCharType="separate"/>
        </w:r>
        <w:r>
          <w:t>38</w:t>
        </w:r>
        <w:r>
          <w:fldChar w:fldCharType="end"/>
        </w:r>
      </w:hyperlink>
    </w:p>
    <w:p>
      <w:pPr>
        <w:pStyle w:val="TOC2"/>
        <w:tabs>
          <w:tab w:val="right" w:leader="dot" w:pos="8306"/>
        </w:tabs>
      </w:pPr>
      <w:hyperlink w:anchor="_Toc3087" w:history="1">
        <w:r>
          <w:rPr>
            <w:rFonts w:ascii="仿宋" w:eastAsia="仿宋" w:hAnsi="仿宋" w:cs="仿宋" w:hint="eastAsia"/>
            <w:lang w:eastAsia="zh-CN"/>
          </w:rPr>
          <w:t>(一)、社会责任与义务</w:t>
        </w:r>
        <w:r>
          <w:tab/>
        </w:r>
        <w:r>
          <w:fldChar w:fldCharType="begin"/>
        </w:r>
        <w:r>
          <w:instrText xml:space="preserve"> PAGEREF _Toc3087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67" w:history="1">
        <w:r>
          <w:rPr>
            <w:rFonts w:ascii="仿宋" w:eastAsia="仿宋" w:hAnsi="仿宋" w:cs="仿宋" w:hint="eastAsia"/>
            <w:lang w:eastAsia="zh-CN"/>
          </w:rPr>
          <w:t>(二)、社会参与与沟通</w:t>
        </w:r>
        <w:r>
          <w:tab/>
        </w:r>
        <w:r>
          <w:fldChar w:fldCharType="begin"/>
        </w:r>
        <w:r>
          <w:instrText xml:space="preserve"> PAGEREF _Toc6167 \h </w:instrText>
        </w:r>
        <w:r>
          <w:fldChar w:fldCharType="separate"/>
        </w:r>
        <w:r>
          <w:t>39</w:t>
        </w:r>
        <w:r>
          <w:fldChar w:fldCharType="end"/>
        </w:r>
      </w:hyperlink>
    </w:p>
    <w:p>
      <w:pPr>
        <w:pStyle w:val="TOC1"/>
        <w:tabs>
          <w:tab w:val="right" w:leader="dot" w:pos="8306"/>
        </w:tabs>
      </w:pPr>
      <w:hyperlink w:anchor="_Toc26728" w:history="1">
        <w:r>
          <w:rPr>
            <w:rFonts w:ascii="仿宋" w:eastAsia="仿宋" w:hAnsi="仿宋" w:cs="仿宋" w:hint="eastAsia"/>
            <w:lang w:eastAsia="zh-CN"/>
          </w:rPr>
          <w:t>十二、LED照明灯具项目财务管理</w:t>
        </w:r>
        <w:r>
          <w:tab/>
        </w:r>
        <w:r>
          <w:fldChar w:fldCharType="begin"/>
        </w:r>
        <w:r>
          <w:instrText xml:space="preserve"> PAGEREF _Toc26728 \h </w:instrText>
        </w:r>
        <w:r>
          <w:fldChar w:fldCharType="separate"/>
        </w:r>
        <w:r>
          <w:t>39</w:t>
        </w:r>
        <w:r>
          <w:fldChar w:fldCharType="end"/>
        </w:r>
      </w:hyperlink>
    </w:p>
    <w:p>
      <w:pPr>
        <w:pStyle w:val="TOC2"/>
        <w:tabs>
          <w:tab w:val="right" w:leader="dot" w:pos="8306"/>
        </w:tabs>
      </w:pPr>
      <w:hyperlink w:anchor="_Toc10920" w:history="1">
        <w:r>
          <w:rPr>
            <w:rFonts w:ascii="仿宋" w:eastAsia="仿宋" w:hAnsi="仿宋" w:cs="仿宋" w:hint="eastAsia"/>
            <w:lang w:eastAsia="zh-CN"/>
          </w:rPr>
          <w:t>(一)、资金需求大</w:t>
        </w:r>
        <w:r>
          <w:tab/>
        </w:r>
        <w:r>
          <w:fldChar w:fldCharType="begin"/>
        </w:r>
        <w:r>
          <w:instrText xml:space="preserve"> PAGEREF _Toc10920 \h </w:instrText>
        </w:r>
        <w:r>
          <w:fldChar w:fldCharType="separate"/>
        </w:r>
        <w:r>
          <w:t>39</w:t>
        </w:r>
        <w:r>
          <w:fldChar w:fldCharType="end"/>
        </w:r>
      </w:hyperlink>
    </w:p>
    <w:p>
      <w:pPr>
        <w:pStyle w:val="TOC2"/>
        <w:tabs>
          <w:tab w:val="right" w:leader="dot" w:pos="8306"/>
        </w:tabs>
      </w:pPr>
      <w:hyperlink w:anchor="_Toc22782" w:history="1">
        <w:r>
          <w:rPr>
            <w:rFonts w:ascii="仿宋" w:eastAsia="仿宋" w:hAnsi="仿宋" w:cs="仿宋" w:hint="eastAsia"/>
            <w:lang w:eastAsia="zh-CN"/>
          </w:rPr>
          <w:t>(二)、研发周期长</w:t>
        </w:r>
        <w:r>
          <w:tab/>
        </w:r>
        <w:r>
          <w:fldChar w:fldCharType="begin"/>
        </w:r>
        <w:r>
          <w:instrText xml:space="preserve"> PAGEREF _Toc22782 \h </w:instrText>
        </w:r>
        <w:r>
          <w:fldChar w:fldCharType="separate"/>
        </w:r>
        <w:r>
          <w:t>41</w:t>
        </w:r>
        <w:r>
          <w:fldChar w:fldCharType="end"/>
        </w:r>
      </w:hyperlink>
    </w:p>
    <w:p>
      <w:pPr>
        <w:pStyle w:val="TOC2"/>
        <w:tabs>
          <w:tab w:val="right" w:leader="dot" w:pos="8306"/>
        </w:tabs>
      </w:pPr>
      <w:hyperlink w:anchor="_Toc687" w:history="1">
        <w:r>
          <w:rPr>
            <w:rFonts w:ascii="仿宋" w:eastAsia="仿宋" w:hAnsi="仿宋" w:cs="仿宋" w:hint="eastAsia"/>
            <w:lang w:eastAsia="zh-CN"/>
          </w:rPr>
          <w:t>(三)、市场风险大</w:t>
        </w:r>
        <w:r>
          <w:tab/>
        </w:r>
        <w:r>
          <w:fldChar w:fldCharType="begin"/>
        </w:r>
        <w:r>
          <w:instrText xml:space="preserve"> PAGEREF _Toc687 \h </w:instrText>
        </w:r>
        <w:r>
          <w:fldChar w:fldCharType="separate"/>
        </w:r>
        <w:r>
          <w:t>42</w:t>
        </w:r>
        <w:r>
          <w:fldChar w:fldCharType="end"/>
        </w:r>
      </w:hyperlink>
    </w:p>
    <w:p>
      <w:pPr>
        <w:pStyle w:val="TOC2"/>
        <w:tabs>
          <w:tab w:val="right" w:leader="dot" w:pos="8306"/>
        </w:tabs>
      </w:pPr>
      <w:hyperlink w:anchor="_Toc27570" w:history="1">
        <w:r>
          <w:rPr>
            <w:rFonts w:ascii="仿宋" w:eastAsia="仿宋" w:hAnsi="仿宋" w:cs="仿宋" w:hint="eastAsia"/>
            <w:lang w:eastAsia="zh-CN"/>
          </w:rPr>
          <w:t>(四)、利润率高</w:t>
        </w:r>
        <w:r>
          <w:tab/>
        </w:r>
        <w:r>
          <w:fldChar w:fldCharType="begin"/>
        </w:r>
        <w:r>
          <w:instrText xml:space="preserve"> PAGEREF _Toc27570 \h </w:instrText>
        </w:r>
        <w:r>
          <w:fldChar w:fldCharType="separate"/>
        </w:r>
        <w:r>
          <w:t>44</w:t>
        </w:r>
        <w:r>
          <w:fldChar w:fldCharType="end"/>
        </w:r>
      </w:hyperlink>
    </w:p>
    <w:p>
      <w:pPr>
        <w:pStyle w:val="TOC1"/>
        <w:tabs>
          <w:tab w:val="right" w:leader="dot" w:pos="8306"/>
        </w:tabs>
      </w:pPr>
      <w:hyperlink w:anchor="_Toc12758" w:history="1">
        <w:r>
          <w:rPr>
            <w:rFonts w:ascii="仿宋" w:eastAsia="仿宋" w:hAnsi="仿宋" w:cs="仿宋" w:hint="eastAsia"/>
            <w:lang w:eastAsia="zh-CN"/>
          </w:rPr>
          <w:t>十三、质量管理体系</w:t>
        </w:r>
        <w:r>
          <w:tab/>
        </w:r>
        <w:r>
          <w:fldChar w:fldCharType="begin"/>
        </w:r>
        <w:r>
          <w:instrText xml:space="preserve"> PAGEREF _Toc12758 \h </w:instrText>
        </w:r>
        <w:r>
          <w:fldChar w:fldCharType="separate"/>
        </w:r>
        <w:r>
          <w:t>47</w:t>
        </w:r>
        <w:r>
          <w:fldChar w:fldCharType="end"/>
        </w:r>
      </w:hyperlink>
    </w:p>
    <w:p>
      <w:pPr>
        <w:pStyle w:val="TOC2"/>
        <w:tabs>
          <w:tab w:val="right" w:leader="dot" w:pos="8306"/>
        </w:tabs>
      </w:pPr>
      <w:hyperlink w:anchor="_Toc401" w:history="1">
        <w:r>
          <w:rPr>
            <w:rFonts w:ascii="仿宋" w:eastAsia="仿宋" w:hAnsi="仿宋" w:cs="仿宋" w:hint="eastAsia"/>
            <w:lang w:eastAsia="zh-CN"/>
          </w:rPr>
          <w:t>(一)、质量目标与方针</w:t>
        </w:r>
        <w:r>
          <w:tab/>
        </w:r>
        <w:r>
          <w:fldChar w:fldCharType="begin"/>
        </w:r>
        <w:r>
          <w:instrText xml:space="preserve"> PAGEREF _Toc401 \h </w:instrText>
        </w:r>
        <w:r>
          <w:fldChar w:fldCharType="separate"/>
        </w:r>
        <w:r>
          <w:t>47</w:t>
        </w:r>
        <w:r>
          <w:fldChar w:fldCharType="end"/>
        </w:r>
      </w:hyperlink>
    </w:p>
    <w:p>
      <w:pPr>
        <w:pStyle w:val="TOC2"/>
        <w:tabs>
          <w:tab w:val="right" w:leader="dot" w:pos="8306"/>
        </w:tabs>
      </w:pPr>
      <w:hyperlink w:anchor="_Toc31451" w:history="1">
        <w:r>
          <w:rPr>
            <w:rFonts w:ascii="仿宋" w:eastAsia="仿宋" w:hAnsi="仿宋" w:cs="仿宋" w:hint="eastAsia"/>
            <w:lang w:eastAsia="zh-CN"/>
          </w:rPr>
          <w:t>(二)、质量管理责任</w:t>
        </w:r>
        <w:r>
          <w:tab/>
        </w:r>
        <w:r>
          <w:fldChar w:fldCharType="begin"/>
        </w:r>
        <w:r>
          <w:instrText xml:space="preserve"> PAGEREF _Toc31451 \h </w:instrText>
        </w:r>
        <w:r>
          <w:fldChar w:fldCharType="separate"/>
        </w:r>
        <w:r>
          <w:t>48</w:t>
        </w:r>
        <w:r>
          <w:fldChar w:fldCharType="end"/>
        </w:r>
      </w:hyperlink>
    </w:p>
    <w:p>
      <w:pPr>
        <w:pStyle w:val="TOC2"/>
        <w:tabs>
          <w:tab w:val="right" w:leader="dot" w:pos="8306"/>
        </w:tabs>
      </w:pPr>
      <w:hyperlink w:anchor="_Toc10427" w:history="1">
        <w:r>
          <w:rPr>
            <w:rFonts w:ascii="仿宋" w:eastAsia="仿宋" w:hAnsi="仿宋" w:cs="仿宋" w:hint="eastAsia"/>
            <w:lang w:eastAsia="zh-CN"/>
          </w:rPr>
          <w:t>(三)、质量管理体系文件</w:t>
        </w:r>
        <w:r>
          <w:tab/>
        </w:r>
        <w:r>
          <w:fldChar w:fldCharType="begin"/>
        </w:r>
        <w:r>
          <w:instrText xml:space="preserve"> PAGEREF _Toc10427 \h </w:instrText>
        </w:r>
        <w:r>
          <w:fldChar w:fldCharType="separate"/>
        </w:r>
        <w:r>
          <w:t>49</w:t>
        </w:r>
        <w:r>
          <w:fldChar w:fldCharType="end"/>
        </w:r>
      </w:hyperlink>
    </w:p>
    <w:p>
      <w:pPr>
        <w:pStyle w:val="TOC2"/>
        <w:tabs>
          <w:tab w:val="right" w:leader="dot" w:pos="8306"/>
        </w:tabs>
      </w:pPr>
      <w:hyperlink w:anchor="_Toc6223" w:history="1">
        <w:r>
          <w:rPr>
            <w:rFonts w:ascii="仿宋" w:eastAsia="仿宋" w:hAnsi="仿宋" w:cs="仿宋" w:hint="eastAsia"/>
            <w:lang w:eastAsia="zh-CN"/>
          </w:rPr>
          <w:t>(四)、质量培训与教育</w:t>
        </w:r>
        <w:r>
          <w:tab/>
        </w:r>
        <w:r>
          <w:fldChar w:fldCharType="begin"/>
        </w:r>
        <w:r>
          <w:instrText xml:space="preserve"> PAGEREF _Toc6223 \h </w:instrText>
        </w:r>
        <w:r>
          <w:fldChar w:fldCharType="separate"/>
        </w:r>
        <w:r>
          <w:t>51</w:t>
        </w:r>
        <w:r>
          <w:fldChar w:fldCharType="end"/>
        </w:r>
      </w:hyperlink>
    </w:p>
    <w:p>
      <w:pPr>
        <w:pStyle w:val="TOC2"/>
        <w:tabs>
          <w:tab w:val="right" w:leader="dot" w:pos="8306"/>
        </w:tabs>
      </w:pPr>
      <w:hyperlink w:anchor="_Toc19114" w:history="1">
        <w:r>
          <w:rPr>
            <w:rFonts w:ascii="仿宋" w:eastAsia="仿宋" w:hAnsi="仿宋" w:cs="仿宋" w:hint="eastAsia"/>
            <w:lang w:eastAsia="zh-CN"/>
          </w:rPr>
          <w:t>(五)、质量审核与评价</w:t>
        </w:r>
        <w:r>
          <w:tab/>
        </w:r>
        <w:r>
          <w:fldChar w:fldCharType="begin"/>
        </w:r>
        <w:r>
          <w:instrText xml:space="preserve"> PAGEREF _Toc19114 \h </w:instrText>
        </w:r>
        <w:r>
          <w:fldChar w:fldCharType="separate"/>
        </w:r>
        <w:r>
          <w:t>52</w:t>
        </w:r>
        <w:r>
          <w:fldChar w:fldCharType="end"/>
        </w:r>
      </w:hyperlink>
    </w:p>
    <w:p>
      <w:pPr>
        <w:pStyle w:val="TOC2"/>
        <w:tabs>
          <w:tab w:val="right" w:leader="dot" w:pos="8306"/>
        </w:tabs>
      </w:pPr>
      <w:hyperlink w:anchor="_Toc10823" w:history="1">
        <w:r>
          <w:rPr>
            <w:rFonts w:ascii="仿宋" w:eastAsia="仿宋" w:hAnsi="仿宋" w:cs="仿宋" w:hint="eastAsia"/>
            <w:lang w:eastAsia="zh-CN"/>
          </w:rPr>
          <w:t>(六)、不符合与纠正措施</w:t>
        </w:r>
        <w:r>
          <w:tab/>
        </w:r>
        <w:r>
          <w:fldChar w:fldCharType="begin"/>
        </w:r>
        <w:r>
          <w:instrText xml:space="preserve"> PAGEREF _Toc10823 \h </w:instrText>
        </w:r>
        <w:r>
          <w:fldChar w:fldCharType="separate"/>
        </w:r>
        <w:r>
          <w:t>53</w:t>
        </w:r>
        <w:r>
          <w:fldChar w:fldCharType="end"/>
        </w:r>
      </w:hyperlink>
    </w:p>
    <w:p>
      <w:pPr>
        <w:pStyle w:val="TOC1"/>
        <w:tabs>
          <w:tab w:val="right" w:leader="dot" w:pos="8306"/>
        </w:tabs>
      </w:pPr>
      <w:hyperlink w:anchor="_Toc31124" w:history="1">
        <w:r>
          <w:rPr>
            <w:rFonts w:ascii="仿宋" w:eastAsia="仿宋" w:hAnsi="仿宋" w:cs="仿宋" w:hint="eastAsia"/>
            <w:lang w:eastAsia="zh-CN"/>
          </w:rPr>
          <w:t>十四、风险识别与分类</w:t>
        </w:r>
        <w:r>
          <w:tab/>
        </w:r>
        <w:r>
          <w:fldChar w:fldCharType="begin"/>
        </w:r>
        <w:r>
          <w:instrText xml:space="preserve"> PAGEREF _Toc31124 \h </w:instrText>
        </w:r>
        <w:r>
          <w:fldChar w:fldCharType="separate"/>
        </w:r>
        <w:r>
          <w:t>55</w:t>
        </w:r>
        <w:r>
          <w:fldChar w:fldCharType="end"/>
        </w:r>
      </w:hyperlink>
    </w:p>
    <w:p>
      <w:pPr>
        <w:pStyle w:val="TOC2"/>
        <w:tabs>
          <w:tab w:val="right" w:leader="dot" w:pos="8306"/>
        </w:tabs>
      </w:pPr>
      <w:hyperlink w:anchor="_Toc2736" w:history="1">
        <w:r>
          <w:rPr>
            <w:rFonts w:ascii="仿宋" w:eastAsia="仿宋" w:hAnsi="仿宋" w:cs="仿宋" w:hint="eastAsia"/>
            <w:lang w:eastAsia="zh-CN"/>
          </w:rPr>
          <w:t>(一)、风险识别</w:t>
        </w:r>
        <w:r>
          <w:tab/>
        </w:r>
        <w:r>
          <w:fldChar w:fldCharType="begin"/>
        </w:r>
        <w:r>
          <w:instrText xml:space="preserve"> PAGEREF _Toc2736 \h </w:instrText>
        </w:r>
        <w:r>
          <w:fldChar w:fldCharType="separate"/>
        </w:r>
        <w:r>
          <w:t>55</w:t>
        </w:r>
        <w:r>
          <w:fldChar w:fldCharType="end"/>
        </w:r>
      </w:hyperlink>
    </w:p>
    <w:p>
      <w:pPr>
        <w:pStyle w:val="TOC2"/>
        <w:tabs>
          <w:tab w:val="right" w:leader="dot" w:pos="8306"/>
        </w:tabs>
      </w:pPr>
      <w:hyperlink w:anchor="_Toc15869" w:history="1">
        <w:r>
          <w:rPr>
            <w:rFonts w:ascii="仿宋" w:eastAsia="仿宋" w:hAnsi="仿宋" w:cs="仿宋" w:hint="eastAsia"/>
            <w:lang w:eastAsia="zh-CN"/>
          </w:rPr>
          <w:t>(二)、风险分类</w:t>
        </w:r>
        <w:r>
          <w:tab/>
        </w:r>
        <w:r>
          <w:fldChar w:fldCharType="begin"/>
        </w:r>
        <w:r>
          <w:instrText xml:space="preserve"> PAGEREF _Toc15869 \h </w:instrText>
        </w:r>
        <w:r>
          <w:fldChar w:fldCharType="separate"/>
        </w:r>
        <w:r>
          <w:t>56</w:t>
        </w:r>
        <w:r>
          <w:fldChar w:fldCharType="end"/>
        </w:r>
      </w:hyperlink>
    </w:p>
    <w:p>
      <w:pPr>
        <w:pStyle w:val="TOC1"/>
        <w:tabs>
          <w:tab w:val="right" w:leader="dot" w:pos="8306"/>
        </w:tabs>
      </w:pPr>
      <w:hyperlink w:anchor="_Toc1317" w:history="1">
        <w:r>
          <w:rPr>
            <w:rFonts w:ascii="仿宋" w:eastAsia="仿宋" w:hAnsi="仿宋" w:cs="仿宋" w:hint="eastAsia"/>
            <w:lang w:eastAsia="zh-CN"/>
          </w:rPr>
          <w:t>十五、供应链管理</w:t>
        </w:r>
        <w:r>
          <w:tab/>
        </w:r>
        <w:r>
          <w:fldChar w:fldCharType="begin"/>
        </w:r>
        <w:r>
          <w:instrText xml:space="preserve"> PAGEREF _Toc1317 \h </w:instrText>
        </w:r>
        <w:r>
          <w:fldChar w:fldCharType="separate"/>
        </w:r>
        <w:r>
          <w:t>58</w:t>
        </w:r>
        <w:r>
          <w:fldChar w:fldCharType="end"/>
        </w:r>
      </w:hyperlink>
    </w:p>
    <w:p>
      <w:pPr>
        <w:pStyle w:val="TOC2"/>
        <w:tabs>
          <w:tab w:val="right" w:leader="dot" w:pos="8306"/>
        </w:tabs>
      </w:pPr>
      <w:hyperlink w:anchor="_Toc3506" w:history="1">
        <w:r>
          <w:rPr>
            <w:rFonts w:ascii="仿宋" w:eastAsia="仿宋" w:hAnsi="仿宋" w:cs="仿宋" w:hint="eastAsia"/>
            <w:lang w:eastAsia="zh-CN"/>
          </w:rPr>
          <w:t>(一)、供应链战略规划</w:t>
        </w:r>
        <w:r>
          <w:tab/>
        </w:r>
        <w:r>
          <w:fldChar w:fldCharType="begin"/>
        </w:r>
        <w:r>
          <w:instrText xml:space="preserve"> PAGEREF _Toc3506 \h </w:instrText>
        </w:r>
        <w:r>
          <w:fldChar w:fldCharType="separate"/>
        </w:r>
        <w:r>
          <w:t>58</w:t>
        </w:r>
        <w:r>
          <w:fldChar w:fldCharType="end"/>
        </w:r>
      </w:hyperlink>
    </w:p>
    <w:p>
      <w:pPr>
        <w:pStyle w:val="TOC2"/>
        <w:tabs>
          <w:tab w:val="right" w:leader="dot" w:pos="8306"/>
        </w:tabs>
      </w:pPr>
      <w:hyperlink w:anchor="_Toc5741" w:history="1">
        <w:r>
          <w:rPr>
            <w:rFonts w:ascii="仿宋" w:eastAsia="仿宋" w:hAnsi="仿宋" w:cs="仿宋" w:hint="eastAsia"/>
            <w:lang w:eastAsia="zh-CN"/>
          </w:rPr>
          <w:t>(二)、供应商选择与合作</w:t>
        </w:r>
        <w:r>
          <w:tab/>
        </w:r>
        <w:r>
          <w:fldChar w:fldCharType="begin"/>
        </w:r>
        <w:r>
          <w:instrText xml:space="preserve"> PAGEREF _Toc5741 \h </w:instrText>
        </w:r>
        <w:r>
          <w:fldChar w:fldCharType="separate"/>
        </w:r>
        <w:r>
          <w:t>59</w:t>
        </w:r>
        <w:r>
          <w:fldChar w:fldCharType="end"/>
        </w:r>
      </w:hyperlink>
    </w:p>
    <w:p>
      <w:pPr>
        <w:pStyle w:val="TOC2"/>
        <w:tabs>
          <w:tab w:val="right" w:leader="dot" w:pos="8306"/>
        </w:tabs>
      </w:pPr>
      <w:hyperlink w:anchor="_Toc8133" w:history="1">
        <w:r>
          <w:rPr>
            <w:rFonts w:ascii="仿宋" w:eastAsia="仿宋" w:hAnsi="仿宋" w:cs="仿宋" w:hint="eastAsia"/>
            <w:lang w:eastAsia="zh-CN"/>
          </w:rPr>
          <w:t>(三)、物流与库存管理</w:t>
        </w:r>
        <w:r>
          <w:tab/>
        </w:r>
        <w:r>
          <w:fldChar w:fldCharType="begin"/>
        </w:r>
        <w:r>
          <w:instrText xml:space="preserve"> PAGEREF _Toc8133 \h </w:instrText>
        </w:r>
        <w:r>
          <w:fldChar w:fldCharType="separate"/>
        </w:r>
        <w:r>
          <w:t>61</w:t>
        </w:r>
        <w:r>
          <w:fldChar w:fldCharType="end"/>
        </w:r>
      </w:hyperlink>
    </w:p>
    <w:p>
      <w:pPr>
        <w:pStyle w:val="TOC1"/>
        <w:tabs>
          <w:tab w:val="right" w:leader="dot" w:pos="8306"/>
        </w:tabs>
      </w:pPr>
      <w:hyperlink w:anchor="_Toc14615" w:history="1">
        <w:r>
          <w:rPr>
            <w:rFonts w:ascii="仿宋" w:eastAsia="仿宋" w:hAnsi="仿宋" w:cs="仿宋" w:hint="eastAsia"/>
            <w:lang w:eastAsia="zh-CN"/>
          </w:rPr>
          <w:t>十六、LED照明灯具项目工程方案分析</w:t>
        </w:r>
        <w:r>
          <w:tab/>
        </w:r>
        <w:r>
          <w:fldChar w:fldCharType="begin"/>
        </w:r>
        <w:r>
          <w:instrText xml:space="preserve"> PAGEREF _Toc14615 \h </w:instrText>
        </w:r>
        <w:r>
          <w:fldChar w:fldCharType="separate"/>
        </w:r>
        <w:r>
          <w:t>62</w:t>
        </w:r>
        <w:r>
          <w:fldChar w:fldCharType="end"/>
        </w:r>
      </w:hyperlink>
    </w:p>
    <w:p>
      <w:pPr>
        <w:pStyle w:val="TOC2"/>
        <w:tabs>
          <w:tab w:val="right" w:leader="dot" w:pos="8306"/>
        </w:tabs>
      </w:pPr>
      <w:hyperlink w:anchor="_Toc11586" w:history="1">
        <w:r>
          <w:rPr>
            <w:rFonts w:ascii="仿宋" w:eastAsia="仿宋" w:hAnsi="仿宋" w:cs="仿宋" w:hint="eastAsia"/>
            <w:lang w:eastAsia="zh-CN"/>
          </w:rPr>
          <w:t>(一)、建筑工程设计原则</w:t>
        </w:r>
        <w:r>
          <w:tab/>
        </w:r>
        <w:r>
          <w:fldChar w:fldCharType="begin"/>
        </w:r>
        <w:r>
          <w:instrText xml:space="preserve"> PAGEREF _Toc11586 \h </w:instrText>
        </w:r>
        <w:r>
          <w:fldChar w:fldCharType="separate"/>
        </w:r>
        <w:r>
          <w:t>62</w:t>
        </w:r>
        <w:r>
          <w:fldChar w:fldCharType="end"/>
        </w:r>
      </w:hyperlink>
    </w:p>
    <w:p>
      <w:pPr>
        <w:pStyle w:val="TOC2"/>
        <w:tabs>
          <w:tab w:val="right" w:leader="dot" w:pos="8306"/>
        </w:tabs>
      </w:pPr>
      <w:hyperlink w:anchor="_Toc12237" w:history="1">
        <w:r>
          <w:rPr>
            <w:rFonts w:ascii="仿宋" w:eastAsia="仿宋" w:hAnsi="仿宋" w:cs="仿宋" w:hint="eastAsia"/>
            <w:lang w:eastAsia="zh-CN"/>
          </w:rPr>
          <w:t>(二)、土建工程建设指标</w:t>
        </w:r>
        <w:r>
          <w:tab/>
        </w:r>
        <w:r>
          <w:fldChar w:fldCharType="begin"/>
        </w:r>
        <w:r>
          <w:instrText xml:space="preserve"> PAGEREF _Toc12237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925"/>
      <w:r>
        <w:rPr>
          <w:rFonts w:ascii="仿宋" w:eastAsia="仿宋" w:hAnsi="仿宋" w:cs="仿宋" w:hint="eastAsia"/>
          <w:sz w:val="28"/>
          <w:lang w:eastAsia="zh-CN"/>
        </w:rPr>
        <w:t>一、LED照明灯具项目可持续发展</w:t>
      </w:r>
      <w:bookmarkEnd w:id="2"/>
    </w:p>
    <w:p>
      <w:pPr>
        <w:pStyle w:val="Heading2"/>
        <w:rPr>
          <w:rFonts w:ascii="仿宋" w:eastAsia="仿宋" w:hAnsi="仿宋" w:cs="仿宋" w:hint="eastAsia"/>
          <w:lang w:eastAsia="zh-CN"/>
        </w:rPr>
      </w:pPr>
      <w:bookmarkStart w:id="3" w:name="_Toc2536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LED照明灯具项目中，LED照明灯具项目团队着眼于未来，明确了可持续发展的战略方向。制定的具体可持续发展目标包括降低资源使用、采用环保技术、最大化社会效益等。这一步骤不仅有助于LED照明灯具项目在环保和社会责任方面达到最高标准，也为未来提供了明确的指引，确保LED照明灯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可持续实践的融入LED照明灯具项目管理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LED照明灯具项目管理周期。从LED照明灯具项目规划开始，LED照明灯具项目团队就考虑了环境和社会的因素。在执行阶段，LED照明灯具项目团队积极推动绿色技术的应用，优化资源利用。此外，关注员工的社会责任，通过培训和沟通活动提高员工对可持续发展的认知，使他们能够在日常工作中践行可持续实践。这些举措不仅为LED照明灯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95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扎根于LED照明灯具项目的可持续发展理念，我们深信环保与社会责任是LED照明灯具项目成功的关键支柱。在LED照明灯具项目的每一步，我们都致力于通过创新和实践，履行对环境和社会的坚定责任。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团队通过引入先进的环保技术、建立高效的废物处理系统以及推动能源节约措施，积极履行环保责任。定期的环保监测和评估确保LED照明灯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不仅致力于自身可持续发展，还注重对社会的回馈。通过支持社区LED照明灯具项目、参与慈善事业、提供培训机会等方式，LED照明灯具项目积极履行社会责任。与当地社区建立积极互动，关注员工的工作与生活平衡，以及员工的身心健康，是LED照明灯具项目在社会责任层面的关键举措。这样的实践不仅增强了LED照明灯具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394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850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的技术管理特点体现在其创新导向。通过引入最先进的技术趋势和解决方案，LED照明灯具项目致力于提升科技含量、提高质量和效率水平。这意味着我们将采用最新的工具和方法，确保LED照明灯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LED照明灯具项目技术管理的显著特征。通过整合不同领域的技术资源，我们实现了跨学科的协同工作。这有助于优化技术架构，提高整体效能。此外，整合性策略还促进了不同技术团队之间的紧密沟通和高效合作，确保LED照明灯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LED照明灯具项目所采用的技术。通过不断优化技术方案，LED照明灯具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LED照明灯具项目团队将在LED照明灯具项目初期识别可能的技术风险，并采取相应的预防和应对措施。通过建立健全的风险评估机制，LED照明灯具项目能够在实施过程中及时发现并解决潜在的技术问题，保障LED照明灯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LED照明灯具项目中，技术将成为LED照明灯具项目成功的有力支持。这一深度剖析揭示了技术管理在LED照明灯具项目实施中的关键作用，为LED照明灯具项目的技术基础奠定了坚实的基础。</w:t>
      </w:r>
    </w:p>
    <w:p>
      <w:pPr>
        <w:pStyle w:val="Heading2"/>
        <w:ind w:firstLine="560" w:firstLineChars="200"/>
        <w:rPr>
          <w:rFonts w:ascii="仿宋" w:eastAsia="仿宋" w:hAnsi="仿宋" w:cs="仿宋" w:hint="eastAsia"/>
          <w:sz w:val="28"/>
          <w:lang w:eastAsia="zh-CN"/>
        </w:rPr>
      </w:pPr>
      <w:bookmarkStart w:id="7" w:name="_Toc25560"/>
      <w:r>
        <w:rPr>
          <w:rFonts w:ascii="仿宋" w:eastAsia="仿宋" w:hAnsi="仿宋" w:cs="仿宋" w:hint="eastAsia"/>
          <w:sz w:val="28"/>
          <w:lang w:eastAsia="zh-CN"/>
        </w:rPr>
        <w:t>(二)、LED照明灯具项目工艺技术设计方案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LED照明灯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LED照明灯具项目将严格按照相关行业规范要求进行组织。通过有效控制产品质量，LED照明灯具项目将致力于为顾客提供优质的LED照明灯具项目产品和良好的服务。这体现了LED照明灯具项目对于生产活动合规性和质量标准的高度重视，为LED照明灯具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LED照明灯具项目注重生态效益和清洁生产原则。LED照明灯具项目建设将紧密结合地方特色经济发展，与社会经济发展规划和区域环境保护规划方案相协调一致。通过与当地区域自然生态系统的结合，LED照明灯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LED照明灯具项目产品具有多样化的客户需求和个性化的特点。因此，LED照明灯具项目产品规格品种多样，且单批生产数量较小。为满足这一特点，LED照明灯具项目承办单位将建设先进的柔性制造生产线。通过广泛应用柔性制造技术，LED照明灯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LED照明灯具项目采用的技术具有较高的技术含量和自动化水平，处于国内先进水平。这一技术选用不仅体现了对生产效率、质量和环境友好性的高标准要求，同时为LED照明灯具项目的可持续发展奠定了坚实的基础。</w:t>
      </w:r>
    </w:p>
    <w:p>
      <w:pPr>
        <w:pStyle w:val="Heading2"/>
        <w:ind w:firstLine="560" w:firstLineChars="200"/>
        <w:rPr>
          <w:rFonts w:ascii="仿宋" w:eastAsia="仿宋" w:hAnsi="仿宋" w:cs="仿宋" w:hint="eastAsia"/>
          <w:sz w:val="28"/>
          <w:lang w:eastAsia="zh-CN"/>
        </w:rPr>
      </w:pPr>
      <w:bookmarkStart w:id="8" w:name="_Toc2641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为确保LED照明灯具项目的高效生产和技术实施，我们制定了一套精心设计的设备选型方案，以满足LED照明灯具项目生产、质量和环保的要求。该方案的主要特点如下：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LED照明灯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针对LED照明灯具项目产品的多样性和小批量生产的特点，我们将建设柔性制造生产线。通过在设备选型中考虑柔性制造技术，可以灵活应对不同产品规格和生产需求，实现生产线的高度灵活性和适应性。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6373"/>
      <w:r>
        <w:rPr>
          <w:rFonts w:ascii="仿宋" w:eastAsia="仿宋" w:hAnsi="仿宋" w:cs="仿宋" w:hint="eastAsia"/>
          <w:sz w:val="28"/>
          <w:lang w:eastAsia="zh-CN"/>
        </w:rPr>
        <w:t>三、LED照明灯具项目选址可行性分析</w:t>
      </w:r>
      <w:bookmarkEnd w:id="9"/>
    </w:p>
    <w:p>
      <w:pPr>
        <w:pStyle w:val="Heading2"/>
        <w:rPr>
          <w:rFonts w:ascii="仿宋" w:eastAsia="仿宋" w:hAnsi="仿宋" w:cs="仿宋" w:hint="eastAsia"/>
          <w:lang w:eastAsia="zh-CN"/>
        </w:rPr>
      </w:pPr>
      <w:bookmarkStart w:id="10" w:name="_Toc15609"/>
      <w:r>
        <w:rPr>
          <w:rFonts w:ascii="仿宋" w:eastAsia="仿宋" w:hAnsi="仿宋" w:cs="仿宋" w:hint="eastAsia"/>
          <w:lang w:eastAsia="zh-CN"/>
        </w:rPr>
        <w:t>(一)、LED照明灯具项目选址</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该LED照明灯具项目选址位于XX省XX市XX区XXX街道</w:t>
      </w:r>
    </w:p>
    <w:p>
      <w:pPr>
        <w:pStyle w:val="Heading2"/>
        <w:ind w:firstLine="560" w:firstLineChars="200"/>
        <w:rPr>
          <w:rFonts w:ascii="仿宋" w:eastAsia="仿宋" w:hAnsi="仿宋" w:cs="仿宋" w:hint="eastAsia"/>
          <w:sz w:val="28"/>
          <w:lang w:eastAsia="zh-CN"/>
        </w:rPr>
      </w:pPr>
      <w:bookmarkStart w:id="11" w:name="_Toc2479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LED照明灯具项目的征地面积将根据LED照明灯具项目的实际规模和需求进行精确规划。具体面积XXX平方米，旨在确保LED照明灯具项目不仅能够满足当前的发展需求，还能够预留空间以适应未来的扩展。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净用地面积是在征地面积基础上去除不可利用面积后的实际可开发用地。具体面积XXX平方米，考虑到环保、交通、安全等多方面因素，以确保LED照明灯具项目在整体利用效率上达到最优。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LED照明灯具项目计划建设的建筑总规模具体面积XXX平方米。这一规模的确定综合考虑了LED照明灯具项目的性质、规模，以及城市规划的相关要求，确保建筑布局与周边环境协调一致。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绿地率是LED照明灯具项目用地中被规划为绿地的比例。具体面积XXX平方米，旨在通过合理规划绿地，改善LED照明灯具项目周边环境，提升居民生活质量，并符合城市整体绿化规划。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容积率是用地上可以建设的建筑总体积与用地面积之比。具体面积XXX，通过合理的容积率规划，确保LED照明灯具项目建筑规模与周边环境和谐共生。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城市规划一致性： 确保LED照明灯具项目选址与当地城市规划相一致，具体面积XXX平方米。通过与城市规划部门深入沟通，确保LED照明灯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LED照明灯具项目选址符合当地产业政策，具体面积XXX平方米。这包括LED照明灯具项目对当地经济的促进作用，以及对相关产业的带动效应，确保LED照明灯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用地总体要求必须符合环保和可持续发展的原则，具体面积XXX平方米。通过采用绿色建筑设计、节能减排等措施，确保LED照明灯具项目在建设和运营过程中对环境的影响最小化，达到可持续发展的要求。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确保LED照明灯具项目选址具备必要的公共设施配套，具体面积XXX平方米。这包括交通便利性、教育、医疗等基础设施，以提高居民生活品质，使得LED照明灯具项目选址更具吸引力。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考虑用地总体要求对当地社会稳定性的影响，具体面积XXX平方米。通过深入了解当地社区反馈，确保LED照明灯具项目的选址和建设过程对当地社会和谐稳定产生积极作用。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LED照明灯具项目选址不仅符合法规和规划，还在实际操作中具有可行性。这一全面规划将为LED照明灯具项目的成功实施提供坚实的基础，确保LED照明灯具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091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LED照明灯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LED照明灯具项目的设备规划和空间设计中，我们将采取灵活设备布局的措施。设备布局将根据实际需求进行灵活设计，避免不必要的浪费。通过合理规划设备摆放位置，我们将提高设备的利用率，减少设备间距，以确保LED照明灯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进一步，我们计划在LED照明灯具项目内部引入共享设施的概念，例如共享会议室、办公区等。通过这种方式，我们可以减少对资源的重复建设，提高资源共享效率，从而减小LED照明灯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876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LED照明灯具项目的总图布置中，我们将不同功能区域进行明确的规划，以最大程度满足LED照明灯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406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LED照明灯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LED照明灯具项目对环境的影响是综合评价的重要因素之一。我们将详细考虑选址周边的自然环境、生态保护区、水源地等情况，确保LED照明灯具项目的建设和运营对环境影响最小化，并符合当地的环保法规标准。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对选址的评价还需充分考虑当地政府的产业政策和法规。我们将详细了解LED照明灯具项目所在地的相关政策，确保LED照明灯具项目的规划和运营与当地法规相符，降低不必要的法律风险。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考虑到社会稳定性对企业运营的重要性，我们将评估选址地区的社会安全情况、劳工关系、社区反馈等方面，以确保LED照明灯具项目的建设和运营不会受到社会稳定性的负面影响。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最后，我们将综合考虑用地成本，包括土地购置费用、土地开发成本等。通过对用地成本的详细评估，我们能够做出更为精确的经济效益分析，为LED照明灯具项目的投资决策提供有力支持。</w:t>
      </w:r>
    </w:p>
    <w:p>
      <w:pPr>
        <w:pStyle w:val="Heading1"/>
        <w:ind w:firstLine="560" w:firstLineChars="200"/>
        <w:rPr>
          <w:rFonts w:ascii="仿宋" w:eastAsia="仿宋" w:hAnsi="仿宋" w:cs="仿宋" w:hint="eastAsia"/>
          <w:sz w:val="28"/>
          <w:lang w:eastAsia="zh-CN"/>
        </w:rPr>
      </w:pPr>
      <w:bookmarkStart w:id="15" w:name="_Toc7768"/>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0119"/>
      <w:r>
        <w:rPr>
          <w:rFonts w:ascii="仿宋" w:eastAsia="仿宋" w:hAnsi="仿宋" w:cs="仿宋" w:hint="eastAsia"/>
          <w:lang w:eastAsia="zh-CN"/>
        </w:rPr>
        <w:t>(一)、LED照明灯具行业分析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行业一直以来都是市场的关注焦点。行业内的发展趋势、竞争态势以及潜在机会都对LED照明灯具项目的推进产生深远的影响。通过深入研究行业的整体概貌，我们将更好地理解行业的核心特征，为LED照明灯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LED照明灯具行业，技术一直是推动创新和发展的关键因素。我们将对当前技术趋势进行详尽分析，包括但不限于人工智能、大数据应用、先进制造技术等。这有助于LED照明灯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LED照明灯具项目成功的基础。我们将对主要竞争对手进行深入研究，包括其市场份额、产品特点、市场定位等。通过全面了解竞争对手的优势和劣势，LED照明灯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7802"/>
      <w:r>
        <w:rPr>
          <w:rFonts w:ascii="仿宋" w:eastAsia="仿宋" w:hAnsi="仿宋" w:cs="仿宋" w:hint="eastAsia"/>
          <w:sz w:val="28"/>
          <w:lang w:eastAsia="zh-CN"/>
        </w:rPr>
        <w:t>(二)、LED照明灯具市场分析预测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LED照明灯具市场未来的增长趋势。这包括市场的整体规模、各细分领域的发展趋势等。LED照明灯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LED照明灯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LED照明灯具项目实施过程中需要充分考虑的因素。我们将对市场风险进行全面评估，包括但不限于政策法规风险、市场竞争风险、技术变革风险等。通过对潜在风险的深入分析，LED照明灯具项目可以制定相应的风险缓解策略，降低不确定性对LED照明灯具项目的影响。</w:t>
      </w:r>
    </w:p>
    <w:p>
      <w:pPr>
        <w:pStyle w:val="Heading1"/>
        <w:ind w:firstLine="560" w:firstLineChars="200"/>
        <w:rPr>
          <w:rFonts w:ascii="仿宋" w:eastAsia="仿宋" w:hAnsi="仿宋" w:cs="仿宋" w:hint="eastAsia"/>
          <w:sz w:val="28"/>
          <w:lang w:eastAsia="zh-CN"/>
        </w:rPr>
      </w:pPr>
      <w:bookmarkStart w:id="18" w:name="_Toc30546"/>
      <w:r>
        <w:rPr>
          <w:rFonts w:ascii="仿宋" w:eastAsia="仿宋" w:hAnsi="仿宋" w:cs="仿宋" w:hint="eastAsia"/>
          <w:sz w:val="28"/>
          <w:lang w:eastAsia="zh-CN"/>
        </w:rPr>
        <w:t>五、LED照明灯具项目建设背景及必要性分析</w:t>
      </w:r>
      <w:bookmarkEnd w:id="18"/>
    </w:p>
    <w:p>
      <w:pPr>
        <w:pStyle w:val="Heading2"/>
        <w:rPr>
          <w:rFonts w:ascii="仿宋" w:eastAsia="仿宋" w:hAnsi="仿宋" w:cs="仿宋" w:hint="eastAsia"/>
          <w:lang w:eastAsia="zh-CN"/>
        </w:rPr>
      </w:pPr>
      <w:bookmarkStart w:id="19" w:name="_Toc21766"/>
      <w:r>
        <w:rPr>
          <w:rFonts w:ascii="仿宋" w:eastAsia="仿宋" w:hAnsi="仿宋" w:cs="仿宋" w:hint="eastAsia"/>
          <w:lang w:eastAsia="zh-CN"/>
        </w:rPr>
        <w:t>(一)、LED照明灯具项目背景分析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LED照明灯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LED照明灯具项目在这个潮流中的定位。同时，我们将关注行业内涌现的新兴机遇，以便LED照明灯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LED照明灯具项目提供了强大的发展动力。我们将聚焦于行业内最新的技术发展趋势，包括但不限于人工智能、大数据分析、物联网等领域。通过深度的技术研究，我们将确保LED照明灯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LED照明灯具项目发展的源泉。我们将投入更多的精力对市场需求进行深入剖析，超越表面的需求，深入挖掘潜在的市场痛点和机遇。通过对市场需求的细致了解，LED照明灯具项目将更有针对性地设计解决方案，满足市场的多样化需求，从而更好地促进LED照明灯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https://d.book118.com/648070000112006045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4F3B0B"/>
    <w:rsid w:val="164F3B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07000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2024-03-01T13:32:00Z</dcterms:created>
  <dcterms:modified xsi:type="dcterms:W3CDTF">2024-03-01T13:32:28Z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A51BF8420B7345D38793FBB963E75F95_11</vt:lpwstr>
  </property>
  <property fmtid="{D5CDD505-2E9C-101B-9397-08002B2CF9AE}" pid="3" name="KSOProductBuildVer">
    <vt:lpwstr>2052-12.1.0.16388</vt:lpwstr>
  </property>
</Properties>
</file>