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全屋板式家具项目规划设计纲要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50" w:history="1">
        <w:r>
          <w:rPr>
            <w:rFonts w:ascii="仿宋" w:eastAsia="仿宋" w:hAnsi="仿宋" w:cs="仿宋" w:hint="eastAsia"/>
            <w:lang w:eastAsia="zh-CN"/>
          </w:rPr>
          <w:t>概论</w:t>
        </w:r>
        <w:r>
          <w:tab/>
        </w:r>
        <w:r>
          <w:fldChar w:fldCharType="begin"/>
        </w:r>
        <w:r>
          <w:instrText xml:space="preserve"> PAGEREF _Toc22550 \h </w:instrText>
        </w:r>
        <w:r>
          <w:fldChar w:fldCharType="separate"/>
        </w:r>
        <w:r>
          <w:t>3</w:t>
        </w:r>
        <w:r>
          <w:fldChar w:fldCharType="end"/>
        </w:r>
      </w:hyperlink>
    </w:p>
    <w:p>
      <w:pPr>
        <w:pStyle w:val="TOC1"/>
        <w:tabs>
          <w:tab w:val="right" w:leader="dot" w:pos="8306"/>
        </w:tabs>
      </w:pPr>
      <w:hyperlink w:anchor="_Toc27054" w:history="1">
        <w:r>
          <w:rPr>
            <w:rFonts w:ascii="仿宋" w:eastAsia="仿宋" w:hAnsi="仿宋" w:cs="仿宋" w:hint="eastAsia"/>
            <w:lang w:eastAsia="zh-CN"/>
          </w:rPr>
          <w:t>一、全屋板式家具项目文档管理</w:t>
        </w:r>
        <w:r>
          <w:tab/>
        </w:r>
        <w:r>
          <w:fldChar w:fldCharType="begin"/>
        </w:r>
        <w:r>
          <w:instrText xml:space="preserve"> PAGEREF _Toc27054 \h </w:instrText>
        </w:r>
        <w:r>
          <w:fldChar w:fldCharType="separate"/>
        </w:r>
        <w:r>
          <w:t>3</w:t>
        </w:r>
        <w:r>
          <w:fldChar w:fldCharType="end"/>
        </w:r>
      </w:hyperlink>
    </w:p>
    <w:p>
      <w:pPr>
        <w:pStyle w:val="TOC2"/>
        <w:tabs>
          <w:tab w:val="right" w:leader="dot" w:pos="8306"/>
        </w:tabs>
      </w:pPr>
      <w:hyperlink w:anchor="_Toc28080" w:history="1">
        <w:r>
          <w:rPr>
            <w:rFonts w:ascii="仿宋" w:eastAsia="仿宋" w:hAnsi="仿宋" w:cs="仿宋" w:hint="eastAsia"/>
            <w:lang w:eastAsia="zh-CN"/>
          </w:rPr>
          <w:t>(一)、文档编制与审查</w:t>
        </w:r>
        <w:r>
          <w:tab/>
        </w:r>
        <w:r>
          <w:fldChar w:fldCharType="begin"/>
        </w:r>
        <w:r>
          <w:instrText xml:space="preserve"> PAGEREF _Toc28080 \h </w:instrText>
        </w:r>
        <w:r>
          <w:fldChar w:fldCharType="separate"/>
        </w:r>
        <w:r>
          <w:t>3</w:t>
        </w:r>
        <w:r>
          <w:fldChar w:fldCharType="end"/>
        </w:r>
      </w:hyperlink>
    </w:p>
    <w:p>
      <w:pPr>
        <w:pStyle w:val="TOC2"/>
        <w:tabs>
          <w:tab w:val="right" w:leader="dot" w:pos="8306"/>
        </w:tabs>
      </w:pPr>
      <w:hyperlink w:anchor="_Toc7031" w:history="1">
        <w:r>
          <w:rPr>
            <w:rFonts w:ascii="仿宋" w:eastAsia="仿宋" w:hAnsi="仿宋" w:cs="仿宋" w:hint="eastAsia"/>
            <w:lang w:eastAsia="zh-CN"/>
          </w:rPr>
          <w:t>(二)、文档发布与分发</w:t>
        </w:r>
        <w:r>
          <w:tab/>
        </w:r>
        <w:r>
          <w:fldChar w:fldCharType="begin"/>
        </w:r>
        <w:r>
          <w:instrText xml:space="preserve"> PAGEREF _Toc7031 \h </w:instrText>
        </w:r>
        <w:r>
          <w:fldChar w:fldCharType="separate"/>
        </w:r>
        <w:r>
          <w:t>4</w:t>
        </w:r>
        <w:r>
          <w:fldChar w:fldCharType="end"/>
        </w:r>
      </w:hyperlink>
    </w:p>
    <w:p>
      <w:pPr>
        <w:pStyle w:val="TOC2"/>
        <w:tabs>
          <w:tab w:val="right" w:leader="dot" w:pos="8306"/>
        </w:tabs>
      </w:pPr>
      <w:hyperlink w:anchor="_Toc30761" w:history="1">
        <w:r>
          <w:rPr>
            <w:rFonts w:ascii="仿宋" w:eastAsia="仿宋" w:hAnsi="仿宋" w:cs="仿宋" w:hint="eastAsia"/>
            <w:lang w:eastAsia="zh-CN"/>
          </w:rPr>
          <w:t>(三)、文档存档与归档</w:t>
        </w:r>
        <w:r>
          <w:tab/>
        </w:r>
        <w:r>
          <w:fldChar w:fldCharType="begin"/>
        </w:r>
        <w:r>
          <w:instrText xml:space="preserve"> PAGEREF _Toc30761 \h </w:instrText>
        </w:r>
        <w:r>
          <w:fldChar w:fldCharType="separate"/>
        </w:r>
        <w:r>
          <w:t>5</w:t>
        </w:r>
        <w:r>
          <w:fldChar w:fldCharType="end"/>
        </w:r>
      </w:hyperlink>
    </w:p>
    <w:p>
      <w:pPr>
        <w:pStyle w:val="TOC1"/>
        <w:tabs>
          <w:tab w:val="right" w:leader="dot" w:pos="8306"/>
        </w:tabs>
      </w:pPr>
      <w:hyperlink w:anchor="_Toc13746" w:history="1">
        <w:r>
          <w:rPr>
            <w:rFonts w:ascii="仿宋" w:eastAsia="仿宋" w:hAnsi="仿宋" w:cs="仿宋" w:hint="eastAsia"/>
            <w:lang w:eastAsia="zh-CN"/>
          </w:rPr>
          <w:t>二、工艺说明</w:t>
        </w:r>
        <w:r>
          <w:tab/>
        </w:r>
        <w:r>
          <w:fldChar w:fldCharType="begin"/>
        </w:r>
        <w:r>
          <w:instrText xml:space="preserve"> PAGEREF _Toc13746 \h </w:instrText>
        </w:r>
        <w:r>
          <w:fldChar w:fldCharType="separate"/>
        </w:r>
        <w:r>
          <w:t>6</w:t>
        </w:r>
        <w:r>
          <w:fldChar w:fldCharType="end"/>
        </w:r>
      </w:hyperlink>
    </w:p>
    <w:p>
      <w:pPr>
        <w:pStyle w:val="TOC2"/>
        <w:tabs>
          <w:tab w:val="right" w:leader="dot" w:pos="8306"/>
        </w:tabs>
      </w:pPr>
      <w:hyperlink w:anchor="_Toc12586" w:history="1">
        <w:r>
          <w:rPr>
            <w:rFonts w:ascii="仿宋" w:eastAsia="仿宋" w:hAnsi="仿宋" w:cs="仿宋" w:hint="eastAsia"/>
            <w:lang w:eastAsia="zh-CN"/>
          </w:rPr>
          <w:t>(一)、技术管理特点</w:t>
        </w:r>
        <w:r>
          <w:tab/>
        </w:r>
        <w:r>
          <w:fldChar w:fldCharType="begin"/>
        </w:r>
        <w:r>
          <w:instrText xml:space="preserve"> PAGEREF _Toc12586 \h </w:instrText>
        </w:r>
        <w:r>
          <w:fldChar w:fldCharType="separate"/>
        </w:r>
        <w:r>
          <w:t>6</w:t>
        </w:r>
        <w:r>
          <w:fldChar w:fldCharType="end"/>
        </w:r>
      </w:hyperlink>
    </w:p>
    <w:p>
      <w:pPr>
        <w:pStyle w:val="TOC2"/>
        <w:tabs>
          <w:tab w:val="right" w:leader="dot" w:pos="8306"/>
        </w:tabs>
      </w:pPr>
      <w:hyperlink w:anchor="_Toc21944" w:history="1">
        <w:r>
          <w:rPr>
            <w:rFonts w:ascii="仿宋" w:eastAsia="仿宋" w:hAnsi="仿宋" w:cs="仿宋" w:hint="eastAsia"/>
            <w:lang w:eastAsia="zh-CN"/>
          </w:rPr>
          <w:t>(二)、全屋板式家具项目工艺技术设计方案</w:t>
        </w:r>
        <w:r>
          <w:tab/>
        </w:r>
        <w:r>
          <w:fldChar w:fldCharType="begin"/>
        </w:r>
        <w:r>
          <w:instrText xml:space="preserve"> PAGEREF _Toc21944 \h </w:instrText>
        </w:r>
        <w:r>
          <w:fldChar w:fldCharType="separate"/>
        </w:r>
        <w:r>
          <w:t>8</w:t>
        </w:r>
        <w:r>
          <w:fldChar w:fldCharType="end"/>
        </w:r>
      </w:hyperlink>
    </w:p>
    <w:p>
      <w:pPr>
        <w:pStyle w:val="TOC2"/>
        <w:tabs>
          <w:tab w:val="right" w:leader="dot" w:pos="8306"/>
        </w:tabs>
      </w:pPr>
      <w:hyperlink w:anchor="_Toc18841" w:history="1">
        <w:r>
          <w:rPr>
            <w:rFonts w:ascii="仿宋" w:eastAsia="仿宋" w:hAnsi="仿宋" w:cs="仿宋" w:hint="eastAsia"/>
            <w:lang w:eastAsia="zh-CN"/>
          </w:rPr>
          <w:t>(三)、设备选型方案</w:t>
        </w:r>
        <w:r>
          <w:tab/>
        </w:r>
        <w:r>
          <w:fldChar w:fldCharType="begin"/>
        </w:r>
        <w:r>
          <w:instrText xml:space="preserve"> PAGEREF _Toc18841 \h </w:instrText>
        </w:r>
        <w:r>
          <w:fldChar w:fldCharType="separate"/>
        </w:r>
        <w:r>
          <w:t>9</w:t>
        </w:r>
        <w:r>
          <w:fldChar w:fldCharType="end"/>
        </w:r>
      </w:hyperlink>
    </w:p>
    <w:p>
      <w:pPr>
        <w:pStyle w:val="TOC1"/>
        <w:tabs>
          <w:tab w:val="right" w:leader="dot" w:pos="8306"/>
        </w:tabs>
      </w:pPr>
      <w:hyperlink w:anchor="_Toc5637" w:history="1">
        <w:r>
          <w:rPr>
            <w:rFonts w:ascii="仿宋" w:eastAsia="仿宋" w:hAnsi="仿宋" w:cs="仿宋" w:hint="eastAsia"/>
            <w:lang w:eastAsia="zh-CN"/>
          </w:rPr>
          <w:t>三、产品规划分析</w:t>
        </w:r>
        <w:r>
          <w:tab/>
        </w:r>
        <w:r>
          <w:fldChar w:fldCharType="begin"/>
        </w:r>
        <w:r>
          <w:instrText xml:space="preserve"> PAGEREF _Toc5637 \h </w:instrText>
        </w:r>
        <w:r>
          <w:fldChar w:fldCharType="separate"/>
        </w:r>
        <w:r>
          <w:t>10</w:t>
        </w:r>
        <w:r>
          <w:fldChar w:fldCharType="end"/>
        </w:r>
      </w:hyperlink>
    </w:p>
    <w:p>
      <w:pPr>
        <w:pStyle w:val="TOC2"/>
        <w:tabs>
          <w:tab w:val="right" w:leader="dot" w:pos="8306"/>
        </w:tabs>
      </w:pPr>
      <w:hyperlink w:anchor="_Toc4745" w:history="1">
        <w:r>
          <w:rPr>
            <w:rFonts w:ascii="仿宋" w:eastAsia="仿宋" w:hAnsi="仿宋" w:cs="仿宋" w:hint="eastAsia"/>
            <w:lang w:eastAsia="zh-CN"/>
          </w:rPr>
          <w:t>(一)、产品规划</w:t>
        </w:r>
        <w:r>
          <w:tab/>
        </w:r>
        <w:r>
          <w:fldChar w:fldCharType="begin"/>
        </w:r>
        <w:r>
          <w:instrText xml:space="preserve"> PAGEREF _Toc4745 \h </w:instrText>
        </w:r>
        <w:r>
          <w:fldChar w:fldCharType="separate"/>
        </w:r>
        <w:r>
          <w:t>10</w:t>
        </w:r>
        <w:r>
          <w:fldChar w:fldCharType="end"/>
        </w:r>
      </w:hyperlink>
    </w:p>
    <w:p>
      <w:pPr>
        <w:pStyle w:val="TOC2"/>
        <w:tabs>
          <w:tab w:val="right" w:leader="dot" w:pos="8306"/>
        </w:tabs>
      </w:pPr>
      <w:hyperlink w:anchor="_Toc10710" w:history="1">
        <w:r>
          <w:rPr>
            <w:rFonts w:ascii="仿宋" w:eastAsia="仿宋" w:hAnsi="仿宋" w:cs="仿宋" w:hint="eastAsia"/>
            <w:lang w:eastAsia="zh-CN"/>
          </w:rPr>
          <w:t>(二)、建设规模</w:t>
        </w:r>
        <w:r>
          <w:tab/>
        </w:r>
        <w:r>
          <w:fldChar w:fldCharType="begin"/>
        </w:r>
        <w:r>
          <w:instrText xml:space="preserve"> PAGEREF _Toc10710 \h </w:instrText>
        </w:r>
        <w:r>
          <w:fldChar w:fldCharType="separate"/>
        </w:r>
        <w:r>
          <w:t>11</w:t>
        </w:r>
        <w:r>
          <w:fldChar w:fldCharType="end"/>
        </w:r>
      </w:hyperlink>
    </w:p>
    <w:p>
      <w:pPr>
        <w:pStyle w:val="TOC1"/>
        <w:tabs>
          <w:tab w:val="right" w:leader="dot" w:pos="8306"/>
        </w:tabs>
      </w:pPr>
      <w:hyperlink w:anchor="_Toc26317" w:history="1">
        <w:r>
          <w:rPr>
            <w:rFonts w:ascii="仿宋" w:eastAsia="仿宋" w:hAnsi="仿宋" w:cs="仿宋" w:hint="eastAsia"/>
            <w:lang w:eastAsia="zh-CN"/>
          </w:rPr>
          <w:t>四、市场分析、调研</w:t>
        </w:r>
        <w:r>
          <w:tab/>
        </w:r>
        <w:r>
          <w:fldChar w:fldCharType="begin"/>
        </w:r>
        <w:r>
          <w:instrText xml:space="preserve"> PAGEREF _Toc26317 \h </w:instrText>
        </w:r>
        <w:r>
          <w:fldChar w:fldCharType="separate"/>
        </w:r>
        <w:r>
          <w:t>12</w:t>
        </w:r>
        <w:r>
          <w:fldChar w:fldCharType="end"/>
        </w:r>
      </w:hyperlink>
    </w:p>
    <w:p>
      <w:pPr>
        <w:pStyle w:val="TOC2"/>
        <w:tabs>
          <w:tab w:val="right" w:leader="dot" w:pos="8306"/>
        </w:tabs>
      </w:pPr>
      <w:hyperlink w:anchor="_Toc27394" w:history="1">
        <w:r>
          <w:rPr>
            <w:rFonts w:ascii="仿宋" w:eastAsia="仿宋" w:hAnsi="仿宋" w:cs="仿宋" w:hint="eastAsia"/>
            <w:lang w:eastAsia="zh-CN"/>
          </w:rPr>
          <w:t>(一)、全屋板式家具行业分析</w:t>
        </w:r>
        <w:r>
          <w:tab/>
        </w:r>
        <w:r>
          <w:fldChar w:fldCharType="begin"/>
        </w:r>
        <w:r>
          <w:instrText xml:space="preserve"> PAGEREF _Toc27394 \h </w:instrText>
        </w:r>
        <w:r>
          <w:fldChar w:fldCharType="separate"/>
        </w:r>
        <w:r>
          <w:t>12</w:t>
        </w:r>
        <w:r>
          <w:fldChar w:fldCharType="end"/>
        </w:r>
      </w:hyperlink>
    </w:p>
    <w:p>
      <w:pPr>
        <w:pStyle w:val="TOC2"/>
        <w:tabs>
          <w:tab w:val="right" w:leader="dot" w:pos="8306"/>
        </w:tabs>
      </w:pPr>
      <w:hyperlink w:anchor="_Toc8714" w:history="1">
        <w:r>
          <w:rPr>
            <w:rFonts w:ascii="仿宋" w:eastAsia="仿宋" w:hAnsi="仿宋" w:cs="仿宋" w:hint="eastAsia"/>
            <w:lang w:eastAsia="zh-CN"/>
          </w:rPr>
          <w:t>(二)、全屋板式家具市场分析预测</w:t>
        </w:r>
        <w:r>
          <w:tab/>
        </w:r>
        <w:r>
          <w:fldChar w:fldCharType="begin"/>
        </w:r>
        <w:r>
          <w:instrText xml:space="preserve"> PAGEREF _Toc8714 \h </w:instrText>
        </w:r>
        <w:r>
          <w:fldChar w:fldCharType="separate"/>
        </w:r>
        <w:r>
          <w:t>13</w:t>
        </w:r>
        <w:r>
          <w:fldChar w:fldCharType="end"/>
        </w:r>
      </w:hyperlink>
    </w:p>
    <w:p>
      <w:pPr>
        <w:pStyle w:val="TOC1"/>
        <w:tabs>
          <w:tab w:val="right" w:leader="dot" w:pos="8306"/>
        </w:tabs>
      </w:pPr>
      <w:hyperlink w:anchor="_Toc4909" w:history="1">
        <w:r>
          <w:rPr>
            <w:rFonts w:ascii="仿宋" w:eastAsia="仿宋" w:hAnsi="仿宋" w:cs="仿宋" w:hint="eastAsia"/>
            <w:lang w:eastAsia="zh-CN"/>
          </w:rPr>
          <w:t>五、全屋板式家具项目土建工程</w:t>
        </w:r>
        <w:r>
          <w:tab/>
        </w:r>
        <w:r>
          <w:fldChar w:fldCharType="begin"/>
        </w:r>
        <w:r>
          <w:instrText xml:space="preserve"> PAGEREF _Toc4909 \h </w:instrText>
        </w:r>
        <w:r>
          <w:fldChar w:fldCharType="separate"/>
        </w:r>
        <w:r>
          <w:t>14</w:t>
        </w:r>
        <w:r>
          <w:fldChar w:fldCharType="end"/>
        </w:r>
      </w:hyperlink>
    </w:p>
    <w:p>
      <w:pPr>
        <w:pStyle w:val="TOC2"/>
        <w:tabs>
          <w:tab w:val="right" w:leader="dot" w:pos="8306"/>
        </w:tabs>
      </w:pPr>
      <w:hyperlink w:anchor="_Toc6526" w:history="1">
        <w:r>
          <w:rPr>
            <w:rFonts w:ascii="仿宋" w:eastAsia="仿宋" w:hAnsi="仿宋" w:cs="仿宋" w:hint="eastAsia"/>
            <w:lang w:eastAsia="zh-CN"/>
          </w:rPr>
          <w:t>(一)、建筑工程设计原则</w:t>
        </w:r>
        <w:r>
          <w:tab/>
        </w:r>
        <w:r>
          <w:fldChar w:fldCharType="begin"/>
        </w:r>
        <w:r>
          <w:instrText xml:space="preserve"> PAGEREF _Toc6526 \h </w:instrText>
        </w:r>
        <w:r>
          <w:fldChar w:fldCharType="separate"/>
        </w:r>
        <w:r>
          <w:t>14</w:t>
        </w:r>
        <w:r>
          <w:fldChar w:fldCharType="end"/>
        </w:r>
      </w:hyperlink>
    </w:p>
    <w:p>
      <w:pPr>
        <w:pStyle w:val="TOC2"/>
        <w:tabs>
          <w:tab w:val="right" w:leader="dot" w:pos="8306"/>
        </w:tabs>
      </w:pPr>
      <w:hyperlink w:anchor="_Toc25612" w:history="1">
        <w:r>
          <w:rPr>
            <w:rFonts w:ascii="仿宋" w:eastAsia="仿宋" w:hAnsi="仿宋" w:cs="仿宋" w:hint="eastAsia"/>
            <w:lang w:eastAsia="zh-CN"/>
          </w:rPr>
          <w:t>(二)、土建工程设计年限及安全等级</w:t>
        </w:r>
        <w:r>
          <w:tab/>
        </w:r>
        <w:r>
          <w:fldChar w:fldCharType="begin"/>
        </w:r>
        <w:r>
          <w:instrText xml:space="preserve"> PAGEREF _Toc25612 \h </w:instrText>
        </w:r>
        <w:r>
          <w:fldChar w:fldCharType="separate"/>
        </w:r>
        <w:r>
          <w:t>15</w:t>
        </w:r>
        <w:r>
          <w:fldChar w:fldCharType="end"/>
        </w:r>
      </w:hyperlink>
    </w:p>
    <w:p>
      <w:pPr>
        <w:pStyle w:val="TOC2"/>
        <w:tabs>
          <w:tab w:val="right" w:leader="dot" w:pos="8306"/>
        </w:tabs>
      </w:pPr>
      <w:hyperlink w:anchor="_Toc27605" w:history="1">
        <w:r>
          <w:rPr>
            <w:rFonts w:ascii="仿宋" w:eastAsia="仿宋" w:hAnsi="仿宋" w:cs="仿宋" w:hint="eastAsia"/>
            <w:lang w:eastAsia="zh-CN"/>
          </w:rPr>
          <w:t>(三)、建筑工程设计总体要求</w:t>
        </w:r>
        <w:r>
          <w:tab/>
        </w:r>
        <w:r>
          <w:fldChar w:fldCharType="begin"/>
        </w:r>
        <w:r>
          <w:instrText xml:space="preserve"> PAGEREF _Toc27605 \h </w:instrText>
        </w:r>
        <w:r>
          <w:fldChar w:fldCharType="separate"/>
        </w:r>
        <w:r>
          <w:t>16</w:t>
        </w:r>
        <w:r>
          <w:fldChar w:fldCharType="end"/>
        </w:r>
      </w:hyperlink>
    </w:p>
    <w:p>
      <w:pPr>
        <w:pStyle w:val="TOC2"/>
        <w:tabs>
          <w:tab w:val="right" w:leader="dot" w:pos="8306"/>
        </w:tabs>
      </w:pPr>
      <w:hyperlink w:anchor="_Toc24147" w:history="1">
        <w:r>
          <w:rPr>
            <w:rFonts w:ascii="仿宋" w:eastAsia="仿宋" w:hAnsi="仿宋" w:cs="仿宋" w:hint="eastAsia"/>
            <w:lang w:eastAsia="zh-CN"/>
          </w:rPr>
          <w:t>(四)、土建工程建设指标</w:t>
        </w:r>
        <w:r>
          <w:tab/>
        </w:r>
        <w:r>
          <w:fldChar w:fldCharType="begin"/>
        </w:r>
        <w:r>
          <w:instrText xml:space="preserve"> PAGEREF _Toc24147 \h </w:instrText>
        </w:r>
        <w:r>
          <w:fldChar w:fldCharType="separate"/>
        </w:r>
        <w:r>
          <w:t>17</w:t>
        </w:r>
        <w:r>
          <w:fldChar w:fldCharType="end"/>
        </w:r>
      </w:hyperlink>
    </w:p>
    <w:p>
      <w:pPr>
        <w:pStyle w:val="TOC1"/>
        <w:tabs>
          <w:tab w:val="right" w:leader="dot" w:pos="8306"/>
        </w:tabs>
      </w:pPr>
      <w:hyperlink w:anchor="_Toc26813" w:history="1">
        <w:r>
          <w:rPr>
            <w:rFonts w:ascii="仿宋" w:eastAsia="仿宋" w:hAnsi="仿宋" w:cs="仿宋" w:hint="eastAsia"/>
            <w:lang w:eastAsia="zh-CN"/>
          </w:rPr>
          <w:t>六、全屋板式家具项目危机管理</w:t>
        </w:r>
        <w:r>
          <w:tab/>
        </w:r>
        <w:r>
          <w:fldChar w:fldCharType="begin"/>
        </w:r>
        <w:r>
          <w:instrText xml:space="preserve"> PAGEREF _Toc26813 \h </w:instrText>
        </w:r>
        <w:r>
          <w:fldChar w:fldCharType="separate"/>
        </w:r>
        <w:r>
          <w:t>17</w:t>
        </w:r>
        <w:r>
          <w:fldChar w:fldCharType="end"/>
        </w:r>
      </w:hyperlink>
    </w:p>
    <w:p>
      <w:pPr>
        <w:pStyle w:val="TOC2"/>
        <w:tabs>
          <w:tab w:val="right" w:leader="dot" w:pos="8306"/>
        </w:tabs>
      </w:pPr>
      <w:hyperlink w:anchor="_Toc25983" w:history="1">
        <w:r>
          <w:rPr>
            <w:rFonts w:ascii="仿宋" w:eastAsia="仿宋" w:hAnsi="仿宋" w:cs="仿宋" w:hint="eastAsia"/>
            <w:lang w:eastAsia="zh-CN"/>
          </w:rPr>
          <w:t>(一)、危机预警与识别</w:t>
        </w:r>
        <w:r>
          <w:tab/>
        </w:r>
        <w:r>
          <w:fldChar w:fldCharType="begin"/>
        </w:r>
        <w:r>
          <w:instrText xml:space="preserve"> PAGEREF _Toc25983 \h </w:instrText>
        </w:r>
        <w:r>
          <w:fldChar w:fldCharType="separate"/>
        </w:r>
        <w:r>
          <w:t>17</w:t>
        </w:r>
        <w:r>
          <w:fldChar w:fldCharType="end"/>
        </w:r>
      </w:hyperlink>
    </w:p>
    <w:p>
      <w:pPr>
        <w:pStyle w:val="TOC2"/>
        <w:tabs>
          <w:tab w:val="right" w:leader="dot" w:pos="8306"/>
        </w:tabs>
      </w:pPr>
      <w:hyperlink w:anchor="_Toc5668" w:history="1">
        <w:r>
          <w:rPr>
            <w:rFonts w:ascii="仿宋" w:eastAsia="仿宋" w:hAnsi="仿宋" w:cs="仿宋" w:hint="eastAsia"/>
            <w:lang w:eastAsia="zh-CN"/>
          </w:rPr>
          <w:t>(二)、危机应对与恢复</w:t>
        </w:r>
        <w:r>
          <w:tab/>
        </w:r>
        <w:r>
          <w:fldChar w:fldCharType="begin"/>
        </w:r>
        <w:r>
          <w:instrText xml:space="preserve"> PAGEREF _Toc5668 \h </w:instrText>
        </w:r>
        <w:r>
          <w:fldChar w:fldCharType="separate"/>
        </w:r>
        <w:r>
          <w:t>18</w:t>
        </w:r>
        <w:r>
          <w:fldChar w:fldCharType="end"/>
        </w:r>
      </w:hyperlink>
    </w:p>
    <w:p>
      <w:pPr>
        <w:pStyle w:val="TOC1"/>
        <w:tabs>
          <w:tab w:val="right" w:leader="dot" w:pos="8306"/>
        </w:tabs>
      </w:pPr>
      <w:hyperlink w:anchor="_Toc24231" w:history="1">
        <w:r>
          <w:rPr>
            <w:rFonts w:ascii="仿宋" w:eastAsia="仿宋" w:hAnsi="仿宋" w:cs="仿宋" w:hint="eastAsia"/>
            <w:lang w:eastAsia="zh-CN"/>
          </w:rPr>
          <w:t>七、生产安全保护</w:t>
        </w:r>
        <w:r>
          <w:tab/>
        </w:r>
        <w:r>
          <w:fldChar w:fldCharType="begin"/>
        </w:r>
        <w:r>
          <w:instrText xml:space="preserve"> PAGEREF _Toc24231 \h </w:instrText>
        </w:r>
        <w:r>
          <w:fldChar w:fldCharType="separate"/>
        </w:r>
        <w:r>
          <w:t>20</w:t>
        </w:r>
        <w:r>
          <w:fldChar w:fldCharType="end"/>
        </w:r>
      </w:hyperlink>
    </w:p>
    <w:p>
      <w:pPr>
        <w:pStyle w:val="TOC2"/>
        <w:tabs>
          <w:tab w:val="right" w:leader="dot" w:pos="8306"/>
        </w:tabs>
      </w:pPr>
      <w:hyperlink w:anchor="_Toc18488" w:history="1">
        <w:r>
          <w:rPr>
            <w:rFonts w:ascii="仿宋" w:eastAsia="仿宋" w:hAnsi="仿宋" w:cs="仿宋" w:hint="eastAsia"/>
            <w:lang w:eastAsia="zh-CN"/>
          </w:rPr>
          <w:t>(一)、消防安全</w:t>
        </w:r>
        <w:r>
          <w:tab/>
        </w:r>
        <w:r>
          <w:fldChar w:fldCharType="begin"/>
        </w:r>
        <w:r>
          <w:instrText xml:space="preserve"> PAGEREF _Toc18488 \h </w:instrText>
        </w:r>
        <w:r>
          <w:fldChar w:fldCharType="separate"/>
        </w:r>
        <w:r>
          <w:t>20</w:t>
        </w:r>
        <w:r>
          <w:fldChar w:fldCharType="end"/>
        </w:r>
      </w:hyperlink>
    </w:p>
    <w:p>
      <w:pPr>
        <w:pStyle w:val="TOC2"/>
        <w:tabs>
          <w:tab w:val="right" w:leader="dot" w:pos="8306"/>
        </w:tabs>
      </w:pPr>
      <w:hyperlink w:anchor="_Toc2791" w:history="1">
        <w:r>
          <w:rPr>
            <w:rFonts w:ascii="仿宋" w:eastAsia="仿宋" w:hAnsi="仿宋" w:cs="仿宋" w:hint="eastAsia"/>
            <w:lang w:eastAsia="zh-CN"/>
          </w:rPr>
          <w:t>(二)、防火防爆总图布置措施</w:t>
        </w:r>
        <w:r>
          <w:tab/>
        </w:r>
        <w:r>
          <w:fldChar w:fldCharType="begin"/>
        </w:r>
        <w:r>
          <w:instrText xml:space="preserve"> PAGEREF _Toc2791 \h </w:instrText>
        </w:r>
        <w:r>
          <w:fldChar w:fldCharType="separate"/>
        </w:r>
        <w:r>
          <w:t>21</w:t>
        </w:r>
        <w:r>
          <w:fldChar w:fldCharType="end"/>
        </w:r>
      </w:hyperlink>
    </w:p>
    <w:p>
      <w:pPr>
        <w:pStyle w:val="TOC2"/>
        <w:tabs>
          <w:tab w:val="right" w:leader="dot" w:pos="8306"/>
        </w:tabs>
      </w:pPr>
      <w:hyperlink w:anchor="_Toc10919" w:history="1">
        <w:r>
          <w:rPr>
            <w:rFonts w:ascii="仿宋" w:eastAsia="仿宋" w:hAnsi="仿宋" w:cs="仿宋" w:hint="eastAsia"/>
            <w:lang w:eastAsia="zh-CN"/>
          </w:rPr>
          <w:t>(三)、自然灾害防范措施</w:t>
        </w:r>
        <w:r>
          <w:tab/>
        </w:r>
        <w:r>
          <w:fldChar w:fldCharType="begin"/>
        </w:r>
        <w:r>
          <w:instrText xml:space="preserve"> PAGEREF _Toc10919 \h </w:instrText>
        </w:r>
        <w:r>
          <w:fldChar w:fldCharType="separate"/>
        </w:r>
        <w:r>
          <w:t>22</w:t>
        </w:r>
        <w:r>
          <w:fldChar w:fldCharType="end"/>
        </w:r>
      </w:hyperlink>
    </w:p>
    <w:p>
      <w:pPr>
        <w:pStyle w:val="TOC2"/>
        <w:tabs>
          <w:tab w:val="right" w:leader="dot" w:pos="8306"/>
        </w:tabs>
      </w:pPr>
      <w:hyperlink w:anchor="_Toc8749" w:history="1">
        <w:r>
          <w:rPr>
            <w:rFonts w:ascii="仿宋" w:eastAsia="仿宋" w:hAnsi="仿宋" w:cs="仿宋" w:hint="eastAsia"/>
            <w:lang w:eastAsia="zh-CN"/>
          </w:rPr>
          <w:t>(四)、安全色及安全标志使用要求</w:t>
        </w:r>
        <w:r>
          <w:tab/>
        </w:r>
        <w:r>
          <w:fldChar w:fldCharType="begin"/>
        </w:r>
        <w:r>
          <w:instrText xml:space="preserve"> PAGEREF _Toc8749 \h </w:instrText>
        </w:r>
        <w:r>
          <w:fldChar w:fldCharType="separate"/>
        </w:r>
        <w:r>
          <w:t>23</w:t>
        </w:r>
        <w:r>
          <w:fldChar w:fldCharType="end"/>
        </w:r>
      </w:hyperlink>
    </w:p>
    <w:p>
      <w:pPr>
        <w:pStyle w:val="TOC2"/>
        <w:tabs>
          <w:tab w:val="right" w:leader="dot" w:pos="8306"/>
        </w:tabs>
      </w:pPr>
      <w:hyperlink w:anchor="_Toc19641" w:history="1">
        <w:r>
          <w:rPr>
            <w:rFonts w:ascii="仿宋" w:eastAsia="仿宋" w:hAnsi="仿宋" w:cs="仿宋" w:hint="eastAsia"/>
            <w:lang w:eastAsia="zh-CN"/>
          </w:rPr>
          <w:t>(五)、防尘防毒措施</w:t>
        </w:r>
        <w:r>
          <w:tab/>
        </w:r>
        <w:r>
          <w:fldChar w:fldCharType="begin"/>
        </w:r>
        <w:r>
          <w:instrText xml:space="preserve"> PAGEREF _Toc19641 \h </w:instrText>
        </w:r>
        <w:r>
          <w:fldChar w:fldCharType="separate"/>
        </w:r>
        <w:r>
          <w:t>24</w:t>
        </w:r>
        <w:r>
          <w:fldChar w:fldCharType="end"/>
        </w:r>
      </w:hyperlink>
    </w:p>
    <w:p>
      <w:pPr>
        <w:pStyle w:val="TOC2"/>
        <w:tabs>
          <w:tab w:val="right" w:leader="dot" w:pos="8306"/>
        </w:tabs>
      </w:pPr>
      <w:hyperlink w:anchor="_Toc6512" w:history="1">
        <w:r>
          <w:rPr>
            <w:rFonts w:ascii="仿宋" w:eastAsia="仿宋" w:hAnsi="仿宋" w:cs="仿宋" w:hint="eastAsia"/>
            <w:lang w:eastAsia="zh-CN"/>
          </w:rPr>
          <w:t>(六)、防静电、触电防护及防雷措施</w:t>
        </w:r>
        <w:r>
          <w:tab/>
        </w:r>
        <w:r>
          <w:fldChar w:fldCharType="begin"/>
        </w:r>
        <w:r>
          <w:instrText xml:space="preserve"> PAGEREF _Toc6512 \h </w:instrText>
        </w:r>
        <w:r>
          <w:fldChar w:fldCharType="separate"/>
        </w:r>
        <w:r>
          <w:t>25</w:t>
        </w:r>
        <w:r>
          <w:fldChar w:fldCharType="end"/>
        </w:r>
      </w:hyperlink>
    </w:p>
    <w:p>
      <w:pPr>
        <w:pStyle w:val="TOC2"/>
        <w:tabs>
          <w:tab w:val="right" w:leader="dot" w:pos="8306"/>
        </w:tabs>
      </w:pPr>
      <w:hyperlink w:anchor="_Toc3880" w:history="1">
        <w:r>
          <w:rPr>
            <w:rFonts w:ascii="仿宋" w:eastAsia="仿宋" w:hAnsi="仿宋" w:cs="仿宋" w:hint="eastAsia"/>
            <w:lang w:eastAsia="zh-CN"/>
          </w:rPr>
          <w:t>(七)、机械设备安全保障措施</w:t>
        </w:r>
        <w:r>
          <w:tab/>
        </w:r>
        <w:r>
          <w:fldChar w:fldCharType="begin"/>
        </w:r>
        <w:r>
          <w:instrText xml:space="preserve"> PAGEREF _Toc3880 \h </w:instrText>
        </w:r>
        <w:r>
          <w:fldChar w:fldCharType="separate"/>
        </w:r>
        <w:r>
          <w:t>26</w:t>
        </w:r>
        <w:r>
          <w:fldChar w:fldCharType="end"/>
        </w:r>
      </w:hyperlink>
    </w:p>
    <w:p>
      <w:pPr>
        <w:pStyle w:val="TOC1"/>
        <w:tabs>
          <w:tab w:val="right" w:leader="dot" w:pos="8306"/>
        </w:tabs>
      </w:pPr>
      <w:hyperlink w:anchor="_Toc6041" w:history="1">
        <w:r>
          <w:rPr>
            <w:rFonts w:ascii="仿宋" w:eastAsia="仿宋" w:hAnsi="仿宋" w:cs="仿宋" w:hint="eastAsia"/>
            <w:lang w:eastAsia="zh-CN"/>
          </w:rPr>
          <w:t>八、全屋板式家具项目创新与研发</w:t>
        </w:r>
        <w:r>
          <w:tab/>
        </w:r>
        <w:r>
          <w:fldChar w:fldCharType="begin"/>
        </w:r>
        <w:r>
          <w:instrText xml:space="preserve"> PAGEREF _Toc6041 \h </w:instrText>
        </w:r>
        <w:r>
          <w:fldChar w:fldCharType="separate"/>
        </w:r>
        <w:r>
          <w:t>28</w:t>
        </w:r>
        <w:r>
          <w:fldChar w:fldCharType="end"/>
        </w:r>
      </w:hyperlink>
    </w:p>
    <w:p>
      <w:pPr>
        <w:pStyle w:val="TOC2"/>
        <w:tabs>
          <w:tab w:val="right" w:leader="dot" w:pos="8306"/>
        </w:tabs>
      </w:pPr>
      <w:hyperlink w:anchor="_Toc2543" w:history="1">
        <w:r>
          <w:rPr>
            <w:rFonts w:ascii="仿宋" w:eastAsia="仿宋" w:hAnsi="仿宋" w:cs="仿宋" w:hint="eastAsia"/>
            <w:lang w:eastAsia="zh-CN"/>
          </w:rPr>
          <w:t>(一)、创新策略与方向</w:t>
        </w:r>
        <w:r>
          <w:tab/>
        </w:r>
        <w:r>
          <w:fldChar w:fldCharType="begin"/>
        </w:r>
        <w:r>
          <w:instrText xml:space="preserve"> PAGEREF _Toc2543 \h </w:instrText>
        </w:r>
        <w:r>
          <w:fldChar w:fldCharType="separate"/>
        </w:r>
        <w:r>
          <w:t>28</w:t>
        </w:r>
        <w:r>
          <w:fldChar w:fldCharType="end"/>
        </w:r>
      </w:hyperlink>
    </w:p>
    <w:p>
      <w:pPr>
        <w:pStyle w:val="TOC2"/>
        <w:tabs>
          <w:tab w:val="right" w:leader="dot" w:pos="8306"/>
        </w:tabs>
      </w:pPr>
      <w:hyperlink w:anchor="_Toc30366" w:history="1">
        <w:r>
          <w:rPr>
            <w:rFonts w:ascii="仿宋" w:eastAsia="仿宋" w:hAnsi="仿宋" w:cs="仿宋" w:hint="eastAsia"/>
            <w:lang w:eastAsia="zh-CN"/>
          </w:rPr>
          <w:t>(二)、研发规划与投入</w:t>
        </w:r>
        <w:r>
          <w:tab/>
        </w:r>
        <w:r>
          <w:fldChar w:fldCharType="begin"/>
        </w:r>
        <w:r>
          <w:instrText xml:space="preserve"> PAGEREF _Toc30366 \h </w:instrText>
        </w:r>
        <w:r>
          <w:fldChar w:fldCharType="separate"/>
        </w:r>
        <w:r>
          <w:t>29</w:t>
        </w:r>
        <w:r>
          <w:fldChar w:fldCharType="end"/>
        </w:r>
      </w:hyperlink>
    </w:p>
    <w:p>
      <w:pPr>
        <w:pStyle w:val="TOC1"/>
        <w:tabs>
          <w:tab w:val="right" w:leader="dot" w:pos="8306"/>
        </w:tabs>
      </w:pPr>
      <w:hyperlink w:anchor="_Toc29035" w:history="1">
        <w:r>
          <w:rPr>
            <w:rFonts w:ascii="仿宋" w:eastAsia="仿宋" w:hAnsi="仿宋" w:cs="仿宋" w:hint="eastAsia"/>
            <w:lang w:eastAsia="zh-CN"/>
          </w:rPr>
          <w:t>九、全屋板式家具项目经营效益</w:t>
        </w:r>
        <w:r>
          <w:tab/>
        </w:r>
        <w:r>
          <w:fldChar w:fldCharType="begin"/>
        </w:r>
        <w:r>
          <w:instrText xml:space="preserve"> PAGEREF _Toc29035 \h </w:instrText>
        </w:r>
        <w:r>
          <w:fldChar w:fldCharType="separate"/>
        </w:r>
        <w:r>
          <w:t>31</w:t>
        </w:r>
        <w:r>
          <w:fldChar w:fldCharType="end"/>
        </w:r>
      </w:hyperlink>
    </w:p>
    <w:p>
      <w:pPr>
        <w:pStyle w:val="TOC2"/>
        <w:tabs>
          <w:tab w:val="right" w:leader="dot" w:pos="8306"/>
        </w:tabs>
      </w:pPr>
      <w:hyperlink w:anchor="_Toc23209" w:history="1">
        <w:r>
          <w:rPr>
            <w:rFonts w:ascii="仿宋" w:eastAsia="仿宋" w:hAnsi="仿宋" w:cs="仿宋" w:hint="eastAsia"/>
            <w:lang w:eastAsia="zh-CN"/>
          </w:rPr>
          <w:t>(一)、经济评价财务测算</w:t>
        </w:r>
        <w:r>
          <w:tab/>
        </w:r>
        <w:r>
          <w:fldChar w:fldCharType="begin"/>
        </w:r>
        <w:r>
          <w:instrText xml:space="preserve"> PAGEREF _Toc23209 \h </w:instrText>
        </w:r>
        <w:r>
          <w:fldChar w:fldCharType="separate"/>
        </w:r>
        <w:r>
          <w:t>31</w:t>
        </w:r>
        <w:r>
          <w:fldChar w:fldCharType="end"/>
        </w:r>
      </w:hyperlink>
    </w:p>
    <w:p>
      <w:pPr>
        <w:pStyle w:val="TOC2"/>
        <w:tabs>
          <w:tab w:val="right" w:leader="dot" w:pos="8306"/>
        </w:tabs>
      </w:pPr>
      <w:hyperlink w:anchor="_Toc32113" w:history="1">
        <w:r>
          <w:rPr>
            <w:rFonts w:ascii="仿宋" w:eastAsia="仿宋" w:hAnsi="仿宋" w:cs="仿宋" w:hint="eastAsia"/>
            <w:lang w:eastAsia="zh-CN"/>
          </w:rPr>
          <w:t>(二)、全屋板式家具项目盈利能力分析</w:t>
        </w:r>
        <w:r>
          <w:tab/>
        </w:r>
        <w:r>
          <w:fldChar w:fldCharType="begin"/>
        </w:r>
        <w:r>
          <w:instrText xml:space="preserve"> PAGEREF _Toc32113 \h </w:instrText>
        </w:r>
        <w:r>
          <w:fldChar w:fldCharType="separate"/>
        </w:r>
        <w:r>
          <w:t>32</w:t>
        </w:r>
        <w:r>
          <w:fldChar w:fldCharType="end"/>
        </w:r>
      </w:hyperlink>
    </w:p>
    <w:p>
      <w:pPr>
        <w:pStyle w:val="TOC1"/>
        <w:tabs>
          <w:tab w:val="right" w:leader="dot" w:pos="8306"/>
        </w:tabs>
      </w:pPr>
      <w:hyperlink w:anchor="_Toc30526" w:history="1">
        <w:r>
          <w:rPr>
            <w:rFonts w:ascii="仿宋" w:eastAsia="仿宋" w:hAnsi="仿宋" w:cs="仿宋" w:hint="eastAsia"/>
            <w:lang w:eastAsia="zh-CN"/>
          </w:rPr>
          <w:t>十、全屋板式家具项目计划安排</w:t>
        </w:r>
        <w:r>
          <w:tab/>
        </w:r>
        <w:r>
          <w:fldChar w:fldCharType="begin"/>
        </w:r>
        <w:r>
          <w:instrText xml:space="preserve"> PAGEREF _Toc30526 \h </w:instrText>
        </w:r>
        <w:r>
          <w:fldChar w:fldCharType="separate"/>
        </w:r>
        <w:r>
          <w:t>33</w:t>
        </w:r>
        <w:r>
          <w:fldChar w:fldCharType="end"/>
        </w:r>
      </w:hyperlink>
    </w:p>
    <w:p>
      <w:pPr>
        <w:pStyle w:val="TOC2"/>
        <w:tabs>
          <w:tab w:val="right" w:leader="dot" w:pos="8306"/>
        </w:tabs>
      </w:pPr>
      <w:hyperlink w:anchor="_Toc10840" w:history="1">
        <w:r>
          <w:rPr>
            <w:rFonts w:ascii="仿宋" w:eastAsia="仿宋" w:hAnsi="仿宋" w:cs="仿宋" w:hint="eastAsia"/>
            <w:lang w:eastAsia="zh-CN"/>
          </w:rPr>
          <w:t>(一)、建设周期</w:t>
        </w:r>
        <w:r>
          <w:tab/>
        </w:r>
        <w:r>
          <w:fldChar w:fldCharType="begin"/>
        </w:r>
        <w:r>
          <w:instrText xml:space="preserve"> PAGEREF _Toc10840 \h </w:instrText>
        </w:r>
        <w:r>
          <w:fldChar w:fldCharType="separate"/>
        </w:r>
        <w:r>
          <w:t>33</w:t>
        </w:r>
        <w:r>
          <w:fldChar w:fldCharType="end"/>
        </w:r>
      </w:hyperlink>
    </w:p>
    <w:p>
      <w:pPr>
        <w:pStyle w:val="TOC2"/>
        <w:tabs>
          <w:tab w:val="right" w:leader="dot" w:pos="8306"/>
        </w:tabs>
      </w:pPr>
      <w:hyperlink w:anchor="_Toc6840" w:history="1">
        <w:r>
          <w:rPr>
            <w:rFonts w:ascii="仿宋" w:eastAsia="仿宋" w:hAnsi="仿宋" w:cs="仿宋" w:hint="eastAsia"/>
            <w:lang w:eastAsia="zh-CN"/>
          </w:rPr>
          <w:t>(二)、建设进度</w:t>
        </w:r>
        <w:r>
          <w:tab/>
        </w:r>
        <w:r>
          <w:fldChar w:fldCharType="begin"/>
        </w:r>
        <w:r>
          <w:instrText xml:space="preserve"> PAGEREF _Toc6840 \h </w:instrText>
        </w:r>
        <w:r>
          <w:fldChar w:fldCharType="separate"/>
        </w:r>
        <w:r>
          <w:t>34</w:t>
        </w:r>
        <w:r>
          <w:fldChar w:fldCharType="end"/>
        </w:r>
      </w:hyperlink>
    </w:p>
    <w:p>
      <w:pPr>
        <w:pStyle w:val="TOC2"/>
        <w:tabs>
          <w:tab w:val="right" w:leader="dot" w:pos="8306"/>
        </w:tabs>
      </w:pPr>
      <w:hyperlink w:anchor="_Toc11008" w:history="1">
        <w:r>
          <w:rPr>
            <w:rFonts w:ascii="仿宋" w:eastAsia="仿宋" w:hAnsi="仿宋" w:cs="仿宋" w:hint="eastAsia"/>
            <w:lang w:eastAsia="zh-CN"/>
          </w:rPr>
          <w:t>(三)、进度安排注意事项</w:t>
        </w:r>
        <w:r>
          <w:tab/>
        </w:r>
        <w:r>
          <w:fldChar w:fldCharType="begin"/>
        </w:r>
        <w:r>
          <w:instrText xml:space="preserve"> PAGEREF _Toc11008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3" w:history="1">
        <w:r>
          <w:rPr>
            <w:rFonts w:ascii="仿宋" w:eastAsia="仿宋" w:hAnsi="仿宋" w:cs="仿宋" w:hint="eastAsia"/>
            <w:lang w:eastAsia="zh-CN"/>
          </w:rPr>
          <w:t>(四)、人力资源配置</w:t>
        </w:r>
        <w:r>
          <w:tab/>
        </w:r>
        <w:r>
          <w:fldChar w:fldCharType="begin"/>
        </w:r>
        <w:r>
          <w:instrText xml:space="preserve"> PAGEREF _Toc6813 \h </w:instrText>
        </w:r>
        <w:r>
          <w:fldChar w:fldCharType="separate"/>
        </w:r>
        <w:r>
          <w:t>36</w:t>
        </w:r>
        <w:r>
          <w:fldChar w:fldCharType="end"/>
        </w:r>
      </w:hyperlink>
    </w:p>
    <w:p>
      <w:pPr>
        <w:pStyle w:val="TOC1"/>
        <w:tabs>
          <w:tab w:val="right" w:leader="dot" w:pos="8306"/>
        </w:tabs>
      </w:pPr>
      <w:hyperlink w:anchor="_Toc23643" w:history="1">
        <w:r>
          <w:rPr>
            <w:rFonts w:ascii="仿宋" w:eastAsia="仿宋" w:hAnsi="仿宋" w:cs="仿宋" w:hint="eastAsia"/>
            <w:lang w:eastAsia="zh-CN"/>
          </w:rPr>
          <w:t>十一、全屋板式家具项目风险管理</w:t>
        </w:r>
        <w:r>
          <w:tab/>
        </w:r>
        <w:r>
          <w:fldChar w:fldCharType="begin"/>
        </w:r>
        <w:r>
          <w:instrText xml:space="preserve"> PAGEREF _Toc23643 \h </w:instrText>
        </w:r>
        <w:r>
          <w:fldChar w:fldCharType="separate"/>
        </w:r>
        <w:r>
          <w:t>37</w:t>
        </w:r>
        <w:r>
          <w:fldChar w:fldCharType="end"/>
        </w:r>
      </w:hyperlink>
    </w:p>
    <w:p>
      <w:pPr>
        <w:pStyle w:val="TOC2"/>
        <w:tabs>
          <w:tab w:val="right" w:leader="dot" w:pos="8306"/>
        </w:tabs>
      </w:pPr>
      <w:hyperlink w:anchor="_Toc20369" w:history="1">
        <w:r>
          <w:rPr>
            <w:rFonts w:ascii="仿宋" w:eastAsia="仿宋" w:hAnsi="仿宋" w:cs="仿宋" w:hint="eastAsia"/>
            <w:lang w:eastAsia="zh-CN"/>
          </w:rPr>
          <w:t>(一)、风险识别与评估</w:t>
        </w:r>
        <w:r>
          <w:tab/>
        </w:r>
        <w:r>
          <w:fldChar w:fldCharType="begin"/>
        </w:r>
        <w:r>
          <w:instrText xml:space="preserve"> PAGEREF _Toc20369 \h </w:instrText>
        </w:r>
        <w:r>
          <w:fldChar w:fldCharType="separate"/>
        </w:r>
        <w:r>
          <w:t>37</w:t>
        </w:r>
        <w:r>
          <w:fldChar w:fldCharType="end"/>
        </w:r>
      </w:hyperlink>
    </w:p>
    <w:p>
      <w:pPr>
        <w:pStyle w:val="TOC2"/>
        <w:tabs>
          <w:tab w:val="right" w:leader="dot" w:pos="8306"/>
        </w:tabs>
      </w:pPr>
      <w:hyperlink w:anchor="_Toc19980" w:history="1">
        <w:r>
          <w:rPr>
            <w:rFonts w:ascii="仿宋" w:eastAsia="仿宋" w:hAnsi="仿宋" w:cs="仿宋" w:hint="eastAsia"/>
            <w:lang w:eastAsia="zh-CN"/>
          </w:rPr>
          <w:t>(二)、风险应对策略</w:t>
        </w:r>
        <w:r>
          <w:tab/>
        </w:r>
        <w:r>
          <w:fldChar w:fldCharType="begin"/>
        </w:r>
        <w:r>
          <w:instrText xml:space="preserve"> PAGEREF _Toc19980 \h </w:instrText>
        </w:r>
        <w:r>
          <w:fldChar w:fldCharType="separate"/>
        </w:r>
        <w:r>
          <w:t>38</w:t>
        </w:r>
        <w:r>
          <w:fldChar w:fldCharType="end"/>
        </w:r>
      </w:hyperlink>
    </w:p>
    <w:p>
      <w:pPr>
        <w:pStyle w:val="TOC2"/>
        <w:tabs>
          <w:tab w:val="right" w:leader="dot" w:pos="8306"/>
        </w:tabs>
      </w:pPr>
      <w:hyperlink w:anchor="_Toc1527" w:history="1">
        <w:r>
          <w:rPr>
            <w:rFonts w:ascii="仿宋" w:eastAsia="仿宋" w:hAnsi="仿宋" w:cs="仿宋" w:hint="eastAsia"/>
            <w:lang w:eastAsia="zh-CN"/>
          </w:rPr>
          <w:t>(三)、风险监控与控制</w:t>
        </w:r>
        <w:r>
          <w:tab/>
        </w:r>
        <w:r>
          <w:fldChar w:fldCharType="begin"/>
        </w:r>
        <w:r>
          <w:instrText xml:space="preserve"> PAGEREF _Toc1527 \h </w:instrText>
        </w:r>
        <w:r>
          <w:fldChar w:fldCharType="separate"/>
        </w:r>
        <w:r>
          <w:t>40</w:t>
        </w:r>
        <w:r>
          <w:fldChar w:fldCharType="end"/>
        </w:r>
      </w:hyperlink>
    </w:p>
    <w:p>
      <w:pPr>
        <w:pStyle w:val="TOC1"/>
        <w:tabs>
          <w:tab w:val="right" w:leader="dot" w:pos="8306"/>
        </w:tabs>
      </w:pPr>
      <w:hyperlink w:anchor="_Toc20748" w:history="1">
        <w:r>
          <w:rPr>
            <w:rFonts w:ascii="仿宋" w:eastAsia="仿宋" w:hAnsi="仿宋" w:cs="仿宋" w:hint="eastAsia"/>
            <w:lang w:eastAsia="zh-CN"/>
          </w:rPr>
          <w:t>十二、全屋板式家具项目社会影响</w:t>
        </w:r>
        <w:r>
          <w:tab/>
        </w:r>
        <w:r>
          <w:fldChar w:fldCharType="begin"/>
        </w:r>
        <w:r>
          <w:instrText xml:space="preserve"> PAGEREF _Toc20748 \h </w:instrText>
        </w:r>
        <w:r>
          <w:fldChar w:fldCharType="separate"/>
        </w:r>
        <w:r>
          <w:t>41</w:t>
        </w:r>
        <w:r>
          <w:fldChar w:fldCharType="end"/>
        </w:r>
      </w:hyperlink>
    </w:p>
    <w:p>
      <w:pPr>
        <w:pStyle w:val="TOC2"/>
        <w:tabs>
          <w:tab w:val="right" w:leader="dot" w:pos="8306"/>
        </w:tabs>
      </w:pPr>
      <w:hyperlink w:anchor="_Toc12417" w:history="1">
        <w:r>
          <w:rPr>
            <w:rFonts w:ascii="仿宋" w:eastAsia="仿宋" w:hAnsi="仿宋" w:cs="仿宋" w:hint="eastAsia"/>
            <w:lang w:eastAsia="zh-CN"/>
          </w:rPr>
          <w:t>(一)、社会责任与义务</w:t>
        </w:r>
        <w:r>
          <w:tab/>
        </w:r>
        <w:r>
          <w:fldChar w:fldCharType="begin"/>
        </w:r>
        <w:r>
          <w:instrText xml:space="preserve"> PAGEREF _Toc12417 \h </w:instrText>
        </w:r>
        <w:r>
          <w:fldChar w:fldCharType="separate"/>
        </w:r>
        <w:r>
          <w:t>41</w:t>
        </w:r>
        <w:r>
          <w:fldChar w:fldCharType="end"/>
        </w:r>
      </w:hyperlink>
    </w:p>
    <w:p>
      <w:pPr>
        <w:pStyle w:val="TOC2"/>
        <w:tabs>
          <w:tab w:val="right" w:leader="dot" w:pos="8306"/>
        </w:tabs>
      </w:pPr>
      <w:hyperlink w:anchor="_Toc17530" w:history="1">
        <w:r>
          <w:rPr>
            <w:rFonts w:ascii="仿宋" w:eastAsia="仿宋" w:hAnsi="仿宋" w:cs="仿宋" w:hint="eastAsia"/>
            <w:lang w:eastAsia="zh-CN"/>
          </w:rPr>
          <w:t>(二)、社会参与与沟通</w:t>
        </w:r>
        <w:r>
          <w:tab/>
        </w:r>
        <w:r>
          <w:fldChar w:fldCharType="begin"/>
        </w:r>
        <w:r>
          <w:instrText xml:space="preserve"> PAGEREF _Toc17530 \h </w:instrText>
        </w:r>
        <w:r>
          <w:fldChar w:fldCharType="separate"/>
        </w:r>
        <w:r>
          <w:t>42</w:t>
        </w:r>
        <w:r>
          <w:fldChar w:fldCharType="end"/>
        </w:r>
      </w:hyperlink>
    </w:p>
    <w:p>
      <w:pPr>
        <w:pStyle w:val="TOC1"/>
        <w:tabs>
          <w:tab w:val="right" w:leader="dot" w:pos="8306"/>
        </w:tabs>
      </w:pPr>
      <w:hyperlink w:anchor="_Toc21554" w:history="1">
        <w:r>
          <w:rPr>
            <w:rFonts w:ascii="仿宋" w:eastAsia="仿宋" w:hAnsi="仿宋" w:cs="仿宋" w:hint="eastAsia"/>
            <w:lang w:eastAsia="zh-CN"/>
          </w:rPr>
          <w:t>十三、全屋板式家具项目变更管理</w:t>
        </w:r>
        <w:r>
          <w:tab/>
        </w:r>
        <w:r>
          <w:fldChar w:fldCharType="begin"/>
        </w:r>
        <w:r>
          <w:instrText xml:space="preserve"> PAGEREF _Toc21554 \h </w:instrText>
        </w:r>
        <w:r>
          <w:fldChar w:fldCharType="separate"/>
        </w:r>
        <w:r>
          <w:t>43</w:t>
        </w:r>
        <w:r>
          <w:fldChar w:fldCharType="end"/>
        </w:r>
      </w:hyperlink>
    </w:p>
    <w:p>
      <w:pPr>
        <w:pStyle w:val="TOC2"/>
        <w:tabs>
          <w:tab w:val="right" w:leader="dot" w:pos="8306"/>
        </w:tabs>
      </w:pPr>
      <w:hyperlink w:anchor="_Toc23051" w:history="1">
        <w:r>
          <w:rPr>
            <w:rFonts w:ascii="仿宋" w:eastAsia="仿宋" w:hAnsi="仿宋" w:cs="仿宋" w:hint="eastAsia"/>
            <w:lang w:eastAsia="zh-CN"/>
          </w:rPr>
          <w:t>(一)、变更申请与评估</w:t>
        </w:r>
        <w:r>
          <w:tab/>
        </w:r>
        <w:r>
          <w:fldChar w:fldCharType="begin"/>
        </w:r>
        <w:r>
          <w:instrText xml:space="preserve"> PAGEREF _Toc23051 \h </w:instrText>
        </w:r>
        <w:r>
          <w:fldChar w:fldCharType="separate"/>
        </w:r>
        <w:r>
          <w:t>43</w:t>
        </w:r>
        <w:r>
          <w:fldChar w:fldCharType="end"/>
        </w:r>
      </w:hyperlink>
    </w:p>
    <w:p>
      <w:pPr>
        <w:pStyle w:val="TOC2"/>
        <w:tabs>
          <w:tab w:val="right" w:leader="dot" w:pos="8306"/>
        </w:tabs>
      </w:pPr>
      <w:hyperlink w:anchor="_Toc8624" w:history="1">
        <w:r>
          <w:rPr>
            <w:rFonts w:ascii="仿宋" w:eastAsia="仿宋" w:hAnsi="仿宋" w:cs="仿宋" w:hint="eastAsia"/>
            <w:lang w:eastAsia="zh-CN"/>
          </w:rPr>
          <w:t>(二)、变更实施与控制</w:t>
        </w:r>
        <w:r>
          <w:tab/>
        </w:r>
        <w:r>
          <w:fldChar w:fldCharType="begin"/>
        </w:r>
        <w:r>
          <w:instrText xml:space="preserve"> PAGEREF _Toc8624 \h </w:instrText>
        </w:r>
        <w:r>
          <w:fldChar w:fldCharType="separate"/>
        </w:r>
        <w:r>
          <w:t>43</w:t>
        </w:r>
        <w:r>
          <w:fldChar w:fldCharType="end"/>
        </w:r>
      </w:hyperlink>
    </w:p>
    <w:p>
      <w:pPr>
        <w:pStyle w:val="TOC1"/>
        <w:tabs>
          <w:tab w:val="right" w:leader="dot" w:pos="8306"/>
        </w:tabs>
      </w:pPr>
      <w:hyperlink w:anchor="_Toc5797" w:history="1">
        <w:r>
          <w:rPr>
            <w:rFonts w:ascii="仿宋" w:eastAsia="仿宋" w:hAnsi="仿宋" w:cs="仿宋" w:hint="eastAsia"/>
            <w:lang w:eastAsia="zh-CN"/>
          </w:rPr>
          <w:t>十四、全屋板式家具项目治理与监督</w:t>
        </w:r>
        <w:r>
          <w:tab/>
        </w:r>
        <w:r>
          <w:fldChar w:fldCharType="begin"/>
        </w:r>
        <w:r>
          <w:instrText xml:space="preserve"> PAGEREF _Toc5797 \h </w:instrText>
        </w:r>
        <w:r>
          <w:fldChar w:fldCharType="separate"/>
        </w:r>
        <w:r>
          <w:t>44</w:t>
        </w:r>
        <w:r>
          <w:fldChar w:fldCharType="end"/>
        </w:r>
      </w:hyperlink>
    </w:p>
    <w:p>
      <w:pPr>
        <w:pStyle w:val="TOC2"/>
        <w:tabs>
          <w:tab w:val="right" w:leader="dot" w:pos="8306"/>
        </w:tabs>
      </w:pPr>
      <w:hyperlink w:anchor="_Toc3532" w:history="1">
        <w:r>
          <w:rPr>
            <w:rFonts w:ascii="仿宋" w:eastAsia="仿宋" w:hAnsi="仿宋" w:cs="仿宋" w:hint="eastAsia"/>
            <w:lang w:eastAsia="zh-CN"/>
          </w:rPr>
          <w:t>(一)、全屋板式家具项目治理结构</w:t>
        </w:r>
        <w:r>
          <w:tab/>
        </w:r>
        <w:r>
          <w:fldChar w:fldCharType="begin"/>
        </w:r>
        <w:r>
          <w:instrText xml:space="preserve"> PAGEREF _Toc3532 \h </w:instrText>
        </w:r>
        <w:r>
          <w:fldChar w:fldCharType="separate"/>
        </w:r>
        <w:r>
          <w:t>44</w:t>
        </w:r>
        <w:r>
          <w:fldChar w:fldCharType="end"/>
        </w:r>
      </w:hyperlink>
    </w:p>
    <w:p>
      <w:pPr>
        <w:pStyle w:val="TOC2"/>
        <w:tabs>
          <w:tab w:val="right" w:leader="dot" w:pos="8306"/>
        </w:tabs>
      </w:pPr>
      <w:hyperlink w:anchor="_Toc14638" w:history="1">
        <w:r>
          <w:rPr>
            <w:rFonts w:ascii="仿宋" w:eastAsia="仿宋" w:hAnsi="仿宋" w:cs="仿宋" w:hint="eastAsia"/>
            <w:lang w:eastAsia="zh-CN"/>
          </w:rPr>
          <w:t>(二)、监督与审计</w:t>
        </w:r>
        <w:r>
          <w:tab/>
        </w:r>
        <w:r>
          <w:fldChar w:fldCharType="begin"/>
        </w:r>
        <w:r>
          <w:instrText xml:space="preserve"> PAGEREF _Toc14638 \h </w:instrText>
        </w:r>
        <w:r>
          <w:fldChar w:fldCharType="separate"/>
        </w:r>
        <w:r>
          <w:t>46</w:t>
        </w:r>
        <w:r>
          <w:fldChar w:fldCharType="end"/>
        </w:r>
      </w:hyperlink>
    </w:p>
    <w:p>
      <w:pPr>
        <w:pStyle w:val="TOC1"/>
        <w:tabs>
          <w:tab w:val="right" w:leader="dot" w:pos="8306"/>
        </w:tabs>
      </w:pPr>
      <w:hyperlink w:anchor="_Toc2992" w:history="1">
        <w:r>
          <w:rPr>
            <w:rFonts w:ascii="仿宋" w:eastAsia="仿宋" w:hAnsi="仿宋" w:cs="仿宋" w:hint="eastAsia"/>
            <w:lang w:eastAsia="zh-CN"/>
          </w:rPr>
          <w:t>十五、风险识别与分类</w:t>
        </w:r>
        <w:r>
          <w:tab/>
        </w:r>
        <w:r>
          <w:fldChar w:fldCharType="begin"/>
        </w:r>
        <w:r>
          <w:instrText xml:space="preserve"> PAGEREF _Toc2992 \h </w:instrText>
        </w:r>
        <w:r>
          <w:fldChar w:fldCharType="separate"/>
        </w:r>
        <w:r>
          <w:t>47</w:t>
        </w:r>
        <w:r>
          <w:fldChar w:fldCharType="end"/>
        </w:r>
      </w:hyperlink>
    </w:p>
    <w:p>
      <w:pPr>
        <w:pStyle w:val="TOC2"/>
        <w:tabs>
          <w:tab w:val="right" w:leader="dot" w:pos="8306"/>
        </w:tabs>
      </w:pPr>
      <w:hyperlink w:anchor="_Toc16547" w:history="1">
        <w:r>
          <w:rPr>
            <w:rFonts w:ascii="仿宋" w:eastAsia="仿宋" w:hAnsi="仿宋" w:cs="仿宋" w:hint="eastAsia"/>
            <w:lang w:eastAsia="zh-CN"/>
          </w:rPr>
          <w:t>(一)、风险识别</w:t>
        </w:r>
        <w:r>
          <w:tab/>
        </w:r>
        <w:r>
          <w:fldChar w:fldCharType="begin"/>
        </w:r>
        <w:r>
          <w:instrText xml:space="preserve"> PAGEREF _Toc16547 \h </w:instrText>
        </w:r>
        <w:r>
          <w:fldChar w:fldCharType="separate"/>
        </w:r>
        <w:r>
          <w:t>47</w:t>
        </w:r>
        <w:r>
          <w:fldChar w:fldCharType="end"/>
        </w:r>
      </w:hyperlink>
    </w:p>
    <w:p>
      <w:pPr>
        <w:pStyle w:val="TOC2"/>
        <w:tabs>
          <w:tab w:val="right" w:leader="dot" w:pos="8306"/>
        </w:tabs>
      </w:pPr>
      <w:hyperlink w:anchor="_Toc23827" w:history="1">
        <w:r>
          <w:rPr>
            <w:rFonts w:ascii="仿宋" w:eastAsia="仿宋" w:hAnsi="仿宋" w:cs="仿宋" w:hint="eastAsia"/>
            <w:lang w:eastAsia="zh-CN"/>
          </w:rPr>
          <w:t>(二)、风险分类</w:t>
        </w:r>
        <w:r>
          <w:tab/>
        </w:r>
        <w:r>
          <w:fldChar w:fldCharType="begin"/>
        </w:r>
        <w:r>
          <w:instrText xml:space="preserve"> PAGEREF _Toc23827 \h </w:instrText>
        </w:r>
        <w:r>
          <w:fldChar w:fldCharType="separate"/>
        </w:r>
        <w:r>
          <w:t>48</w:t>
        </w:r>
        <w:r>
          <w:fldChar w:fldCharType="end"/>
        </w:r>
      </w:hyperlink>
    </w:p>
    <w:p>
      <w:pPr>
        <w:pStyle w:val="TOC1"/>
        <w:tabs>
          <w:tab w:val="right" w:leader="dot" w:pos="8306"/>
        </w:tabs>
      </w:pPr>
      <w:hyperlink w:anchor="_Toc21471" w:history="1">
        <w:r>
          <w:rPr>
            <w:rFonts w:ascii="仿宋" w:eastAsia="仿宋" w:hAnsi="仿宋" w:cs="仿宋" w:hint="eastAsia"/>
            <w:lang w:eastAsia="zh-CN"/>
          </w:rPr>
          <w:t>十六、全屋板式家具项目工程方案分析</w:t>
        </w:r>
        <w:r>
          <w:tab/>
        </w:r>
        <w:r>
          <w:fldChar w:fldCharType="begin"/>
        </w:r>
        <w:r>
          <w:instrText xml:space="preserve"> PAGEREF _Toc21471 \h </w:instrText>
        </w:r>
        <w:r>
          <w:fldChar w:fldCharType="separate"/>
        </w:r>
        <w:r>
          <w:t>50</w:t>
        </w:r>
        <w:r>
          <w:fldChar w:fldCharType="end"/>
        </w:r>
      </w:hyperlink>
    </w:p>
    <w:p>
      <w:pPr>
        <w:pStyle w:val="TOC2"/>
        <w:tabs>
          <w:tab w:val="right" w:leader="dot" w:pos="8306"/>
        </w:tabs>
      </w:pPr>
      <w:hyperlink w:anchor="_Toc20823" w:history="1">
        <w:r>
          <w:rPr>
            <w:rFonts w:ascii="仿宋" w:eastAsia="仿宋" w:hAnsi="仿宋" w:cs="仿宋" w:hint="eastAsia"/>
            <w:lang w:eastAsia="zh-CN"/>
          </w:rPr>
          <w:t>(一)、建筑工程设计原则</w:t>
        </w:r>
        <w:r>
          <w:tab/>
        </w:r>
        <w:r>
          <w:fldChar w:fldCharType="begin"/>
        </w:r>
        <w:r>
          <w:instrText xml:space="preserve"> PAGEREF _Toc20823 \h </w:instrText>
        </w:r>
        <w:r>
          <w:fldChar w:fldCharType="separate"/>
        </w:r>
        <w:r>
          <w:t>50</w:t>
        </w:r>
        <w:r>
          <w:fldChar w:fldCharType="end"/>
        </w:r>
      </w:hyperlink>
    </w:p>
    <w:p>
      <w:pPr>
        <w:pStyle w:val="TOC2"/>
        <w:tabs>
          <w:tab w:val="right" w:leader="dot" w:pos="8306"/>
        </w:tabs>
      </w:pPr>
      <w:hyperlink w:anchor="_Toc8393" w:history="1">
        <w:r>
          <w:rPr>
            <w:rFonts w:ascii="仿宋" w:eastAsia="仿宋" w:hAnsi="仿宋" w:cs="仿宋" w:hint="eastAsia"/>
            <w:lang w:eastAsia="zh-CN"/>
          </w:rPr>
          <w:t>(二)、土建工程建设指标</w:t>
        </w:r>
        <w:r>
          <w:tab/>
        </w:r>
        <w:r>
          <w:fldChar w:fldCharType="begin"/>
        </w:r>
        <w:r>
          <w:instrText xml:space="preserve"> PAGEREF _Toc8393 \h </w:instrText>
        </w:r>
        <w:r>
          <w:fldChar w:fldCharType="separate"/>
        </w:r>
        <w:r>
          <w:t>53</w:t>
        </w:r>
        <w:r>
          <w:fldChar w:fldCharType="end"/>
        </w:r>
      </w:hyperlink>
    </w:p>
    <w:p>
      <w:pPr>
        <w:pStyle w:val="TOC1"/>
        <w:tabs>
          <w:tab w:val="right" w:leader="dot" w:pos="8306"/>
        </w:tabs>
      </w:pPr>
      <w:hyperlink w:anchor="_Toc21140" w:history="1">
        <w:r>
          <w:rPr>
            <w:rFonts w:ascii="仿宋" w:eastAsia="仿宋" w:hAnsi="仿宋" w:cs="仿宋" w:hint="eastAsia"/>
            <w:lang w:eastAsia="zh-CN"/>
          </w:rPr>
          <w:t>十七、全屋板式家具项目实施保障措施</w:t>
        </w:r>
        <w:r>
          <w:tab/>
        </w:r>
        <w:r>
          <w:fldChar w:fldCharType="begin"/>
        </w:r>
        <w:r>
          <w:instrText xml:space="preserve"> PAGEREF _Toc21140 \h </w:instrText>
        </w:r>
        <w:r>
          <w:fldChar w:fldCharType="separate"/>
        </w:r>
        <w:r>
          <w:t>55</w:t>
        </w:r>
        <w:r>
          <w:fldChar w:fldCharType="end"/>
        </w:r>
      </w:hyperlink>
    </w:p>
    <w:p>
      <w:pPr>
        <w:pStyle w:val="TOC2"/>
        <w:tabs>
          <w:tab w:val="right" w:leader="dot" w:pos="8306"/>
        </w:tabs>
      </w:pPr>
      <w:hyperlink w:anchor="_Toc13759" w:history="1">
        <w:r>
          <w:rPr>
            <w:rFonts w:ascii="仿宋" w:eastAsia="仿宋" w:hAnsi="仿宋" w:cs="仿宋" w:hint="eastAsia"/>
            <w:lang w:eastAsia="zh-CN"/>
          </w:rPr>
          <w:t>(一)、全屋板式家具项目实施保障机制</w:t>
        </w:r>
        <w:r>
          <w:tab/>
        </w:r>
        <w:r>
          <w:fldChar w:fldCharType="begin"/>
        </w:r>
        <w:r>
          <w:instrText xml:space="preserve"> PAGEREF _Toc13759 \h </w:instrText>
        </w:r>
        <w:r>
          <w:fldChar w:fldCharType="separate"/>
        </w:r>
        <w:r>
          <w:t>55</w:t>
        </w:r>
        <w:r>
          <w:fldChar w:fldCharType="end"/>
        </w:r>
      </w:hyperlink>
    </w:p>
    <w:p>
      <w:pPr>
        <w:pStyle w:val="TOC2"/>
        <w:tabs>
          <w:tab w:val="right" w:leader="dot" w:pos="8306"/>
        </w:tabs>
      </w:pPr>
      <w:hyperlink w:anchor="_Toc22474" w:history="1">
        <w:r>
          <w:rPr>
            <w:rFonts w:ascii="仿宋" w:eastAsia="仿宋" w:hAnsi="仿宋" w:cs="仿宋" w:hint="eastAsia"/>
            <w:lang w:eastAsia="zh-CN"/>
          </w:rPr>
          <w:t>(二)、全屋板式家具项目法律合规要求</w:t>
        </w:r>
        <w:r>
          <w:tab/>
        </w:r>
        <w:r>
          <w:fldChar w:fldCharType="begin"/>
        </w:r>
        <w:r>
          <w:instrText xml:space="preserve"> PAGEREF _Toc22474 \h </w:instrText>
        </w:r>
        <w:r>
          <w:fldChar w:fldCharType="separate"/>
        </w:r>
        <w:r>
          <w:t>59</w:t>
        </w:r>
        <w:r>
          <w:fldChar w:fldCharType="end"/>
        </w:r>
      </w:hyperlink>
    </w:p>
    <w:p>
      <w:pPr>
        <w:pStyle w:val="TOC2"/>
        <w:tabs>
          <w:tab w:val="right" w:leader="dot" w:pos="8306"/>
        </w:tabs>
      </w:pPr>
      <w:hyperlink w:anchor="_Toc12145" w:history="1">
        <w:r>
          <w:rPr>
            <w:rFonts w:ascii="仿宋" w:eastAsia="仿宋" w:hAnsi="仿宋" w:cs="仿宋" w:hint="eastAsia"/>
            <w:lang w:eastAsia="zh-CN"/>
          </w:rPr>
          <w:t>(三)、全屋板式家具项目合同管理与法律事务</w:t>
        </w:r>
        <w:r>
          <w:tab/>
        </w:r>
        <w:r>
          <w:fldChar w:fldCharType="begin"/>
        </w:r>
        <w:r>
          <w:instrText xml:space="preserve"> PAGEREF _Toc12145 \h </w:instrText>
        </w:r>
        <w:r>
          <w:fldChar w:fldCharType="separate"/>
        </w:r>
        <w:r>
          <w:t>63</w:t>
        </w:r>
        <w:r>
          <w:fldChar w:fldCharType="end"/>
        </w:r>
      </w:hyperlink>
    </w:p>
    <w:p>
      <w:pPr>
        <w:pStyle w:val="TOC2"/>
        <w:tabs>
          <w:tab w:val="right" w:leader="dot" w:pos="8306"/>
        </w:tabs>
      </w:pPr>
      <w:hyperlink w:anchor="_Toc19925" w:history="1">
        <w:r>
          <w:rPr>
            <w:rFonts w:ascii="仿宋" w:eastAsia="仿宋" w:hAnsi="仿宋" w:cs="仿宋" w:hint="eastAsia"/>
            <w:lang w:eastAsia="zh-CN"/>
          </w:rPr>
          <w:t>(四)、全屋板式家具项目知识产权保护策略</w:t>
        </w:r>
        <w:r>
          <w:tab/>
        </w:r>
        <w:r>
          <w:fldChar w:fldCharType="begin"/>
        </w:r>
        <w:r>
          <w:instrText xml:space="preserve"> PAGEREF _Toc19925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54"/>
      <w:r>
        <w:rPr>
          <w:rFonts w:ascii="仿宋" w:eastAsia="仿宋" w:hAnsi="仿宋" w:cs="仿宋" w:hint="eastAsia"/>
          <w:sz w:val="28"/>
          <w:lang w:eastAsia="zh-CN"/>
        </w:rPr>
        <w:t>一、全屋板式家具项目文档管理</w:t>
      </w:r>
      <w:bookmarkEnd w:id="2"/>
    </w:p>
    <w:p>
      <w:pPr>
        <w:pStyle w:val="Heading2"/>
        <w:rPr>
          <w:rFonts w:ascii="仿宋" w:eastAsia="仿宋" w:hAnsi="仿宋" w:cs="仿宋" w:hint="eastAsia"/>
          <w:lang w:eastAsia="zh-CN"/>
        </w:rPr>
      </w:pPr>
      <w:bookmarkStart w:id="3" w:name="_Toc280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全屋板式家具项目高度重视文档的质量和准确性，以支持全屋板式家具项目的各项活动和决策。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文档的编制始于全屋板式家具项目计划的初期，我们制定了详细的文档编制计划，明确了每个文档的内容、格式和编写责任人。在全屋板式家具项目启动阶段，我们首先编制了全屋板式家具项目章程，明确定义了全屋板式家具项目的目标、范围、风险等关键要素。随后，全屋板式家具项目团队根据计划陆续编制了需求文档、设计文档、测试文档等各类文档，确保全屋板式家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屋板式家具项目管理中的重要环节，旨在确保全屋板式家具项目文档符合质量标准和全屋板式家具项目需求。在全屋板式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屋板式家具项目相关利益方和专业领域的专家对文档进行独立审查。这有助于获取更全面、客观的反馈，确保全屋板式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全屋板式家具项目在文档编制与审查方面建立了严格的管理机制，通过规范的流程和多维度的审查，确保全屋板式家具项目文档的质量、准确性和可靠性，为全屋板式家具项目的顺利推进提供了有力支持。</w:t>
      </w:r>
    </w:p>
    <w:p>
      <w:pPr>
        <w:pStyle w:val="Heading2"/>
        <w:ind w:firstLine="560" w:firstLineChars="200"/>
        <w:rPr>
          <w:rFonts w:ascii="仿宋" w:eastAsia="仿宋" w:hAnsi="仿宋" w:cs="仿宋" w:hint="eastAsia"/>
          <w:sz w:val="28"/>
          <w:lang w:eastAsia="zh-CN"/>
        </w:rPr>
      </w:pPr>
      <w:bookmarkStart w:id="4" w:name="_Toc70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我们通过多渠道发布文档，包括电子邮件、全屋板式家具项目管理平台、内部网站等，以满足不同团队成员的偏好和需求。多渠道发布确保了信息的全面覆盖。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我们采用了精细的权限控制，确保只有授权人员可以访问敏感信息。这种安全措施保护了全屋板式家具项目文档的机密性，防止了未经授权的信息泄露。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7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屋板式家具项目生命周期中一个至关重要的环节，直接关系到全屋板式家具项目信息的长期保存和历史记录的完整性。在全屋板式家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74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5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技术管理特点体现在其创新导向。通过引入最先进的技术趋势和解决方案，全屋板式家具项目致力于提升科技含量、提高质量和效率水平。这意味着我们将采用最新的工具和方法，确保全屋板式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屋板式家具项目技术管理的显著特征。通过整合不同领域的技术资源，我们实现了跨学科的协同工作。这有助于优化技术架构，提高整体效能。此外，整合性策略还促进了不同技术团队之间的紧密沟通和高效合作，确保全屋板式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屋板式家具项目所采用的技术。通过不断优化技术方案，全屋板式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屋板式家具项目团队将在全屋板式家具项目初期识别可能的技术风险，并采取相应的预防和应对措施。通过建立健全的风险评估机制，全屋板式家具项目能够在实施过程中及时发现并解决潜在的技术问题，保障全屋板式家具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全屋板式家具项目中，技术将成为全屋板式家具项目成功的有力支持。这一深度剖析揭示了技术管理在全屋板式家具项目实施中的关键作用，为全屋板式家具项目的技术基础奠定了坚实的基础。</w:t>
      </w:r>
    </w:p>
    <w:p>
      <w:pPr>
        <w:pStyle w:val="Heading2"/>
        <w:ind w:firstLine="560" w:firstLineChars="200"/>
        <w:rPr>
          <w:rFonts w:ascii="仿宋" w:eastAsia="仿宋" w:hAnsi="仿宋" w:cs="仿宋" w:hint="eastAsia"/>
          <w:sz w:val="28"/>
          <w:lang w:eastAsia="zh-CN"/>
        </w:rPr>
      </w:pPr>
      <w:bookmarkStart w:id="8" w:name="_Toc21944"/>
      <w:r>
        <w:rPr>
          <w:rFonts w:ascii="仿宋" w:eastAsia="仿宋" w:hAnsi="仿宋" w:cs="仿宋" w:hint="eastAsia"/>
          <w:sz w:val="28"/>
          <w:lang w:eastAsia="zh-CN"/>
        </w:rPr>
        <w:t>(二)、全屋板式家具项目工艺技术设计方案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屋板式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屋板式家具项目将严格按照相关行业规范要求进行组织。通过有效控制产品质量，全屋板式家具项目将致力于为顾客提供优质的全屋板式家具项目产品和良好的服务。这体现了全屋板式家具项目对于生产活动合规性和质量标准的高度重视，为全屋板式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屋板式家具项目注重生态效益和清洁生产原则。全屋板式家具项目建设将紧密结合地方特色经济发展，与社会经济发展规划和区域环境保护规划方案相协调一致。通过与当地区域自然生态系统的结合，全屋板式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屋板式家具项目产品具有多样化的客户需求和个性化的特点。因此，全屋板式家具项目产品规格品种多样，且单批生产数量较小。为满足这一特点，全屋板式家具项目承办单位将建设先进的柔性制造生产线。通过广泛应用柔性制造技术，全屋板式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屋板式家具项目采用的技术具有较高的技术含量和自动化水平，处于国内先进水平。这一技术选用不仅体现了对生产效率、质量和环境友好性的高标准要求，同时为全屋板式家具项目的可持续发展奠定了坚实的基础。</w:t>
      </w:r>
    </w:p>
    <w:p>
      <w:pPr>
        <w:pStyle w:val="Heading2"/>
        <w:ind w:firstLine="560" w:firstLineChars="200"/>
        <w:rPr>
          <w:rFonts w:ascii="仿宋" w:eastAsia="仿宋" w:hAnsi="仿宋" w:cs="仿宋" w:hint="eastAsia"/>
          <w:sz w:val="28"/>
          <w:lang w:eastAsia="zh-CN"/>
        </w:rPr>
      </w:pPr>
      <w:bookmarkStart w:id="9" w:name="_Toc1884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为确保全屋板式家具项目的高效生产和技术实施，我们制定了一套精心设计的设备选型方案，以满足全屋板式家具项目生产、质量和环保的要求。该方案的主要特点如下：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屋板式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针对全屋板式家具项目产品的多样性和小批量生产的特点，我们将建设柔性制造生产线。通过在设备选型中考虑柔性制造技术，可以灵活应对不同产品规格和生产需求，实现生产线的高度灵活性和适应性。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63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74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全屋板式家具项目的主要产品是XXXX，预计年产值为XXX万元。这一产品在市场中占据着重要的地位，其广泛的应用范围使得该全屋板式家具项目的市场前景非常广阔。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屋板式家具项目的xxx产品作为重要的原材料之一，将在多个领域发挥关键作用。其在建筑、交通、能源等方面的广泛应用将为整个产业链提供强大的支持，形成产业协同效应。全屋板式家具项目的年产值XXX万XXX万XXX万万元不仅反映了其在市场上的巨大潜力，更预示着它对国民经济的积极贡献。这种关联度高、涉及面广的产业关系，使得该全屋板式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71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总征地面积为XXXX平方米，相当于约XX.XX亩，其中净用地面积为XXXX平方米，红线范围内相当于约XX.XX亩。这一用地规模充分考虑了全屋板式家具项目的建设需求，保障了全屋板式家具项目在合适的空间内得以充分发展。全屋板式家具项目规划的总建筑面积为XXXX平方米，其中主体工程建设占XXXX平方米，计容建筑面积达XXXX平方米。预计建筑工程的投资将达到XXXX万元，为全屋板式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计划购置的设备共计XXXX台（套），设备购置费用为XXXX万元。这一设备购置计划充分考虑到全屋板式家具项目的生产需求和技术要求，确保了全屋板式家具项目在生产运营中具备先进的技术装备和高效的生产能力。设备的合理配置将为全屋板式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计划总投资为XXXX万元，预计年实现营业收入为XXXX万元。这一产能规模的设定旨在确保全屋板式家具项目能够在投资与回报之间取得平衡，实现长期可持续的发展。全屋板式家具项目的总投资充分考虑到各个方面的需求，包括用地建设、设备购置等多个环节，以确保全屋板式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31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394"/>
      <w:r>
        <w:rPr>
          <w:rFonts w:ascii="仿宋" w:eastAsia="仿宋" w:hAnsi="仿宋" w:cs="仿宋" w:hint="eastAsia"/>
          <w:lang w:eastAsia="zh-CN"/>
        </w:rPr>
        <w:t>(一)、全屋板式家具行业分析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行业一直以来都是市场的关注焦点。行业内的发展趋势、竞争态势以及潜在机会都对全屋板式家具项目的推进产生深远的影响。通过深入研究行业的整体概貌，我们将更好地理解行业的核心特征，为全屋板式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行业，技术一直是推动创新和发展的关键因素。我们将对当前技术趋势进行详尽分析，包括但不限于人工智能、大数据应用、先进制造技术等。这有助于全屋板式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屋板式家具项目成功的基础。我们将对主要竞争对手进行深入研究，包括其市场份额、产品特点、市场定位等。通过全面了解竞争对手的优势和劣势，全屋板式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714"/>
      <w:r>
        <w:rPr>
          <w:rFonts w:ascii="仿宋" w:eastAsia="仿宋" w:hAnsi="仿宋" w:cs="仿宋" w:hint="eastAsia"/>
          <w:sz w:val="28"/>
          <w:lang w:eastAsia="zh-CN"/>
        </w:rPr>
        <w:t>(二)、全屋板式家具市场分析预测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屋板式家具市场未来的增长趋势。这包括市场的整体规模、各细分领域的发展趋势等。全屋板式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屋板式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屋板式家具项目实施过程中需要充分考虑的因素。我们将对市场风险进行全面评估，包括但不限于政策法规风险、市场竞争风险、技术变革风险等。通过对潜在风险的深入分析，全屋板式家具项目可以制定相应的风险缓解策略，降低不确定性对全屋板式家具项目的影响。</w:t>
      </w:r>
    </w:p>
    <w:p>
      <w:pPr>
        <w:pStyle w:val="Heading1"/>
        <w:ind w:firstLine="560" w:firstLineChars="200"/>
        <w:rPr>
          <w:rFonts w:ascii="仿宋" w:eastAsia="仿宋" w:hAnsi="仿宋" w:cs="仿宋" w:hint="eastAsia"/>
          <w:sz w:val="28"/>
          <w:lang w:eastAsia="zh-CN"/>
        </w:rPr>
      </w:pPr>
      <w:bookmarkStart w:id="16" w:name="_Toc4909"/>
      <w:r>
        <w:rPr>
          <w:rFonts w:ascii="仿宋" w:eastAsia="仿宋" w:hAnsi="仿宋" w:cs="仿宋" w:hint="eastAsia"/>
          <w:sz w:val="28"/>
          <w:lang w:eastAsia="zh-CN"/>
        </w:rPr>
        <w:t>五、全屋板式家具项目土建工程</w:t>
      </w:r>
      <w:bookmarkEnd w:id="16"/>
    </w:p>
    <w:p>
      <w:pPr>
        <w:pStyle w:val="Heading2"/>
        <w:rPr>
          <w:rFonts w:ascii="仿宋" w:eastAsia="仿宋" w:hAnsi="仿宋" w:cs="仿宋" w:hint="eastAsia"/>
          <w:lang w:eastAsia="zh-CN"/>
        </w:rPr>
      </w:pPr>
      <w:bookmarkStart w:id="17" w:name="_Toc652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在全屋板式家具项目的建筑工程设计中，我们将秉承一系列重要的设计原则，以确保全屋板式家具项目建筑在功能、美观、可持续性等方面达到最佳效果。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首要原则是确保建筑的功能性得到最大化的发挥。我们将充分理解全屋板式家具项目的实际需求，合理布局各个功能区域，保证建筑在满足业务需求的同时，提供高效的工作环境。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在建筑设计中，我们将综合考虑建设和运营成本。通过精细的经济效益分析，确保设计方案在高效利用资源的同时，对全屋板式家具项目的长期盈利能力有积极的贡献。</w:t>
      </w:r>
    </w:p>
    <w:p>
      <w:pPr>
        <w:pStyle w:val="Heading2"/>
        <w:ind w:firstLine="560" w:firstLineChars="200"/>
        <w:rPr>
          <w:rFonts w:ascii="仿宋" w:eastAsia="仿宋" w:hAnsi="仿宋" w:cs="仿宋" w:hint="eastAsia"/>
          <w:sz w:val="28"/>
          <w:lang w:eastAsia="zh-CN"/>
        </w:rPr>
      </w:pPr>
      <w:bookmarkStart w:id="18" w:name="_Toc2561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的土建工程设计中，我们将精准设定设计年限，结合全屋板式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屋板式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760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全屋板式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屋板式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https://d.book118.com/648101044122006024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45BDD"/>
    <w:rsid w:val="3E845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0104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2024-01-07T05:06:00Z</dcterms:created>
  <dcterms:modified xsi:type="dcterms:W3CDTF">2024-01-07T05:06:17Z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D920CBD0ED0D4ADF93DF5ABB4C42C2D6_11</vt:lpwstr>
  </property>
  <property fmtid="{D5CDD505-2E9C-101B-9397-08002B2CF9AE}" pid="3" name="KSOProductBuildVer">
    <vt:lpwstr>2052-12.1.0.16120</vt:lpwstr>
  </property>
</Properties>
</file>