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2" w:history="1">
        <w:r>
          <w:rPr>
            <w:rFonts w:ascii="仿宋" w:eastAsia="仿宋" w:hAnsi="仿宋" w:cs="仿宋" w:hint="eastAsia"/>
            <w:lang w:eastAsia="zh-CN"/>
          </w:rPr>
          <w:t>前言</w:t>
        </w:r>
        <w:r>
          <w:tab/>
        </w:r>
        <w:r>
          <w:fldChar w:fldCharType="begin"/>
        </w:r>
        <w:r>
          <w:instrText xml:space="preserve"> PAGEREF _Toc23262 \h </w:instrText>
        </w:r>
        <w:r>
          <w:fldChar w:fldCharType="separate"/>
        </w:r>
        <w:r>
          <w:t>3</w:t>
        </w:r>
        <w:r>
          <w:fldChar w:fldCharType="end"/>
        </w:r>
      </w:hyperlink>
    </w:p>
    <w:p>
      <w:pPr>
        <w:pStyle w:val="TOC1"/>
        <w:tabs>
          <w:tab w:val="right" w:leader="dot" w:pos="8306"/>
        </w:tabs>
      </w:pPr>
      <w:hyperlink w:anchor="_Toc32714" w:history="1">
        <w:r>
          <w:rPr>
            <w:rFonts w:ascii="仿宋" w:eastAsia="仿宋" w:hAnsi="仿宋" w:cs="仿宋" w:hint="eastAsia"/>
            <w:lang w:eastAsia="zh-CN"/>
          </w:rPr>
          <w:t>一、健身器材项目危机管理</w:t>
        </w:r>
        <w:r>
          <w:tab/>
        </w:r>
        <w:r>
          <w:fldChar w:fldCharType="begin"/>
        </w:r>
        <w:r>
          <w:instrText xml:space="preserve"> PAGEREF _Toc32714 \h </w:instrText>
        </w:r>
        <w:r>
          <w:fldChar w:fldCharType="separate"/>
        </w:r>
        <w:r>
          <w:t>3</w:t>
        </w:r>
        <w:r>
          <w:fldChar w:fldCharType="end"/>
        </w:r>
      </w:hyperlink>
    </w:p>
    <w:p>
      <w:pPr>
        <w:pStyle w:val="TOC2"/>
        <w:tabs>
          <w:tab w:val="right" w:leader="dot" w:pos="8306"/>
        </w:tabs>
      </w:pPr>
      <w:hyperlink w:anchor="_Toc5521" w:history="1">
        <w:r>
          <w:rPr>
            <w:rFonts w:ascii="仿宋" w:eastAsia="仿宋" w:hAnsi="仿宋" w:cs="仿宋" w:hint="eastAsia"/>
            <w:lang w:eastAsia="zh-CN"/>
          </w:rPr>
          <w:t>(一)、危机预警与识别</w:t>
        </w:r>
        <w:r>
          <w:tab/>
        </w:r>
        <w:r>
          <w:fldChar w:fldCharType="begin"/>
        </w:r>
        <w:r>
          <w:instrText xml:space="preserve"> PAGEREF _Toc5521 \h </w:instrText>
        </w:r>
        <w:r>
          <w:fldChar w:fldCharType="separate"/>
        </w:r>
        <w:r>
          <w:t>3</w:t>
        </w:r>
        <w:r>
          <w:fldChar w:fldCharType="end"/>
        </w:r>
      </w:hyperlink>
    </w:p>
    <w:p>
      <w:pPr>
        <w:pStyle w:val="TOC2"/>
        <w:tabs>
          <w:tab w:val="right" w:leader="dot" w:pos="8306"/>
        </w:tabs>
      </w:pPr>
      <w:hyperlink w:anchor="_Toc21643" w:history="1">
        <w:r>
          <w:rPr>
            <w:rFonts w:ascii="仿宋" w:eastAsia="仿宋" w:hAnsi="仿宋" w:cs="仿宋" w:hint="eastAsia"/>
            <w:lang w:eastAsia="zh-CN"/>
          </w:rPr>
          <w:t>(二)、危机应对与恢复</w:t>
        </w:r>
        <w:r>
          <w:tab/>
        </w:r>
        <w:r>
          <w:fldChar w:fldCharType="begin"/>
        </w:r>
        <w:r>
          <w:instrText xml:space="preserve"> PAGEREF _Toc21643 \h </w:instrText>
        </w:r>
        <w:r>
          <w:fldChar w:fldCharType="separate"/>
        </w:r>
        <w:r>
          <w:t>4</w:t>
        </w:r>
        <w:r>
          <w:fldChar w:fldCharType="end"/>
        </w:r>
      </w:hyperlink>
    </w:p>
    <w:p>
      <w:pPr>
        <w:pStyle w:val="TOC1"/>
        <w:tabs>
          <w:tab w:val="right" w:leader="dot" w:pos="8306"/>
        </w:tabs>
      </w:pPr>
      <w:hyperlink w:anchor="_Toc11486" w:history="1">
        <w:r>
          <w:rPr>
            <w:rFonts w:ascii="仿宋" w:eastAsia="仿宋" w:hAnsi="仿宋" w:cs="仿宋" w:hint="eastAsia"/>
            <w:lang w:eastAsia="zh-CN"/>
          </w:rPr>
          <w:t>二、工艺说明</w:t>
        </w:r>
        <w:r>
          <w:tab/>
        </w:r>
        <w:r>
          <w:fldChar w:fldCharType="begin"/>
        </w:r>
        <w:r>
          <w:instrText xml:space="preserve"> PAGEREF _Toc11486 \h </w:instrText>
        </w:r>
        <w:r>
          <w:fldChar w:fldCharType="separate"/>
        </w:r>
        <w:r>
          <w:t>5</w:t>
        </w:r>
        <w:r>
          <w:fldChar w:fldCharType="end"/>
        </w:r>
      </w:hyperlink>
    </w:p>
    <w:p>
      <w:pPr>
        <w:pStyle w:val="TOC2"/>
        <w:tabs>
          <w:tab w:val="right" w:leader="dot" w:pos="8306"/>
        </w:tabs>
      </w:pPr>
      <w:hyperlink w:anchor="_Toc24978" w:history="1">
        <w:r>
          <w:rPr>
            <w:rFonts w:ascii="仿宋" w:eastAsia="仿宋" w:hAnsi="仿宋" w:cs="仿宋" w:hint="eastAsia"/>
            <w:lang w:eastAsia="zh-CN"/>
          </w:rPr>
          <w:t>(一)、技术管理特点</w:t>
        </w:r>
        <w:r>
          <w:tab/>
        </w:r>
        <w:r>
          <w:fldChar w:fldCharType="begin"/>
        </w:r>
        <w:r>
          <w:instrText xml:space="preserve"> PAGEREF _Toc24978 \h </w:instrText>
        </w:r>
        <w:r>
          <w:fldChar w:fldCharType="separate"/>
        </w:r>
        <w:r>
          <w:t>5</w:t>
        </w:r>
        <w:r>
          <w:fldChar w:fldCharType="end"/>
        </w:r>
      </w:hyperlink>
    </w:p>
    <w:p>
      <w:pPr>
        <w:pStyle w:val="TOC2"/>
        <w:tabs>
          <w:tab w:val="right" w:leader="dot" w:pos="8306"/>
        </w:tabs>
      </w:pPr>
      <w:hyperlink w:anchor="_Toc21019" w:history="1">
        <w:r>
          <w:rPr>
            <w:rFonts w:ascii="仿宋" w:eastAsia="仿宋" w:hAnsi="仿宋" w:cs="仿宋" w:hint="eastAsia"/>
            <w:lang w:eastAsia="zh-CN"/>
          </w:rPr>
          <w:t>(二)、健身器材项目工艺技术设计方案</w:t>
        </w:r>
        <w:r>
          <w:tab/>
        </w:r>
        <w:r>
          <w:fldChar w:fldCharType="begin"/>
        </w:r>
        <w:r>
          <w:instrText xml:space="preserve"> PAGEREF _Toc21019 \h </w:instrText>
        </w:r>
        <w:r>
          <w:fldChar w:fldCharType="separate"/>
        </w:r>
        <w:r>
          <w:t>6</w:t>
        </w:r>
        <w:r>
          <w:fldChar w:fldCharType="end"/>
        </w:r>
      </w:hyperlink>
    </w:p>
    <w:p>
      <w:pPr>
        <w:pStyle w:val="TOC2"/>
        <w:tabs>
          <w:tab w:val="right" w:leader="dot" w:pos="8306"/>
        </w:tabs>
      </w:pPr>
      <w:hyperlink w:anchor="_Toc15743" w:history="1">
        <w:r>
          <w:rPr>
            <w:rFonts w:ascii="仿宋" w:eastAsia="仿宋" w:hAnsi="仿宋" w:cs="仿宋" w:hint="eastAsia"/>
            <w:lang w:eastAsia="zh-CN"/>
          </w:rPr>
          <w:t>(三)、设备选型方案</w:t>
        </w:r>
        <w:r>
          <w:tab/>
        </w:r>
        <w:r>
          <w:fldChar w:fldCharType="begin"/>
        </w:r>
        <w:r>
          <w:instrText xml:space="preserve"> PAGEREF _Toc15743 \h </w:instrText>
        </w:r>
        <w:r>
          <w:fldChar w:fldCharType="separate"/>
        </w:r>
        <w:r>
          <w:t>8</w:t>
        </w:r>
        <w:r>
          <w:fldChar w:fldCharType="end"/>
        </w:r>
      </w:hyperlink>
    </w:p>
    <w:p>
      <w:pPr>
        <w:pStyle w:val="TOC1"/>
        <w:tabs>
          <w:tab w:val="right" w:leader="dot" w:pos="8306"/>
        </w:tabs>
      </w:pPr>
      <w:hyperlink w:anchor="_Toc18821" w:history="1">
        <w:r>
          <w:rPr>
            <w:rFonts w:ascii="仿宋" w:eastAsia="仿宋" w:hAnsi="仿宋" w:cs="仿宋" w:hint="eastAsia"/>
            <w:lang w:eastAsia="zh-CN"/>
          </w:rPr>
          <w:t>三、健身器材项目绩效评估</w:t>
        </w:r>
        <w:r>
          <w:tab/>
        </w:r>
        <w:r>
          <w:fldChar w:fldCharType="begin"/>
        </w:r>
        <w:r>
          <w:instrText xml:space="preserve"> PAGEREF _Toc18821 \h </w:instrText>
        </w:r>
        <w:r>
          <w:fldChar w:fldCharType="separate"/>
        </w:r>
        <w:r>
          <w:t>9</w:t>
        </w:r>
        <w:r>
          <w:fldChar w:fldCharType="end"/>
        </w:r>
      </w:hyperlink>
    </w:p>
    <w:p>
      <w:pPr>
        <w:pStyle w:val="TOC2"/>
        <w:tabs>
          <w:tab w:val="right" w:leader="dot" w:pos="8306"/>
        </w:tabs>
      </w:pPr>
      <w:hyperlink w:anchor="_Toc27471" w:history="1">
        <w:r>
          <w:rPr>
            <w:rFonts w:ascii="仿宋" w:eastAsia="仿宋" w:hAnsi="仿宋" w:cs="仿宋" w:hint="eastAsia"/>
            <w:lang w:eastAsia="zh-CN"/>
          </w:rPr>
          <w:t>(一)、绩效评估指标</w:t>
        </w:r>
        <w:r>
          <w:tab/>
        </w:r>
        <w:r>
          <w:fldChar w:fldCharType="begin"/>
        </w:r>
        <w:r>
          <w:instrText xml:space="preserve"> PAGEREF _Toc27471 \h </w:instrText>
        </w:r>
        <w:r>
          <w:fldChar w:fldCharType="separate"/>
        </w:r>
        <w:r>
          <w:t>9</w:t>
        </w:r>
        <w:r>
          <w:fldChar w:fldCharType="end"/>
        </w:r>
      </w:hyperlink>
    </w:p>
    <w:p>
      <w:pPr>
        <w:pStyle w:val="TOC2"/>
        <w:tabs>
          <w:tab w:val="right" w:leader="dot" w:pos="8306"/>
        </w:tabs>
      </w:pPr>
      <w:hyperlink w:anchor="_Toc25358" w:history="1">
        <w:r>
          <w:rPr>
            <w:rFonts w:ascii="仿宋" w:eastAsia="仿宋" w:hAnsi="仿宋" w:cs="仿宋" w:hint="eastAsia"/>
            <w:lang w:eastAsia="zh-CN"/>
          </w:rPr>
          <w:t>(二)、绩效评估方法</w:t>
        </w:r>
        <w:r>
          <w:tab/>
        </w:r>
        <w:r>
          <w:fldChar w:fldCharType="begin"/>
        </w:r>
        <w:r>
          <w:instrText xml:space="preserve"> PAGEREF _Toc25358 \h </w:instrText>
        </w:r>
        <w:r>
          <w:fldChar w:fldCharType="separate"/>
        </w:r>
        <w:r>
          <w:t>10</w:t>
        </w:r>
        <w:r>
          <w:fldChar w:fldCharType="end"/>
        </w:r>
      </w:hyperlink>
    </w:p>
    <w:p>
      <w:pPr>
        <w:pStyle w:val="TOC2"/>
        <w:tabs>
          <w:tab w:val="right" w:leader="dot" w:pos="8306"/>
        </w:tabs>
      </w:pPr>
      <w:hyperlink w:anchor="_Toc6252" w:history="1">
        <w:r>
          <w:rPr>
            <w:rFonts w:ascii="仿宋" w:eastAsia="仿宋" w:hAnsi="仿宋" w:cs="仿宋" w:hint="eastAsia"/>
            <w:lang w:eastAsia="zh-CN"/>
          </w:rPr>
          <w:t>(三)、绩效评估周期</w:t>
        </w:r>
        <w:r>
          <w:tab/>
        </w:r>
        <w:r>
          <w:fldChar w:fldCharType="begin"/>
        </w:r>
        <w:r>
          <w:instrText xml:space="preserve"> PAGEREF _Toc6252 \h </w:instrText>
        </w:r>
        <w:r>
          <w:fldChar w:fldCharType="separate"/>
        </w:r>
        <w:r>
          <w:t>11</w:t>
        </w:r>
        <w:r>
          <w:fldChar w:fldCharType="end"/>
        </w:r>
      </w:hyperlink>
    </w:p>
    <w:p>
      <w:pPr>
        <w:pStyle w:val="TOC1"/>
        <w:tabs>
          <w:tab w:val="right" w:leader="dot" w:pos="8306"/>
        </w:tabs>
      </w:pPr>
      <w:hyperlink w:anchor="_Toc18095" w:history="1">
        <w:r>
          <w:rPr>
            <w:rFonts w:ascii="仿宋" w:eastAsia="仿宋" w:hAnsi="仿宋" w:cs="仿宋" w:hint="eastAsia"/>
            <w:lang w:eastAsia="zh-CN"/>
          </w:rPr>
          <w:t>四、健身器材项目土建工程</w:t>
        </w:r>
        <w:r>
          <w:tab/>
        </w:r>
        <w:r>
          <w:fldChar w:fldCharType="begin"/>
        </w:r>
        <w:r>
          <w:instrText xml:space="preserve"> PAGEREF _Toc18095 \h </w:instrText>
        </w:r>
        <w:r>
          <w:fldChar w:fldCharType="separate"/>
        </w:r>
        <w:r>
          <w:t>12</w:t>
        </w:r>
        <w:r>
          <w:fldChar w:fldCharType="end"/>
        </w:r>
      </w:hyperlink>
    </w:p>
    <w:p>
      <w:pPr>
        <w:pStyle w:val="TOC2"/>
        <w:tabs>
          <w:tab w:val="right" w:leader="dot" w:pos="8306"/>
        </w:tabs>
      </w:pPr>
      <w:hyperlink w:anchor="_Toc9276" w:history="1">
        <w:r>
          <w:rPr>
            <w:rFonts w:ascii="仿宋" w:eastAsia="仿宋" w:hAnsi="仿宋" w:cs="仿宋" w:hint="eastAsia"/>
            <w:lang w:eastAsia="zh-CN"/>
          </w:rPr>
          <w:t>(一)、建筑工程设计原则</w:t>
        </w:r>
        <w:r>
          <w:tab/>
        </w:r>
        <w:r>
          <w:fldChar w:fldCharType="begin"/>
        </w:r>
        <w:r>
          <w:instrText xml:space="preserve"> PAGEREF _Toc9276 \h </w:instrText>
        </w:r>
        <w:r>
          <w:fldChar w:fldCharType="separate"/>
        </w:r>
        <w:r>
          <w:t>12</w:t>
        </w:r>
        <w:r>
          <w:fldChar w:fldCharType="end"/>
        </w:r>
      </w:hyperlink>
    </w:p>
    <w:p>
      <w:pPr>
        <w:pStyle w:val="TOC2"/>
        <w:tabs>
          <w:tab w:val="right" w:leader="dot" w:pos="8306"/>
        </w:tabs>
      </w:pPr>
      <w:hyperlink w:anchor="_Toc6212" w:history="1">
        <w:r>
          <w:rPr>
            <w:rFonts w:ascii="仿宋" w:eastAsia="仿宋" w:hAnsi="仿宋" w:cs="仿宋" w:hint="eastAsia"/>
            <w:lang w:eastAsia="zh-CN"/>
          </w:rPr>
          <w:t>(二)、土建工程设计年限及安全等级</w:t>
        </w:r>
        <w:r>
          <w:tab/>
        </w:r>
        <w:r>
          <w:fldChar w:fldCharType="begin"/>
        </w:r>
        <w:r>
          <w:instrText xml:space="preserve"> PAGEREF _Toc6212 \h </w:instrText>
        </w:r>
        <w:r>
          <w:fldChar w:fldCharType="separate"/>
        </w:r>
        <w:r>
          <w:t>13</w:t>
        </w:r>
        <w:r>
          <w:fldChar w:fldCharType="end"/>
        </w:r>
      </w:hyperlink>
    </w:p>
    <w:p>
      <w:pPr>
        <w:pStyle w:val="TOC2"/>
        <w:tabs>
          <w:tab w:val="right" w:leader="dot" w:pos="8306"/>
        </w:tabs>
      </w:pPr>
      <w:hyperlink w:anchor="_Toc1296" w:history="1">
        <w:r>
          <w:rPr>
            <w:rFonts w:ascii="仿宋" w:eastAsia="仿宋" w:hAnsi="仿宋" w:cs="仿宋" w:hint="eastAsia"/>
            <w:lang w:eastAsia="zh-CN"/>
          </w:rPr>
          <w:t>(三)、建筑工程设计总体要求</w:t>
        </w:r>
        <w:r>
          <w:tab/>
        </w:r>
        <w:r>
          <w:fldChar w:fldCharType="begin"/>
        </w:r>
        <w:r>
          <w:instrText xml:space="preserve"> PAGEREF _Toc1296 \h </w:instrText>
        </w:r>
        <w:r>
          <w:fldChar w:fldCharType="separate"/>
        </w:r>
        <w:r>
          <w:t>15</w:t>
        </w:r>
        <w:r>
          <w:fldChar w:fldCharType="end"/>
        </w:r>
      </w:hyperlink>
    </w:p>
    <w:p>
      <w:pPr>
        <w:pStyle w:val="TOC2"/>
        <w:tabs>
          <w:tab w:val="right" w:leader="dot" w:pos="8306"/>
        </w:tabs>
      </w:pPr>
      <w:hyperlink w:anchor="_Toc22324" w:history="1">
        <w:r>
          <w:rPr>
            <w:rFonts w:ascii="仿宋" w:eastAsia="仿宋" w:hAnsi="仿宋" w:cs="仿宋" w:hint="eastAsia"/>
            <w:lang w:eastAsia="zh-CN"/>
          </w:rPr>
          <w:t>(四)、土建工程建设指标</w:t>
        </w:r>
        <w:r>
          <w:tab/>
        </w:r>
        <w:r>
          <w:fldChar w:fldCharType="begin"/>
        </w:r>
        <w:r>
          <w:instrText xml:space="preserve"> PAGEREF _Toc22324 \h </w:instrText>
        </w:r>
        <w:r>
          <w:fldChar w:fldCharType="separate"/>
        </w:r>
        <w:r>
          <w:t>15</w:t>
        </w:r>
        <w:r>
          <w:fldChar w:fldCharType="end"/>
        </w:r>
      </w:hyperlink>
    </w:p>
    <w:p>
      <w:pPr>
        <w:pStyle w:val="TOC1"/>
        <w:tabs>
          <w:tab w:val="right" w:leader="dot" w:pos="8306"/>
        </w:tabs>
      </w:pPr>
      <w:hyperlink w:anchor="_Toc32161" w:history="1">
        <w:r>
          <w:rPr>
            <w:rFonts w:ascii="仿宋" w:eastAsia="仿宋" w:hAnsi="仿宋" w:cs="仿宋" w:hint="eastAsia"/>
            <w:lang w:eastAsia="zh-CN"/>
          </w:rPr>
          <w:t>五、健身器材项目建设单位说明</w:t>
        </w:r>
        <w:r>
          <w:tab/>
        </w:r>
        <w:r>
          <w:fldChar w:fldCharType="begin"/>
        </w:r>
        <w:r>
          <w:instrText xml:space="preserve"> PAGEREF _Toc32161 \h </w:instrText>
        </w:r>
        <w:r>
          <w:fldChar w:fldCharType="separate"/>
        </w:r>
        <w:r>
          <w:t>15</w:t>
        </w:r>
        <w:r>
          <w:fldChar w:fldCharType="end"/>
        </w:r>
      </w:hyperlink>
    </w:p>
    <w:p>
      <w:pPr>
        <w:pStyle w:val="TOC2"/>
        <w:tabs>
          <w:tab w:val="right" w:leader="dot" w:pos="8306"/>
        </w:tabs>
      </w:pPr>
      <w:hyperlink w:anchor="_Toc16504" w:history="1">
        <w:r>
          <w:rPr>
            <w:rFonts w:ascii="仿宋" w:eastAsia="仿宋" w:hAnsi="仿宋" w:cs="仿宋" w:hint="eastAsia"/>
            <w:lang w:eastAsia="zh-CN"/>
          </w:rPr>
          <w:t>(一)、健身器材项目承办单位基本情况</w:t>
        </w:r>
        <w:r>
          <w:tab/>
        </w:r>
        <w:r>
          <w:fldChar w:fldCharType="begin"/>
        </w:r>
        <w:r>
          <w:instrText xml:space="preserve"> PAGEREF _Toc16504 \h </w:instrText>
        </w:r>
        <w:r>
          <w:fldChar w:fldCharType="separate"/>
        </w:r>
        <w:r>
          <w:t>15</w:t>
        </w:r>
        <w:r>
          <w:fldChar w:fldCharType="end"/>
        </w:r>
      </w:hyperlink>
    </w:p>
    <w:p>
      <w:pPr>
        <w:pStyle w:val="TOC2"/>
        <w:tabs>
          <w:tab w:val="right" w:leader="dot" w:pos="8306"/>
        </w:tabs>
      </w:pPr>
      <w:hyperlink w:anchor="_Toc28555" w:history="1">
        <w:r>
          <w:rPr>
            <w:rFonts w:ascii="仿宋" w:eastAsia="仿宋" w:hAnsi="仿宋" w:cs="仿宋" w:hint="eastAsia"/>
            <w:lang w:eastAsia="zh-CN"/>
          </w:rPr>
          <w:t>(二)、公司经济效益分析</w:t>
        </w:r>
        <w:r>
          <w:tab/>
        </w:r>
        <w:r>
          <w:fldChar w:fldCharType="begin"/>
        </w:r>
        <w:r>
          <w:instrText xml:space="preserve"> PAGEREF _Toc28555 \h </w:instrText>
        </w:r>
        <w:r>
          <w:fldChar w:fldCharType="separate"/>
        </w:r>
        <w:r>
          <w:t>16</w:t>
        </w:r>
        <w:r>
          <w:fldChar w:fldCharType="end"/>
        </w:r>
      </w:hyperlink>
    </w:p>
    <w:p>
      <w:pPr>
        <w:pStyle w:val="TOC1"/>
        <w:tabs>
          <w:tab w:val="right" w:leader="dot" w:pos="8306"/>
        </w:tabs>
      </w:pPr>
      <w:hyperlink w:anchor="_Toc28093" w:history="1">
        <w:r>
          <w:rPr>
            <w:rFonts w:ascii="仿宋" w:eastAsia="仿宋" w:hAnsi="仿宋" w:cs="仿宋" w:hint="eastAsia"/>
            <w:lang w:eastAsia="zh-CN"/>
          </w:rPr>
          <w:t>六、健身器材项目概论</w:t>
        </w:r>
        <w:r>
          <w:tab/>
        </w:r>
        <w:r>
          <w:fldChar w:fldCharType="begin"/>
        </w:r>
        <w:r>
          <w:instrText xml:space="preserve"> PAGEREF _Toc28093 \h </w:instrText>
        </w:r>
        <w:r>
          <w:fldChar w:fldCharType="separate"/>
        </w:r>
        <w:r>
          <w:t>17</w:t>
        </w:r>
        <w:r>
          <w:fldChar w:fldCharType="end"/>
        </w:r>
      </w:hyperlink>
    </w:p>
    <w:p>
      <w:pPr>
        <w:pStyle w:val="TOC2"/>
        <w:tabs>
          <w:tab w:val="right" w:leader="dot" w:pos="8306"/>
        </w:tabs>
      </w:pPr>
      <w:hyperlink w:anchor="_Toc14933" w:history="1">
        <w:r>
          <w:rPr>
            <w:rFonts w:ascii="仿宋" w:eastAsia="仿宋" w:hAnsi="仿宋" w:cs="仿宋" w:hint="eastAsia"/>
            <w:lang w:eastAsia="zh-CN"/>
          </w:rPr>
          <w:t>(一)、健身器材项目概况</w:t>
        </w:r>
        <w:r>
          <w:tab/>
        </w:r>
        <w:r>
          <w:fldChar w:fldCharType="begin"/>
        </w:r>
        <w:r>
          <w:instrText xml:space="preserve"> PAGEREF _Toc14933 \h </w:instrText>
        </w:r>
        <w:r>
          <w:fldChar w:fldCharType="separate"/>
        </w:r>
        <w:r>
          <w:t>17</w:t>
        </w:r>
        <w:r>
          <w:fldChar w:fldCharType="end"/>
        </w:r>
      </w:hyperlink>
    </w:p>
    <w:p>
      <w:pPr>
        <w:pStyle w:val="TOC2"/>
        <w:tabs>
          <w:tab w:val="right" w:leader="dot" w:pos="8306"/>
        </w:tabs>
      </w:pPr>
      <w:hyperlink w:anchor="_Toc693" w:history="1">
        <w:r>
          <w:rPr>
            <w:rFonts w:ascii="仿宋" w:eastAsia="仿宋" w:hAnsi="仿宋" w:cs="仿宋" w:hint="eastAsia"/>
            <w:lang w:eastAsia="zh-CN"/>
          </w:rPr>
          <w:t>(二)、健身器材项目目标</w:t>
        </w:r>
        <w:r>
          <w:tab/>
        </w:r>
        <w:r>
          <w:fldChar w:fldCharType="begin"/>
        </w:r>
        <w:r>
          <w:instrText xml:space="preserve"> PAGEREF _Toc693 \h </w:instrText>
        </w:r>
        <w:r>
          <w:fldChar w:fldCharType="separate"/>
        </w:r>
        <w:r>
          <w:t>19</w:t>
        </w:r>
        <w:r>
          <w:fldChar w:fldCharType="end"/>
        </w:r>
      </w:hyperlink>
    </w:p>
    <w:p>
      <w:pPr>
        <w:pStyle w:val="TOC2"/>
        <w:tabs>
          <w:tab w:val="right" w:leader="dot" w:pos="8306"/>
        </w:tabs>
      </w:pPr>
      <w:hyperlink w:anchor="_Toc21515" w:history="1">
        <w:r>
          <w:rPr>
            <w:rFonts w:ascii="仿宋" w:eastAsia="仿宋" w:hAnsi="仿宋" w:cs="仿宋" w:hint="eastAsia"/>
            <w:lang w:eastAsia="zh-CN"/>
          </w:rPr>
          <w:t>(三)、健身器材项目提出的理由</w:t>
        </w:r>
        <w:r>
          <w:tab/>
        </w:r>
        <w:r>
          <w:fldChar w:fldCharType="begin"/>
        </w:r>
        <w:r>
          <w:instrText xml:space="preserve"> PAGEREF _Toc21515 \h </w:instrText>
        </w:r>
        <w:r>
          <w:fldChar w:fldCharType="separate"/>
        </w:r>
        <w:r>
          <w:t>20</w:t>
        </w:r>
        <w:r>
          <w:fldChar w:fldCharType="end"/>
        </w:r>
      </w:hyperlink>
    </w:p>
    <w:p>
      <w:pPr>
        <w:pStyle w:val="TOC2"/>
        <w:tabs>
          <w:tab w:val="right" w:leader="dot" w:pos="8306"/>
        </w:tabs>
      </w:pPr>
      <w:hyperlink w:anchor="_Toc470" w:history="1">
        <w:r>
          <w:rPr>
            <w:rFonts w:ascii="仿宋" w:eastAsia="仿宋" w:hAnsi="仿宋" w:cs="仿宋" w:hint="eastAsia"/>
            <w:lang w:eastAsia="zh-CN"/>
          </w:rPr>
          <w:t>(四)、健身器材项目意义</w:t>
        </w:r>
        <w:r>
          <w:tab/>
        </w:r>
        <w:r>
          <w:fldChar w:fldCharType="begin"/>
        </w:r>
        <w:r>
          <w:instrText xml:space="preserve"> PAGEREF _Toc470 \h </w:instrText>
        </w:r>
        <w:r>
          <w:fldChar w:fldCharType="separate"/>
        </w:r>
        <w:r>
          <w:t>22</w:t>
        </w:r>
        <w:r>
          <w:fldChar w:fldCharType="end"/>
        </w:r>
      </w:hyperlink>
    </w:p>
    <w:p>
      <w:pPr>
        <w:pStyle w:val="TOC2"/>
        <w:tabs>
          <w:tab w:val="right" w:leader="dot" w:pos="8306"/>
        </w:tabs>
      </w:pPr>
      <w:hyperlink w:anchor="_Toc28545" w:history="1">
        <w:r>
          <w:rPr>
            <w:rFonts w:ascii="仿宋" w:eastAsia="仿宋" w:hAnsi="仿宋" w:cs="仿宋" w:hint="eastAsia"/>
            <w:lang w:eastAsia="zh-CN"/>
          </w:rPr>
          <w:t>(五)、健身器材项目背景</w:t>
        </w:r>
        <w:r>
          <w:tab/>
        </w:r>
        <w:r>
          <w:fldChar w:fldCharType="begin"/>
        </w:r>
        <w:r>
          <w:instrText xml:space="preserve"> PAGEREF _Toc28545 \h </w:instrText>
        </w:r>
        <w:r>
          <w:fldChar w:fldCharType="separate"/>
        </w:r>
        <w:r>
          <w:t>23</w:t>
        </w:r>
        <w:r>
          <w:fldChar w:fldCharType="end"/>
        </w:r>
      </w:hyperlink>
    </w:p>
    <w:p>
      <w:pPr>
        <w:pStyle w:val="TOC1"/>
        <w:tabs>
          <w:tab w:val="right" w:leader="dot" w:pos="8306"/>
        </w:tabs>
      </w:pPr>
      <w:hyperlink w:anchor="_Toc27662" w:history="1">
        <w:r>
          <w:rPr>
            <w:rFonts w:ascii="仿宋" w:eastAsia="仿宋" w:hAnsi="仿宋" w:cs="仿宋" w:hint="eastAsia"/>
            <w:lang w:eastAsia="zh-CN"/>
          </w:rPr>
          <w:t>七、健身器材项目技术管理</w:t>
        </w:r>
        <w:r>
          <w:tab/>
        </w:r>
        <w:r>
          <w:fldChar w:fldCharType="begin"/>
        </w:r>
        <w:r>
          <w:instrText xml:space="preserve"> PAGEREF _Toc27662 \h </w:instrText>
        </w:r>
        <w:r>
          <w:fldChar w:fldCharType="separate"/>
        </w:r>
        <w:r>
          <w:t>23</w:t>
        </w:r>
        <w:r>
          <w:fldChar w:fldCharType="end"/>
        </w:r>
      </w:hyperlink>
    </w:p>
    <w:p>
      <w:pPr>
        <w:pStyle w:val="TOC2"/>
        <w:tabs>
          <w:tab w:val="right" w:leader="dot" w:pos="8306"/>
        </w:tabs>
      </w:pPr>
      <w:hyperlink w:anchor="_Toc26024" w:history="1">
        <w:r>
          <w:rPr>
            <w:rFonts w:ascii="仿宋" w:eastAsia="仿宋" w:hAnsi="仿宋" w:cs="仿宋" w:hint="eastAsia"/>
            <w:lang w:eastAsia="zh-CN"/>
          </w:rPr>
          <w:t>(一)、技术方案选用方向</w:t>
        </w:r>
        <w:r>
          <w:tab/>
        </w:r>
        <w:r>
          <w:fldChar w:fldCharType="begin"/>
        </w:r>
        <w:r>
          <w:instrText xml:space="preserve"> PAGEREF _Toc26024 \h </w:instrText>
        </w:r>
        <w:r>
          <w:fldChar w:fldCharType="separate"/>
        </w:r>
        <w:r>
          <w:t>23</w:t>
        </w:r>
        <w:r>
          <w:fldChar w:fldCharType="end"/>
        </w:r>
      </w:hyperlink>
    </w:p>
    <w:p>
      <w:pPr>
        <w:pStyle w:val="TOC2"/>
        <w:tabs>
          <w:tab w:val="right" w:leader="dot" w:pos="8306"/>
        </w:tabs>
      </w:pPr>
      <w:hyperlink w:anchor="_Toc11076" w:history="1">
        <w:r>
          <w:rPr>
            <w:rFonts w:ascii="仿宋" w:eastAsia="仿宋" w:hAnsi="仿宋" w:cs="仿宋" w:hint="eastAsia"/>
            <w:lang w:eastAsia="zh-CN"/>
          </w:rPr>
          <w:t>(二)、工艺技术方案选用原则</w:t>
        </w:r>
        <w:r>
          <w:tab/>
        </w:r>
        <w:r>
          <w:fldChar w:fldCharType="begin"/>
        </w:r>
        <w:r>
          <w:instrText xml:space="preserve"> PAGEREF _Toc11076 \h </w:instrText>
        </w:r>
        <w:r>
          <w:fldChar w:fldCharType="separate"/>
        </w:r>
        <w:r>
          <w:t>25</w:t>
        </w:r>
        <w:r>
          <w:fldChar w:fldCharType="end"/>
        </w:r>
      </w:hyperlink>
    </w:p>
    <w:p>
      <w:pPr>
        <w:pStyle w:val="TOC2"/>
        <w:tabs>
          <w:tab w:val="right" w:leader="dot" w:pos="8306"/>
        </w:tabs>
      </w:pPr>
      <w:hyperlink w:anchor="_Toc678" w:history="1">
        <w:r>
          <w:rPr>
            <w:rFonts w:ascii="仿宋" w:eastAsia="仿宋" w:hAnsi="仿宋" w:cs="仿宋" w:hint="eastAsia"/>
            <w:lang w:eastAsia="zh-CN"/>
          </w:rPr>
          <w:t>(三)、工艺技术方案要求</w:t>
        </w:r>
        <w:r>
          <w:tab/>
        </w:r>
        <w:r>
          <w:fldChar w:fldCharType="begin"/>
        </w:r>
        <w:r>
          <w:instrText xml:space="preserve"> PAGEREF _Toc678 \h </w:instrText>
        </w:r>
        <w:r>
          <w:fldChar w:fldCharType="separate"/>
        </w:r>
        <w:r>
          <w:t>27</w:t>
        </w:r>
        <w:r>
          <w:fldChar w:fldCharType="end"/>
        </w:r>
      </w:hyperlink>
    </w:p>
    <w:p>
      <w:pPr>
        <w:pStyle w:val="TOC1"/>
        <w:tabs>
          <w:tab w:val="right" w:leader="dot" w:pos="8306"/>
        </w:tabs>
      </w:pPr>
      <w:hyperlink w:anchor="_Toc1424" w:history="1">
        <w:r>
          <w:rPr>
            <w:rFonts w:ascii="仿宋" w:eastAsia="仿宋" w:hAnsi="仿宋" w:cs="仿宋" w:hint="eastAsia"/>
            <w:lang w:eastAsia="zh-CN"/>
          </w:rPr>
          <w:t>八、生产安全保护</w:t>
        </w:r>
        <w:r>
          <w:tab/>
        </w:r>
        <w:r>
          <w:fldChar w:fldCharType="begin"/>
        </w:r>
        <w:r>
          <w:instrText xml:space="preserve"> PAGEREF _Toc1424 \h </w:instrText>
        </w:r>
        <w:r>
          <w:fldChar w:fldCharType="separate"/>
        </w:r>
        <w:r>
          <w:t>30</w:t>
        </w:r>
        <w:r>
          <w:fldChar w:fldCharType="end"/>
        </w:r>
      </w:hyperlink>
    </w:p>
    <w:p>
      <w:pPr>
        <w:pStyle w:val="TOC2"/>
        <w:tabs>
          <w:tab w:val="right" w:leader="dot" w:pos="8306"/>
        </w:tabs>
      </w:pPr>
      <w:hyperlink w:anchor="_Toc7309" w:history="1">
        <w:r>
          <w:rPr>
            <w:rFonts w:ascii="仿宋" w:eastAsia="仿宋" w:hAnsi="仿宋" w:cs="仿宋" w:hint="eastAsia"/>
            <w:lang w:eastAsia="zh-CN"/>
          </w:rPr>
          <w:t>(一)、消防安全</w:t>
        </w:r>
        <w:r>
          <w:tab/>
        </w:r>
        <w:r>
          <w:fldChar w:fldCharType="begin"/>
        </w:r>
        <w:r>
          <w:instrText xml:space="preserve"> PAGEREF _Toc7309 \h </w:instrText>
        </w:r>
        <w:r>
          <w:fldChar w:fldCharType="separate"/>
        </w:r>
        <w:r>
          <w:t>30</w:t>
        </w:r>
        <w:r>
          <w:fldChar w:fldCharType="end"/>
        </w:r>
      </w:hyperlink>
    </w:p>
    <w:p>
      <w:pPr>
        <w:pStyle w:val="TOC2"/>
        <w:tabs>
          <w:tab w:val="right" w:leader="dot" w:pos="8306"/>
        </w:tabs>
      </w:pPr>
      <w:hyperlink w:anchor="_Toc1944" w:history="1">
        <w:r>
          <w:rPr>
            <w:rFonts w:ascii="仿宋" w:eastAsia="仿宋" w:hAnsi="仿宋" w:cs="仿宋" w:hint="eastAsia"/>
            <w:lang w:eastAsia="zh-CN"/>
          </w:rPr>
          <w:t>(二)、防火防爆总图布置措施</w:t>
        </w:r>
        <w:r>
          <w:tab/>
        </w:r>
        <w:r>
          <w:fldChar w:fldCharType="begin"/>
        </w:r>
        <w:r>
          <w:instrText xml:space="preserve"> PAGEREF _Toc1944 \h </w:instrText>
        </w:r>
        <w:r>
          <w:fldChar w:fldCharType="separate"/>
        </w:r>
        <w:r>
          <w:t>31</w:t>
        </w:r>
        <w:r>
          <w:fldChar w:fldCharType="end"/>
        </w:r>
      </w:hyperlink>
    </w:p>
    <w:p>
      <w:pPr>
        <w:pStyle w:val="TOC2"/>
        <w:tabs>
          <w:tab w:val="right" w:leader="dot" w:pos="8306"/>
        </w:tabs>
      </w:pPr>
      <w:hyperlink w:anchor="_Toc18658" w:history="1">
        <w:r>
          <w:rPr>
            <w:rFonts w:ascii="仿宋" w:eastAsia="仿宋" w:hAnsi="仿宋" w:cs="仿宋" w:hint="eastAsia"/>
            <w:lang w:eastAsia="zh-CN"/>
          </w:rPr>
          <w:t>(三)、自然灾害防范措施</w:t>
        </w:r>
        <w:r>
          <w:tab/>
        </w:r>
        <w:r>
          <w:fldChar w:fldCharType="begin"/>
        </w:r>
        <w:r>
          <w:instrText xml:space="preserve"> PAGEREF _Toc18658 \h </w:instrText>
        </w:r>
        <w:r>
          <w:fldChar w:fldCharType="separate"/>
        </w:r>
        <w:r>
          <w:t>32</w:t>
        </w:r>
        <w:r>
          <w:fldChar w:fldCharType="end"/>
        </w:r>
      </w:hyperlink>
    </w:p>
    <w:p>
      <w:pPr>
        <w:pStyle w:val="TOC2"/>
        <w:tabs>
          <w:tab w:val="right" w:leader="dot" w:pos="8306"/>
        </w:tabs>
      </w:pPr>
      <w:hyperlink w:anchor="_Toc1653" w:history="1">
        <w:r>
          <w:rPr>
            <w:rFonts w:ascii="仿宋" w:eastAsia="仿宋" w:hAnsi="仿宋" w:cs="仿宋" w:hint="eastAsia"/>
            <w:lang w:eastAsia="zh-CN"/>
          </w:rPr>
          <w:t>(四)、安全色及安全标志使用要求</w:t>
        </w:r>
        <w:r>
          <w:tab/>
        </w:r>
        <w:r>
          <w:fldChar w:fldCharType="begin"/>
        </w:r>
        <w:r>
          <w:instrText xml:space="preserve"> PAGEREF _Toc1653 \h </w:instrText>
        </w:r>
        <w:r>
          <w:fldChar w:fldCharType="separate"/>
        </w:r>
        <w:r>
          <w:t>33</w:t>
        </w:r>
        <w:r>
          <w:fldChar w:fldCharType="end"/>
        </w:r>
      </w:hyperlink>
    </w:p>
    <w:p>
      <w:pPr>
        <w:pStyle w:val="TOC2"/>
        <w:tabs>
          <w:tab w:val="right" w:leader="dot" w:pos="8306"/>
        </w:tabs>
      </w:pPr>
      <w:hyperlink w:anchor="_Toc28505" w:history="1">
        <w:r>
          <w:rPr>
            <w:rFonts w:ascii="仿宋" w:eastAsia="仿宋" w:hAnsi="仿宋" w:cs="仿宋" w:hint="eastAsia"/>
            <w:lang w:eastAsia="zh-CN"/>
          </w:rPr>
          <w:t>(五)、防尘防毒措施</w:t>
        </w:r>
        <w:r>
          <w:tab/>
        </w:r>
        <w:r>
          <w:fldChar w:fldCharType="begin"/>
        </w:r>
        <w:r>
          <w:instrText xml:space="preserve"> PAGEREF _Toc28505 \h </w:instrText>
        </w:r>
        <w:r>
          <w:fldChar w:fldCharType="separate"/>
        </w:r>
        <w:r>
          <w:t>34</w:t>
        </w:r>
        <w:r>
          <w:fldChar w:fldCharType="end"/>
        </w:r>
      </w:hyperlink>
    </w:p>
    <w:p>
      <w:pPr>
        <w:pStyle w:val="TOC2"/>
        <w:tabs>
          <w:tab w:val="right" w:leader="dot" w:pos="8306"/>
        </w:tabs>
      </w:pPr>
      <w:hyperlink w:anchor="_Toc7684" w:history="1">
        <w:r>
          <w:rPr>
            <w:rFonts w:ascii="仿宋" w:eastAsia="仿宋" w:hAnsi="仿宋" w:cs="仿宋" w:hint="eastAsia"/>
            <w:lang w:eastAsia="zh-CN"/>
          </w:rPr>
          <w:t>(六)、防静电、触电防护及防雷措施</w:t>
        </w:r>
        <w:r>
          <w:tab/>
        </w:r>
        <w:r>
          <w:fldChar w:fldCharType="begin"/>
        </w:r>
        <w:r>
          <w:instrText xml:space="preserve"> PAGEREF _Toc7684 \h </w:instrText>
        </w:r>
        <w:r>
          <w:fldChar w:fldCharType="separate"/>
        </w:r>
        <w:r>
          <w:t>35</w:t>
        </w:r>
        <w:r>
          <w:fldChar w:fldCharType="end"/>
        </w:r>
      </w:hyperlink>
    </w:p>
    <w:p>
      <w:pPr>
        <w:pStyle w:val="TOC2"/>
        <w:tabs>
          <w:tab w:val="right" w:leader="dot" w:pos="8306"/>
        </w:tabs>
      </w:pPr>
      <w:hyperlink w:anchor="_Toc11119" w:history="1">
        <w:r>
          <w:rPr>
            <w:rFonts w:ascii="仿宋" w:eastAsia="仿宋" w:hAnsi="仿宋" w:cs="仿宋" w:hint="eastAsia"/>
            <w:lang w:eastAsia="zh-CN"/>
          </w:rPr>
          <w:t>(七)、机械设备安全保障措施</w:t>
        </w:r>
        <w:r>
          <w:tab/>
        </w:r>
        <w:r>
          <w:fldChar w:fldCharType="begin"/>
        </w:r>
        <w:r>
          <w:instrText xml:space="preserve"> PAGEREF _Toc11119 \h </w:instrText>
        </w:r>
        <w:r>
          <w:fldChar w:fldCharType="separate"/>
        </w:r>
        <w:r>
          <w:t>36</w:t>
        </w:r>
        <w:r>
          <w:fldChar w:fldCharType="end"/>
        </w:r>
      </w:hyperlink>
    </w:p>
    <w:p>
      <w:pPr>
        <w:pStyle w:val="TOC1"/>
        <w:tabs>
          <w:tab w:val="right" w:leader="dot" w:pos="8306"/>
        </w:tabs>
      </w:pPr>
      <w:hyperlink w:anchor="_Toc30362" w:history="1">
        <w:r>
          <w:rPr>
            <w:rFonts w:ascii="仿宋" w:eastAsia="仿宋" w:hAnsi="仿宋" w:cs="仿宋" w:hint="eastAsia"/>
            <w:lang w:eastAsia="zh-CN"/>
          </w:rPr>
          <w:t>九、健身器材项目人力资源培养与发展</w:t>
        </w:r>
        <w:r>
          <w:tab/>
        </w:r>
        <w:r>
          <w:fldChar w:fldCharType="begin"/>
        </w:r>
        <w:r>
          <w:instrText xml:space="preserve"> PAGEREF _Toc30362 \h </w:instrText>
        </w:r>
        <w:r>
          <w:fldChar w:fldCharType="separate"/>
        </w:r>
        <w:r>
          <w:t>37</w:t>
        </w:r>
        <w:r>
          <w:fldChar w:fldCharType="end"/>
        </w:r>
      </w:hyperlink>
    </w:p>
    <w:p>
      <w:pPr>
        <w:pStyle w:val="TOC2"/>
        <w:tabs>
          <w:tab w:val="right" w:leader="dot" w:pos="8306"/>
        </w:tabs>
      </w:pPr>
      <w:hyperlink w:anchor="_Toc15301" w:history="1">
        <w:r>
          <w:rPr>
            <w:rFonts w:ascii="仿宋" w:eastAsia="仿宋" w:hAnsi="仿宋" w:cs="仿宋" w:hint="eastAsia"/>
            <w:lang w:eastAsia="zh-CN"/>
          </w:rPr>
          <w:t>(一)、人才需求与规划</w:t>
        </w:r>
        <w:r>
          <w:tab/>
        </w:r>
        <w:r>
          <w:fldChar w:fldCharType="begin"/>
        </w:r>
        <w:r>
          <w:instrText xml:space="preserve"> PAGEREF _Toc15301 \h </w:instrText>
        </w:r>
        <w:r>
          <w:fldChar w:fldCharType="separate"/>
        </w:r>
        <w:r>
          <w:t>37</w:t>
        </w:r>
        <w:r>
          <w:fldChar w:fldCharType="end"/>
        </w:r>
      </w:hyperlink>
    </w:p>
    <w:p>
      <w:pPr>
        <w:pStyle w:val="TOC2"/>
        <w:tabs>
          <w:tab w:val="right" w:leader="dot" w:pos="8306"/>
        </w:tabs>
      </w:pPr>
      <w:hyperlink w:anchor="_Toc13678" w:history="1">
        <w:r>
          <w:rPr>
            <w:rFonts w:ascii="仿宋" w:eastAsia="仿宋" w:hAnsi="仿宋" w:cs="仿宋" w:hint="eastAsia"/>
            <w:lang w:eastAsia="zh-CN"/>
          </w:rPr>
          <w:t>(二)、培训与发展计划</w:t>
        </w:r>
        <w:r>
          <w:tab/>
        </w:r>
        <w:r>
          <w:fldChar w:fldCharType="begin"/>
        </w:r>
        <w:r>
          <w:instrText xml:space="preserve"> PAGEREF _Toc13678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0" w:history="1">
        <w:r>
          <w:rPr>
            <w:rFonts w:ascii="仿宋" w:eastAsia="仿宋" w:hAnsi="仿宋" w:cs="仿宋" w:hint="eastAsia"/>
            <w:lang w:eastAsia="zh-CN"/>
          </w:rPr>
          <w:t>十、健身器材项目经营效益</w:t>
        </w:r>
        <w:r>
          <w:tab/>
        </w:r>
        <w:r>
          <w:fldChar w:fldCharType="begin"/>
        </w:r>
        <w:r>
          <w:instrText xml:space="preserve"> PAGEREF _Toc30060 \h </w:instrText>
        </w:r>
        <w:r>
          <w:fldChar w:fldCharType="separate"/>
        </w:r>
        <w:r>
          <w:t>39</w:t>
        </w:r>
        <w:r>
          <w:fldChar w:fldCharType="end"/>
        </w:r>
      </w:hyperlink>
    </w:p>
    <w:p>
      <w:pPr>
        <w:pStyle w:val="TOC2"/>
        <w:tabs>
          <w:tab w:val="right" w:leader="dot" w:pos="8306"/>
        </w:tabs>
      </w:pPr>
      <w:hyperlink w:anchor="_Toc21812" w:history="1">
        <w:r>
          <w:rPr>
            <w:rFonts w:ascii="仿宋" w:eastAsia="仿宋" w:hAnsi="仿宋" w:cs="仿宋" w:hint="eastAsia"/>
            <w:lang w:eastAsia="zh-CN"/>
          </w:rPr>
          <w:t>(一)、经济评价财务测算</w:t>
        </w:r>
        <w:r>
          <w:tab/>
        </w:r>
        <w:r>
          <w:fldChar w:fldCharType="begin"/>
        </w:r>
        <w:r>
          <w:instrText xml:space="preserve"> PAGEREF _Toc21812 \h </w:instrText>
        </w:r>
        <w:r>
          <w:fldChar w:fldCharType="separate"/>
        </w:r>
        <w:r>
          <w:t>39</w:t>
        </w:r>
        <w:r>
          <w:fldChar w:fldCharType="end"/>
        </w:r>
      </w:hyperlink>
    </w:p>
    <w:p>
      <w:pPr>
        <w:pStyle w:val="TOC2"/>
        <w:tabs>
          <w:tab w:val="right" w:leader="dot" w:pos="8306"/>
        </w:tabs>
      </w:pPr>
      <w:hyperlink w:anchor="_Toc8838" w:history="1">
        <w:r>
          <w:rPr>
            <w:rFonts w:ascii="仿宋" w:eastAsia="仿宋" w:hAnsi="仿宋" w:cs="仿宋" w:hint="eastAsia"/>
            <w:lang w:eastAsia="zh-CN"/>
          </w:rPr>
          <w:t>(二)、健身器材项目盈利能力分析</w:t>
        </w:r>
        <w:r>
          <w:tab/>
        </w:r>
        <w:r>
          <w:fldChar w:fldCharType="begin"/>
        </w:r>
        <w:r>
          <w:instrText xml:space="preserve"> PAGEREF _Toc8838 \h </w:instrText>
        </w:r>
        <w:r>
          <w:fldChar w:fldCharType="separate"/>
        </w:r>
        <w:r>
          <w:t>40</w:t>
        </w:r>
        <w:r>
          <w:fldChar w:fldCharType="end"/>
        </w:r>
      </w:hyperlink>
    </w:p>
    <w:p>
      <w:pPr>
        <w:pStyle w:val="TOC1"/>
        <w:tabs>
          <w:tab w:val="right" w:leader="dot" w:pos="8306"/>
        </w:tabs>
      </w:pPr>
      <w:hyperlink w:anchor="_Toc20675" w:history="1">
        <w:r>
          <w:rPr>
            <w:rFonts w:ascii="仿宋" w:eastAsia="仿宋" w:hAnsi="仿宋" w:cs="仿宋" w:hint="eastAsia"/>
            <w:lang w:eastAsia="zh-CN"/>
          </w:rPr>
          <w:t>十一、健身器材项目风险管理</w:t>
        </w:r>
        <w:r>
          <w:tab/>
        </w:r>
        <w:r>
          <w:fldChar w:fldCharType="begin"/>
        </w:r>
        <w:r>
          <w:instrText xml:space="preserve"> PAGEREF _Toc20675 \h </w:instrText>
        </w:r>
        <w:r>
          <w:fldChar w:fldCharType="separate"/>
        </w:r>
        <w:r>
          <w:t>41</w:t>
        </w:r>
        <w:r>
          <w:fldChar w:fldCharType="end"/>
        </w:r>
      </w:hyperlink>
    </w:p>
    <w:p>
      <w:pPr>
        <w:pStyle w:val="TOC2"/>
        <w:tabs>
          <w:tab w:val="right" w:leader="dot" w:pos="8306"/>
        </w:tabs>
      </w:pPr>
      <w:hyperlink w:anchor="_Toc12000" w:history="1">
        <w:r>
          <w:rPr>
            <w:rFonts w:ascii="仿宋" w:eastAsia="仿宋" w:hAnsi="仿宋" w:cs="仿宋" w:hint="eastAsia"/>
            <w:lang w:eastAsia="zh-CN"/>
          </w:rPr>
          <w:t>(一)、风险识别与评估</w:t>
        </w:r>
        <w:r>
          <w:tab/>
        </w:r>
        <w:r>
          <w:fldChar w:fldCharType="begin"/>
        </w:r>
        <w:r>
          <w:instrText xml:space="preserve"> PAGEREF _Toc12000 \h </w:instrText>
        </w:r>
        <w:r>
          <w:fldChar w:fldCharType="separate"/>
        </w:r>
        <w:r>
          <w:t>41</w:t>
        </w:r>
        <w:r>
          <w:fldChar w:fldCharType="end"/>
        </w:r>
      </w:hyperlink>
    </w:p>
    <w:p>
      <w:pPr>
        <w:pStyle w:val="TOC2"/>
        <w:tabs>
          <w:tab w:val="right" w:leader="dot" w:pos="8306"/>
        </w:tabs>
      </w:pPr>
      <w:hyperlink w:anchor="_Toc6078" w:history="1">
        <w:r>
          <w:rPr>
            <w:rFonts w:ascii="仿宋" w:eastAsia="仿宋" w:hAnsi="仿宋" w:cs="仿宋" w:hint="eastAsia"/>
            <w:lang w:eastAsia="zh-CN"/>
          </w:rPr>
          <w:t>(二)、风险应对策略</w:t>
        </w:r>
        <w:r>
          <w:tab/>
        </w:r>
        <w:r>
          <w:fldChar w:fldCharType="begin"/>
        </w:r>
        <w:r>
          <w:instrText xml:space="preserve"> PAGEREF _Toc6078 \h </w:instrText>
        </w:r>
        <w:r>
          <w:fldChar w:fldCharType="separate"/>
        </w:r>
        <w:r>
          <w:t>42</w:t>
        </w:r>
        <w:r>
          <w:fldChar w:fldCharType="end"/>
        </w:r>
      </w:hyperlink>
    </w:p>
    <w:p>
      <w:pPr>
        <w:pStyle w:val="TOC2"/>
        <w:tabs>
          <w:tab w:val="right" w:leader="dot" w:pos="8306"/>
        </w:tabs>
      </w:pPr>
      <w:hyperlink w:anchor="_Toc23157" w:history="1">
        <w:r>
          <w:rPr>
            <w:rFonts w:ascii="仿宋" w:eastAsia="仿宋" w:hAnsi="仿宋" w:cs="仿宋" w:hint="eastAsia"/>
            <w:lang w:eastAsia="zh-CN"/>
          </w:rPr>
          <w:t>(三)、风险监控与控制</w:t>
        </w:r>
        <w:r>
          <w:tab/>
        </w:r>
        <w:r>
          <w:fldChar w:fldCharType="begin"/>
        </w:r>
        <w:r>
          <w:instrText xml:space="preserve"> PAGEREF _Toc23157 \h </w:instrText>
        </w:r>
        <w:r>
          <w:fldChar w:fldCharType="separate"/>
        </w:r>
        <w:r>
          <w:t>44</w:t>
        </w:r>
        <w:r>
          <w:fldChar w:fldCharType="end"/>
        </w:r>
      </w:hyperlink>
    </w:p>
    <w:p>
      <w:pPr>
        <w:pStyle w:val="TOC1"/>
        <w:tabs>
          <w:tab w:val="right" w:leader="dot" w:pos="8306"/>
        </w:tabs>
      </w:pPr>
      <w:hyperlink w:anchor="_Toc17806" w:history="1">
        <w:r>
          <w:rPr>
            <w:rFonts w:ascii="仿宋" w:eastAsia="仿宋" w:hAnsi="仿宋" w:cs="仿宋" w:hint="eastAsia"/>
            <w:lang w:eastAsia="zh-CN"/>
          </w:rPr>
          <w:t>十二、健身器材项目计划安排</w:t>
        </w:r>
        <w:r>
          <w:tab/>
        </w:r>
        <w:r>
          <w:fldChar w:fldCharType="begin"/>
        </w:r>
        <w:r>
          <w:instrText xml:space="preserve"> PAGEREF _Toc17806 \h </w:instrText>
        </w:r>
        <w:r>
          <w:fldChar w:fldCharType="separate"/>
        </w:r>
        <w:r>
          <w:t>45</w:t>
        </w:r>
        <w:r>
          <w:fldChar w:fldCharType="end"/>
        </w:r>
      </w:hyperlink>
    </w:p>
    <w:p>
      <w:pPr>
        <w:pStyle w:val="TOC2"/>
        <w:tabs>
          <w:tab w:val="right" w:leader="dot" w:pos="8306"/>
        </w:tabs>
      </w:pPr>
      <w:hyperlink w:anchor="_Toc10492" w:history="1">
        <w:r>
          <w:rPr>
            <w:rFonts w:ascii="仿宋" w:eastAsia="仿宋" w:hAnsi="仿宋" w:cs="仿宋" w:hint="eastAsia"/>
            <w:lang w:eastAsia="zh-CN"/>
          </w:rPr>
          <w:t>(一)、建设周期</w:t>
        </w:r>
        <w:r>
          <w:tab/>
        </w:r>
        <w:r>
          <w:fldChar w:fldCharType="begin"/>
        </w:r>
        <w:r>
          <w:instrText xml:space="preserve"> PAGEREF _Toc10492 \h </w:instrText>
        </w:r>
        <w:r>
          <w:fldChar w:fldCharType="separate"/>
        </w:r>
        <w:r>
          <w:t>45</w:t>
        </w:r>
        <w:r>
          <w:fldChar w:fldCharType="end"/>
        </w:r>
      </w:hyperlink>
    </w:p>
    <w:p>
      <w:pPr>
        <w:pStyle w:val="TOC2"/>
        <w:tabs>
          <w:tab w:val="right" w:leader="dot" w:pos="8306"/>
        </w:tabs>
      </w:pPr>
      <w:hyperlink w:anchor="_Toc5430" w:history="1">
        <w:r>
          <w:rPr>
            <w:rFonts w:ascii="仿宋" w:eastAsia="仿宋" w:hAnsi="仿宋" w:cs="仿宋" w:hint="eastAsia"/>
            <w:lang w:eastAsia="zh-CN"/>
          </w:rPr>
          <w:t>(二)、建设进度</w:t>
        </w:r>
        <w:r>
          <w:tab/>
        </w:r>
        <w:r>
          <w:fldChar w:fldCharType="begin"/>
        </w:r>
        <w:r>
          <w:instrText xml:space="preserve"> PAGEREF _Toc5430 \h </w:instrText>
        </w:r>
        <w:r>
          <w:fldChar w:fldCharType="separate"/>
        </w:r>
        <w:r>
          <w:t>45</w:t>
        </w:r>
        <w:r>
          <w:fldChar w:fldCharType="end"/>
        </w:r>
      </w:hyperlink>
    </w:p>
    <w:p>
      <w:pPr>
        <w:pStyle w:val="TOC2"/>
        <w:tabs>
          <w:tab w:val="right" w:leader="dot" w:pos="8306"/>
        </w:tabs>
      </w:pPr>
      <w:hyperlink w:anchor="_Toc16109" w:history="1">
        <w:r>
          <w:rPr>
            <w:rFonts w:ascii="仿宋" w:eastAsia="仿宋" w:hAnsi="仿宋" w:cs="仿宋" w:hint="eastAsia"/>
            <w:lang w:eastAsia="zh-CN"/>
          </w:rPr>
          <w:t>(三)、进度安排注意事项</w:t>
        </w:r>
        <w:r>
          <w:tab/>
        </w:r>
        <w:r>
          <w:fldChar w:fldCharType="begin"/>
        </w:r>
        <w:r>
          <w:instrText xml:space="preserve"> PAGEREF _Toc16109 \h </w:instrText>
        </w:r>
        <w:r>
          <w:fldChar w:fldCharType="separate"/>
        </w:r>
        <w:r>
          <w:t>46</w:t>
        </w:r>
        <w:r>
          <w:fldChar w:fldCharType="end"/>
        </w:r>
      </w:hyperlink>
    </w:p>
    <w:p>
      <w:pPr>
        <w:pStyle w:val="TOC2"/>
        <w:tabs>
          <w:tab w:val="right" w:leader="dot" w:pos="8306"/>
        </w:tabs>
      </w:pPr>
      <w:hyperlink w:anchor="_Toc8393" w:history="1">
        <w:r>
          <w:rPr>
            <w:rFonts w:ascii="仿宋" w:eastAsia="仿宋" w:hAnsi="仿宋" w:cs="仿宋" w:hint="eastAsia"/>
            <w:lang w:eastAsia="zh-CN"/>
          </w:rPr>
          <w:t>(四)、人力资源配置</w:t>
        </w:r>
        <w:r>
          <w:tab/>
        </w:r>
        <w:r>
          <w:fldChar w:fldCharType="begin"/>
        </w:r>
        <w:r>
          <w:instrText xml:space="preserve"> PAGEREF _Toc8393 \h </w:instrText>
        </w:r>
        <w:r>
          <w:fldChar w:fldCharType="separate"/>
        </w:r>
        <w:r>
          <w:t>48</w:t>
        </w:r>
        <w:r>
          <w:fldChar w:fldCharType="end"/>
        </w:r>
      </w:hyperlink>
    </w:p>
    <w:p>
      <w:pPr>
        <w:pStyle w:val="TOC1"/>
        <w:tabs>
          <w:tab w:val="right" w:leader="dot" w:pos="8306"/>
        </w:tabs>
      </w:pPr>
      <w:hyperlink w:anchor="_Toc8096" w:history="1">
        <w:r>
          <w:rPr>
            <w:rFonts w:ascii="仿宋" w:eastAsia="仿宋" w:hAnsi="仿宋" w:cs="仿宋" w:hint="eastAsia"/>
            <w:lang w:eastAsia="zh-CN"/>
          </w:rPr>
          <w:t>十三、供应链管理</w:t>
        </w:r>
        <w:r>
          <w:tab/>
        </w:r>
        <w:r>
          <w:fldChar w:fldCharType="begin"/>
        </w:r>
        <w:r>
          <w:instrText xml:space="preserve"> PAGEREF _Toc8096 \h </w:instrText>
        </w:r>
        <w:r>
          <w:fldChar w:fldCharType="separate"/>
        </w:r>
        <w:r>
          <w:t>49</w:t>
        </w:r>
        <w:r>
          <w:fldChar w:fldCharType="end"/>
        </w:r>
      </w:hyperlink>
    </w:p>
    <w:p>
      <w:pPr>
        <w:pStyle w:val="TOC2"/>
        <w:tabs>
          <w:tab w:val="right" w:leader="dot" w:pos="8306"/>
        </w:tabs>
      </w:pPr>
      <w:hyperlink w:anchor="_Toc12680" w:history="1">
        <w:r>
          <w:rPr>
            <w:rFonts w:ascii="仿宋" w:eastAsia="仿宋" w:hAnsi="仿宋" w:cs="仿宋" w:hint="eastAsia"/>
            <w:lang w:eastAsia="zh-CN"/>
          </w:rPr>
          <w:t>(一)、供应链战略规划</w:t>
        </w:r>
        <w:r>
          <w:tab/>
        </w:r>
        <w:r>
          <w:fldChar w:fldCharType="begin"/>
        </w:r>
        <w:r>
          <w:instrText xml:space="preserve"> PAGEREF _Toc12680 \h </w:instrText>
        </w:r>
        <w:r>
          <w:fldChar w:fldCharType="separate"/>
        </w:r>
        <w:r>
          <w:t>49</w:t>
        </w:r>
        <w:r>
          <w:fldChar w:fldCharType="end"/>
        </w:r>
      </w:hyperlink>
    </w:p>
    <w:p>
      <w:pPr>
        <w:pStyle w:val="TOC2"/>
        <w:tabs>
          <w:tab w:val="right" w:leader="dot" w:pos="8306"/>
        </w:tabs>
      </w:pPr>
      <w:hyperlink w:anchor="_Toc7540" w:history="1">
        <w:r>
          <w:rPr>
            <w:rFonts w:ascii="仿宋" w:eastAsia="仿宋" w:hAnsi="仿宋" w:cs="仿宋" w:hint="eastAsia"/>
            <w:lang w:eastAsia="zh-CN"/>
          </w:rPr>
          <w:t>(二)、供应商选择与合作</w:t>
        </w:r>
        <w:r>
          <w:tab/>
        </w:r>
        <w:r>
          <w:fldChar w:fldCharType="begin"/>
        </w:r>
        <w:r>
          <w:instrText xml:space="preserve"> PAGEREF _Toc7540 \h </w:instrText>
        </w:r>
        <w:r>
          <w:fldChar w:fldCharType="separate"/>
        </w:r>
        <w:r>
          <w:t>50</w:t>
        </w:r>
        <w:r>
          <w:fldChar w:fldCharType="end"/>
        </w:r>
      </w:hyperlink>
    </w:p>
    <w:p>
      <w:pPr>
        <w:pStyle w:val="TOC2"/>
        <w:tabs>
          <w:tab w:val="right" w:leader="dot" w:pos="8306"/>
        </w:tabs>
      </w:pPr>
      <w:hyperlink w:anchor="_Toc19954" w:history="1">
        <w:r>
          <w:rPr>
            <w:rFonts w:ascii="仿宋" w:eastAsia="仿宋" w:hAnsi="仿宋" w:cs="仿宋" w:hint="eastAsia"/>
            <w:lang w:eastAsia="zh-CN"/>
          </w:rPr>
          <w:t>(三)、物流与库存管理</w:t>
        </w:r>
        <w:r>
          <w:tab/>
        </w:r>
        <w:r>
          <w:fldChar w:fldCharType="begin"/>
        </w:r>
        <w:r>
          <w:instrText xml:space="preserve"> PAGEREF _Toc19954 \h </w:instrText>
        </w:r>
        <w:r>
          <w:fldChar w:fldCharType="separate"/>
        </w:r>
        <w:r>
          <w:t>52</w:t>
        </w:r>
        <w:r>
          <w:fldChar w:fldCharType="end"/>
        </w:r>
      </w:hyperlink>
    </w:p>
    <w:p>
      <w:pPr>
        <w:pStyle w:val="TOC1"/>
        <w:tabs>
          <w:tab w:val="right" w:leader="dot" w:pos="8306"/>
        </w:tabs>
      </w:pPr>
      <w:hyperlink w:anchor="_Toc5153" w:history="1">
        <w:r>
          <w:rPr>
            <w:rFonts w:ascii="仿宋" w:eastAsia="仿宋" w:hAnsi="仿宋" w:cs="仿宋" w:hint="eastAsia"/>
            <w:lang w:eastAsia="zh-CN"/>
          </w:rPr>
          <w:t>十四、风险识别与分类</w:t>
        </w:r>
        <w:r>
          <w:tab/>
        </w:r>
        <w:r>
          <w:fldChar w:fldCharType="begin"/>
        </w:r>
        <w:r>
          <w:instrText xml:space="preserve"> PAGEREF _Toc5153 \h </w:instrText>
        </w:r>
        <w:r>
          <w:fldChar w:fldCharType="separate"/>
        </w:r>
        <w:r>
          <w:t>53</w:t>
        </w:r>
        <w:r>
          <w:fldChar w:fldCharType="end"/>
        </w:r>
      </w:hyperlink>
    </w:p>
    <w:p>
      <w:pPr>
        <w:pStyle w:val="TOC2"/>
        <w:tabs>
          <w:tab w:val="right" w:leader="dot" w:pos="8306"/>
        </w:tabs>
      </w:pPr>
      <w:hyperlink w:anchor="_Toc23883" w:history="1">
        <w:r>
          <w:rPr>
            <w:rFonts w:ascii="仿宋" w:eastAsia="仿宋" w:hAnsi="仿宋" w:cs="仿宋" w:hint="eastAsia"/>
            <w:lang w:eastAsia="zh-CN"/>
          </w:rPr>
          <w:t>(一)、风险识别</w:t>
        </w:r>
        <w:r>
          <w:tab/>
        </w:r>
        <w:r>
          <w:fldChar w:fldCharType="begin"/>
        </w:r>
        <w:r>
          <w:instrText xml:space="preserve"> PAGEREF _Toc23883 \h </w:instrText>
        </w:r>
        <w:r>
          <w:fldChar w:fldCharType="separate"/>
        </w:r>
        <w:r>
          <w:t>53</w:t>
        </w:r>
        <w:r>
          <w:fldChar w:fldCharType="end"/>
        </w:r>
      </w:hyperlink>
    </w:p>
    <w:p>
      <w:pPr>
        <w:pStyle w:val="TOC2"/>
        <w:tabs>
          <w:tab w:val="right" w:leader="dot" w:pos="8306"/>
        </w:tabs>
      </w:pPr>
      <w:hyperlink w:anchor="_Toc1694" w:history="1">
        <w:r>
          <w:rPr>
            <w:rFonts w:ascii="仿宋" w:eastAsia="仿宋" w:hAnsi="仿宋" w:cs="仿宋" w:hint="eastAsia"/>
            <w:lang w:eastAsia="zh-CN"/>
          </w:rPr>
          <w:t>(二)、风险分类</w:t>
        </w:r>
        <w:r>
          <w:tab/>
        </w:r>
        <w:r>
          <w:fldChar w:fldCharType="begin"/>
        </w:r>
        <w:r>
          <w:instrText xml:space="preserve"> PAGEREF _Toc1694 \h </w:instrText>
        </w:r>
        <w:r>
          <w:fldChar w:fldCharType="separate"/>
        </w:r>
        <w:r>
          <w:t>54</w:t>
        </w:r>
        <w:r>
          <w:fldChar w:fldCharType="end"/>
        </w:r>
      </w:hyperlink>
    </w:p>
    <w:p>
      <w:pPr>
        <w:pStyle w:val="TOC1"/>
        <w:tabs>
          <w:tab w:val="right" w:leader="dot" w:pos="8306"/>
        </w:tabs>
      </w:pPr>
      <w:hyperlink w:anchor="_Toc13410" w:history="1">
        <w:r>
          <w:rPr>
            <w:rFonts w:ascii="仿宋" w:eastAsia="仿宋" w:hAnsi="仿宋" w:cs="仿宋" w:hint="eastAsia"/>
            <w:lang w:eastAsia="zh-CN"/>
          </w:rPr>
          <w:t>十五、质量管理体系</w:t>
        </w:r>
        <w:r>
          <w:tab/>
        </w:r>
        <w:r>
          <w:fldChar w:fldCharType="begin"/>
        </w:r>
        <w:r>
          <w:instrText xml:space="preserve"> PAGEREF _Toc13410 \h </w:instrText>
        </w:r>
        <w:r>
          <w:fldChar w:fldCharType="separate"/>
        </w:r>
        <w:r>
          <w:t>56</w:t>
        </w:r>
        <w:r>
          <w:fldChar w:fldCharType="end"/>
        </w:r>
      </w:hyperlink>
    </w:p>
    <w:p>
      <w:pPr>
        <w:pStyle w:val="TOC2"/>
        <w:tabs>
          <w:tab w:val="right" w:leader="dot" w:pos="8306"/>
        </w:tabs>
      </w:pPr>
      <w:hyperlink w:anchor="_Toc17738" w:history="1">
        <w:r>
          <w:rPr>
            <w:rFonts w:ascii="仿宋" w:eastAsia="仿宋" w:hAnsi="仿宋" w:cs="仿宋" w:hint="eastAsia"/>
            <w:lang w:eastAsia="zh-CN"/>
          </w:rPr>
          <w:t>(一)、质量目标与方针</w:t>
        </w:r>
        <w:r>
          <w:tab/>
        </w:r>
        <w:r>
          <w:fldChar w:fldCharType="begin"/>
        </w:r>
        <w:r>
          <w:instrText xml:space="preserve"> PAGEREF _Toc17738 \h </w:instrText>
        </w:r>
        <w:r>
          <w:fldChar w:fldCharType="separate"/>
        </w:r>
        <w:r>
          <w:t>56</w:t>
        </w:r>
        <w:r>
          <w:fldChar w:fldCharType="end"/>
        </w:r>
      </w:hyperlink>
    </w:p>
    <w:p>
      <w:pPr>
        <w:pStyle w:val="TOC2"/>
        <w:tabs>
          <w:tab w:val="right" w:leader="dot" w:pos="8306"/>
        </w:tabs>
      </w:pPr>
      <w:hyperlink w:anchor="_Toc15787" w:history="1">
        <w:r>
          <w:rPr>
            <w:rFonts w:ascii="仿宋" w:eastAsia="仿宋" w:hAnsi="仿宋" w:cs="仿宋" w:hint="eastAsia"/>
            <w:lang w:eastAsia="zh-CN"/>
          </w:rPr>
          <w:t>(二)、质量管理责任</w:t>
        </w:r>
        <w:r>
          <w:tab/>
        </w:r>
        <w:r>
          <w:fldChar w:fldCharType="begin"/>
        </w:r>
        <w:r>
          <w:instrText xml:space="preserve"> PAGEREF _Toc15787 \h </w:instrText>
        </w:r>
        <w:r>
          <w:fldChar w:fldCharType="separate"/>
        </w:r>
        <w:r>
          <w:t>57</w:t>
        </w:r>
        <w:r>
          <w:fldChar w:fldCharType="end"/>
        </w:r>
      </w:hyperlink>
    </w:p>
    <w:p>
      <w:pPr>
        <w:pStyle w:val="TOC2"/>
        <w:tabs>
          <w:tab w:val="right" w:leader="dot" w:pos="8306"/>
        </w:tabs>
      </w:pPr>
      <w:hyperlink w:anchor="_Toc9775" w:history="1">
        <w:r>
          <w:rPr>
            <w:rFonts w:ascii="仿宋" w:eastAsia="仿宋" w:hAnsi="仿宋" w:cs="仿宋" w:hint="eastAsia"/>
            <w:lang w:eastAsia="zh-CN"/>
          </w:rPr>
          <w:t>(三)、质量管理体系文件</w:t>
        </w:r>
        <w:r>
          <w:tab/>
        </w:r>
        <w:r>
          <w:fldChar w:fldCharType="begin"/>
        </w:r>
        <w:r>
          <w:instrText xml:space="preserve"> PAGEREF _Toc9775 \h </w:instrText>
        </w:r>
        <w:r>
          <w:fldChar w:fldCharType="separate"/>
        </w:r>
        <w:r>
          <w:t>58</w:t>
        </w:r>
        <w:r>
          <w:fldChar w:fldCharType="end"/>
        </w:r>
      </w:hyperlink>
    </w:p>
    <w:p>
      <w:pPr>
        <w:pStyle w:val="TOC2"/>
        <w:tabs>
          <w:tab w:val="right" w:leader="dot" w:pos="8306"/>
        </w:tabs>
      </w:pPr>
      <w:hyperlink w:anchor="_Toc16091" w:history="1">
        <w:r>
          <w:rPr>
            <w:rFonts w:ascii="仿宋" w:eastAsia="仿宋" w:hAnsi="仿宋" w:cs="仿宋" w:hint="eastAsia"/>
            <w:lang w:eastAsia="zh-CN"/>
          </w:rPr>
          <w:t>(四)、质量培训与教育</w:t>
        </w:r>
        <w:r>
          <w:tab/>
        </w:r>
        <w:r>
          <w:fldChar w:fldCharType="begin"/>
        </w:r>
        <w:r>
          <w:instrText xml:space="preserve"> PAGEREF _Toc16091 \h </w:instrText>
        </w:r>
        <w:r>
          <w:fldChar w:fldCharType="separate"/>
        </w:r>
        <w:r>
          <w:t>60</w:t>
        </w:r>
        <w:r>
          <w:fldChar w:fldCharType="end"/>
        </w:r>
      </w:hyperlink>
    </w:p>
    <w:p>
      <w:pPr>
        <w:pStyle w:val="TOC2"/>
        <w:tabs>
          <w:tab w:val="right" w:leader="dot" w:pos="8306"/>
        </w:tabs>
      </w:pPr>
      <w:hyperlink w:anchor="_Toc26784" w:history="1">
        <w:r>
          <w:rPr>
            <w:rFonts w:ascii="仿宋" w:eastAsia="仿宋" w:hAnsi="仿宋" w:cs="仿宋" w:hint="eastAsia"/>
            <w:lang w:eastAsia="zh-CN"/>
          </w:rPr>
          <w:t>(五)、质量审核与评价</w:t>
        </w:r>
        <w:r>
          <w:tab/>
        </w:r>
        <w:r>
          <w:fldChar w:fldCharType="begin"/>
        </w:r>
        <w:r>
          <w:instrText xml:space="preserve"> PAGEREF _Toc26784 \h </w:instrText>
        </w:r>
        <w:r>
          <w:fldChar w:fldCharType="separate"/>
        </w:r>
        <w:r>
          <w:t>62</w:t>
        </w:r>
        <w:r>
          <w:fldChar w:fldCharType="end"/>
        </w:r>
      </w:hyperlink>
    </w:p>
    <w:p>
      <w:pPr>
        <w:pStyle w:val="TOC2"/>
        <w:tabs>
          <w:tab w:val="right" w:leader="dot" w:pos="8306"/>
        </w:tabs>
      </w:pPr>
      <w:hyperlink w:anchor="_Toc4262" w:history="1">
        <w:r>
          <w:rPr>
            <w:rFonts w:ascii="仿宋" w:eastAsia="仿宋" w:hAnsi="仿宋" w:cs="仿宋" w:hint="eastAsia"/>
            <w:lang w:eastAsia="zh-CN"/>
          </w:rPr>
          <w:t>(六)、不符合与纠正措施</w:t>
        </w:r>
        <w:r>
          <w:tab/>
        </w:r>
        <w:r>
          <w:fldChar w:fldCharType="begin"/>
        </w:r>
        <w:r>
          <w:instrText xml:space="preserve"> PAGEREF _Toc4262 \h </w:instrText>
        </w:r>
        <w:r>
          <w:fldChar w:fldCharType="separate"/>
        </w:r>
        <w:r>
          <w:t>63</w:t>
        </w:r>
        <w:r>
          <w:fldChar w:fldCharType="end"/>
        </w:r>
      </w:hyperlink>
    </w:p>
    <w:p>
      <w:pPr>
        <w:pStyle w:val="TOC1"/>
        <w:tabs>
          <w:tab w:val="right" w:leader="dot" w:pos="8306"/>
        </w:tabs>
      </w:pPr>
      <w:hyperlink w:anchor="_Toc26240" w:history="1">
        <w:r>
          <w:rPr>
            <w:rFonts w:ascii="仿宋" w:eastAsia="仿宋" w:hAnsi="仿宋" w:cs="仿宋" w:hint="eastAsia"/>
            <w:lang w:eastAsia="zh-CN"/>
          </w:rPr>
          <w:t>十六、健身器材项目工程方案分析</w:t>
        </w:r>
        <w:r>
          <w:tab/>
        </w:r>
        <w:r>
          <w:fldChar w:fldCharType="begin"/>
        </w:r>
        <w:r>
          <w:instrText xml:space="preserve"> PAGEREF _Toc26240 \h </w:instrText>
        </w:r>
        <w:r>
          <w:fldChar w:fldCharType="separate"/>
        </w:r>
        <w:r>
          <w:t>64</w:t>
        </w:r>
        <w:r>
          <w:fldChar w:fldCharType="end"/>
        </w:r>
      </w:hyperlink>
    </w:p>
    <w:p>
      <w:pPr>
        <w:pStyle w:val="TOC2"/>
        <w:tabs>
          <w:tab w:val="right" w:leader="dot" w:pos="8306"/>
        </w:tabs>
      </w:pPr>
      <w:hyperlink w:anchor="_Toc352" w:history="1">
        <w:r>
          <w:rPr>
            <w:rFonts w:ascii="仿宋" w:eastAsia="仿宋" w:hAnsi="仿宋" w:cs="仿宋" w:hint="eastAsia"/>
            <w:lang w:eastAsia="zh-CN"/>
          </w:rPr>
          <w:t>(一)、建筑工程设计原则</w:t>
        </w:r>
        <w:r>
          <w:tab/>
        </w:r>
        <w:r>
          <w:fldChar w:fldCharType="begin"/>
        </w:r>
        <w:r>
          <w:instrText xml:space="preserve"> PAGEREF _Toc352 \h </w:instrText>
        </w:r>
        <w:r>
          <w:fldChar w:fldCharType="separate"/>
        </w:r>
        <w:r>
          <w:t>64</w:t>
        </w:r>
        <w:r>
          <w:fldChar w:fldCharType="end"/>
        </w:r>
      </w:hyperlink>
    </w:p>
    <w:p>
      <w:pPr>
        <w:pStyle w:val="TOC2"/>
        <w:tabs>
          <w:tab w:val="right" w:leader="dot" w:pos="8306"/>
        </w:tabs>
      </w:pPr>
      <w:hyperlink w:anchor="_Toc2282" w:history="1">
        <w:r>
          <w:rPr>
            <w:rFonts w:ascii="仿宋" w:eastAsia="仿宋" w:hAnsi="仿宋" w:cs="仿宋" w:hint="eastAsia"/>
            <w:lang w:eastAsia="zh-CN"/>
          </w:rPr>
          <w:t>(二)、土建工程建设指标</w:t>
        </w:r>
        <w:r>
          <w:tab/>
        </w:r>
        <w:r>
          <w:fldChar w:fldCharType="begin"/>
        </w:r>
        <w:r>
          <w:instrText xml:space="preserve"> PAGEREF _Toc2282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714"/>
      <w:r>
        <w:rPr>
          <w:rFonts w:ascii="仿宋" w:eastAsia="仿宋" w:hAnsi="仿宋" w:cs="仿宋" w:hint="eastAsia"/>
          <w:sz w:val="28"/>
          <w:lang w:eastAsia="zh-CN"/>
        </w:rPr>
        <w:t>一、健身器材项目危机管理</w:t>
      </w:r>
      <w:bookmarkEnd w:id="2"/>
    </w:p>
    <w:p>
      <w:pPr>
        <w:pStyle w:val="Heading2"/>
        <w:rPr>
          <w:rFonts w:ascii="仿宋" w:eastAsia="仿宋" w:hAnsi="仿宋" w:cs="仿宋" w:hint="eastAsia"/>
          <w:lang w:eastAsia="zh-CN"/>
        </w:rPr>
      </w:pPr>
      <w:bookmarkStart w:id="3" w:name="_Toc55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健身器材项目危机管理中，危机预警与识别是确保健身器材项目稳健运行的核心步骤。通过建立全面的监测机制，健身器材项目团队旨在及时发现和理解潜在的风险和危机因素，以便采取及时的预防和应对措施，确保健身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首先，通过深入的风险评估，健身器材项目团队全面分析了整个健身器材项目和各个阶段可能存在的威胁。这包括准确评估每个潜在风险的发生概率和可能影响的程度，为后续危机预警提供了有力支持。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身器材项目团队着重于明确定义健身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身器材项目进展的持续监控，团队能够及时发现潜在问题并作出迅速反应。健身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在这一阶段，团队的专业素养和反应速度将发挥至关重要的作用，以确保潜在危机能够在初期得到有效的处理，最大程度地减轻负面影响。通过危机预警与识别，健身器材项目得以更有序、可控地推进。</w:t>
      </w:r>
    </w:p>
    <w:p>
      <w:pPr>
        <w:pStyle w:val="Heading2"/>
        <w:ind w:firstLine="560" w:firstLineChars="200"/>
        <w:rPr>
          <w:rFonts w:ascii="仿宋" w:eastAsia="仿宋" w:hAnsi="仿宋" w:cs="仿宋" w:hint="eastAsia"/>
          <w:sz w:val="28"/>
          <w:lang w:eastAsia="zh-CN"/>
        </w:rPr>
      </w:pPr>
      <w:bookmarkStart w:id="4" w:name="_Toc2164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在危机发生时，健身器材项目团队立即行动，成立了应急小组。该小组的任务是迅速制定并实施紧急应对措施，以最小化潜在损失。以下是采取的主要措施：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暂停健身器材项目进度：为遏制危机蔓延，健身器材项目暂时停止进行，以便全面评估当前状况。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资源重新分配：重新评估健身器材项目资源的分配，确保最大限度地减小损失。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实时沟通：与关键利益相关者建立实时沟通机制，向他们传递健身器材项目危机的实际状况，保障健身器材项目核心利益。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在紧急应对的同时，健身器材项目团队强调了团队协作和有效沟通的重要性。以下是团队协作的关键举措：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信息共享机制：建立了信息共享平台，确保团队成员能够及时获取健身器材项目危机的实时信息。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领导者沟通：健身器材项目领导者通过定期会议和即时沟通工具，指导团队应对危机，保持团队稳定运行。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随着危机得到初步控制，健身器材项目团队转向制定恢复计划，以确保健身器材项目能够从中迅速恢复。主要恢复计划包括：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修复受损的进度计划：重新评估健身器材项目进度，制定修复计划，确保健身器材项目尽快回归正常进程。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重新调整资源分配：优化资源分配，确保健身器材项目在有限资源下高效运转。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风险管理机制加强：对健身器材项目风险进行全面评估，制定更强化的风险管理策略，以预防未来可能的危机。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4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97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器材项目的技术管理特点体现在其创新导向。通过引入最先进的技术趋势和解决方案，健身器材项目致力于提升科技含量、提高质量和效率水平。这意味着我们将采用最新的工具和方法，确保健身器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身器材项目技术管理的显著特征。通过整合不同领域的技术资源，我们实现了跨学科的协同工作。这有助于优化技术架构，提高整体效能。此外，整合性策略还促进了不同技术团队之间的紧密沟通和高效合作，确保健身器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身器材项目所采用的技术。通过不断优化技术方案，健身器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身器材项目团队将在健身器材项目初期识别可能的技术风险，并采取相应的预防和应对措施。通过建立健全的风险评估机制，健身器材项目能够在实施过程中及时发现并解决潜在的技术问题，保障健身器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身器材项目中，技术将成为健身器材项目成功的有力支持。这一深度剖析揭示了技术管理在健身器材项目实施中的关键作用，为健身器材项目的技术基础奠定了坚实的基础。</w:t>
      </w:r>
    </w:p>
    <w:p>
      <w:pPr>
        <w:pStyle w:val="Heading2"/>
        <w:ind w:firstLine="560" w:firstLineChars="200"/>
        <w:rPr>
          <w:rFonts w:ascii="仿宋" w:eastAsia="仿宋" w:hAnsi="仿宋" w:cs="仿宋" w:hint="eastAsia"/>
          <w:sz w:val="28"/>
          <w:lang w:eastAsia="zh-CN"/>
        </w:rPr>
      </w:pPr>
      <w:bookmarkStart w:id="7" w:name="_Toc21019"/>
      <w:r>
        <w:rPr>
          <w:rFonts w:ascii="仿宋" w:eastAsia="仿宋" w:hAnsi="仿宋" w:cs="仿宋" w:hint="eastAsia"/>
          <w:sz w:val="28"/>
          <w:lang w:eastAsia="zh-CN"/>
        </w:rPr>
        <w:t>(二)、健身器材项目工艺技术设计方案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身器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身器材项目将严格按照相关行业规范要求进行组织。通过有效控制产品质量，健身器材项目将致力于为顾客提供优质的健身器材项目产品和良好的服务。这体现了健身器材项目对于生产活动合规性和质量标准的高度重视，为健身器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身器材项目注重生态效益和清洁生产原则。健身器材项目建设将紧密结合地方特色经济发展，与社会经济发展规划和区域环境保护规划方案相协调一致。通过与当地区域自然生态系统的结合，健身器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身器材项目产品具有多样化的客户需求和个性化的特点。因此，健身器材项目产品规格品种多样，且单批生产数量较小。为满足这一特点，健身器材项目承办单位将建设先进的柔性制造生产线。通过广泛应用柔性制造技术，健身器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身器材项目采用的技术具有较高的技术含量和自动化水平，处于国内先进水平。这一技术选用不仅体现了对生产效率、质量和环境友好性的高标准要求，同时为健身器材项目的可持续发展奠定了坚实的基础。</w:t>
      </w:r>
    </w:p>
    <w:p>
      <w:pPr>
        <w:pStyle w:val="Heading2"/>
        <w:ind w:firstLine="560" w:firstLineChars="200"/>
        <w:rPr>
          <w:rFonts w:ascii="仿宋" w:eastAsia="仿宋" w:hAnsi="仿宋" w:cs="仿宋" w:hint="eastAsia"/>
          <w:sz w:val="28"/>
          <w:lang w:eastAsia="zh-CN"/>
        </w:rPr>
      </w:pPr>
      <w:bookmarkStart w:id="8" w:name="_Toc157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为确保健身器材项目的高效生产和技术实施，我们制定了一套精心设计的设备选型方案，以满足健身器材项目生产、质量和环保的要求。该方案的主要特点如下：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身器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针对健身器材项目产品的多样性和小批量生产的特点，我们将建设柔性制造生产线。通过在设备选型中考虑柔性制造技术，可以灵活应对不同产品规格和生产需求，实现生产线的高度灵活性和适应性。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821"/>
      <w:r>
        <w:rPr>
          <w:rFonts w:ascii="仿宋" w:eastAsia="仿宋" w:hAnsi="仿宋" w:cs="仿宋" w:hint="eastAsia"/>
          <w:sz w:val="28"/>
          <w:lang w:eastAsia="zh-CN"/>
        </w:rPr>
        <w:t>三、健身器材项目绩效评估</w:t>
      </w:r>
      <w:bookmarkEnd w:id="9"/>
    </w:p>
    <w:p>
      <w:pPr>
        <w:pStyle w:val="Heading2"/>
        <w:rPr>
          <w:rFonts w:ascii="仿宋" w:eastAsia="仿宋" w:hAnsi="仿宋" w:cs="仿宋" w:hint="eastAsia"/>
          <w:lang w:eastAsia="zh-CN"/>
        </w:rPr>
      </w:pPr>
      <w:bookmarkStart w:id="10" w:name="_Toc2747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健身器材项目中，我们设计了一套全面的绩效评估指标，以确保健身器材项目的可控和成功交付。这些指标跨足健身器材项目目标、成本、进度和质量等多个维度，为我们提供了全面洞察健身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器材项目目标达成率是我们关注的首要指标。我们设定了明确的目标，并通过定期监测和评估，迅速发现并应对潜在的目标偏差。这为健身器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成本绩效是另一个核心关注点。通过实际成本与预算成本的对比分析，我们深入了解成本差异的原因，及时调整资源分配，保持健身器材项目在经济效益方面的合理水平。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器材项目进度作为关键的绩效指标之一，得到了精心的关注。我们制定了详细的健身器材项目进度计划，并设立了进度符合度指标，确保实际进度与计划进度保持一致。这使我们能够快速发现和解决潜在的进度问题，保持健身器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健身器材项目绩效的不可或缺的一环。我们引入了一系列的质量标准和客户满意度指标，以确保健身器材项目交付的成果在质量上达到或超越预期水平。通过持续监测这些指标，我们努力提升健身器材项目整体质量水平，为健身器材项目的成功交付提供有力保障。通过这些科学且全面的绩效评估，我们能够更好地引导健身器材项目的持续改进，确保健身器材项目目标的顺利达成。</w:t>
      </w:r>
    </w:p>
    <w:p>
      <w:pPr>
        <w:pStyle w:val="Heading2"/>
        <w:ind w:firstLine="560" w:firstLineChars="200"/>
        <w:rPr>
          <w:rFonts w:ascii="仿宋" w:eastAsia="仿宋" w:hAnsi="仿宋" w:cs="仿宋" w:hint="eastAsia"/>
          <w:sz w:val="28"/>
          <w:lang w:eastAsia="zh-CN"/>
        </w:rPr>
      </w:pPr>
      <w:bookmarkStart w:id="11" w:name="_Toc2535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绩效评估是健身器材项目中的关键环节，为确保健身器材项目达到预期目标，我们采用了多层次、多维度的绩效评估方法。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健身器材项目的战略目标对齐，确保每个决策和行动都与健身器材项目整体目标保持一致。团队会定期召开战略对齐会议，审视当前工作与健身器材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健身器材项目进度、质量、成本和风险等方面。这些指标通过数据收集和分析，为健身器材项目管理团队提供了客观的评估依据。例如，我们通过健身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绩效评估不仅仅停留在健身器材项目内部，还考虑了健身器材项目对外部环境的影响。我们定期进行干系人满意度调查，以了解各利益相关方对健身器材项目的期望和满意度，并及时做出调整。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这种多层次、多角度的绩效评估方法，使得我们能够全面了解健身器材项目的运行状态，及时做出调整，确保健身器材项目在不断变化的环境中保持稳健前行。</w:t>
      </w:r>
    </w:p>
    <w:p>
      <w:pPr>
        <w:pStyle w:val="Heading2"/>
        <w:ind w:firstLine="560" w:firstLineChars="200"/>
        <w:rPr>
          <w:rFonts w:ascii="仿宋" w:eastAsia="仿宋" w:hAnsi="仿宋" w:cs="仿宋" w:hint="eastAsia"/>
          <w:sz w:val="28"/>
          <w:lang w:eastAsia="zh-CN"/>
        </w:rPr>
      </w:pPr>
      <w:bookmarkStart w:id="12" w:name="_Toc625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为了确保健身器材项目的有效管理和不断优化，我们采用了精心设计的绩效评估周期。这个周期旨在实现灵活、实时和全面的评估，以适应健身器材项目执行中的各种挑战。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健身器材项目的不同需求，分为短期、中期和长期。短期评估关注每个迭代或工作周期，以及时发现和解决当前任务中的问题。中期评估涵盖几个迭代，深入了解整体健身器材项目的趋势和性能。长期评估则着眼于整个健身器材项目阶段，确保健身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健身器材项目管理工具和协作平台，团队成员能够随时更新和分享健身器材项目数据。这种实时性的反馈机制使我们能够及时察觉潜在问题，快速调整，保持健身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健身器材项目的决策制定密不可分。每个周期的健身器材项目回顾会议成为集体总结经验、识别问题深层次原因并找到创新解决方案的平台。这种定期的反思与调整机制使健身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095"/>
      <w:r>
        <w:rPr>
          <w:rFonts w:ascii="仿宋" w:eastAsia="仿宋" w:hAnsi="仿宋" w:cs="仿宋" w:hint="eastAsia"/>
          <w:sz w:val="28"/>
          <w:lang w:eastAsia="zh-CN"/>
        </w:rPr>
        <w:t>四、健身器材项目土建工程</w:t>
      </w:r>
      <w:bookmarkEnd w:id="13"/>
    </w:p>
    <w:p>
      <w:pPr>
        <w:pStyle w:val="Heading2"/>
        <w:rPr>
          <w:rFonts w:ascii="仿宋" w:eastAsia="仿宋" w:hAnsi="仿宋" w:cs="仿宋" w:hint="eastAsia"/>
          <w:lang w:eastAsia="zh-CN"/>
        </w:rPr>
      </w:pPr>
      <w:bookmarkStart w:id="14" w:name="_Toc927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在健身器材项目的建筑工程设计中，我们将秉承一系列重要的设计原则，以确保健身器材项目建筑在功能、美观、可持续性等方面达到最佳效果。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首要原则是确保建筑的功能性得到最大化的发挥。我们将充分理解健身器材项目的实际需求，合理布局各个功能区域，保证建筑在满足业务需求的同时，提供高效的工作环境。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在建筑设计中，我们将综合考虑建设和运营成本。通过精细的经济效益分析，确保设计方案在高效利用资源的同时，对健身器材项目的长期盈利能力有积极的贡献。</w:t>
      </w:r>
    </w:p>
    <w:p>
      <w:pPr>
        <w:pStyle w:val="Heading2"/>
        <w:ind w:firstLine="560" w:firstLineChars="200"/>
        <w:rPr>
          <w:rFonts w:ascii="仿宋" w:eastAsia="仿宋" w:hAnsi="仿宋" w:cs="仿宋" w:hint="eastAsia"/>
          <w:sz w:val="28"/>
          <w:lang w:eastAsia="zh-CN"/>
        </w:rPr>
      </w:pPr>
      <w:bookmarkStart w:id="15" w:name="_Toc621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器材项目的土建工程设计中，我们将精准设定设计年限，结合健身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身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29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健身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身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身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232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本期工程健身器材项目预计总建筑面积XXX平方米，其中：计容建筑面积XXX平方米，计划建筑工程投资XX万元，占健身器材项目总投资的XX%。</w:t>
      </w:r>
    </w:p>
    <w:p>
      <w:pPr>
        <w:pStyle w:val="Heading1"/>
        <w:ind w:firstLine="560" w:firstLineChars="200"/>
        <w:rPr>
          <w:rFonts w:ascii="仿宋" w:eastAsia="仿宋" w:hAnsi="仿宋" w:cs="仿宋" w:hint="eastAsia"/>
          <w:sz w:val="28"/>
          <w:lang w:eastAsia="zh-CN"/>
        </w:rPr>
      </w:pPr>
      <w:bookmarkStart w:id="18" w:name="_Toc32161"/>
      <w:r>
        <w:rPr>
          <w:rFonts w:ascii="仿宋" w:eastAsia="仿宋" w:hAnsi="仿宋" w:cs="仿宋" w:hint="eastAsia"/>
          <w:sz w:val="28"/>
          <w:lang w:eastAsia="zh-CN"/>
        </w:rPr>
        <w:t>五、健身器材项目建设单位说明</w:t>
      </w:r>
      <w:bookmarkEnd w:id="18"/>
    </w:p>
    <w:p>
      <w:pPr>
        <w:pStyle w:val="Heading2"/>
        <w:rPr>
          <w:rFonts w:ascii="仿宋" w:eastAsia="仿宋" w:hAnsi="仿宋" w:cs="仿宋" w:hint="eastAsia"/>
          <w:lang w:eastAsia="zh-CN"/>
        </w:rPr>
      </w:pPr>
      <w:bookmarkStart w:id="19" w:name="_Toc16504"/>
      <w:r>
        <w:rPr>
          <w:rFonts w:ascii="仿宋" w:eastAsia="仿宋" w:hAnsi="仿宋" w:cs="仿宋" w:hint="eastAsia"/>
          <w:lang w:eastAsia="zh-CN"/>
        </w:rPr>
        <w:t>(一)、健身器材项目承办单位基本情况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55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健身器材项目承办单位的XXXX，我们着眼于实现可持续的经济效益。通过技术创新和解决方案的提供，公司预计在健身器材项目执行期间将获得可观的收入增长。这一收入来源主要包括健身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同时，我们注重成本控制和效率提升，以确保健身器材项目的可持续盈利。透过精细的管理和资源优化，公司期望实现健身器材项目利润最大化。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https://d.book118.com/648104026124006037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5367A"/>
    <w:rsid w:val="62253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0402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2024-02-19T15:37:00Z</dcterms:created>
  <dcterms:modified xsi:type="dcterms:W3CDTF">2024-02-19T15:37:25Z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B9D5E321ED1F40F9B2F12C4FF972A4A8_11</vt:lpwstr>
  </property>
  <property fmtid="{D5CDD505-2E9C-101B-9397-08002B2CF9AE}" pid="3" name="KSOProductBuildVer">
    <vt:lpwstr>2052-12.1.0.16250</vt:lpwstr>
  </property>
</Properties>
</file>