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光刻胶用光引发剂行业相关公司设立可行性研究报告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18" w:history="1">
        <w:r>
          <w:rPr>
            <w:rFonts w:ascii="仿宋" w:eastAsia="仿宋" w:hAnsi="仿宋" w:cs="仿宋" w:hint="eastAsia"/>
            <w:lang w:eastAsia="zh-CN"/>
          </w:rPr>
          <w:t>前言</w:t>
        </w:r>
        <w:r>
          <w:tab/>
        </w:r>
        <w:r>
          <w:fldChar w:fldCharType="begin"/>
        </w:r>
        <w:r>
          <w:instrText xml:space="preserve"> PAGEREF _Toc23118 \h </w:instrText>
        </w:r>
        <w:r>
          <w:fldChar w:fldCharType="separate"/>
        </w:r>
        <w:r>
          <w:t>3</w:t>
        </w:r>
        <w:r>
          <w:fldChar w:fldCharType="end"/>
        </w:r>
      </w:hyperlink>
    </w:p>
    <w:p>
      <w:pPr>
        <w:pStyle w:val="TOC1"/>
        <w:tabs>
          <w:tab w:val="right" w:leader="dot" w:pos="8306"/>
        </w:tabs>
      </w:pPr>
      <w:hyperlink w:anchor="_Toc4420" w:history="1">
        <w:r>
          <w:rPr>
            <w:rFonts w:ascii="仿宋" w:eastAsia="仿宋" w:hAnsi="仿宋" w:cs="仿宋" w:hint="eastAsia"/>
            <w:lang w:eastAsia="zh-CN"/>
          </w:rPr>
          <w:t>一、光刻胶用光引发剂筹建公司基本信息</w:t>
        </w:r>
        <w:r>
          <w:tab/>
        </w:r>
        <w:r>
          <w:fldChar w:fldCharType="begin"/>
        </w:r>
        <w:r>
          <w:instrText xml:space="preserve"> PAGEREF _Toc4420 \h </w:instrText>
        </w:r>
        <w:r>
          <w:fldChar w:fldCharType="separate"/>
        </w:r>
        <w:r>
          <w:t>3</w:t>
        </w:r>
        <w:r>
          <w:fldChar w:fldCharType="end"/>
        </w:r>
      </w:hyperlink>
    </w:p>
    <w:p>
      <w:pPr>
        <w:pStyle w:val="TOC2"/>
        <w:tabs>
          <w:tab w:val="right" w:leader="dot" w:pos="8306"/>
        </w:tabs>
      </w:pPr>
      <w:hyperlink w:anchor="_Toc3616" w:history="1">
        <w:r>
          <w:rPr>
            <w:rFonts w:ascii="仿宋" w:eastAsia="仿宋" w:hAnsi="仿宋" w:cs="仿宋" w:hint="eastAsia"/>
            <w:lang w:eastAsia="zh-CN"/>
          </w:rPr>
          <w:t>(一)、公司名称</w:t>
        </w:r>
        <w:r>
          <w:tab/>
        </w:r>
        <w:r>
          <w:fldChar w:fldCharType="begin"/>
        </w:r>
        <w:r>
          <w:instrText xml:space="preserve"> PAGEREF _Toc3616 \h </w:instrText>
        </w:r>
        <w:r>
          <w:fldChar w:fldCharType="separate"/>
        </w:r>
        <w:r>
          <w:t>3</w:t>
        </w:r>
        <w:r>
          <w:fldChar w:fldCharType="end"/>
        </w:r>
      </w:hyperlink>
    </w:p>
    <w:p>
      <w:pPr>
        <w:pStyle w:val="TOC2"/>
        <w:tabs>
          <w:tab w:val="right" w:leader="dot" w:pos="8306"/>
        </w:tabs>
      </w:pPr>
      <w:hyperlink w:anchor="_Toc20165" w:history="1">
        <w:r>
          <w:rPr>
            <w:rFonts w:ascii="仿宋" w:eastAsia="仿宋" w:hAnsi="仿宋" w:cs="仿宋" w:hint="eastAsia"/>
            <w:lang w:eastAsia="zh-CN"/>
          </w:rPr>
          <w:t>(二)、注册资本</w:t>
        </w:r>
        <w:r>
          <w:tab/>
        </w:r>
        <w:r>
          <w:fldChar w:fldCharType="begin"/>
        </w:r>
        <w:r>
          <w:instrText xml:space="preserve"> PAGEREF _Toc20165 \h </w:instrText>
        </w:r>
        <w:r>
          <w:fldChar w:fldCharType="separate"/>
        </w:r>
        <w:r>
          <w:t>3</w:t>
        </w:r>
        <w:r>
          <w:fldChar w:fldCharType="end"/>
        </w:r>
      </w:hyperlink>
    </w:p>
    <w:p>
      <w:pPr>
        <w:pStyle w:val="TOC2"/>
        <w:tabs>
          <w:tab w:val="right" w:leader="dot" w:pos="8306"/>
        </w:tabs>
      </w:pPr>
      <w:hyperlink w:anchor="_Toc20951" w:history="1">
        <w:r>
          <w:rPr>
            <w:rFonts w:ascii="仿宋" w:eastAsia="仿宋" w:hAnsi="仿宋" w:cs="仿宋" w:hint="eastAsia"/>
            <w:lang w:eastAsia="zh-CN"/>
          </w:rPr>
          <w:t>(三)、注册地址</w:t>
        </w:r>
        <w:r>
          <w:tab/>
        </w:r>
        <w:r>
          <w:fldChar w:fldCharType="begin"/>
        </w:r>
        <w:r>
          <w:instrText xml:space="preserve"> PAGEREF _Toc20951 \h </w:instrText>
        </w:r>
        <w:r>
          <w:fldChar w:fldCharType="separate"/>
        </w:r>
        <w:r>
          <w:t>3</w:t>
        </w:r>
        <w:r>
          <w:fldChar w:fldCharType="end"/>
        </w:r>
      </w:hyperlink>
    </w:p>
    <w:p>
      <w:pPr>
        <w:pStyle w:val="TOC2"/>
        <w:tabs>
          <w:tab w:val="right" w:leader="dot" w:pos="8306"/>
        </w:tabs>
      </w:pPr>
      <w:hyperlink w:anchor="_Toc31123" w:history="1">
        <w:r>
          <w:rPr>
            <w:rFonts w:ascii="仿宋" w:eastAsia="仿宋" w:hAnsi="仿宋" w:cs="仿宋" w:hint="eastAsia"/>
            <w:lang w:eastAsia="zh-CN"/>
          </w:rPr>
          <w:t>(四)、法人代表</w:t>
        </w:r>
        <w:r>
          <w:tab/>
        </w:r>
        <w:r>
          <w:fldChar w:fldCharType="begin"/>
        </w:r>
        <w:r>
          <w:instrText xml:space="preserve"> PAGEREF _Toc31123 \h </w:instrText>
        </w:r>
        <w:r>
          <w:fldChar w:fldCharType="separate"/>
        </w:r>
        <w:r>
          <w:t>3</w:t>
        </w:r>
        <w:r>
          <w:fldChar w:fldCharType="end"/>
        </w:r>
      </w:hyperlink>
    </w:p>
    <w:p>
      <w:pPr>
        <w:pStyle w:val="TOC2"/>
        <w:tabs>
          <w:tab w:val="right" w:leader="dot" w:pos="8306"/>
        </w:tabs>
      </w:pPr>
      <w:hyperlink w:anchor="_Toc12216" w:history="1">
        <w:r>
          <w:rPr>
            <w:rFonts w:ascii="仿宋" w:eastAsia="仿宋" w:hAnsi="仿宋" w:cs="仿宋" w:hint="eastAsia"/>
            <w:lang w:eastAsia="zh-CN"/>
          </w:rPr>
          <w:t>(五)、主要经营范围</w:t>
        </w:r>
        <w:r>
          <w:tab/>
        </w:r>
        <w:r>
          <w:fldChar w:fldCharType="begin"/>
        </w:r>
        <w:r>
          <w:instrText xml:space="preserve"> PAGEREF _Toc12216 \h </w:instrText>
        </w:r>
        <w:r>
          <w:fldChar w:fldCharType="separate"/>
        </w:r>
        <w:r>
          <w:t>4</w:t>
        </w:r>
        <w:r>
          <w:fldChar w:fldCharType="end"/>
        </w:r>
      </w:hyperlink>
    </w:p>
    <w:p>
      <w:pPr>
        <w:pStyle w:val="TOC2"/>
        <w:tabs>
          <w:tab w:val="right" w:leader="dot" w:pos="8306"/>
        </w:tabs>
      </w:pPr>
      <w:hyperlink w:anchor="_Toc1197" w:history="1">
        <w:r>
          <w:rPr>
            <w:rFonts w:ascii="仿宋" w:eastAsia="仿宋" w:hAnsi="仿宋" w:cs="仿宋" w:hint="eastAsia"/>
            <w:lang w:eastAsia="zh-CN"/>
          </w:rPr>
          <w:t>(六)、主要股东</w:t>
        </w:r>
        <w:r>
          <w:tab/>
        </w:r>
        <w:r>
          <w:fldChar w:fldCharType="begin"/>
        </w:r>
        <w:r>
          <w:instrText xml:space="preserve"> PAGEREF _Toc1197 \h </w:instrText>
        </w:r>
        <w:r>
          <w:fldChar w:fldCharType="separate"/>
        </w:r>
        <w:r>
          <w:t>4</w:t>
        </w:r>
        <w:r>
          <w:fldChar w:fldCharType="end"/>
        </w:r>
      </w:hyperlink>
    </w:p>
    <w:p>
      <w:pPr>
        <w:pStyle w:val="TOC1"/>
        <w:tabs>
          <w:tab w:val="right" w:leader="dot" w:pos="8306"/>
        </w:tabs>
      </w:pPr>
      <w:hyperlink w:anchor="_Toc24913" w:history="1">
        <w:r>
          <w:rPr>
            <w:rFonts w:ascii="仿宋" w:eastAsia="仿宋" w:hAnsi="仿宋" w:cs="仿宋" w:hint="eastAsia"/>
            <w:lang w:eastAsia="zh-CN"/>
          </w:rPr>
          <w:t>二、法人治理</w:t>
        </w:r>
        <w:r>
          <w:tab/>
        </w:r>
        <w:r>
          <w:fldChar w:fldCharType="begin"/>
        </w:r>
        <w:r>
          <w:instrText xml:space="preserve"> PAGEREF _Toc24913 \h </w:instrText>
        </w:r>
        <w:r>
          <w:fldChar w:fldCharType="separate"/>
        </w:r>
        <w:r>
          <w:t>5</w:t>
        </w:r>
        <w:r>
          <w:fldChar w:fldCharType="end"/>
        </w:r>
      </w:hyperlink>
    </w:p>
    <w:p>
      <w:pPr>
        <w:pStyle w:val="TOC2"/>
        <w:tabs>
          <w:tab w:val="right" w:leader="dot" w:pos="8306"/>
        </w:tabs>
      </w:pPr>
      <w:hyperlink w:anchor="_Toc13263" w:history="1">
        <w:r>
          <w:rPr>
            <w:rFonts w:ascii="仿宋" w:eastAsia="仿宋" w:hAnsi="仿宋" w:cs="仿宋" w:hint="eastAsia"/>
            <w:lang w:eastAsia="zh-CN"/>
          </w:rPr>
          <w:t>(一)、股东权利及义务</w:t>
        </w:r>
        <w:r>
          <w:tab/>
        </w:r>
        <w:r>
          <w:fldChar w:fldCharType="begin"/>
        </w:r>
        <w:r>
          <w:instrText xml:space="preserve"> PAGEREF _Toc13263 \h </w:instrText>
        </w:r>
        <w:r>
          <w:fldChar w:fldCharType="separate"/>
        </w:r>
        <w:r>
          <w:t>5</w:t>
        </w:r>
        <w:r>
          <w:fldChar w:fldCharType="end"/>
        </w:r>
      </w:hyperlink>
    </w:p>
    <w:p>
      <w:pPr>
        <w:pStyle w:val="TOC2"/>
        <w:tabs>
          <w:tab w:val="right" w:leader="dot" w:pos="8306"/>
        </w:tabs>
      </w:pPr>
      <w:hyperlink w:anchor="_Toc21063" w:history="1">
        <w:r>
          <w:rPr>
            <w:rFonts w:ascii="仿宋" w:eastAsia="仿宋" w:hAnsi="仿宋" w:cs="仿宋" w:hint="eastAsia"/>
            <w:lang w:eastAsia="zh-CN"/>
          </w:rPr>
          <w:t>(二)、董事</w:t>
        </w:r>
        <w:r>
          <w:tab/>
        </w:r>
        <w:r>
          <w:fldChar w:fldCharType="begin"/>
        </w:r>
        <w:r>
          <w:instrText xml:space="preserve"> PAGEREF _Toc21063 \h </w:instrText>
        </w:r>
        <w:r>
          <w:fldChar w:fldCharType="separate"/>
        </w:r>
        <w:r>
          <w:t>7</w:t>
        </w:r>
        <w:r>
          <w:fldChar w:fldCharType="end"/>
        </w:r>
      </w:hyperlink>
    </w:p>
    <w:p>
      <w:pPr>
        <w:pStyle w:val="TOC2"/>
        <w:tabs>
          <w:tab w:val="right" w:leader="dot" w:pos="8306"/>
        </w:tabs>
      </w:pPr>
      <w:hyperlink w:anchor="_Toc1912" w:history="1">
        <w:r>
          <w:rPr>
            <w:rFonts w:ascii="仿宋" w:eastAsia="仿宋" w:hAnsi="仿宋" w:cs="仿宋" w:hint="eastAsia"/>
            <w:lang w:eastAsia="zh-CN"/>
          </w:rPr>
          <w:t>(三)、高级管理人员</w:t>
        </w:r>
        <w:r>
          <w:tab/>
        </w:r>
        <w:r>
          <w:fldChar w:fldCharType="begin"/>
        </w:r>
        <w:r>
          <w:instrText xml:space="preserve"> PAGEREF _Toc1912 \h </w:instrText>
        </w:r>
        <w:r>
          <w:fldChar w:fldCharType="separate"/>
        </w:r>
        <w:r>
          <w:t>12</w:t>
        </w:r>
        <w:r>
          <w:fldChar w:fldCharType="end"/>
        </w:r>
      </w:hyperlink>
    </w:p>
    <w:p>
      <w:pPr>
        <w:pStyle w:val="TOC2"/>
        <w:tabs>
          <w:tab w:val="right" w:leader="dot" w:pos="8306"/>
        </w:tabs>
      </w:pPr>
      <w:hyperlink w:anchor="_Toc32455" w:history="1">
        <w:r>
          <w:rPr>
            <w:rFonts w:ascii="仿宋" w:eastAsia="仿宋" w:hAnsi="仿宋" w:cs="仿宋" w:hint="eastAsia"/>
            <w:lang w:eastAsia="zh-CN"/>
          </w:rPr>
          <w:t>(四)、监事</w:t>
        </w:r>
        <w:r>
          <w:tab/>
        </w:r>
        <w:r>
          <w:fldChar w:fldCharType="begin"/>
        </w:r>
        <w:r>
          <w:instrText xml:space="preserve"> PAGEREF _Toc32455 \h </w:instrText>
        </w:r>
        <w:r>
          <w:fldChar w:fldCharType="separate"/>
        </w:r>
        <w:r>
          <w:t>14</w:t>
        </w:r>
        <w:r>
          <w:fldChar w:fldCharType="end"/>
        </w:r>
      </w:hyperlink>
    </w:p>
    <w:p>
      <w:pPr>
        <w:pStyle w:val="TOC1"/>
        <w:tabs>
          <w:tab w:val="right" w:leader="dot" w:pos="8306"/>
        </w:tabs>
      </w:pPr>
      <w:hyperlink w:anchor="_Toc14887" w:history="1">
        <w:r>
          <w:rPr>
            <w:rFonts w:ascii="仿宋" w:eastAsia="仿宋" w:hAnsi="仿宋" w:cs="仿宋" w:hint="eastAsia"/>
            <w:lang w:eastAsia="zh-CN"/>
          </w:rPr>
          <w:t>三、公司成立背景及可行性分析</w:t>
        </w:r>
        <w:r>
          <w:tab/>
        </w:r>
        <w:r>
          <w:fldChar w:fldCharType="begin"/>
        </w:r>
        <w:r>
          <w:instrText xml:space="preserve"> PAGEREF _Toc14887 \h </w:instrText>
        </w:r>
        <w:r>
          <w:fldChar w:fldCharType="separate"/>
        </w:r>
        <w:r>
          <w:t>15</w:t>
        </w:r>
        <w:r>
          <w:fldChar w:fldCharType="end"/>
        </w:r>
      </w:hyperlink>
    </w:p>
    <w:p>
      <w:pPr>
        <w:pStyle w:val="TOC2"/>
        <w:tabs>
          <w:tab w:val="right" w:leader="dot" w:pos="8306"/>
        </w:tabs>
      </w:pPr>
      <w:hyperlink w:anchor="_Toc12879" w:history="1">
        <w:r>
          <w:rPr>
            <w:rFonts w:ascii="仿宋" w:eastAsia="仿宋" w:hAnsi="仿宋" w:cs="仿宋" w:hint="eastAsia"/>
            <w:lang w:eastAsia="zh-CN"/>
          </w:rPr>
          <w:t>(一)、发展思路</w:t>
        </w:r>
        <w:r>
          <w:tab/>
        </w:r>
        <w:r>
          <w:fldChar w:fldCharType="begin"/>
        </w:r>
        <w:r>
          <w:instrText xml:space="preserve"> PAGEREF _Toc12879 \h </w:instrText>
        </w:r>
        <w:r>
          <w:fldChar w:fldCharType="separate"/>
        </w:r>
        <w:r>
          <w:t>15</w:t>
        </w:r>
        <w:r>
          <w:fldChar w:fldCharType="end"/>
        </w:r>
      </w:hyperlink>
    </w:p>
    <w:p>
      <w:pPr>
        <w:pStyle w:val="TOC2"/>
        <w:tabs>
          <w:tab w:val="right" w:leader="dot" w:pos="8306"/>
        </w:tabs>
      </w:pPr>
      <w:hyperlink w:anchor="_Toc24689" w:history="1">
        <w:r>
          <w:rPr>
            <w:rFonts w:ascii="仿宋" w:eastAsia="仿宋" w:hAnsi="仿宋" w:cs="仿宋" w:hint="eastAsia"/>
            <w:lang w:eastAsia="zh-CN"/>
          </w:rPr>
          <w:t>(二)、产业发展背景分析</w:t>
        </w:r>
        <w:r>
          <w:tab/>
        </w:r>
        <w:r>
          <w:fldChar w:fldCharType="begin"/>
        </w:r>
        <w:r>
          <w:instrText xml:space="preserve"> PAGEREF _Toc24689 \h </w:instrText>
        </w:r>
        <w:r>
          <w:fldChar w:fldCharType="separate"/>
        </w:r>
        <w:r>
          <w:t>16</w:t>
        </w:r>
        <w:r>
          <w:fldChar w:fldCharType="end"/>
        </w:r>
      </w:hyperlink>
    </w:p>
    <w:p>
      <w:pPr>
        <w:pStyle w:val="TOC2"/>
        <w:tabs>
          <w:tab w:val="right" w:leader="dot" w:pos="8306"/>
        </w:tabs>
      </w:pPr>
      <w:hyperlink w:anchor="_Toc4583" w:history="1">
        <w:r>
          <w:rPr>
            <w:rFonts w:ascii="仿宋" w:eastAsia="仿宋" w:hAnsi="仿宋" w:cs="仿宋" w:hint="eastAsia"/>
            <w:lang w:eastAsia="zh-CN"/>
          </w:rPr>
          <w:t>(三)、产业发展原则</w:t>
        </w:r>
        <w:r>
          <w:tab/>
        </w:r>
        <w:r>
          <w:fldChar w:fldCharType="begin"/>
        </w:r>
        <w:r>
          <w:instrText xml:space="preserve"> PAGEREF _Toc4583 \h </w:instrText>
        </w:r>
        <w:r>
          <w:fldChar w:fldCharType="separate"/>
        </w:r>
        <w:r>
          <w:t>18</w:t>
        </w:r>
        <w:r>
          <w:fldChar w:fldCharType="end"/>
        </w:r>
      </w:hyperlink>
    </w:p>
    <w:p>
      <w:pPr>
        <w:pStyle w:val="TOC2"/>
        <w:tabs>
          <w:tab w:val="right" w:leader="dot" w:pos="8306"/>
        </w:tabs>
      </w:pPr>
      <w:hyperlink w:anchor="_Toc2787" w:history="1">
        <w:r>
          <w:rPr>
            <w:rFonts w:ascii="仿宋" w:eastAsia="仿宋" w:hAnsi="仿宋" w:cs="仿宋" w:hint="eastAsia"/>
            <w:lang w:eastAsia="zh-CN"/>
          </w:rPr>
          <w:t>(四)、区域产业环境分析</w:t>
        </w:r>
        <w:r>
          <w:tab/>
        </w:r>
        <w:r>
          <w:fldChar w:fldCharType="begin"/>
        </w:r>
        <w:r>
          <w:instrText xml:space="preserve"> PAGEREF _Toc2787 \h </w:instrText>
        </w:r>
        <w:r>
          <w:fldChar w:fldCharType="separate"/>
        </w:r>
        <w:r>
          <w:t>19</w:t>
        </w:r>
        <w:r>
          <w:fldChar w:fldCharType="end"/>
        </w:r>
      </w:hyperlink>
    </w:p>
    <w:p>
      <w:pPr>
        <w:pStyle w:val="TOC2"/>
        <w:tabs>
          <w:tab w:val="right" w:leader="dot" w:pos="8306"/>
        </w:tabs>
      </w:pPr>
      <w:hyperlink w:anchor="_Toc29958" w:history="1">
        <w:r>
          <w:rPr>
            <w:rFonts w:ascii="仿宋" w:eastAsia="仿宋" w:hAnsi="仿宋" w:cs="仿宋" w:hint="eastAsia"/>
            <w:lang w:eastAsia="zh-CN"/>
          </w:rPr>
          <w:t>(五)、可行性分析</w:t>
        </w:r>
        <w:r>
          <w:tab/>
        </w:r>
        <w:r>
          <w:fldChar w:fldCharType="begin"/>
        </w:r>
        <w:r>
          <w:instrText xml:space="preserve"> PAGEREF _Toc29958 \h </w:instrText>
        </w:r>
        <w:r>
          <w:fldChar w:fldCharType="separate"/>
        </w:r>
        <w:r>
          <w:t>21</w:t>
        </w:r>
        <w:r>
          <w:fldChar w:fldCharType="end"/>
        </w:r>
      </w:hyperlink>
    </w:p>
    <w:p>
      <w:pPr>
        <w:pStyle w:val="TOC2"/>
        <w:tabs>
          <w:tab w:val="right" w:leader="dot" w:pos="8306"/>
        </w:tabs>
      </w:pPr>
      <w:hyperlink w:anchor="_Toc32712" w:history="1">
        <w:r>
          <w:rPr>
            <w:rFonts w:ascii="仿宋" w:eastAsia="仿宋" w:hAnsi="仿宋" w:cs="仿宋" w:hint="eastAsia"/>
            <w:lang w:eastAsia="zh-CN"/>
          </w:rPr>
          <w:t>(六)、产业发展重点任务</w:t>
        </w:r>
        <w:r>
          <w:tab/>
        </w:r>
        <w:r>
          <w:fldChar w:fldCharType="begin"/>
        </w:r>
        <w:r>
          <w:instrText xml:space="preserve"> PAGEREF _Toc32712 \h </w:instrText>
        </w:r>
        <w:r>
          <w:fldChar w:fldCharType="separate"/>
        </w:r>
        <w:r>
          <w:t>21</w:t>
        </w:r>
        <w:r>
          <w:fldChar w:fldCharType="end"/>
        </w:r>
      </w:hyperlink>
    </w:p>
    <w:p>
      <w:pPr>
        <w:pStyle w:val="TOC2"/>
        <w:tabs>
          <w:tab w:val="right" w:leader="dot" w:pos="8306"/>
        </w:tabs>
      </w:pPr>
      <w:hyperlink w:anchor="_Toc27315" w:history="1">
        <w:r>
          <w:rPr>
            <w:rFonts w:ascii="仿宋" w:eastAsia="仿宋" w:hAnsi="仿宋" w:cs="仿宋" w:hint="eastAsia"/>
            <w:lang w:eastAsia="zh-CN"/>
          </w:rPr>
          <w:t>(七)、光刻胶用光引发剂项目建设必要性分析</w:t>
        </w:r>
        <w:r>
          <w:tab/>
        </w:r>
        <w:r>
          <w:fldChar w:fldCharType="begin"/>
        </w:r>
        <w:r>
          <w:instrText xml:space="preserve"> PAGEREF _Toc27315 \h </w:instrText>
        </w:r>
        <w:r>
          <w:fldChar w:fldCharType="separate"/>
        </w:r>
        <w:r>
          <w:t>23</w:t>
        </w:r>
        <w:r>
          <w:fldChar w:fldCharType="end"/>
        </w:r>
      </w:hyperlink>
    </w:p>
    <w:p>
      <w:pPr>
        <w:pStyle w:val="TOC1"/>
        <w:tabs>
          <w:tab w:val="right" w:leader="dot" w:pos="8306"/>
        </w:tabs>
      </w:pPr>
      <w:hyperlink w:anchor="_Toc5195" w:history="1">
        <w:r>
          <w:rPr>
            <w:rFonts w:ascii="仿宋" w:eastAsia="仿宋" w:hAnsi="仿宋" w:cs="仿宋" w:hint="eastAsia"/>
            <w:lang w:eastAsia="zh-CN"/>
          </w:rPr>
          <w:t>四、发展规划</w:t>
        </w:r>
        <w:r>
          <w:tab/>
        </w:r>
        <w:r>
          <w:fldChar w:fldCharType="begin"/>
        </w:r>
        <w:r>
          <w:instrText xml:space="preserve"> PAGEREF _Toc5195 \h </w:instrText>
        </w:r>
        <w:r>
          <w:fldChar w:fldCharType="separate"/>
        </w:r>
        <w:r>
          <w:t>25</w:t>
        </w:r>
        <w:r>
          <w:fldChar w:fldCharType="end"/>
        </w:r>
      </w:hyperlink>
    </w:p>
    <w:p>
      <w:pPr>
        <w:pStyle w:val="TOC2"/>
        <w:tabs>
          <w:tab w:val="right" w:leader="dot" w:pos="8306"/>
        </w:tabs>
      </w:pPr>
      <w:hyperlink w:anchor="_Toc29865" w:history="1">
        <w:r>
          <w:rPr>
            <w:rFonts w:ascii="仿宋" w:eastAsia="仿宋" w:hAnsi="仿宋" w:cs="仿宋" w:hint="eastAsia"/>
            <w:lang w:eastAsia="zh-CN"/>
          </w:rPr>
          <w:t>(一)、公司发展规划</w:t>
        </w:r>
        <w:r>
          <w:tab/>
        </w:r>
        <w:r>
          <w:fldChar w:fldCharType="begin"/>
        </w:r>
        <w:r>
          <w:instrText xml:space="preserve"> PAGEREF _Toc29865 \h </w:instrText>
        </w:r>
        <w:r>
          <w:fldChar w:fldCharType="separate"/>
        </w:r>
        <w:r>
          <w:t>25</w:t>
        </w:r>
        <w:r>
          <w:fldChar w:fldCharType="end"/>
        </w:r>
      </w:hyperlink>
    </w:p>
    <w:p>
      <w:pPr>
        <w:pStyle w:val="TOC2"/>
        <w:tabs>
          <w:tab w:val="right" w:leader="dot" w:pos="8306"/>
        </w:tabs>
      </w:pPr>
      <w:hyperlink w:anchor="_Toc10130" w:history="1">
        <w:r>
          <w:rPr>
            <w:rFonts w:ascii="仿宋" w:eastAsia="仿宋" w:hAnsi="仿宋" w:cs="仿宋" w:hint="eastAsia"/>
            <w:lang w:eastAsia="zh-CN"/>
          </w:rPr>
          <w:t>(二)、保障措施</w:t>
        </w:r>
        <w:r>
          <w:tab/>
        </w:r>
        <w:r>
          <w:fldChar w:fldCharType="begin"/>
        </w:r>
        <w:r>
          <w:instrText xml:space="preserve"> PAGEREF _Toc10130 \h </w:instrText>
        </w:r>
        <w:r>
          <w:fldChar w:fldCharType="separate"/>
        </w:r>
        <w:r>
          <w:t>26</w:t>
        </w:r>
        <w:r>
          <w:fldChar w:fldCharType="end"/>
        </w:r>
      </w:hyperlink>
    </w:p>
    <w:p>
      <w:pPr>
        <w:pStyle w:val="TOC1"/>
        <w:tabs>
          <w:tab w:val="right" w:leader="dot" w:pos="8306"/>
        </w:tabs>
      </w:pPr>
      <w:hyperlink w:anchor="_Toc4218" w:history="1">
        <w:r>
          <w:rPr>
            <w:rFonts w:ascii="仿宋" w:eastAsia="仿宋" w:hAnsi="仿宋" w:cs="仿宋" w:hint="eastAsia"/>
            <w:lang w:eastAsia="zh-CN"/>
          </w:rPr>
          <w:t>五、光刻胶用光引发剂项目概况</w:t>
        </w:r>
        <w:r>
          <w:tab/>
        </w:r>
        <w:r>
          <w:fldChar w:fldCharType="begin"/>
        </w:r>
        <w:r>
          <w:instrText xml:space="preserve"> PAGEREF _Toc4218 \h </w:instrText>
        </w:r>
        <w:r>
          <w:fldChar w:fldCharType="separate"/>
        </w:r>
        <w:r>
          <w:t>31</w:t>
        </w:r>
        <w:r>
          <w:fldChar w:fldCharType="end"/>
        </w:r>
      </w:hyperlink>
    </w:p>
    <w:p>
      <w:pPr>
        <w:pStyle w:val="TOC2"/>
        <w:tabs>
          <w:tab w:val="right" w:leader="dot" w:pos="8306"/>
        </w:tabs>
      </w:pPr>
      <w:hyperlink w:anchor="_Toc6084" w:history="1">
        <w:r>
          <w:rPr>
            <w:rFonts w:ascii="仿宋" w:eastAsia="仿宋" w:hAnsi="仿宋" w:cs="仿宋" w:hint="eastAsia"/>
            <w:lang w:eastAsia="zh-CN"/>
          </w:rPr>
          <w:t>(一)、投资路径</w:t>
        </w:r>
        <w:r>
          <w:tab/>
        </w:r>
        <w:r>
          <w:fldChar w:fldCharType="begin"/>
        </w:r>
        <w:r>
          <w:instrText xml:space="preserve"> PAGEREF _Toc6084 \h </w:instrText>
        </w:r>
        <w:r>
          <w:fldChar w:fldCharType="separate"/>
        </w:r>
        <w:r>
          <w:t>31</w:t>
        </w:r>
        <w:r>
          <w:fldChar w:fldCharType="end"/>
        </w:r>
      </w:hyperlink>
    </w:p>
    <w:p>
      <w:pPr>
        <w:pStyle w:val="TOC2"/>
        <w:tabs>
          <w:tab w:val="right" w:leader="dot" w:pos="8306"/>
        </w:tabs>
      </w:pPr>
      <w:hyperlink w:anchor="_Toc10002" w:history="1">
        <w:r>
          <w:rPr>
            <w:rFonts w:ascii="仿宋" w:eastAsia="仿宋" w:hAnsi="仿宋" w:cs="仿宋" w:hint="eastAsia"/>
            <w:lang w:eastAsia="zh-CN"/>
          </w:rPr>
          <w:t>(二)、光刻胶用光引发剂项目提出的理由</w:t>
        </w:r>
        <w:r>
          <w:tab/>
        </w:r>
        <w:r>
          <w:fldChar w:fldCharType="begin"/>
        </w:r>
        <w:r>
          <w:instrText xml:space="preserve"> PAGEREF _Toc10002 \h </w:instrText>
        </w:r>
        <w:r>
          <w:fldChar w:fldCharType="separate"/>
        </w:r>
        <w:r>
          <w:t>31</w:t>
        </w:r>
        <w:r>
          <w:fldChar w:fldCharType="end"/>
        </w:r>
      </w:hyperlink>
    </w:p>
    <w:p>
      <w:pPr>
        <w:pStyle w:val="TOC2"/>
        <w:tabs>
          <w:tab w:val="right" w:leader="dot" w:pos="8306"/>
        </w:tabs>
      </w:pPr>
      <w:hyperlink w:anchor="_Toc2066" w:history="1">
        <w:r>
          <w:rPr>
            <w:rFonts w:ascii="仿宋" w:eastAsia="仿宋" w:hAnsi="仿宋" w:cs="仿宋" w:hint="eastAsia"/>
            <w:lang w:eastAsia="zh-CN"/>
          </w:rPr>
          <w:t>(三)、光刻胶用光引发剂项目选址</w:t>
        </w:r>
        <w:r>
          <w:tab/>
        </w:r>
        <w:r>
          <w:fldChar w:fldCharType="begin"/>
        </w:r>
        <w:r>
          <w:instrText xml:space="preserve"> PAGEREF _Toc2066 \h </w:instrText>
        </w:r>
        <w:r>
          <w:fldChar w:fldCharType="separate"/>
        </w:r>
        <w:r>
          <w:t>32</w:t>
        </w:r>
        <w:r>
          <w:fldChar w:fldCharType="end"/>
        </w:r>
      </w:hyperlink>
    </w:p>
    <w:p>
      <w:pPr>
        <w:pStyle w:val="TOC2"/>
        <w:tabs>
          <w:tab w:val="right" w:leader="dot" w:pos="8306"/>
        </w:tabs>
      </w:pPr>
      <w:hyperlink w:anchor="_Toc32007" w:history="1">
        <w:r>
          <w:rPr>
            <w:rFonts w:ascii="仿宋" w:eastAsia="仿宋" w:hAnsi="仿宋" w:cs="仿宋" w:hint="eastAsia"/>
            <w:lang w:eastAsia="zh-CN"/>
          </w:rPr>
          <w:t>(四)、生产规模</w:t>
        </w:r>
        <w:r>
          <w:tab/>
        </w:r>
        <w:r>
          <w:fldChar w:fldCharType="begin"/>
        </w:r>
        <w:r>
          <w:instrText xml:space="preserve"> PAGEREF _Toc32007 \h </w:instrText>
        </w:r>
        <w:r>
          <w:fldChar w:fldCharType="separate"/>
        </w:r>
        <w:r>
          <w:t>33</w:t>
        </w:r>
        <w:r>
          <w:fldChar w:fldCharType="end"/>
        </w:r>
      </w:hyperlink>
    </w:p>
    <w:p>
      <w:pPr>
        <w:pStyle w:val="TOC2"/>
        <w:tabs>
          <w:tab w:val="right" w:leader="dot" w:pos="8306"/>
        </w:tabs>
      </w:pPr>
      <w:hyperlink w:anchor="_Toc18493" w:history="1">
        <w:r>
          <w:rPr>
            <w:rFonts w:ascii="仿宋" w:eastAsia="仿宋" w:hAnsi="仿宋" w:cs="仿宋" w:hint="eastAsia"/>
            <w:lang w:eastAsia="zh-CN"/>
          </w:rPr>
          <w:t>(五)、建设规模</w:t>
        </w:r>
        <w:r>
          <w:tab/>
        </w:r>
        <w:r>
          <w:fldChar w:fldCharType="begin"/>
        </w:r>
        <w:r>
          <w:instrText xml:space="preserve"> PAGEREF _Toc18493 \h </w:instrText>
        </w:r>
        <w:r>
          <w:fldChar w:fldCharType="separate"/>
        </w:r>
        <w:r>
          <w:t>33</w:t>
        </w:r>
        <w:r>
          <w:fldChar w:fldCharType="end"/>
        </w:r>
      </w:hyperlink>
    </w:p>
    <w:p>
      <w:pPr>
        <w:pStyle w:val="TOC2"/>
        <w:tabs>
          <w:tab w:val="right" w:leader="dot" w:pos="8306"/>
        </w:tabs>
      </w:pPr>
      <w:hyperlink w:anchor="_Toc21133" w:history="1">
        <w:r>
          <w:rPr>
            <w:rFonts w:ascii="仿宋" w:eastAsia="仿宋" w:hAnsi="仿宋" w:cs="仿宋" w:hint="eastAsia"/>
            <w:lang w:eastAsia="zh-CN"/>
          </w:rPr>
          <w:t>(六)、光刻胶用光引发剂项目投资</w:t>
        </w:r>
        <w:r>
          <w:tab/>
        </w:r>
        <w:r>
          <w:fldChar w:fldCharType="begin"/>
        </w:r>
        <w:r>
          <w:instrText xml:space="preserve"> PAGEREF _Toc21133 \h </w:instrText>
        </w:r>
        <w:r>
          <w:fldChar w:fldCharType="separate"/>
        </w:r>
        <w:r>
          <w:t>33</w:t>
        </w:r>
        <w:r>
          <w:fldChar w:fldCharType="end"/>
        </w:r>
      </w:hyperlink>
    </w:p>
    <w:p>
      <w:pPr>
        <w:pStyle w:val="TOC2"/>
        <w:tabs>
          <w:tab w:val="right" w:leader="dot" w:pos="8306"/>
        </w:tabs>
      </w:pPr>
      <w:hyperlink w:anchor="_Toc28983" w:history="1">
        <w:r>
          <w:rPr>
            <w:rFonts w:ascii="仿宋" w:eastAsia="仿宋" w:hAnsi="仿宋" w:cs="仿宋" w:hint="eastAsia"/>
            <w:lang w:eastAsia="zh-CN"/>
          </w:rPr>
          <w:t>(七)、光刻胶用光引发剂项目进度规划</w:t>
        </w:r>
        <w:r>
          <w:tab/>
        </w:r>
        <w:r>
          <w:fldChar w:fldCharType="begin"/>
        </w:r>
        <w:r>
          <w:instrText xml:space="preserve"> PAGEREF _Toc28983 \h </w:instrText>
        </w:r>
        <w:r>
          <w:fldChar w:fldCharType="separate"/>
        </w:r>
        <w:r>
          <w:t>34</w:t>
        </w:r>
        <w:r>
          <w:fldChar w:fldCharType="end"/>
        </w:r>
      </w:hyperlink>
    </w:p>
    <w:p>
      <w:pPr>
        <w:pStyle w:val="TOC2"/>
        <w:tabs>
          <w:tab w:val="right" w:leader="dot" w:pos="8306"/>
        </w:tabs>
      </w:pPr>
      <w:hyperlink w:anchor="_Toc6168" w:history="1">
        <w:r>
          <w:rPr>
            <w:rFonts w:ascii="仿宋" w:eastAsia="仿宋" w:hAnsi="仿宋" w:cs="仿宋" w:hint="eastAsia"/>
            <w:lang w:eastAsia="zh-CN"/>
          </w:rPr>
          <w:t>(八)、经济效益(正常经营年份)</w:t>
        </w:r>
        <w:r>
          <w:tab/>
        </w:r>
        <w:r>
          <w:fldChar w:fldCharType="begin"/>
        </w:r>
        <w:r>
          <w:instrText xml:space="preserve"> PAGEREF _Toc6168 \h </w:instrText>
        </w:r>
        <w:r>
          <w:fldChar w:fldCharType="separate"/>
        </w:r>
        <w:r>
          <w:t>34</w:t>
        </w:r>
        <w:r>
          <w:fldChar w:fldCharType="end"/>
        </w:r>
      </w:hyperlink>
    </w:p>
    <w:p>
      <w:pPr>
        <w:pStyle w:val="TOC2"/>
        <w:tabs>
          <w:tab w:val="right" w:leader="dot" w:pos="8306"/>
        </w:tabs>
      </w:pPr>
      <w:hyperlink w:anchor="_Toc10185" w:history="1">
        <w:r>
          <w:rPr>
            <w:rFonts w:ascii="仿宋" w:eastAsia="仿宋" w:hAnsi="仿宋" w:cs="仿宋" w:hint="eastAsia"/>
            <w:lang w:eastAsia="zh-CN"/>
          </w:rPr>
          <w:t>(九)、光刻胶用光引发剂项目综合评价</w:t>
        </w:r>
        <w:r>
          <w:tab/>
        </w:r>
        <w:r>
          <w:fldChar w:fldCharType="begin"/>
        </w:r>
        <w:r>
          <w:instrText xml:space="preserve"> PAGEREF _Toc10185 \h </w:instrText>
        </w:r>
        <w:r>
          <w:fldChar w:fldCharType="separate"/>
        </w:r>
        <w:r>
          <w:t>35</w:t>
        </w:r>
        <w:r>
          <w:fldChar w:fldCharType="end"/>
        </w:r>
      </w:hyperlink>
    </w:p>
    <w:p>
      <w:pPr>
        <w:pStyle w:val="TOC1"/>
        <w:tabs>
          <w:tab w:val="right" w:leader="dot" w:pos="8306"/>
        </w:tabs>
      </w:pPr>
      <w:hyperlink w:anchor="_Toc1256" w:history="1">
        <w:r>
          <w:rPr>
            <w:rFonts w:ascii="仿宋" w:eastAsia="仿宋" w:hAnsi="仿宋" w:cs="仿宋" w:hint="eastAsia"/>
            <w:lang w:eastAsia="zh-CN"/>
          </w:rPr>
          <w:t>六、光刻胶用光引发剂项目经济效益</w:t>
        </w:r>
        <w:r>
          <w:tab/>
        </w:r>
        <w:r>
          <w:fldChar w:fldCharType="begin"/>
        </w:r>
        <w:r>
          <w:instrText xml:space="preserve"> PAGEREF _Toc1256 \h </w:instrText>
        </w:r>
        <w:r>
          <w:fldChar w:fldCharType="separate"/>
        </w:r>
        <w:r>
          <w:t>36</w:t>
        </w:r>
        <w:r>
          <w:fldChar w:fldCharType="end"/>
        </w:r>
      </w:hyperlink>
    </w:p>
    <w:p>
      <w:pPr>
        <w:pStyle w:val="TOC2"/>
        <w:tabs>
          <w:tab w:val="right" w:leader="dot" w:pos="8306"/>
        </w:tabs>
      </w:pPr>
      <w:hyperlink w:anchor="_Toc15717" w:history="1">
        <w:r>
          <w:rPr>
            <w:rFonts w:ascii="仿宋" w:eastAsia="仿宋" w:hAnsi="仿宋" w:cs="仿宋" w:hint="eastAsia"/>
            <w:lang w:eastAsia="zh-CN"/>
          </w:rPr>
          <w:t>(一)、基本假设及基础参数选取</w:t>
        </w:r>
        <w:r>
          <w:tab/>
        </w:r>
        <w:r>
          <w:fldChar w:fldCharType="begin"/>
        </w:r>
        <w:r>
          <w:instrText xml:space="preserve"> PAGEREF _Toc15717 \h </w:instrText>
        </w:r>
        <w:r>
          <w:fldChar w:fldCharType="separate"/>
        </w:r>
        <w:r>
          <w:t>36</w:t>
        </w:r>
        <w:r>
          <w:fldChar w:fldCharType="end"/>
        </w:r>
      </w:hyperlink>
    </w:p>
    <w:p>
      <w:pPr>
        <w:pStyle w:val="TOC2"/>
        <w:tabs>
          <w:tab w:val="right" w:leader="dot" w:pos="8306"/>
        </w:tabs>
      </w:pPr>
      <w:hyperlink w:anchor="_Toc1810" w:history="1">
        <w:r>
          <w:rPr>
            <w:rFonts w:ascii="仿宋" w:eastAsia="仿宋" w:hAnsi="仿宋" w:cs="仿宋" w:hint="eastAsia"/>
            <w:lang w:eastAsia="zh-CN"/>
          </w:rPr>
          <w:t>(二)、经济评价财务测算</w:t>
        </w:r>
        <w:r>
          <w:tab/>
        </w:r>
        <w:r>
          <w:fldChar w:fldCharType="begin"/>
        </w:r>
        <w:r>
          <w:instrText xml:space="preserve"> PAGEREF _Toc1810 \h </w:instrText>
        </w:r>
        <w:r>
          <w:fldChar w:fldCharType="separate"/>
        </w:r>
        <w:r>
          <w:t>36</w:t>
        </w:r>
        <w:r>
          <w:fldChar w:fldCharType="end"/>
        </w:r>
      </w:hyperlink>
    </w:p>
    <w:p>
      <w:pPr>
        <w:pStyle w:val="TOC2"/>
        <w:tabs>
          <w:tab w:val="right" w:leader="dot" w:pos="8306"/>
        </w:tabs>
      </w:pPr>
      <w:hyperlink w:anchor="_Toc26765" w:history="1">
        <w:r>
          <w:rPr>
            <w:rFonts w:ascii="仿宋" w:eastAsia="仿宋" w:hAnsi="仿宋" w:cs="仿宋" w:hint="eastAsia"/>
            <w:lang w:eastAsia="zh-CN"/>
          </w:rPr>
          <w:t>(三)、光刻胶用光引发剂项目盈利能力分析</w:t>
        </w:r>
        <w:r>
          <w:tab/>
        </w:r>
        <w:r>
          <w:fldChar w:fldCharType="begin"/>
        </w:r>
        <w:r>
          <w:instrText xml:space="preserve"> PAGEREF _Toc26765 \h </w:instrText>
        </w:r>
        <w:r>
          <w:fldChar w:fldCharType="separate"/>
        </w:r>
        <w:r>
          <w:t>38</w:t>
        </w:r>
        <w:r>
          <w:fldChar w:fldCharType="end"/>
        </w:r>
      </w:hyperlink>
    </w:p>
    <w:p>
      <w:pPr>
        <w:pStyle w:val="TOC2"/>
        <w:tabs>
          <w:tab w:val="right" w:leader="dot" w:pos="8306"/>
        </w:tabs>
      </w:pPr>
      <w:hyperlink w:anchor="_Toc201" w:history="1">
        <w:r>
          <w:rPr>
            <w:rFonts w:ascii="仿宋" w:eastAsia="仿宋" w:hAnsi="仿宋" w:cs="仿宋" w:hint="eastAsia"/>
            <w:lang w:eastAsia="zh-CN"/>
          </w:rPr>
          <w:t>(四)、财务生存能力分析</w:t>
        </w:r>
        <w:r>
          <w:tab/>
        </w:r>
        <w:r>
          <w:fldChar w:fldCharType="begin"/>
        </w:r>
        <w:r>
          <w:instrText xml:space="preserve"> PAGEREF _Toc201 \h </w:instrText>
        </w:r>
        <w:r>
          <w:fldChar w:fldCharType="separate"/>
        </w:r>
        <w:r>
          <w:t>39</w:t>
        </w:r>
        <w:r>
          <w:fldChar w:fldCharType="end"/>
        </w:r>
      </w:hyperlink>
    </w:p>
    <w:p>
      <w:pPr>
        <w:pStyle w:val="TOC2"/>
        <w:tabs>
          <w:tab w:val="right" w:leader="dot" w:pos="8306"/>
        </w:tabs>
      </w:pPr>
      <w:hyperlink w:anchor="_Toc22905" w:history="1">
        <w:r>
          <w:rPr>
            <w:rFonts w:ascii="仿宋" w:eastAsia="仿宋" w:hAnsi="仿宋" w:cs="仿宋" w:hint="eastAsia"/>
            <w:lang w:eastAsia="zh-CN"/>
          </w:rPr>
          <w:t>(五)、偿债能力分析</w:t>
        </w:r>
        <w:r>
          <w:tab/>
        </w:r>
        <w:r>
          <w:fldChar w:fldCharType="begin"/>
        </w:r>
        <w:r>
          <w:instrText xml:space="preserve"> PAGEREF _Toc22905 \h </w:instrText>
        </w:r>
        <w:r>
          <w:fldChar w:fldCharType="separate"/>
        </w:r>
        <w:r>
          <w:t>40</w:t>
        </w:r>
        <w:r>
          <w:fldChar w:fldCharType="end"/>
        </w:r>
      </w:hyperlink>
    </w:p>
    <w:p>
      <w:pPr>
        <w:pStyle w:val="TOC2"/>
        <w:tabs>
          <w:tab w:val="right" w:leader="dot" w:pos="8306"/>
        </w:tabs>
      </w:pPr>
      <w:hyperlink w:anchor="_Toc9458" w:history="1">
        <w:r>
          <w:rPr>
            <w:rFonts w:ascii="仿宋" w:eastAsia="仿宋" w:hAnsi="仿宋" w:cs="仿宋" w:hint="eastAsia"/>
            <w:lang w:eastAsia="zh-CN"/>
          </w:rPr>
          <w:t>(六)、经济评价结论</w:t>
        </w:r>
        <w:r>
          <w:tab/>
        </w:r>
        <w:r>
          <w:fldChar w:fldCharType="begin"/>
        </w:r>
        <w:r>
          <w:instrText xml:space="preserve"> PAGEREF _Toc9458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25" w:history="1">
        <w:r>
          <w:rPr>
            <w:rFonts w:ascii="仿宋" w:eastAsia="仿宋" w:hAnsi="仿宋" w:cs="仿宋" w:hint="eastAsia"/>
            <w:lang w:eastAsia="zh-CN"/>
          </w:rPr>
          <w:t>七、公司组建背景分析</w:t>
        </w:r>
        <w:r>
          <w:tab/>
        </w:r>
        <w:r>
          <w:fldChar w:fldCharType="begin"/>
        </w:r>
        <w:r>
          <w:instrText xml:space="preserve"> PAGEREF _Toc21725 \h </w:instrText>
        </w:r>
        <w:r>
          <w:fldChar w:fldCharType="separate"/>
        </w:r>
        <w:r>
          <w:t>42</w:t>
        </w:r>
        <w:r>
          <w:fldChar w:fldCharType="end"/>
        </w:r>
      </w:hyperlink>
    </w:p>
    <w:p>
      <w:pPr>
        <w:pStyle w:val="TOC2"/>
        <w:tabs>
          <w:tab w:val="right" w:leader="dot" w:pos="8306"/>
        </w:tabs>
      </w:pPr>
      <w:hyperlink w:anchor="_Toc5444" w:history="1">
        <w:r>
          <w:rPr>
            <w:rFonts w:ascii="仿宋" w:eastAsia="仿宋" w:hAnsi="仿宋" w:cs="仿宋" w:hint="eastAsia"/>
            <w:lang w:eastAsia="zh-CN"/>
          </w:rPr>
          <w:t>(一)、光刻胶用光引发剂项目背景分析</w:t>
        </w:r>
        <w:r>
          <w:tab/>
        </w:r>
        <w:r>
          <w:fldChar w:fldCharType="begin"/>
        </w:r>
        <w:r>
          <w:instrText xml:space="preserve"> PAGEREF _Toc5444 \h </w:instrText>
        </w:r>
        <w:r>
          <w:fldChar w:fldCharType="separate"/>
        </w:r>
        <w:r>
          <w:t>42</w:t>
        </w:r>
        <w:r>
          <w:fldChar w:fldCharType="end"/>
        </w:r>
      </w:hyperlink>
    </w:p>
    <w:p>
      <w:pPr>
        <w:pStyle w:val="TOC2"/>
        <w:tabs>
          <w:tab w:val="right" w:leader="dot" w:pos="8306"/>
        </w:tabs>
      </w:pPr>
      <w:hyperlink w:anchor="_Toc3591" w:history="1">
        <w:r>
          <w:rPr>
            <w:rFonts w:ascii="仿宋" w:eastAsia="仿宋" w:hAnsi="仿宋" w:cs="仿宋" w:hint="eastAsia"/>
            <w:lang w:eastAsia="zh-CN"/>
          </w:rPr>
          <w:t>(二)、光刻胶用光引发剂项目建设必要性分析</w:t>
        </w:r>
        <w:r>
          <w:tab/>
        </w:r>
        <w:r>
          <w:fldChar w:fldCharType="begin"/>
        </w:r>
        <w:r>
          <w:instrText xml:space="preserve"> PAGEREF _Toc3591 \h </w:instrText>
        </w:r>
        <w:r>
          <w:fldChar w:fldCharType="separate"/>
        </w:r>
        <w:r>
          <w:t>43</w:t>
        </w:r>
        <w:r>
          <w:fldChar w:fldCharType="end"/>
        </w:r>
      </w:hyperlink>
    </w:p>
    <w:p>
      <w:pPr>
        <w:pStyle w:val="TOC2"/>
        <w:tabs>
          <w:tab w:val="right" w:leader="dot" w:pos="8306"/>
        </w:tabs>
      </w:pPr>
      <w:hyperlink w:anchor="_Toc13959" w:history="1">
        <w:r>
          <w:rPr>
            <w:rFonts w:ascii="仿宋" w:eastAsia="仿宋" w:hAnsi="仿宋" w:cs="仿宋" w:hint="eastAsia"/>
            <w:lang w:eastAsia="zh-CN"/>
          </w:rPr>
          <w:t>(三)、鼓励中小企业发展</w:t>
        </w:r>
        <w:r>
          <w:tab/>
        </w:r>
        <w:r>
          <w:fldChar w:fldCharType="begin"/>
        </w:r>
        <w:r>
          <w:instrText xml:space="preserve"> PAGEREF _Toc13959 \h </w:instrText>
        </w:r>
        <w:r>
          <w:fldChar w:fldCharType="separate"/>
        </w:r>
        <w:r>
          <w:t>44</w:t>
        </w:r>
        <w:r>
          <w:fldChar w:fldCharType="end"/>
        </w:r>
      </w:hyperlink>
    </w:p>
    <w:p>
      <w:pPr>
        <w:pStyle w:val="TOC2"/>
        <w:tabs>
          <w:tab w:val="right" w:leader="dot" w:pos="8306"/>
        </w:tabs>
      </w:pPr>
      <w:hyperlink w:anchor="_Toc674" w:history="1">
        <w:r>
          <w:rPr>
            <w:rFonts w:ascii="仿宋" w:eastAsia="仿宋" w:hAnsi="仿宋" w:cs="仿宋" w:hint="eastAsia"/>
            <w:lang w:eastAsia="zh-CN"/>
          </w:rPr>
          <w:t>(四)、宏观经济形势分析</w:t>
        </w:r>
        <w:r>
          <w:tab/>
        </w:r>
        <w:r>
          <w:fldChar w:fldCharType="begin"/>
        </w:r>
        <w:r>
          <w:instrText xml:space="preserve"> PAGEREF _Toc674 \h </w:instrText>
        </w:r>
        <w:r>
          <w:fldChar w:fldCharType="separate"/>
        </w:r>
        <w:r>
          <w:t>45</w:t>
        </w:r>
        <w:r>
          <w:fldChar w:fldCharType="end"/>
        </w:r>
      </w:hyperlink>
    </w:p>
    <w:p>
      <w:pPr>
        <w:pStyle w:val="TOC1"/>
        <w:tabs>
          <w:tab w:val="right" w:leader="dot" w:pos="8306"/>
        </w:tabs>
      </w:pPr>
      <w:hyperlink w:anchor="_Toc5037" w:history="1">
        <w:r>
          <w:rPr>
            <w:rFonts w:ascii="仿宋" w:eastAsia="仿宋" w:hAnsi="仿宋" w:cs="仿宋" w:hint="eastAsia"/>
            <w:lang w:eastAsia="zh-CN"/>
          </w:rPr>
          <w:t>八、环境保护分析</w:t>
        </w:r>
        <w:r>
          <w:tab/>
        </w:r>
        <w:r>
          <w:fldChar w:fldCharType="begin"/>
        </w:r>
        <w:r>
          <w:instrText xml:space="preserve"> PAGEREF _Toc5037 \h </w:instrText>
        </w:r>
        <w:r>
          <w:fldChar w:fldCharType="separate"/>
        </w:r>
        <w:r>
          <w:t>46</w:t>
        </w:r>
        <w:r>
          <w:fldChar w:fldCharType="end"/>
        </w:r>
      </w:hyperlink>
    </w:p>
    <w:p>
      <w:pPr>
        <w:pStyle w:val="TOC2"/>
        <w:tabs>
          <w:tab w:val="right" w:leader="dot" w:pos="8306"/>
        </w:tabs>
      </w:pPr>
      <w:hyperlink w:anchor="_Toc28133" w:history="1">
        <w:r>
          <w:rPr>
            <w:rFonts w:ascii="仿宋" w:eastAsia="仿宋" w:hAnsi="仿宋" w:cs="仿宋" w:hint="eastAsia"/>
            <w:lang w:eastAsia="zh-CN"/>
          </w:rPr>
          <w:t>(一)、编制依据</w:t>
        </w:r>
        <w:r>
          <w:tab/>
        </w:r>
        <w:r>
          <w:fldChar w:fldCharType="begin"/>
        </w:r>
        <w:r>
          <w:instrText xml:space="preserve"> PAGEREF _Toc28133 \h </w:instrText>
        </w:r>
        <w:r>
          <w:fldChar w:fldCharType="separate"/>
        </w:r>
        <w:r>
          <w:t>46</w:t>
        </w:r>
        <w:r>
          <w:fldChar w:fldCharType="end"/>
        </w:r>
      </w:hyperlink>
    </w:p>
    <w:p>
      <w:pPr>
        <w:pStyle w:val="TOC2"/>
        <w:tabs>
          <w:tab w:val="right" w:leader="dot" w:pos="8306"/>
        </w:tabs>
      </w:pPr>
      <w:hyperlink w:anchor="_Toc11999" w:history="1">
        <w:r>
          <w:rPr>
            <w:rFonts w:ascii="仿宋" w:eastAsia="仿宋" w:hAnsi="仿宋" w:cs="仿宋" w:hint="eastAsia"/>
            <w:lang w:eastAsia="zh-CN"/>
          </w:rPr>
          <w:t>(二)、环境影响合理性分析</w:t>
        </w:r>
        <w:r>
          <w:tab/>
        </w:r>
        <w:r>
          <w:fldChar w:fldCharType="begin"/>
        </w:r>
        <w:r>
          <w:instrText xml:space="preserve"> PAGEREF _Toc11999 \h </w:instrText>
        </w:r>
        <w:r>
          <w:fldChar w:fldCharType="separate"/>
        </w:r>
        <w:r>
          <w:t>47</w:t>
        </w:r>
        <w:r>
          <w:fldChar w:fldCharType="end"/>
        </w:r>
      </w:hyperlink>
    </w:p>
    <w:p>
      <w:pPr>
        <w:pStyle w:val="TOC2"/>
        <w:tabs>
          <w:tab w:val="right" w:leader="dot" w:pos="8306"/>
        </w:tabs>
      </w:pPr>
      <w:hyperlink w:anchor="_Toc22015" w:history="1">
        <w:r>
          <w:rPr>
            <w:rFonts w:ascii="仿宋" w:eastAsia="仿宋" w:hAnsi="仿宋" w:cs="仿宋" w:hint="eastAsia"/>
            <w:lang w:eastAsia="zh-CN"/>
          </w:rPr>
          <w:t>(三)、建设期大气环境影响分析</w:t>
        </w:r>
        <w:r>
          <w:tab/>
        </w:r>
        <w:r>
          <w:fldChar w:fldCharType="begin"/>
        </w:r>
        <w:r>
          <w:instrText xml:space="preserve"> PAGEREF _Toc22015 \h </w:instrText>
        </w:r>
        <w:r>
          <w:fldChar w:fldCharType="separate"/>
        </w:r>
        <w:r>
          <w:t>47</w:t>
        </w:r>
        <w:r>
          <w:fldChar w:fldCharType="end"/>
        </w:r>
      </w:hyperlink>
    </w:p>
    <w:p>
      <w:pPr>
        <w:pStyle w:val="TOC2"/>
        <w:tabs>
          <w:tab w:val="right" w:leader="dot" w:pos="8306"/>
        </w:tabs>
      </w:pPr>
      <w:hyperlink w:anchor="_Toc22443" w:history="1">
        <w:r>
          <w:rPr>
            <w:rFonts w:ascii="仿宋" w:eastAsia="仿宋" w:hAnsi="仿宋" w:cs="仿宋" w:hint="eastAsia"/>
            <w:lang w:eastAsia="zh-CN"/>
          </w:rPr>
          <w:t>(四)、建设期水环境影响分析</w:t>
        </w:r>
        <w:r>
          <w:tab/>
        </w:r>
        <w:r>
          <w:fldChar w:fldCharType="begin"/>
        </w:r>
        <w:r>
          <w:instrText xml:space="preserve"> PAGEREF _Toc22443 \h </w:instrText>
        </w:r>
        <w:r>
          <w:fldChar w:fldCharType="separate"/>
        </w:r>
        <w:r>
          <w:t>48</w:t>
        </w:r>
        <w:r>
          <w:fldChar w:fldCharType="end"/>
        </w:r>
      </w:hyperlink>
    </w:p>
    <w:p>
      <w:pPr>
        <w:pStyle w:val="TOC2"/>
        <w:tabs>
          <w:tab w:val="right" w:leader="dot" w:pos="8306"/>
        </w:tabs>
      </w:pPr>
      <w:hyperlink w:anchor="_Toc3566" w:history="1">
        <w:r>
          <w:rPr>
            <w:rFonts w:ascii="仿宋" w:eastAsia="仿宋" w:hAnsi="仿宋" w:cs="仿宋" w:hint="eastAsia"/>
            <w:lang w:eastAsia="zh-CN"/>
          </w:rPr>
          <w:t>(五)、建设期固体废弃物环境影响分析</w:t>
        </w:r>
        <w:r>
          <w:tab/>
        </w:r>
        <w:r>
          <w:fldChar w:fldCharType="begin"/>
        </w:r>
        <w:r>
          <w:instrText xml:space="preserve"> PAGEREF _Toc3566 \h </w:instrText>
        </w:r>
        <w:r>
          <w:fldChar w:fldCharType="separate"/>
        </w:r>
        <w:r>
          <w:t>49</w:t>
        </w:r>
        <w:r>
          <w:fldChar w:fldCharType="end"/>
        </w:r>
      </w:hyperlink>
    </w:p>
    <w:p>
      <w:pPr>
        <w:pStyle w:val="TOC2"/>
        <w:tabs>
          <w:tab w:val="right" w:leader="dot" w:pos="8306"/>
        </w:tabs>
      </w:pPr>
      <w:hyperlink w:anchor="_Toc6143" w:history="1">
        <w:r>
          <w:rPr>
            <w:rFonts w:ascii="仿宋" w:eastAsia="仿宋" w:hAnsi="仿宋" w:cs="仿宋" w:hint="eastAsia"/>
            <w:lang w:eastAsia="zh-CN"/>
          </w:rPr>
          <w:t>(六)、建设期声环境影响分析</w:t>
        </w:r>
        <w:r>
          <w:tab/>
        </w:r>
        <w:r>
          <w:fldChar w:fldCharType="begin"/>
        </w:r>
        <w:r>
          <w:instrText xml:space="preserve"> PAGEREF _Toc6143 \h </w:instrText>
        </w:r>
        <w:r>
          <w:fldChar w:fldCharType="separate"/>
        </w:r>
        <w:r>
          <w:t>51</w:t>
        </w:r>
        <w:r>
          <w:fldChar w:fldCharType="end"/>
        </w:r>
      </w:hyperlink>
    </w:p>
    <w:p>
      <w:pPr>
        <w:pStyle w:val="TOC2"/>
        <w:tabs>
          <w:tab w:val="right" w:leader="dot" w:pos="8306"/>
        </w:tabs>
      </w:pPr>
      <w:hyperlink w:anchor="_Toc5940" w:history="1">
        <w:r>
          <w:rPr>
            <w:rFonts w:ascii="仿宋" w:eastAsia="仿宋" w:hAnsi="仿宋" w:cs="仿宋" w:hint="eastAsia"/>
            <w:lang w:eastAsia="zh-CN"/>
          </w:rPr>
          <w:t>(七)、营运期大气环境影响分析</w:t>
        </w:r>
        <w:r>
          <w:tab/>
        </w:r>
        <w:r>
          <w:fldChar w:fldCharType="begin"/>
        </w:r>
        <w:r>
          <w:instrText xml:space="preserve"> PAGEREF _Toc5940 \h </w:instrText>
        </w:r>
        <w:r>
          <w:fldChar w:fldCharType="separate"/>
        </w:r>
        <w:r>
          <w:t>52</w:t>
        </w:r>
        <w:r>
          <w:fldChar w:fldCharType="end"/>
        </w:r>
      </w:hyperlink>
    </w:p>
    <w:p>
      <w:pPr>
        <w:pStyle w:val="TOC2"/>
        <w:tabs>
          <w:tab w:val="right" w:leader="dot" w:pos="8306"/>
        </w:tabs>
      </w:pPr>
      <w:hyperlink w:anchor="_Toc5518" w:history="1">
        <w:r>
          <w:rPr>
            <w:rFonts w:ascii="仿宋" w:eastAsia="仿宋" w:hAnsi="仿宋" w:cs="仿宋" w:hint="eastAsia"/>
            <w:lang w:eastAsia="zh-CN"/>
          </w:rPr>
          <w:t>(八)、营运期水环境影响分析</w:t>
        </w:r>
        <w:r>
          <w:tab/>
        </w:r>
        <w:r>
          <w:fldChar w:fldCharType="begin"/>
        </w:r>
        <w:r>
          <w:instrText xml:space="preserve"> PAGEREF _Toc5518 \h </w:instrText>
        </w:r>
        <w:r>
          <w:fldChar w:fldCharType="separate"/>
        </w:r>
        <w:r>
          <w:t>53</w:t>
        </w:r>
        <w:r>
          <w:fldChar w:fldCharType="end"/>
        </w:r>
      </w:hyperlink>
    </w:p>
    <w:p>
      <w:pPr>
        <w:pStyle w:val="TOC2"/>
        <w:tabs>
          <w:tab w:val="right" w:leader="dot" w:pos="8306"/>
        </w:tabs>
      </w:pPr>
      <w:hyperlink w:anchor="_Toc27136" w:history="1">
        <w:r>
          <w:rPr>
            <w:rFonts w:ascii="仿宋" w:eastAsia="仿宋" w:hAnsi="仿宋" w:cs="仿宋" w:hint="eastAsia"/>
            <w:lang w:eastAsia="zh-CN"/>
          </w:rPr>
          <w:t>(九)、营运期固体废弃物环境影响分析</w:t>
        </w:r>
        <w:r>
          <w:tab/>
        </w:r>
        <w:r>
          <w:fldChar w:fldCharType="begin"/>
        </w:r>
        <w:r>
          <w:instrText xml:space="preserve"> PAGEREF _Toc27136 \h </w:instrText>
        </w:r>
        <w:r>
          <w:fldChar w:fldCharType="separate"/>
        </w:r>
        <w:r>
          <w:t>54</w:t>
        </w:r>
        <w:r>
          <w:fldChar w:fldCharType="end"/>
        </w:r>
      </w:hyperlink>
    </w:p>
    <w:p>
      <w:pPr>
        <w:pStyle w:val="TOC2"/>
        <w:tabs>
          <w:tab w:val="right" w:leader="dot" w:pos="8306"/>
        </w:tabs>
      </w:pPr>
      <w:hyperlink w:anchor="_Toc29654" w:history="1">
        <w:r>
          <w:rPr>
            <w:rFonts w:ascii="仿宋" w:eastAsia="仿宋" w:hAnsi="仿宋" w:cs="仿宋" w:hint="eastAsia"/>
            <w:lang w:eastAsia="zh-CN"/>
          </w:rPr>
          <w:t>(十)、营运期声环境影响分析</w:t>
        </w:r>
        <w:r>
          <w:tab/>
        </w:r>
        <w:r>
          <w:fldChar w:fldCharType="begin"/>
        </w:r>
        <w:r>
          <w:instrText xml:space="preserve"> PAGEREF _Toc29654 \h </w:instrText>
        </w:r>
        <w:r>
          <w:fldChar w:fldCharType="separate"/>
        </w:r>
        <w:r>
          <w:t>55</w:t>
        </w:r>
        <w:r>
          <w:fldChar w:fldCharType="end"/>
        </w:r>
      </w:hyperlink>
    </w:p>
    <w:p>
      <w:pPr>
        <w:pStyle w:val="TOC2"/>
        <w:tabs>
          <w:tab w:val="right" w:leader="dot" w:pos="8306"/>
        </w:tabs>
      </w:pPr>
      <w:hyperlink w:anchor="_Toc8130" w:history="1">
        <w:r>
          <w:rPr>
            <w:rFonts w:ascii="仿宋" w:eastAsia="仿宋" w:hAnsi="仿宋" w:cs="仿宋" w:hint="eastAsia"/>
            <w:lang w:eastAsia="zh-CN"/>
          </w:rPr>
          <w:t>(十一)、清洁生产</w:t>
        </w:r>
        <w:r>
          <w:tab/>
        </w:r>
        <w:r>
          <w:fldChar w:fldCharType="begin"/>
        </w:r>
        <w:r>
          <w:instrText xml:space="preserve"> PAGEREF _Toc8130 \h </w:instrText>
        </w:r>
        <w:r>
          <w:fldChar w:fldCharType="separate"/>
        </w:r>
        <w:r>
          <w:t>57</w:t>
        </w:r>
        <w:r>
          <w:fldChar w:fldCharType="end"/>
        </w:r>
      </w:hyperlink>
    </w:p>
    <w:p>
      <w:pPr>
        <w:pStyle w:val="TOC2"/>
        <w:tabs>
          <w:tab w:val="right" w:leader="dot" w:pos="8306"/>
        </w:tabs>
      </w:pPr>
      <w:hyperlink w:anchor="_Toc25315" w:history="1">
        <w:r>
          <w:rPr>
            <w:rFonts w:ascii="仿宋" w:eastAsia="仿宋" w:hAnsi="仿宋" w:cs="仿宋" w:hint="eastAsia"/>
            <w:lang w:eastAsia="zh-CN"/>
          </w:rPr>
          <w:t>(十二)、环境管理分析</w:t>
        </w:r>
        <w:r>
          <w:tab/>
        </w:r>
        <w:r>
          <w:fldChar w:fldCharType="begin"/>
        </w:r>
        <w:r>
          <w:instrText xml:space="preserve"> PAGEREF _Toc25315 \h </w:instrText>
        </w:r>
        <w:r>
          <w:fldChar w:fldCharType="separate"/>
        </w:r>
        <w:r>
          <w:t>58</w:t>
        </w:r>
        <w:r>
          <w:fldChar w:fldCharType="end"/>
        </w:r>
      </w:hyperlink>
    </w:p>
    <w:p>
      <w:pPr>
        <w:pStyle w:val="TOC2"/>
        <w:tabs>
          <w:tab w:val="right" w:leader="dot" w:pos="8306"/>
        </w:tabs>
      </w:pPr>
      <w:hyperlink w:anchor="_Toc6983" w:history="1">
        <w:r>
          <w:rPr>
            <w:rFonts w:ascii="仿宋" w:eastAsia="仿宋" w:hAnsi="仿宋" w:cs="仿宋" w:hint="eastAsia"/>
            <w:lang w:eastAsia="zh-CN"/>
          </w:rPr>
          <w:t>(十三)、结论及建议</w:t>
        </w:r>
        <w:r>
          <w:tab/>
        </w:r>
        <w:r>
          <w:fldChar w:fldCharType="begin"/>
        </w:r>
        <w:r>
          <w:instrText xml:space="preserve"> PAGEREF _Toc6983 \h </w:instrText>
        </w:r>
        <w:r>
          <w:fldChar w:fldCharType="separate"/>
        </w:r>
        <w:r>
          <w:t>59</w:t>
        </w:r>
        <w:r>
          <w:fldChar w:fldCharType="end"/>
        </w:r>
      </w:hyperlink>
    </w:p>
    <w:p>
      <w:pPr>
        <w:pStyle w:val="TOC1"/>
        <w:tabs>
          <w:tab w:val="right" w:leader="dot" w:pos="8306"/>
        </w:tabs>
      </w:pPr>
      <w:hyperlink w:anchor="_Toc10612" w:history="1">
        <w:r>
          <w:rPr>
            <w:rFonts w:ascii="仿宋" w:eastAsia="仿宋" w:hAnsi="仿宋" w:cs="仿宋" w:hint="eastAsia"/>
            <w:lang w:eastAsia="zh-CN"/>
          </w:rPr>
          <w:t>九、光刻胶用光引发剂项目风险分析</w:t>
        </w:r>
        <w:r>
          <w:tab/>
        </w:r>
        <w:r>
          <w:fldChar w:fldCharType="begin"/>
        </w:r>
        <w:r>
          <w:instrText xml:space="preserve"> PAGEREF _Toc10612 \h </w:instrText>
        </w:r>
        <w:r>
          <w:fldChar w:fldCharType="separate"/>
        </w:r>
        <w:r>
          <w:t>60</w:t>
        </w:r>
        <w:r>
          <w:fldChar w:fldCharType="end"/>
        </w:r>
      </w:hyperlink>
    </w:p>
    <w:p>
      <w:pPr>
        <w:pStyle w:val="TOC2"/>
        <w:tabs>
          <w:tab w:val="right" w:leader="dot" w:pos="8306"/>
        </w:tabs>
      </w:pPr>
      <w:hyperlink w:anchor="_Toc25296" w:history="1">
        <w:r>
          <w:rPr>
            <w:rFonts w:ascii="仿宋" w:eastAsia="仿宋" w:hAnsi="仿宋" w:cs="仿宋" w:hint="eastAsia"/>
            <w:lang w:eastAsia="zh-CN"/>
          </w:rPr>
          <w:t>(一)、光刻胶用光引发剂项目风险分析</w:t>
        </w:r>
        <w:r>
          <w:tab/>
        </w:r>
        <w:r>
          <w:fldChar w:fldCharType="begin"/>
        </w:r>
        <w:r>
          <w:instrText xml:space="preserve"> PAGEREF _Toc25296 \h </w:instrText>
        </w:r>
        <w:r>
          <w:fldChar w:fldCharType="separate"/>
        </w:r>
        <w:r>
          <w:t>60</w:t>
        </w:r>
        <w:r>
          <w:fldChar w:fldCharType="end"/>
        </w:r>
      </w:hyperlink>
    </w:p>
    <w:p>
      <w:pPr>
        <w:pStyle w:val="TOC2"/>
        <w:tabs>
          <w:tab w:val="right" w:leader="dot" w:pos="8306"/>
        </w:tabs>
      </w:pPr>
      <w:hyperlink w:anchor="_Toc11589" w:history="1">
        <w:r>
          <w:rPr>
            <w:rFonts w:ascii="仿宋" w:eastAsia="仿宋" w:hAnsi="仿宋" w:cs="仿宋" w:hint="eastAsia"/>
            <w:lang w:eastAsia="zh-CN"/>
          </w:rPr>
          <w:t>(二)、光刻胶用光引发剂项目风险对策</w:t>
        </w:r>
        <w:r>
          <w:tab/>
        </w:r>
        <w:r>
          <w:fldChar w:fldCharType="begin"/>
        </w:r>
        <w:r>
          <w:instrText xml:space="preserve"> PAGEREF _Toc11589 \h </w:instrText>
        </w:r>
        <w:r>
          <w:fldChar w:fldCharType="separate"/>
        </w:r>
        <w:r>
          <w:t>62</w:t>
        </w:r>
        <w:r>
          <w:fldChar w:fldCharType="end"/>
        </w:r>
      </w:hyperlink>
    </w:p>
    <w:p>
      <w:pPr>
        <w:pStyle w:val="TOC1"/>
        <w:tabs>
          <w:tab w:val="right" w:leader="dot" w:pos="8306"/>
        </w:tabs>
      </w:pPr>
      <w:hyperlink w:anchor="_Toc17342" w:history="1">
        <w:r>
          <w:rPr>
            <w:rFonts w:ascii="仿宋" w:eastAsia="仿宋" w:hAnsi="仿宋" w:cs="仿宋" w:hint="eastAsia"/>
            <w:lang w:eastAsia="zh-CN"/>
          </w:rPr>
          <w:t>十、建设进度分析</w:t>
        </w:r>
        <w:r>
          <w:tab/>
        </w:r>
        <w:r>
          <w:fldChar w:fldCharType="begin"/>
        </w:r>
        <w:r>
          <w:instrText xml:space="preserve"> PAGEREF _Toc17342 \h </w:instrText>
        </w:r>
        <w:r>
          <w:fldChar w:fldCharType="separate"/>
        </w:r>
        <w:r>
          <w:t>63</w:t>
        </w:r>
        <w:r>
          <w:fldChar w:fldCharType="end"/>
        </w:r>
      </w:hyperlink>
    </w:p>
    <w:p>
      <w:pPr>
        <w:pStyle w:val="TOC2"/>
        <w:tabs>
          <w:tab w:val="right" w:leader="dot" w:pos="8306"/>
        </w:tabs>
      </w:pPr>
      <w:hyperlink w:anchor="_Toc21112" w:history="1">
        <w:r>
          <w:rPr>
            <w:rFonts w:ascii="仿宋" w:eastAsia="仿宋" w:hAnsi="仿宋" w:cs="仿宋" w:hint="eastAsia"/>
            <w:lang w:eastAsia="zh-CN"/>
          </w:rPr>
          <w:t>(一)、光刻胶用光引发剂项目进度安排</w:t>
        </w:r>
        <w:r>
          <w:tab/>
        </w:r>
        <w:r>
          <w:fldChar w:fldCharType="begin"/>
        </w:r>
        <w:r>
          <w:instrText xml:space="preserve"> PAGEREF _Toc21112 \h </w:instrText>
        </w:r>
        <w:r>
          <w:fldChar w:fldCharType="separate"/>
        </w:r>
        <w:r>
          <w:t>63</w:t>
        </w:r>
        <w:r>
          <w:fldChar w:fldCharType="end"/>
        </w:r>
      </w:hyperlink>
    </w:p>
    <w:p>
      <w:pPr>
        <w:pStyle w:val="TOC2"/>
        <w:tabs>
          <w:tab w:val="right" w:leader="dot" w:pos="8306"/>
        </w:tabs>
      </w:pPr>
      <w:hyperlink w:anchor="_Toc21709" w:history="1">
        <w:r>
          <w:rPr>
            <w:rFonts w:ascii="仿宋" w:eastAsia="仿宋" w:hAnsi="仿宋" w:cs="仿宋" w:hint="eastAsia"/>
            <w:lang w:eastAsia="zh-CN"/>
          </w:rPr>
          <w:t>(二)、光刻胶用光引发剂项目实施保障措施</w:t>
        </w:r>
        <w:r>
          <w:tab/>
        </w:r>
        <w:r>
          <w:fldChar w:fldCharType="begin"/>
        </w:r>
        <w:r>
          <w:instrText xml:space="preserve"> PAGEREF _Toc21709 \h </w:instrText>
        </w:r>
        <w:r>
          <w:fldChar w:fldCharType="separate"/>
        </w:r>
        <w:r>
          <w:t>64</w:t>
        </w:r>
        <w:r>
          <w:fldChar w:fldCharType="end"/>
        </w:r>
      </w:hyperlink>
    </w:p>
    <w:p>
      <w:pPr>
        <w:pStyle w:val="TOC1"/>
        <w:tabs>
          <w:tab w:val="right" w:leader="dot" w:pos="8306"/>
        </w:tabs>
      </w:pPr>
      <w:hyperlink w:anchor="_Toc4982" w:history="1">
        <w:r>
          <w:rPr>
            <w:rFonts w:ascii="仿宋" w:eastAsia="仿宋" w:hAnsi="仿宋" w:cs="仿宋" w:hint="eastAsia"/>
            <w:lang w:eastAsia="zh-CN"/>
          </w:rPr>
          <w:t>十一、光刻胶用光引发剂项目总结分析</w:t>
        </w:r>
        <w:r>
          <w:tab/>
        </w:r>
        <w:r>
          <w:fldChar w:fldCharType="begin"/>
        </w:r>
        <w:r>
          <w:instrText xml:space="preserve"> PAGEREF _Toc4982 \h </w:instrText>
        </w:r>
        <w:r>
          <w:fldChar w:fldCharType="separate"/>
        </w:r>
        <w:r>
          <w:t>65</w:t>
        </w:r>
        <w:r>
          <w:fldChar w:fldCharType="end"/>
        </w:r>
      </w:hyperlink>
    </w:p>
    <w:p>
      <w:pPr>
        <w:pStyle w:val="TOC1"/>
        <w:tabs>
          <w:tab w:val="right" w:leader="dot" w:pos="8306"/>
        </w:tabs>
      </w:pPr>
      <w:hyperlink w:anchor="_Toc21234" w:history="1">
        <w:r>
          <w:rPr>
            <w:rFonts w:ascii="仿宋" w:eastAsia="仿宋" w:hAnsi="仿宋" w:cs="仿宋" w:hint="eastAsia"/>
            <w:lang w:eastAsia="zh-CN"/>
          </w:rPr>
          <w:t>十二、风险分析</w:t>
        </w:r>
        <w:r>
          <w:tab/>
        </w:r>
        <w:r>
          <w:fldChar w:fldCharType="begin"/>
        </w:r>
        <w:r>
          <w:instrText xml:space="preserve"> PAGEREF _Toc21234 \h </w:instrText>
        </w:r>
        <w:r>
          <w:fldChar w:fldCharType="separate"/>
        </w:r>
        <w:r>
          <w:t>67</w:t>
        </w:r>
        <w:r>
          <w:fldChar w:fldCharType="end"/>
        </w:r>
      </w:hyperlink>
    </w:p>
    <w:p>
      <w:pPr>
        <w:pStyle w:val="TOC2"/>
        <w:tabs>
          <w:tab w:val="right" w:leader="dot" w:pos="8306"/>
        </w:tabs>
      </w:pPr>
      <w:hyperlink w:anchor="_Toc31943" w:history="1">
        <w:r>
          <w:rPr>
            <w:rFonts w:ascii="仿宋" w:eastAsia="仿宋" w:hAnsi="仿宋" w:cs="仿宋" w:hint="eastAsia"/>
            <w:lang w:eastAsia="zh-CN"/>
          </w:rPr>
          <w:t>(一)、内部风险</w:t>
        </w:r>
        <w:r>
          <w:tab/>
        </w:r>
        <w:r>
          <w:fldChar w:fldCharType="begin"/>
        </w:r>
        <w:r>
          <w:instrText xml:space="preserve"> PAGEREF _Toc31943 \h </w:instrText>
        </w:r>
        <w:r>
          <w:fldChar w:fldCharType="separate"/>
        </w:r>
        <w:r>
          <w:t>67</w:t>
        </w:r>
        <w:r>
          <w:fldChar w:fldCharType="end"/>
        </w:r>
      </w:hyperlink>
    </w:p>
    <w:p>
      <w:pPr>
        <w:pStyle w:val="TOC2"/>
        <w:tabs>
          <w:tab w:val="right" w:leader="dot" w:pos="8306"/>
        </w:tabs>
      </w:pPr>
      <w:hyperlink w:anchor="_Toc30295" w:history="1">
        <w:r>
          <w:rPr>
            <w:rFonts w:ascii="仿宋" w:eastAsia="仿宋" w:hAnsi="仿宋" w:cs="仿宋" w:hint="eastAsia"/>
            <w:lang w:eastAsia="zh-CN"/>
          </w:rPr>
          <w:t>(二)、外部风险</w:t>
        </w:r>
        <w:r>
          <w:tab/>
        </w:r>
        <w:r>
          <w:fldChar w:fldCharType="begin"/>
        </w:r>
        <w:r>
          <w:instrText xml:space="preserve"> PAGEREF _Toc30295 \h </w:instrText>
        </w:r>
        <w:r>
          <w:fldChar w:fldCharType="separate"/>
        </w:r>
        <w:r>
          <w:t>68</w:t>
        </w:r>
        <w:r>
          <w:fldChar w:fldCharType="end"/>
        </w:r>
      </w:hyperlink>
    </w:p>
    <w:p>
      <w:pPr>
        <w:pStyle w:val="TOC2"/>
        <w:tabs>
          <w:tab w:val="right" w:leader="dot" w:pos="8306"/>
        </w:tabs>
      </w:pPr>
      <w:hyperlink w:anchor="_Toc21678" w:history="1">
        <w:r>
          <w:rPr>
            <w:rFonts w:ascii="仿宋" w:eastAsia="仿宋" w:hAnsi="仿宋" w:cs="仿宋" w:hint="eastAsia"/>
            <w:lang w:eastAsia="zh-CN"/>
          </w:rPr>
          <w:t>(三)、风险管理策略</w:t>
        </w:r>
        <w:r>
          <w:tab/>
        </w:r>
        <w:r>
          <w:fldChar w:fldCharType="begin"/>
        </w:r>
        <w:r>
          <w:instrText xml:space="preserve"> PAGEREF _Toc21678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420"/>
      <w:r>
        <w:rPr>
          <w:rFonts w:ascii="仿宋" w:eastAsia="仿宋" w:hAnsi="仿宋" w:cs="仿宋" w:hint="eastAsia"/>
          <w:sz w:val="28"/>
          <w:lang w:eastAsia="zh-CN"/>
        </w:rPr>
        <w:t>一、光刻胶用光引发剂筹建公司基本信息</w:t>
      </w:r>
      <w:bookmarkEnd w:id="2"/>
    </w:p>
    <w:p>
      <w:pPr>
        <w:pStyle w:val="Heading2"/>
        <w:rPr>
          <w:rFonts w:ascii="仿宋" w:eastAsia="仿宋" w:hAnsi="仿宋" w:cs="仿宋" w:hint="eastAsia"/>
          <w:lang w:eastAsia="zh-CN"/>
        </w:rPr>
      </w:pPr>
      <w:bookmarkStart w:id="3" w:name="_Toc3616"/>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20165"/>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20951"/>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31123"/>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2216"/>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经营范围：从事XXX相关业务(企业依法自主选择经营光刻胶用光引发剂项目，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开展经营活动；依法须经批准的光刻胶用光引发剂项目，经相关部门批准后依批准的内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容开展经营活动；不得从事本市产业政策禁止和限制类光刻胶用光引发剂项目的经营活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1197"/>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https://d.book118.com/648105027134006027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48105027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2024-01-02T08:04:00Z</dcterms:created>
  <dcterms:modified xsi:type="dcterms:W3CDTF">2024-01-02T08:05:01Z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38A3B120ED1C4A7CB44DE20E90CF281E_11</vt:lpwstr>
  </property>
  <property fmtid="{D5CDD505-2E9C-101B-9397-08002B2CF9AE}" pid="3" name="KSOProductBuildVer">
    <vt:lpwstr>2052-12.1.0.16120</vt:lpwstr>
  </property>
</Properties>
</file>