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泳池热泵项目规划设计蓝图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4" w:history="1">
        <w:r>
          <w:rPr>
            <w:rFonts w:ascii="仿宋" w:eastAsia="仿宋" w:hAnsi="仿宋" w:cs="仿宋" w:hint="eastAsia"/>
            <w:lang w:eastAsia="zh-CN"/>
          </w:rPr>
          <w:t>序言</w:t>
        </w:r>
        <w:r>
          <w:tab/>
        </w:r>
        <w:r>
          <w:fldChar w:fldCharType="begin"/>
        </w:r>
        <w:r>
          <w:instrText xml:space="preserve"> PAGEREF _Toc21424 \h </w:instrText>
        </w:r>
        <w:r>
          <w:fldChar w:fldCharType="separate"/>
        </w:r>
        <w:r>
          <w:t>3</w:t>
        </w:r>
        <w:r>
          <w:fldChar w:fldCharType="end"/>
        </w:r>
      </w:hyperlink>
    </w:p>
    <w:p>
      <w:pPr>
        <w:pStyle w:val="TOC1"/>
        <w:tabs>
          <w:tab w:val="right" w:leader="dot" w:pos="8306"/>
        </w:tabs>
      </w:pPr>
      <w:hyperlink w:anchor="_Toc15167" w:history="1">
        <w:r>
          <w:rPr>
            <w:rFonts w:ascii="仿宋" w:eastAsia="仿宋" w:hAnsi="仿宋" w:cs="仿宋" w:hint="eastAsia"/>
            <w:lang w:eastAsia="zh-CN"/>
          </w:rPr>
          <w:t>一、泳池热泵项目选址可行性分析</w:t>
        </w:r>
        <w:r>
          <w:tab/>
        </w:r>
        <w:r>
          <w:fldChar w:fldCharType="begin"/>
        </w:r>
        <w:r>
          <w:instrText xml:space="preserve"> PAGEREF _Toc15167 \h </w:instrText>
        </w:r>
        <w:r>
          <w:fldChar w:fldCharType="separate"/>
        </w:r>
        <w:r>
          <w:t>3</w:t>
        </w:r>
        <w:r>
          <w:fldChar w:fldCharType="end"/>
        </w:r>
      </w:hyperlink>
    </w:p>
    <w:p>
      <w:pPr>
        <w:pStyle w:val="TOC2"/>
        <w:tabs>
          <w:tab w:val="right" w:leader="dot" w:pos="8306"/>
        </w:tabs>
      </w:pPr>
      <w:hyperlink w:anchor="_Toc17231" w:history="1">
        <w:r>
          <w:rPr>
            <w:rFonts w:ascii="仿宋" w:eastAsia="仿宋" w:hAnsi="仿宋" w:cs="仿宋" w:hint="eastAsia"/>
            <w:lang w:eastAsia="zh-CN"/>
          </w:rPr>
          <w:t>(一)、泳池热泵项目选址</w:t>
        </w:r>
        <w:r>
          <w:tab/>
        </w:r>
        <w:r>
          <w:fldChar w:fldCharType="begin"/>
        </w:r>
        <w:r>
          <w:instrText xml:space="preserve"> PAGEREF _Toc17231 \h </w:instrText>
        </w:r>
        <w:r>
          <w:fldChar w:fldCharType="separate"/>
        </w:r>
        <w:r>
          <w:t>3</w:t>
        </w:r>
        <w:r>
          <w:fldChar w:fldCharType="end"/>
        </w:r>
      </w:hyperlink>
    </w:p>
    <w:p>
      <w:pPr>
        <w:pStyle w:val="TOC2"/>
        <w:tabs>
          <w:tab w:val="right" w:leader="dot" w:pos="8306"/>
        </w:tabs>
      </w:pPr>
      <w:hyperlink w:anchor="_Toc13650" w:history="1">
        <w:r>
          <w:rPr>
            <w:rFonts w:ascii="仿宋" w:eastAsia="仿宋" w:hAnsi="仿宋" w:cs="仿宋" w:hint="eastAsia"/>
            <w:lang w:eastAsia="zh-CN"/>
          </w:rPr>
          <w:t>(二)、用地控制指标</w:t>
        </w:r>
        <w:r>
          <w:tab/>
        </w:r>
        <w:r>
          <w:fldChar w:fldCharType="begin"/>
        </w:r>
        <w:r>
          <w:instrText xml:space="preserve"> PAGEREF _Toc13650 \h </w:instrText>
        </w:r>
        <w:r>
          <w:fldChar w:fldCharType="separate"/>
        </w:r>
        <w:r>
          <w:t>3</w:t>
        </w:r>
        <w:r>
          <w:fldChar w:fldCharType="end"/>
        </w:r>
      </w:hyperlink>
    </w:p>
    <w:p>
      <w:pPr>
        <w:pStyle w:val="TOC2"/>
        <w:tabs>
          <w:tab w:val="right" w:leader="dot" w:pos="8306"/>
        </w:tabs>
      </w:pPr>
      <w:hyperlink w:anchor="_Toc11616" w:history="1">
        <w:r>
          <w:rPr>
            <w:rFonts w:ascii="仿宋" w:eastAsia="仿宋" w:hAnsi="仿宋" w:cs="仿宋" w:hint="eastAsia"/>
            <w:lang w:eastAsia="zh-CN"/>
          </w:rPr>
          <w:t>(三)、节约用地措施</w:t>
        </w:r>
        <w:r>
          <w:tab/>
        </w:r>
        <w:r>
          <w:fldChar w:fldCharType="begin"/>
        </w:r>
        <w:r>
          <w:instrText xml:space="preserve"> PAGEREF _Toc11616 \h </w:instrText>
        </w:r>
        <w:r>
          <w:fldChar w:fldCharType="separate"/>
        </w:r>
        <w:r>
          <w:t>5</w:t>
        </w:r>
        <w:r>
          <w:fldChar w:fldCharType="end"/>
        </w:r>
      </w:hyperlink>
    </w:p>
    <w:p>
      <w:pPr>
        <w:pStyle w:val="TOC2"/>
        <w:tabs>
          <w:tab w:val="right" w:leader="dot" w:pos="8306"/>
        </w:tabs>
      </w:pPr>
      <w:hyperlink w:anchor="_Toc21734" w:history="1">
        <w:r>
          <w:rPr>
            <w:rFonts w:ascii="仿宋" w:eastAsia="仿宋" w:hAnsi="仿宋" w:cs="仿宋" w:hint="eastAsia"/>
            <w:lang w:eastAsia="zh-CN"/>
          </w:rPr>
          <w:t>(四)、总图布置方案</w:t>
        </w:r>
        <w:r>
          <w:tab/>
        </w:r>
        <w:r>
          <w:fldChar w:fldCharType="begin"/>
        </w:r>
        <w:r>
          <w:instrText xml:space="preserve"> PAGEREF _Toc21734 \h </w:instrText>
        </w:r>
        <w:r>
          <w:fldChar w:fldCharType="separate"/>
        </w:r>
        <w:r>
          <w:t>6</w:t>
        </w:r>
        <w:r>
          <w:fldChar w:fldCharType="end"/>
        </w:r>
      </w:hyperlink>
    </w:p>
    <w:p>
      <w:pPr>
        <w:pStyle w:val="TOC2"/>
        <w:tabs>
          <w:tab w:val="right" w:leader="dot" w:pos="8306"/>
        </w:tabs>
      </w:pPr>
      <w:hyperlink w:anchor="_Toc376" w:history="1">
        <w:r>
          <w:rPr>
            <w:rFonts w:ascii="仿宋" w:eastAsia="仿宋" w:hAnsi="仿宋" w:cs="仿宋" w:hint="eastAsia"/>
            <w:lang w:eastAsia="zh-CN"/>
          </w:rPr>
          <w:t>(五)、选址综合评价</w:t>
        </w:r>
        <w:r>
          <w:tab/>
        </w:r>
        <w:r>
          <w:fldChar w:fldCharType="begin"/>
        </w:r>
        <w:r>
          <w:instrText xml:space="preserve"> PAGEREF _Toc376 \h </w:instrText>
        </w:r>
        <w:r>
          <w:fldChar w:fldCharType="separate"/>
        </w:r>
        <w:r>
          <w:t>7</w:t>
        </w:r>
        <w:r>
          <w:fldChar w:fldCharType="end"/>
        </w:r>
      </w:hyperlink>
    </w:p>
    <w:p>
      <w:pPr>
        <w:pStyle w:val="TOC1"/>
        <w:tabs>
          <w:tab w:val="right" w:leader="dot" w:pos="8306"/>
        </w:tabs>
      </w:pPr>
      <w:hyperlink w:anchor="_Toc23495" w:history="1">
        <w:r>
          <w:rPr>
            <w:rFonts w:ascii="仿宋" w:eastAsia="仿宋" w:hAnsi="仿宋" w:cs="仿宋" w:hint="eastAsia"/>
            <w:lang w:eastAsia="zh-CN"/>
          </w:rPr>
          <w:t>二、泳池热泵项目可持续发展</w:t>
        </w:r>
        <w:r>
          <w:tab/>
        </w:r>
        <w:r>
          <w:fldChar w:fldCharType="begin"/>
        </w:r>
        <w:r>
          <w:instrText xml:space="preserve"> PAGEREF _Toc23495 \h </w:instrText>
        </w:r>
        <w:r>
          <w:fldChar w:fldCharType="separate"/>
        </w:r>
        <w:r>
          <w:t>8</w:t>
        </w:r>
        <w:r>
          <w:fldChar w:fldCharType="end"/>
        </w:r>
      </w:hyperlink>
    </w:p>
    <w:p>
      <w:pPr>
        <w:pStyle w:val="TOC2"/>
        <w:tabs>
          <w:tab w:val="right" w:leader="dot" w:pos="8306"/>
        </w:tabs>
      </w:pPr>
      <w:hyperlink w:anchor="_Toc4218" w:history="1">
        <w:r>
          <w:rPr>
            <w:rFonts w:ascii="仿宋" w:eastAsia="仿宋" w:hAnsi="仿宋" w:cs="仿宋" w:hint="eastAsia"/>
            <w:lang w:eastAsia="zh-CN"/>
          </w:rPr>
          <w:t>(一)、可持续战略与实践</w:t>
        </w:r>
        <w:r>
          <w:tab/>
        </w:r>
        <w:r>
          <w:fldChar w:fldCharType="begin"/>
        </w:r>
        <w:r>
          <w:instrText xml:space="preserve"> PAGEREF _Toc4218 \h </w:instrText>
        </w:r>
        <w:r>
          <w:fldChar w:fldCharType="separate"/>
        </w:r>
        <w:r>
          <w:t>8</w:t>
        </w:r>
        <w:r>
          <w:fldChar w:fldCharType="end"/>
        </w:r>
      </w:hyperlink>
    </w:p>
    <w:p>
      <w:pPr>
        <w:pStyle w:val="TOC2"/>
        <w:tabs>
          <w:tab w:val="right" w:leader="dot" w:pos="8306"/>
        </w:tabs>
      </w:pPr>
      <w:hyperlink w:anchor="_Toc15471" w:history="1">
        <w:r>
          <w:rPr>
            <w:rFonts w:ascii="仿宋" w:eastAsia="仿宋" w:hAnsi="仿宋" w:cs="仿宋" w:hint="eastAsia"/>
            <w:lang w:eastAsia="zh-CN"/>
          </w:rPr>
          <w:t>(二)、环保与社会责任</w:t>
        </w:r>
        <w:r>
          <w:tab/>
        </w:r>
        <w:r>
          <w:fldChar w:fldCharType="begin"/>
        </w:r>
        <w:r>
          <w:instrText xml:space="preserve"> PAGEREF _Toc15471 \h </w:instrText>
        </w:r>
        <w:r>
          <w:fldChar w:fldCharType="separate"/>
        </w:r>
        <w:r>
          <w:t>9</w:t>
        </w:r>
        <w:r>
          <w:fldChar w:fldCharType="end"/>
        </w:r>
      </w:hyperlink>
    </w:p>
    <w:p>
      <w:pPr>
        <w:pStyle w:val="TOC1"/>
        <w:tabs>
          <w:tab w:val="right" w:leader="dot" w:pos="8306"/>
        </w:tabs>
      </w:pPr>
      <w:hyperlink w:anchor="_Toc23445" w:history="1">
        <w:r>
          <w:rPr>
            <w:rFonts w:ascii="仿宋" w:eastAsia="仿宋" w:hAnsi="仿宋" w:cs="仿宋" w:hint="eastAsia"/>
            <w:lang w:eastAsia="zh-CN"/>
          </w:rPr>
          <w:t>三、泳池热泵项目危机管理</w:t>
        </w:r>
        <w:r>
          <w:tab/>
        </w:r>
        <w:r>
          <w:fldChar w:fldCharType="begin"/>
        </w:r>
        <w:r>
          <w:instrText xml:space="preserve"> PAGEREF _Toc23445 \h </w:instrText>
        </w:r>
        <w:r>
          <w:fldChar w:fldCharType="separate"/>
        </w:r>
        <w:r>
          <w:t>10</w:t>
        </w:r>
        <w:r>
          <w:fldChar w:fldCharType="end"/>
        </w:r>
      </w:hyperlink>
    </w:p>
    <w:p>
      <w:pPr>
        <w:pStyle w:val="TOC2"/>
        <w:tabs>
          <w:tab w:val="right" w:leader="dot" w:pos="8306"/>
        </w:tabs>
      </w:pPr>
      <w:hyperlink w:anchor="_Toc20870" w:history="1">
        <w:r>
          <w:rPr>
            <w:rFonts w:ascii="仿宋" w:eastAsia="仿宋" w:hAnsi="仿宋" w:cs="仿宋" w:hint="eastAsia"/>
            <w:lang w:eastAsia="zh-CN"/>
          </w:rPr>
          <w:t>(一)、危机预警与识别</w:t>
        </w:r>
        <w:r>
          <w:tab/>
        </w:r>
        <w:r>
          <w:fldChar w:fldCharType="begin"/>
        </w:r>
        <w:r>
          <w:instrText xml:space="preserve"> PAGEREF _Toc20870 \h </w:instrText>
        </w:r>
        <w:r>
          <w:fldChar w:fldCharType="separate"/>
        </w:r>
        <w:r>
          <w:t>10</w:t>
        </w:r>
        <w:r>
          <w:fldChar w:fldCharType="end"/>
        </w:r>
      </w:hyperlink>
    </w:p>
    <w:p>
      <w:pPr>
        <w:pStyle w:val="TOC2"/>
        <w:tabs>
          <w:tab w:val="right" w:leader="dot" w:pos="8306"/>
        </w:tabs>
      </w:pPr>
      <w:hyperlink w:anchor="_Toc57" w:history="1">
        <w:r>
          <w:rPr>
            <w:rFonts w:ascii="仿宋" w:eastAsia="仿宋" w:hAnsi="仿宋" w:cs="仿宋" w:hint="eastAsia"/>
            <w:lang w:eastAsia="zh-CN"/>
          </w:rPr>
          <w:t>(二)、危机应对与恢复</w:t>
        </w:r>
        <w:r>
          <w:tab/>
        </w:r>
        <w:r>
          <w:fldChar w:fldCharType="begin"/>
        </w:r>
        <w:r>
          <w:instrText xml:space="preserve"> PAGEREF _Toc57 \h </w:instrText>
        </w:r>
        <w:r>
          <w:fldChar w:fldCharType="separate"/>
        </w:r>
        <w:r>
          <w:t>11</w:t>
        </w:r>
        <w:r>
          <w:fldChar w:fldCharType="end"/>
        </w:r>
      </w:hyperlink>
    </w:p>
    <w:p>
      <w:pPr>
        <w:pStyle w:val="TOC1"/>
        <w:tabs>
          <w:tab w:val="right" w:leader="dot" w:pos="8306"/>
        </w:tabs>
      </w:pPr>
      <w:hyperlink w:anchor="_Toc25212" w:history="1">
        <w:r>
          <w:rPr>
            <w:rFonts w:ascii="仿宋" w:eastAsia="仿宋" w:hAnsi="仿宋" w:cs="仿宋" w:hint="eastAsia"/>
            <w:lang w:eastAsia="zh-CN"/>
          </w:rPr>
          <w:t>四、产品规划分析</w:t>
        </w:r>
        <w:r>
          <w:tab/>
        </w:r>
        <w:r>
          <w:fldChar w:fldCharType="begin"/>
        </w:r>
        <w:r>
          <w:instrText xml:space="preserve"> PAGEREF _Toc25212 \h </w:instrText>
        </w:r>
        <w:r>
          <w:fldChar w:fldCharType="separate"/>
        </w:r>
        <w:r>
          <w:t>12</w:t>
        </w:r>
        <w:r>
          <w:fldChar w:fldCharType="end"/>
        </w:r>
      </w:hyperlink>
    </w:p>
    <w:p>
      <w:pPr>
        <w:pStyle w:val="TOC2"/>
        <w:tabs>
          <w:tab w:val="right" w:leader="dot" w:pos="8306"/>
        </w:tabs>
      </w:pPr>
      <w:hyperlink w:anchor="_Toc20691" w:history="1">
        <w:r>
          <w:rPr>
            <w:rFonts w:ascii="仿宋" w:eastAsia="仿宋" w:hAnsi="仿宋" w:cs="仿宋" w:hint="eastAsia"/>
            <w:lang w:eastAsia="zh-CN"/>
          </w:rPr>
          <w:t>(一)、产品规划</w:t>
        </w:r>
        <w:r>
          <w:tab/>
        </w:r>
        <w:r>
          <w:fldChar w:fldCharType="begin"/>
        </w:r>
        <w:r>
          <w:instrText xml:space="preserve"> PAGEREF _Toc20691 \h </w:instrText>
        </w:r>
        <w:r>
          <w:fldChar w:fldCharType="separate"/>
        </w:r>
        <w:r>
          <w:t>12</w:t>
        </w:r>
        <w:r>
          <w:fldChar w:fldCharType="end"/>
        </w:r>
      </w:hyperlink>
    </w:p>
    <w:p>
      <w:pPr>
        <w:pStyle w:val="TOC2"/>
        <w:tabs>
          <w:tab w:val="right" w:leader="dot" w:pos="8306"/>
        </w:tabs>
      </w:pPr>
      <w:hyperlink w:anchor="_Toc26074" w:history="1">
        <w:r>
          <w:rPr>
            <w:rFonts w:ascii="仿宋" w:eastAsia="仿宋" w:hAnsi="仿宋" w:cs="仿宋" w:hint="eastAsia"/>
            <w:lang w:eastAsia="zh-CN"/>
          </w:rPr>
          <w:t>(二)、建设规模</w:t>
        </w:r>
        <w:r>
          <w:tab/>
        </w:r>
        <w:r>
          <w:fldChar w:fldCharType="begin"/>
        </w:r>
        <w:r>
          <w:instrText xml:space="preserve"> PAGEREF _Toc26074 \h </w:instrText>
        </w:r>
        <w:r>
          <w:fldChar w:fldCharType="separate"/>
        </w:r>
        <w:r>
          <w:t>13</w:t>
        </w:r>
        <w:r>
          <w:fldChar w:fldCharType="end"/>
        </w:r>
      </w:hyperlink>
    </w:p>
    <w:p>
      <w:pPr>
        <w:pStyle w:val="TOC1"/>
        <w:tabs>
          <w:tab w:val="right" w:leader="dot" w:pos="8306"/>
        </w:tabs>
      </w:pPr>
      <w:hyperlink w:anchor="_Toc26704" w:history="1">
        <w:r>
          <w:rPr>
            <w:rFonts w:ascii="仿宋" w:eastAsia="仿宋" w:hAnsi="仿宋" w:cs="仿宋" w:hint="eastAsia"/>
            <w:lang w:eastAsia="zh-CN"/>
          </w:rPr>
          <w:t>五、泳池热泵项目建设背景及必要性分析</w:t>
        </w:r>
        <w:r>
          <w:tab/>
        </w:r>
        <w:r>
          <w:fldChar w:fldCharType="begin"/>
        </w:r>
        <w:r>
          <w:instrText xml:space="preserve"> PAGEREF _Toc26704 \h </w:instrText>
        </w:r>
        <w:r>
          <w:fldChar w:fldCharType="separate"/>
        </w:r>
        <w:r>
          <w:t>14</w:t>
        </w:r>
        <w:r>
          <w:fldChar w:fldCharType="end"/>
        </w:r>
      </w:hyperlink>
    </w:p>
    <w:p>
      <w:pPr>
        <w:pStyle w:val="TOC2"/>
        <w:tabs>
          <w:tab w:val="right" w:leader="dot" w:pos="8306"/>
        </w:tabs>
      </w:pPr>
      <w:hyperlink w:anchor="_Toc14143" w:history="1">
        <w:r>
          <w:rPr>
            <w:rFonts w:ascii="仿宋" w:eastAsia="仿宋" w:hAnsi="仿宋" w:cs="仿宋" w:hint="eastAsia"/>
            <w:lang w:eastAsia="zh-CN"/>
          </w:rPr>
          <w:t>(一)、泳池热泵项目背景分析</w:t>
        </w:r>
        <w:r>
          <w:tab/>
        </w:r>
        <w:r>
          <w:fldChar w:fldCharType="begin"/>
        </w:r>
        <w:r>
          <w:instrText xml:space="preserve"> PAGEREF _Toc14143 \h </w:instrText>
        </w:r>
        <w:r>
          <w:fldChar w:fldCharType="separate"/>
        </w:r>
        <w:r>
          <w:t>14</w:t>
        </w:r>
        <w:r>
          <w:fldChar w:fldCharType="end"/>
        </w:r>
      </w:hyperlink>
    </w:p>
    <w:p>
      <w:pPr>
        <w:pStyle w:val="TOC2"/>
        <w:tabs>
          <w:tab w:val="right" w:leader="dot" w:pos="8306"/>
        </w:tabs>
      </w:pPr>
      <w:hyperlink w:anchor="_Toc13997" w:history="1">
        <w:r>
          <w:rPr>
            <w:rFonts w:ascii="仿宋" w:eastAsia="仿宋" w:hAnsi="仿宋" w:cs="仿宋" w:hint="eastAsia"/>
            <w:lang w:eastAsia="zh-CN"/>
          </w:rPr>
          <w:t>(二)、泳池热泵项目建设必要性分析</w:t>
        </w:r>
        <w:r>
          <w:tab/>
        </w:r>
        <w:r>
          <w:fldChar w:fldCharType="begin"/>
        </w:r>
        <w:r>
          <w:instrText xml:space="preserve"> PAGEREF _Toc13997 \h </w:instrText>
        </w:r>
        <w:r>
          <w:fldChar w:fldCharType="separate"/>
        </w:r>
        <w:r>
          <w:t>16</w:t>
        </w:r>
        <w:r>
          <w:fldChar w:fldCharType="end"/>
        </w:r>
      </w:hyperlink>
    </w:p>
    <w:p>
      <w:pPr>
        <w:pStyle w:val="TOC1"/>
        <w:tabs>
          <w:tab w:val="right" w:leader="dot" w:pos="8306"/>
        </w:tabs>
      </w:pPr>
      <w:hyperlink w:anchor="_Toc26150" w:history="1">
        <w:r>
          <w:rPr>
            <w:rFonts w:ascii="仿宋" w:eastAsia="仿宋" w:hAnsi="仿宋" w:cs="仿宋" w:hint="eastAsia"/>
            <w:lang w:eastAsia="zh-CN"/>
          </w:rPr>
          <w:t>六、工艺说明</w:t>
        </w:r>
        <w:r>
          <w:tab/>
        </w:r>
        <w:r>
          <w:fldChar w:fldCharType="begin"/>
        </w:r>
        <w:r>
          <w:instrText xml:space="preserve"> PAGEREF _Toc26150 \h </w:instrText>
        </w:r>
        <w:r>
          <w:fldChar w:fldCharType="separate"/>
        </w:r>
        <w:r>
          <w:t>17</w:t>
        </w:r>
        <w:r>
          <w:fldChar w:fldCharType="end"/>
        </w:r>
      </w:hyperlink>
    </w:p>
    <w:p>
      <w:pPr>
        <w:pStyle w:val="TOC2"/>
        <w:tabs>
          <w:tab w:val="right" w:leader="dot" w:pos="8306"/>
        </w:tabs>
      </w:pPr>
      <w:hyperlink w:anchor="_Toc14116" w:history="1">
        <w:r>
          <w:rPr>
            <w:rFonts w:ascii="仿宋" w:eastAsia="仿宋" w:hAnsi="仿宋" w:cs="仿宋" w:hint="eastAsia"/>
            <w:lang w:eastAsia="zh-CN"/>
          </w:rPr>
          <w:t>(一)、技术管理特点</w:t>
        </w:r>
        <w:r>
          <w:tab/>
        </w:r>
        <w:r>
          <w:fldChar w:fldCharType="begin"/>
        </w:r>
        <w:r>
          <w:instrText xml:space="preserve"> PAGEREF _Toc14116 \h </w:instrText>
        </w:r>
        <w:r>
          <w:fldChar w:fldCharType="separate"/>
        </w:r>
        <w:r>
          <w:t>17</w:t>
        </w:r>
        <w:r>
          <w:fldChar w:fldCharType="end"/>
        </w:r>
      </w:hyperlink>
    </w:p>
    <w:p>
      <w:pPr>
        <w:pStyle w:val="TOC2"/>
        <w:tabs>
          <w:tab w:val="right" w:leader="dot" w:pos="8306"/>
        </w:tabs>
      </w:pPr>
      <w:hyperlink w:anchor="_Toc11231" w:history="1">
        <w:r>
          <w:rPr>
            <w:rFonts w:ascii="仿宋" w:eastAsia="仿宋" w:hAnsi="仿宋" w:cs="仿宋" w:hint="eastAsia"/>
            <w:lang w:eastAsia="zh-CN"/>
          </w:rPr>
          <w:t>(二)、泳池热泵项目工艺技术设计方案</w:t>
        </w:r>
        <w:r>
          <w:tab/>
        </w:r>
        <w:r>
          <w:fldChar w:fldCharType="begin"/>
        </w:r>
        <w:r>
          <w:instrText xml:space="preserve"> PAGEREF _Toc11231 \h </w:instrText>
        </w:r>
        <w:r>
          <w:fldChar w:fldCharType="separate"/>
        </w:r>
        <w:r>
          <w:t>18</w:t>
        </w:r>
        <w:r>
          <w:fldChar w:fldCharType="end"/>
        </w:r>
      </w:hyperlink>
    </w:p>
    <w:p>
      <w:pPr>
        <w:pStyle w:val="TOC2"/>
        <w:tabs>
          <w:tab w:val="right" w:leader="dot" w:pos="8306"/>
        </w:tabs>
      </w:pPr>
      <w:hyperlink w:anchor="_Toc17594" w:history="1">
        <w:r>
          <w:rPr>
            <w:rFonts w:ascii="仿宋" w:eastAsia="仿宋" w:hAnsi="仿宋" w:cs="仿宋" w:hint="eastAsia"/>
            <w:lang w:eastAsia="zh-CN"/>
          </w:rPr>
          <w:t>(三)、设备选型方案</w:t>
        </w:r>
        <w:r>
          <w:tab/>
        </w:r>
        <w:r>
          <w:fldChar w:fldCharType="begin"/>
        </w:r>
        <w:r>
          <w:instrText xml:space="preserve"> PAGEREF _Toc17594 \h </w:instrText>
        </w:r>
        <w:r>
          <w:fldChar w:fldCharType="separate"/>
        </w:r>
        <w:r>
          <w:t>19</w:t>
        </w:r>
        <w:r>
          <w:fldChar w:fldCharType="end"/>
        </w:r>
      </w:hyperlink>
    </w:p>
    <w:p>
      <w:pPr>
        <w:pStyle w:val="TOC1"/>
        <w:tabs>
          <w:tab w:val="right" w:leader="dot" w:pos="8306"/>
        </w:tabs>
      </w:pPr>
      <w:hyperlink w:anchor="_Toc19054" w:history="1">
        <w:r>
          <w:rPr>
            <w:rFonts w:ascii="仿宋" w:eastAsia="仿宋" w:hAnsi="仿宋" w:cs="仿宋" w:hint="eastAsia"/>
            <w:lang w:eastAsia="zh-CN"/>
          </w:rPr>
          <w:t>七、泳池热泵项目人力资源管理</w:t>
        </w:r>
        <w:r>
          <w:tab/>
        </w:r>
        <w:r>
          <w:fldChar w:fldCharType="begin"/>
        </w:r>
        <w:r>
          <w:instrText xml:space="preserve"> PAGEREF _Toc19054 \h </w:instrText>
        </w:r>
        <w:r>
          <w:fldChar w:fldCharType="separate"/>
        </w:r>
        <w:r>
          <w:t>21</w:t>
        </w:r>
        <w:r>
          <w:fldChar w:fldCharType="end"/>
        </w:r>
      </w:hyperlink>
    </w:p>
    <w:p>
      <w:pPr>
        <w:pStyle w:val="TOC2"/>
        <w:tabs>
          <w:tab w:val="right" w:leader="dot" w:pos="8306"/>
        </w:tabs>
      </w:pPr>
      <w:hyperlink w:anchor="_Toc26680" w:history="1">
        <w:r>
          <w:rPr>
            <w:rFonts w:ascii="仿宋" w:eastAsia="仿宋" w:hAnsi="仿宋" w:cs="仿宋" w:hint="eastAsia"/>
            <w:lang w:eastAsia="zh-CN"/>
          </w:rPr>
          <w:t>(一)、建立健全的预算管理制度</w:t>
        </w:r>
        <w:r>
          <w:tab/>
        </w:r>
        <w:r>
          <w:fldChar w:fldCharType="begin"/>
        </w:r>
        <w:r>
          <w:instrText xml:space="preserve"> PAGEREF _Toc26680 \h </w:instrText>
        </w:r>
        <w:r>
          <w:fldChar w:fldCharType="separate"/>
        </w:r>
        <w:r>
          <w:t>21</w:t>
        </w:r>
        <w:r>
          <w:fldChar w:fldCharType="end"/>
        </w:r>
      </w:hyperlink>
    </w:p>
    <w:p>
      <w:pPr>
        <w:pStyle w:val="TOC2"/>
        <w:tabs>
          <w:tab w:val="right" w:leader="dot" w:pos="8306"/>
        </w:tabs>
      </w:pPr>
      <w:hyperlink w:anchor="_Toc25374" w:history="1">
        <w:r>
          <w:rPr>
            <w:rFonts w:ascii="仿宋" w:eastAsia="仿宋" w:hAnsi="仿宋" w:cs="仿宋" w:hint="eastAsia"/>
            <w:lang w:eastAsia="zh-CN"/>
          </w:rPr>
          <w:t>(二)、加强资金流动监控</w:t>
        </w:r>
        <w:r>
          <w:tab/>
        </w:r>
        <w:r>
          <w:fldChar w:fldCharType="begin"/>
        </w:r>
        <w:r>
          <w:instrText xml:space="preserve"> PAGEREF _Toc25374 \h </w:instrText>
        </w:r>
        <w:r>
          <w:fldChar w:fldCharType="separate"/>
        </w:r>
        <w:r>
          <w:t>22</w:t>
        </w:r>
        <w:r>
          <w:fldChar w:fldCharType="end"/>
        </w:r>
      </w:hyperlink>
    </w:p>
    <w:p>
      <w:pPr>
        <w:pStyle w:val="TOC2"/>
        <w:tabs>
          <w:tab w:val="right" w:leader="dot" w:pos="8306"/>
        </w:tabs>
      </w:pPr>
      <w:hyperlink w:anchor="_Toc4810" w:history="1">
        <w:r>
          <w:rPr>
            <w:rFonts w:ascii="仿宋" w:eastAsia="仿宋" w:hAnsi="仿宋" w:cs="仿宋" w:hint="eastAsia"/>
            <w:lang w:eastAsia="zh-CN"/>
          </w:rPr>
          <w:t>(三)、制定完善的风险控制机制</w:t>
        </w:r>
        <w:r>
          <w:tab/>
        </w:r>
        <w:r>
          <w:fldChar w:fldCharType="begin"/>
        </w:r>
        <w:r>
          <w:instrText xml:space="preserve"> PAGEREF _Toc4810 \h </w:instrText>
        </w:r>
        <w:r>
          <w:fldChar w:fldCharType="separate"/>
        </w:r>
        <w:r>
          <w:t>23</w:t>
        </w:r>
        <w:r>
          <w:fldChar w:fldCharType="end"/>
        </w:r>
      </w:hyperlink>
    </w:p>
    <w:p>
      <w:pPr>
        <w:pStyle w:val="TOC2"/>
        <w:tabs>
          <w:tab w:val="right" w:leader="dot" w:pos="8306"/>
        </w:tabs>
      </w:pPr>
      <w:hyperlink w:anchor="_Toc2840" w:history="1">
        <w:r>
          <w:rPr>
            <w:rFonts w:ascii="仿宋" w:eastAsia="仿宋" w:hAnsi="仿宋" w:cs="仿宋" w:hint="eastAsia"/>
            <w:lang w:eastAsia="zh-CN"/>
          </w:rPr>
          <w:t>(四)、优化成本管理</w:t>
        </w:r>
        <w:r>
          <w:tab/>
        </w:r>
        <w:r>
          <w:fldChar w:fldCharType="begin"/>
        </w:r>
        <w:r>
          <w:instrText xml:space="preserve"> PAGEREF _Toc2840 \h </w:instrText>
        </w:r>
        <w:r>
          <w:fldChar w:fldCharType="separate"/>
        </w:r>
        <w:r>
          <w:t>25</w:t>
        </w:r>
        <w:r>
          <w:fldChar w:fldCharType="end"/>
        </w:r>
      </w:hyperlink>
    </w:p>
    <w:p>
      <w:pPr>
        <w:pStyle w:val="TOC1"/>
        <w:tabs>
          <w:tab w:val="right" w:leader="dot" w:pos="8306"/>
        </w:tabs>
      </w:pPr>
      <w:hyperlink w:anchor="_Toc4840" w:history="1">
        <w:r>
          <w:rPr>
            <w:rFonts w:ascii="仿宋" w:eastAsia="仿宋" w:hAnsi="仿宋" w:cs="仿宋" w:hint="eastAsia"/>
            <w:lang w:eastAsia="zh-CN"/>
          </w:rPr>
          <w:t>八、泳池热泵项目环境影响分析</w:t>
        </w:r>
        <w:r>
          <w:tab/>
        </w:r>
        <w:r>
          <w:fldChar w:fldCharType="begin"/>
        </w:r>
        <w:r>
          <w:instrText xml:space="preserve"> PAGEREF _Toc4840 \h </w:instrText>
        </w:r>
        <w:r>
          <w:fldChar w:fldCharType="separate"/>
        </w:r>
        <w:r>
          <w:t>26</w:t>
        </w:r>
        <w:r>
          <w:fldChar w:fldCharType="end"/>
        </w:r>
      </w:hyperlink>
    </w:p>
    <w:p>
      <w:pPr>
        <w:pStyle w:val="TOC2"/>
        <w:tabs>
          <w:tab w:val="right" w:leader="dot" w:pos="8306"/>
        </w:tabs>
      </w:pPr>
      <w:hyperlink w:anchor="_Toc21818" w:history="1">
        <w:r>
          <w:rPr>
            <w:rFonts w:ascii="仿宋" w:eastAsia="仿宋" w:hAnsi="仿宋" w:cs="仿宋" w:hint="eastAsia"/>
            <w:lang w:eastAsia="zh-CN"/>
          </w:rPr>
          <w:t>(一)、建设区域环境质量现状</w:t>
        </w:r>
        <w:r>
          <w:tab/>
        </w:r>
        <w:r>
          <w:fldChar w:fldCharType="begin"/>
        </w:r>
        <w:r>
          <w:instrText xml:space="preserve"> PAGEREF _Toc21818 \h </w:instrText>
        </w:r>
        <w:r>
          <w:fldChar w:fldCharType="separate"/>
        </w:r>
        <w:r>
          <w:t>26</w:t>
        </w:r>
        <w:r>
          <w:fldChar w:fldCharType="end"/>
        </w:r>
      </w:hyperlink>
    </w:p>
    <w:p>
      <w:pPr>
        <w:pStyle w:val="TOC2"/>
        <w:tabs>
          <w:tab w:val="right" w:leader="dot" w:pos="8306"/>
        </w:tabs>
      </w:pPr>
      <w:hyperlink w:anchor="_Toc15666" w:history="1">
        <w:r>
          <w:rPr>
            <w:rFonts w:ascii="仿宋" w:eastAsia="仿宋" w:hAnsi="仿宋" w:cs="仿宋" w:hint="eastAsia"/>
            <w:lang w:eastAsia="zh-CN"/>
          </w:rPr>
          <w:t>(二)、建设期环境保护</w:t>
        </w:r>
        <w:r>
          <w:tab/>
        </w:r>
        <w:r>
          <w:fldChar w:fldCharType="begin"/>
        </w:r>
        <w:r>
          <w:instrText xml:space="preserve"> PAGEREF _Toc15666 \h </w:instrText>
        </w:r>
        <w:r>
          <w:fldChar w:fldCharType="separate"/>
        </w:r>
        <w:r>
          <w:t>27</w:t>
        </w:r>
        <w:r>
          <w:fldChar w:fldCharType="end"/>
        </w:r>
      </w:hyperlink>
    </w:p>
    <w:p>
      <w:pPr>
        <w:pStyle w:val="TOC2"/>
        <w:tabs>
          <w:tab w:val="right" w:leader="dot" w:pos="8306"/>
        </w:tabs>
      </w:pPr>
      <w:hyperlink w:anchor="_Toc1012" w:history="1">
        <w:r>
          <w:rPr>
            <w:rFonts w:ascii="仿宋" w:eastAsia="仿宋" w:hAnsi="仿宋" w:cs="仿宋" w:hint="eastAsia"/>
            <w:lang w:eastAsia="zh-CN"/>
          </w:rPr>
          <w:t>(三)、运营期环境保护</w:t>
        </w:r>
        <w:r>
          <w:tab/>
        </w:r>
        <w:r>
          <w:fldChar w:fldCharType="begin"/>
        </w:r>
        <w:r>
          <w:instrText xml:space="preserve"> PAGEREF _Toc1012 \h </w:instrText>
        </w:r>
        <w:r>
          <w:fldChar w:fldCharType="separate"/>
        </w:r>
        <w:r>
          <w:t>29</w:t>
        </w:r>
        <w:r>
          <w:fldChar w:fldCharType="end"/>
        </w:r>
      </w:hyperlink>
    </w:p>
    <w:p>
      <w:pPr>
        <w:pStyle w:val="TOC2"/>
        <w:tabs>
          <w:tab w:val="right" w:leader="dot" w:pos="8306"/>
        </w:tabs>
      </w:pPr>
      <w:hyperlink w:anchor="_Toc20827" w:history="1">
        <w:r>
          <w:rPr>
            <w:rFonts w:ascii="仿宋" w:eastAsia="仿宋" w:hAnsi="仿宋" w:cs="仿宋" w:hint="eastAsia"/>
            <w:lang w:eastAsia="zh-CN"/>
          </w:rPr>
          <w:t>(四)、泳池热泵项目建设对区域经济的影响</w:t>
        </w:r>
        <w:r>
          <w:tab/>
        </w:r>
        <w:r>
          <w:fldChar w:fldCharType="begin"/>
        </w:r>
        <w:r>
          <w:instrText xml:space="preserve"> PAGEREF _Toc20827 \h </w:instrText>
        </w:r>
        <w:r>
          <w:fldChar w:fldCharType="separate"/>
        </w:r>
        <w:r>
          <w:t>30</w:t>
        </w:r>
        <w:r>
          <w:fldChar w:fldCharType="end"/>
        </w:r>
      </w:hyperlink>
    </w:p>
    <w:p>
      <w:pPr>
        <w:pStyle w:val="TOC2"/>
        <w:tabs>
          <w:tab w:val="right" w:leader="dot" w:pos="8306"/>
        </w:tabs>
      </w:pPr>
      <w:hyperlink w:anchor="_Toc27408" w:history="1">
        <w:r>
          <w:rPr>
            <w:rFonts w:ascii="仿宋" w:eastAsia="仿宋" w:hAnsi="仿宋" w:cs="仿宋" w:hint="eastAsia"/>
            <w:lang w:eastAsia="zh-CN"/>
          </w:rPr>
          <w:t>(五)、废弃物处理</w:t>
        </w:r>
        <w:r>
          <w:tab/>
        </w:r>
        <w:r>
          <w:fldChar w:fldCharType="begin"/>
        </w:r>
        <w:r>
          <w:instrText xml:space="preserve"> PAGEREF _Toc27408 \h </w:instrText>
        </w:r>
        <w:r>
          <w:fldChar w:fldCharType="separate"/>
        </w:r>
        <w:r>
          <w:t>32</w:t>
        </w:r>
        <w:r>
          <w:fldChar w:fldCharType="end"/>
        </w:r>
      </w:hyperlink>
    </w:p>
    <w:p>
      <w:pPr>
        <w:pStyle w:val="TOC2"/>
        <w:tabs>
          <w:tab w:val="right" w:leader="dot" w:pos="8306"/>
        </w:tabs>
      </w:pPr>
      <w:hyperlink w:anchor="_Toc9060" w:history="1">
        <w:r>
          <w:rPr>
            <w:rFonts w:ascii="仿宋" w:eastAsia="仿宋" w:hAnsi="仿宋" w:cs="仿宋" w:hint="eastAsia"/>
            <w:lang w:eastAsia="zh-CN"/>
          </w:rPr>
          <w:t>(六)、特殊环境影响分析</w:t>
        </w:r>
        <w:r>
          <w:tab/>
        </w:r>
        <w:r>
          <w:fldChar w:fldCharType="begin"/>
        </w:r>
        <w:r>
          <w:instrText xml:space="preserve"> PAGEREF _Toc9060 \h </w:instrText>
        </w:r>
        <w:r>
          <w:fldChar w:fldCharType="separate"/>
        </w:r>
        <w:r>
          <w:t>33</w:t>
        </w:r>
        <w:r>
          <w:fldChar w:fldCharType="end"/>
        </w:r>
      </w:hyperlink>
    </w:p>
    <w:p>
      <w:pPr>
        <w:pStyle w:val="TOC2"/>
        <w:tabs>
          <w:tab w:val="right" w:leader="dot" w:pos="8306"/>
        </w:tabs>
      </w:pPr>
      <w:hyperlink w:anchor="_Toc2171" w:history="1">
        <w:r>
          <w:rPr>
            <w:rFonts w:ascii="仿宋" w:eastAsia="仿宋" w:hAnsi="仿宋" w:cs="仿宋" w:hint="eastAsia"/>
            <w:lang w:eastAsia="zh-CN"/>
          </w:rPr>
          <w:t>(七)、清洁生产</w:t>
        </w:r>
        <w:r>
          <w:tab/>
        </w:r>
        <w:r>
          <w:fldChar w:fldCharType="begin"/>
        </w:r>
        <w:r>
          <w:instrText xml:space="preserve"> PAGEREF _Toc2171 \h </w:instrText>
        </w:r>
        <w:r>
          <w:fldChar w:fldCharType="separate"/>
        </w:r>
        <w:r>
          <w:t>34</w:t>
        </w:r>
        <w:r>
          <w:fldChar w:fldCharType="end"/>
        </w:r>
      </w:hyperlink>
    </w:p>
    <w:p>
      <w:pPr>
        <w:pStyle w:val="TOC2"/>
        <w:tabs>
          <w:tab w:val="right" w:leader="dot" w:pos="8306"/>
        </w:tabs>
      </w:pPr>
      <w:hyperlink w:anchor="_Toc5043" w:history="1">
        <w:r>
          <w:rPr>
            <w:rFonts w:ascii="仿宋" w:eastAsia="仿宋" w:hAnsi="仿宋" w:cs="仿宋" w:hint="eastAsia"/>
            <w:lang w:eastAsia="zh-CN"/>
          </w:rPr>
          <w:t>(八)、环境保护综合评价</w:t>
        </w:r>
        <w:r>
          <w:tab/>
        </w:r>
        <w:r>
          <w:fldChar w:fldCharType="begin"/>
        </w:r>
        <w:r>
          <w:instrText xml:space="preserve"> PAGEREF _Toc5043 \h </w:instrText>
        </w:r>
        <w:r>
          <w:fldChar w:fldCharType="separate"/>
        </w:r>
        <w:r>
          <w:t>35</w:t>
        </w:r>
        <w:r>
          <w:fldChar w:fldCharType="end"/>
        </w:r>
      </w:hyperlink>
    </w:p>
    <w:p>
      <w:pPr>
        <w:pStyle w:val="TOC1"/>
        <w:tabs>
          <w:tab w:val="right" w:leader="dot" w:pos="8306"/>
        </w:tabs>
      </w:pPr>
      <w:hyperlink w:anchor="_Toc21639" w:history="1">
        <w:r>
          <w:rPr>
            <w:rFonts w:ascii="仿宋" w:eastAsia="仿宋" w:hAnsi="仿宋" w:cs="仿宋" w:hint="eastAsia"/>
            <w:lang w:eastAsia="zh-CN"/>
          </w:rPr>
          <w:t>九、泳池热泵项目投资规划</w:t>
        </w:r>
        <w:r>
          <w:tab/>
        </w:r>
        <w:r>
          <w:fldChar w:fldCharType="begin"/>
        </w:r>
        <w:r>
          <w:instrText xml:space="preserve"> PAGEREF _Toc21639 \h </w:instrText>
        </w:r>
        <w:r>
          <w:fldChar w:fldCharType="separate"/>
        </w:r>
        <w:r>
          <w:t>37</w:t>
        </w:r>
        <w:r>
          <w:fldChar w:fldCharType="end"/>
        </w:r>
      </w:hyperlink>
    </w:p>
    <w:p>
      <w:pPr>
        <w:pStyle w:val="TOC2"/>
        <w:tabs>
          <w:tab w:val="right" w:leader="dot" w:pos="8306"/>
        </w:tabs>
      </w:pPr>
      <w:hyperlink w:anchor="_Toc29891" w:history="1">
        <w:r>
          <w:rPr>
            <w:rFonts w:ascii="仿宋" w:eastAsia="仿宋" w:hAnsi="仿宋" w:cs="仿宋" w:hint="eastAsia"/>
            <w:lang w:eastAsia="zh-CN"/>
          </w:rPr>
          <w:t>(一)、泳池热泵项目总投资估算</w:t>
        </w:r>
        <w:r>
          <w:tab/>
        </w:r>
        <w:r>
          <w:fldChar w:fldCharType="begin"/>
        </w:r>
        <w:r>
          <w:instrText xml:space="preserve"> PAGEREF _Toc29891 \h </w:instrText>
        </w:r>
        <w:r>
          <w:fldChar w:fldCharType="separate"/>
        </w:r>
        <w:r>
          <w:t>37</w:t>
        </w:r>
        <w:r>
          <w:fldChar w:fldCharType="end"/>
        </w:r>
      </w:hyperlink>
    </w:p>
    <w:p>
      <w:pPr>
        <w:pStyle w:val="TOC2"/>
        <w:tabs>
          <w:tab w:val="right" w:leader="dot" w:pos="8306"/>
        </w:tabs>
      </w:pPr>
      <w:hyperlink w:anchor="_Toc3412" w:history="1">
        <w:r>
          <w:rPr>
            <w:rFonts w:ascii="仿宋" w:eastAsia="仿宋" w:hAnsi="仿宋" w:cs="仿宋" w:hint="eastAsia"/>
            <w:lang w:eastAsia="zh-CN"/>
          </w:rPr>
          <w:t>(二)、资金筹措</w:t>
        </w:r>
        <w:r>
          <w:tab/>
        </w:r>
        <w:r>
          <w:fldChar w:fldCharType="begin"/>
        </w:r>
        <w:r>
          <w:instrText xml:space="preserve"> PAGEREF _Toc3412 \h </w:instrText>
        </w:r>
        <w:r>
          <w:fldChar w:fldCharType="separate"/>
        </w:r>
        <w:r>
          <w:t>38</w:t>
        </w:r>
        <w:r>
          <w:fldChar w:fldCharType="end"/>
        </w:r>
      </w:hyperlink>
    </w:p>
    <w:p>
      <w:pPr>
        <w:pStyle w:val="TOC1"/>
        <w:tabs>
          <w:tab w:val="right" w:leader="dot" w:pos="8306"/>
        </w:tabs>
      </w:pPr>
      <w:hyperlink w:anchor="_Toc13190" w:history="1">
        <w:r>
          <w:rPr>
            <w:rFonts w:ascii="仿宋" w:eastAsia="仿宋" w:hAnsi="仿宋" w:cs="仿宋" w:hint="eastAsia"/>
            <w:lang w:eastAsia="zh-CN"/>
          </w:rPr>
          <w:t>十、泳池热泵项目社会影响</w:t>
        </w:r>
        <w:r>
          <w:tab/>
        </w:r>
        <w:r>
          <w:fldChar w:fldCharType="begin"/>
        </w:r>
        <w:r>
          <w:instrText xml:space="preserve"> PAGEREF _Toc13190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24" w:history="1">
        <w:r>
          <w:rPr>
            <w:rFonts w:ascii="仿宋" w:eastAsia="仿宋" w:hAnsi="仿宋" w:cs="仿宋" w:hint="eastAsia"/>
            <w:lang w:eastAsia="zh-CN"/>
          </w:rPr>
          <w:t>(一)、社会责任与义务</w:t>
        </w:r>
        <w:r>
          <w:tab/>
        </w:r>
        <w:r>
          <w:fldChar w:fldCharType="begin"/>
        </w:r>
        <w:r>
          <w:instrText xml:space="preserve"> PAGEREF _Toc7724 \h </w:instrText>
        </w:r>
        <w:r>
          <w:fldChar w:fldCharType="separate"/>
        </w:r>
        <w:r>
          <w:t>39</w:t>
        </w:r>
        <w:r>
          <w:fldChar w:fldCharType="end"/>
        </w:r>
      </w:hyperlink>
    </w:p>
    <w:p>
      <w:pPr>
        <w:pStyle w:val="TOC2"/>
        <w:tabs>
          <w:tab w:val="right" w:leader="dot" w:pos="8306"/>
        </w:tabs>
      </w:pPr>
      <w:hyperlink w:anchor="_Toc32693" w:history="1">
        <w:r>
          <w:rPr>
            <w:rFonts w:ascii="仿宋" w:eastAsia="仿宋" w:hAnsi="仿宋" w:cs="仿宋" w:hint="eastAsia"/>
            <w:lang w:eastAsia="zh-CN"/>
          </w:rPr>
          <w:t>(二)、社会参与与沟通</w:t>
        </w:r>
        <w:r>
          <w:tab/>
        </w:r>
        <w:r>
          <w:fldChar w:fldCharType="begin"/>
        </w:r>
        <w:r>
          <w:instrText xml:space="preserve"> PAGEREF _Toc32693 \h </w:instrText>
        </w:r>
        <w:r>
          <w:fldChar w:fldCharType="separate"/>
        </w:r>
        <w:r>
          <w:t>39</w:t>
        </w:r>
        <w:r>
          <w:fldChar w:fldCharType="end"/>
        </w:r>
      </w:hyperlink>
    </w:p>
    <w:p>
      <w:pPr>
        <w:pStyle w:val="TOC1"/>
        <w:tabs>
          <w:tab w:val="right" w:leader="dot" w:pos="8306"/>
        </w:tabs>
      </w:pPr>
      <w:hyperlink w:anchor="_Toc2845" w:history="1">
        <w:r>
          <w:rPr>
            <w:rFonts w:ascii="仿宋" w:eastAsia="仿宋" w:hAnsi="仿宋" w:cs="仿宋" w:hint="eastAsia"/>
            <w:lang w:eastAsia="zh-CN"/>
          </w:rPr>
          <w:t>十一、泳池热泵项目人力资源培养与发展</w:t>
        </w:r>
        <w:r>
          <w:tab/>
        </w:r>
        <w:r>
          <w:fldChar w:fldCharType="begin"/>
        </w:r>
        <w:r>
          <w:instrText xml:space="preserve"> PAGEREF _Toc2845 \h </w:instrText>
        </w:r>
        <w:r>
          <w:fldChar w:fldCharType="separate"/>
        </w:r>
        <w:r>
          <w:t>40</w:t>
        </w:r>
        <w:r>
          <w:fldChar w:fldCharType="end"/>
        </w:r>
      </w:hyperlink>
    </w:p>
    <w:p>
      <w:pPr>
        <w:pStyle w:val="TOC2"/>
        <w:tabs>
          <w:tab w:val="right" w:leader="dot" w:pos="8306"/>
        </w:tabs>
      </w:pPr>
      <w:hyperlink w:anchor="_Toc23442" w:history="1">
        <w:r>
          <w:rPr>
            <w:rFonts w:ascii="仿宋" w:eastAsia="仿宋" w:hAnsi="仿宋" w:cs="仿宋" w:hint="eastAsia"/>
            <w:lang w:eastAsia="zh-CN"/>
          </w:rPr>
          <w:t>(一)、人才需求与规划</w:t>
        </w:r>
        <w:r>
          <w:tab/>
        </w:r>
        <w:r>
          <w:fldChar w:fldCharType="begin"/>
        </w:r>
        <w:r>
          <w:instrText xml:space="preserve"> PAGEREF _Toc23442 \h </w:instrText>
        </w:r>
        <w:r>
          <w:fldChar w:fldCharType="separate"/>
        </w:r>
        <w:r>
          <w:t>40</w:t>
        </w:r>
        <w:r>
          <w:fldChar w:fldCharType="end"/>
        </w:r>
      </w:hyperlink>
    </w:p>
    <w:p>
      <w:pPr>
        <w:pStyle w:val="TOC2"/>
        <w:tabs>
          <w:tab w:val="right" w:leader="dot" w:pos="8306"/>
        </w:tabs>
      </w:pPr>
      <w:hyperlink w:anchor="_Toc18970" w:history="1">
        <w:r>
          <w:rPr>
            <w:rFonts w:ascii="仿宋" w:eastAsia="仿宋" w:hAnsi="仿宋" w:cs="仿宋" w:hint="eastAsia"/>
            <w:lang w:eastAsia="zh-CN"/>
          </w:rPr>
          <w:t>(二)、培训与发展计划</w:t>
        </w:r>
        <w:r>
          <w:tab/>
        </w:r>
        <w:r>
          <w:fldChar w:fldCharType="begin"/>
        </w:r>
        <w:r>
          <w:instrText xml:space="preserve"> PAGEREF _Toc18970 \h </w:instrText>
        </w:r>
        <w:r>
          <w:fldChar w:fldCharType="separate"/>
        </w:r>
        <w:r>
          <w:t>41</w:t>
        </w:r>
        <w:r>
          <w:fldChar w:fldCharType="end"/>
        </w:r>
      </w:hyperlink>
    </w:p>
    <w:p>
      <w:pPr>
        <w:pStyle w:val="TOC1"/>
        <w:tabs>
          <w:tab w:val="right" w:leader="dot" w:pos="8306"/>
        </w:tabs>
      </w:pPr>
      <w:hyperlink w:anchor="_Toc30457" w:history="1">
        <w:r>
          <w:rPr>
            <w:rFonts w:ascii="仿宋" w:eastAsia="仿宋" w:hAnsi="仿宋" w:cs="仿宋" w:hint="eastAsia"/>
            <w:lang w:eastAsia="zh-CN"/>
          </w:rPr>
          <w:t>十二、泳池热泵项目创新与研发</w:t>
        </w:r>
        <w:r>
          <w:tab/>
        </w:r>
        <w:r>
          <w:fldChar w:fldCharType="begin"/>
        </w:r>
        <w:r>
          <w:instrText xml:space="preserve"> PAGEREF _Toc30457 \h </w:instrText>
        </w:r>
        <w:r>
          <w:fldChar w:fldCharType="separate"/>
        </w:r>
        <w:r>
          <w:t>41</w:t>
        </w:r>
        <w:r>
          <w:fldChar w:fldCharType="end"/>
        </w:r>
      </w:hyperlink>
    </w:p>
    <w:p>
      <w:pPr>
        <w:pStyle w:val="TOC2"/>
        <w:tabs>
          <w:tab w:val="right" w:leader="dot" w:pos="8306"/>
        </w:tabs>
      </w:pPr>
      <w:hyperlink w:anchor="_Toc32359" w:history="1">
        <w:r>
          <w:rPr>
            <w:rFonts w:ascii="仿宋" w:eastAsia="仿宋" w:hAnsi="仿宋" w:cs="仿宋" w:hint="eastAsia"/>
            <w:lang w:eastAsia="zh-CN"/>
          </w:rPr>
          <w:t>(一)、创新策略与方向</w:t>
        </w:r>
        <w:r>
          <w:tab/>
        </w:r>
        <w:r>
          <w:fldChar w:fldCharType="begin"/>
        </w:r>
        <w:r>
          <w:instrText xml:space="preserve"> PAGEREF _Toc32359 \h </w:instrText>
        </w:r>
        <w:r>
          <w:fldChar w:fldCharType="separate"/>
        </w:r>
        <w:r>
          <w:t>41</w:t>
        </w:r>
        <w:r>
          <w:fldChar w:fldCharType="end"/>
        </w:r>
      </w:hyperlink>
    </w:p>
    <w:p>
      <w:pPr>
        <w:pStyle w:val="TOC2"/>
        <w:tabs>
          <w:tab w:val="right" w:leader="dot" w:pos="8306"/>
        </w:tabs>
      </w:pPr>
      <w:hyperlink w:anchor="_Toc6060" w:history="1">
        <w:r>
          <w:rPr>
            <w:rFonts w:ascii="仿宋" w:eastAsia="仿宋" w:hAnsi="仿宋" w:cs="仿宋" w:hint="eastAsia"/>
            <w:lang w:eastAsia="zh-CN"/>
          </w:rPr>
          <w:t>(二)、研发规划与投入</w:t>
        </w:r>
        <w:r>
          <w:tab/>
        </w:r>
        <w:r>
          <w:fldChar w:fldCharType="begin"/>
        </w:r>
        <w:r>
          <w:instrText xml:space="preserve"> PAGEREF _Toc6060 \h </w:instrText>
        </w:r>
        <w:r>
          <w:fldChar w:fldCharType="separate"/>
        </w:r>
        <w:r>
          <w:t>43</w:t>
        </w:r>
        <w:r>
          <w:fldChar w:fldCharType="end"/>
        </w:r>
      </w:hyperlink>
    </w:p>
    <w:p>
      <w:pPr>
        <w:pStyle w:val="TOC1"/>
        <w:tabs>
          <w:tab w:val="right" w:leader="dot" w:pos="8306"/>
        </w:tabs>
      </w:pPr>
      <w:hyperlink w:anchor="_Toc28701" w:history="1">
        <w:r>
          <w:rPr>
            <w:rFonts w:ascii="仿宋" w:eastAsia="仿宋" w:hAnsi="仿宋" w:cs="仿宋" w:hint="eastAsia"/>
            <w:lang w:eastAsia="zh-CN"/>
          </w:rPr>
          <w:t>十三、质量管理体系</w:t>
        </w:r>
        <w:r>
          <w:tab/>
        </w:r>
        <w:r>
          <w:fldChar w:fldCharType="begin"/>
        </w:r>
        <w:r>
          <w:instrText xml:space="preserve"> PAGEREF _Toc28701 \h </w:instrText>
        </w:r>
        <w:r>
          <w:fldChar w:fldCharType="separate"/>
        </w:r>
        <w:r>
          <w:t>44</w:t>
        </w:r>
        <w:r>
          <w:fldChar w:fldCharType="end"/>
        </w:r>
      </w:hyperlink>
    </w:p>
    <w:p>
      <w:pPr>
        <w:pStyle w:val="TOC2"/>
        <w:tabs>
          <w:tab w:val="right" w:leader="dot" w:pos="8306"/>
        </w:tabs>
      </w:pPr>
      <w:hyperlink w:anchor="_Toc8507" w:history="1">
        <w:r>
          <w:rPr>
            <w:rFonts w:ascii="仿宋" w:eastAsia="仿宋" w:hAnsi="仿宋" w:cs="仿宋" w:hint="eastAsia"/>
            <w:lang w:eastAsia="zh-CN"/>
          </w:rPr>
          <w:t>(一)、质量目标与方针</w:t>
        </w:r>
        <w:r>
          <w:tab/>
        </w:r>
        <w:r>
          <w:fldChar w:fldCharType="begin"/>
        </w:r>
        <w:r>
          <w:instrText xml:space="preserve"> PAGEREF _Toc8507 \h </w:instrText>
        </w:r>
        <w:r>
          <w:fldChar w:fldCharType="separate"/>
        </w:r>
        <w:r>
          <w:t>44</w:t>
        </w:r>
        <w:r>
          <w:fldChar w:fldCharType="end"/>
        </w:r>
      </w:hyperlink>
    </w:p>
    <w:p>
      <w:pPr>
        <w:pStyle w:val="TOC2"/>
        <w:tabs>
          <w:tab w:val="right" w:leader="dot" w:pos="8306"/>
        </w:tabs>
      </w:pPr>
      <w:hyperlink w:anchor="_Toc10498" w:history="1">
        <w:r>
          <w:rPr>
            <w:rFonts w:ascii="仿宋" w:eastAsia="仿宋" w:hAnsi="仿宋" w:cs="仿宋" w:hint="eastAsia"/>
            <w:lang w:eastAsia="zh-CN"/>
          </w:rPr>
          <w:t>(二)、质量管理责任</w:t>
        </w:r>
        <w:r>
          <w:tab/>
        </w:r>
        <w:r>
          <w:fldChar w:fldCharType="begin"/>
        </w:r>
        <w:r>
          <w:instrText xml:space="preserve"> PAGEREF _Toc10498 \h </w:instrText>
        </w:r>
        <w:r>
          <w:fldChar w:fldCharType="separate"/>
        </w:r>
        <w:r>
          <w:t>45</w:t>
        </w:r>
        <w:r>
          <w:fldChar w:fldCharType="end"/>
        </w:r>
      </w:hyperlink>
    </w:p>
    <w:p>
      <w:pPr>
        <w:pStyle w:val="TOC2"/>
        <w:tabs>
          <w:tab w:val="right" w:leader="dot" w:pos="8306"/>
        </w:tabs>
      </w:pPr>
      <w:hyperlink w:anchor="_Toc8442" w:history="1">
        <w:r>
          <w:rPr>
            <w:rFonts w:ascii="仿宋" w:eastAsia="仿宋" w:hAnsi="仿宋" w:cs="仿宋" w:hint="eastAsia"/>
            <w:lang w:eastAsia="zh-CN"/>
          </w:rPr>
          <w:t>(三)、质量管理体系文件</w:t>
        </w:r>
        <w:r>
          <w:tab/>
        </w:r>
        <w:r>
          <w:fldChar w:fldCharType="begin"/>
        </w:r>
        <w:r>
          <w:instrText xml:space="preserve"> PAGEREF _Toc8442 \h </w:instrText>
        </w:r>
        <w:r>
          <w:fldChar w:fldCharType="separate"/>
        </w:r>
        <w:r>
          <w:t>47</w:t>
        </w:r>
        <w:r>
          <w:fldChar w:fldCharType="end"/>
        </w:r>
      </w:hyperlink>
    </w:p>
    <w:p>
      <w:pPr>
        <w:pStyle w:val="TOC2"/>
        <w:tabs>
          <w:tab w:val="right" w:leader="dot" w:pos="8306"/>
        </w:tabs>
      </w:pPr>
      <w:hyperlink w:anchor="_Toc10519" w:history="1">
        <w:r>
          <w:rPr>
            <w:rFonts w:ascii="仿宋" w:eastAsia="仿宋" w:hAnsi="仿宋" w:cs="仿宋" w:hint="eastAsia"/>
            <w:lang w:eastAsia="zh-CN"/>
          </w:rPr>
          <w:t>(四)、质量培训与教育</w:t>
        </w:r>
        <w:r>
          <w:tab/>
        </w:r>
        <w:r>
          <w:fldChar w:fldCharType="begin"/>
        </w:r>
        <w:r>
          <w:instrText xml:space="preserve"> PAGEREF _Toc10519 \h </w:instrText>
        </w:r>
        <w:r>
          <w:fldChar w:fldCharType="separate"/>
        </w:r>
        <w:r>
          <w:t>49</w:t>
        </w:r>
        <w:r>
          <w:fldChar w:fldCharType="end"/>
        </w:r>
      </w:hyperlink>
    </w:p>
    <w:p>
      <w:pPr>
        <w:pStyle w:val="TOC2"/>
        <w:tabs>
          <w:tab w:val="right" w:leader="dot" w:pos="8306"/>
        </w:tabs>
      </w:pPr>
      <w:hyperlink w:anchor="_Toc9957" w:history="1">
        <w:r>
          <w:rPr>
            <w:rFonts w:ascii="仿宋" w:eastAsia="仿宋" w:hAnsi="仿宋" w:cs="仿宋" w:hint="eastAsia"/>
            <w:lang w:eastAsia="zh-CN"/>
          </w:rPr>
          <w:t>(五)、质量审核与评价</w:t>
        </w:r>
        <w:r>
          <w:tab/>
        </w:r>
        <w:r>
          <w:fldChar w:fldCharType="begin"/>
        </w:r>
        <w:r>
          <w:instrText xml:space="preserve"> PAGEREF _Toc9957 \h </w:instrText>
        </w:r>
        <w:r>
          <w:fldChar w:fldCharType="separate"/>
        </w:r>
        <w:r>
          <w:t>50</w:t>
        </w:r>
        <w:r>
          <w:fldChar w:fldCharType="end"/>
        </w:r>
      </w:hyperlink>
    </w:p>
    <w:p>
      <w:pPr>
        <w:pStyle w:val="TOC2"/>
        <w:tabs>
          <w:tab w:val="right" w:leader="dot" w:pos="8306"/>
        </w:tabs>
      </w:pPr>
      <w:hyperlink w:anchor="_Toc30844" w:history="1">
        <w:r>
          <w:rPr>
            <w:rFonts w:ascii="仿宋" w:eastAsia="仿宋" w:hAnsi="仿宋" w:cs="仿宋" w:hint="eastAsia"/>
            <w:lang w:eastAsia="zh-CN"/>
          </w:rPr>
          <w:t>(六)、不符合与纠正措施</w:t>
        </w:r>
        <w:r>
          <w:tab/>
        </w:r>
        <w:r>
          <w:fldChar w:fldCharType="begin"/>
        </w:r>
        <w:r>
          <w:instrText xml:space="preserve"> PAGEREF _Toc30844 \h </w:instrText>
        </w:r>
        <w:r>
          <w:fldChar w:fldCharType="separate"/>
        </w:r>
        <w:r>
          <w:t>51</w:t>
        </w:r>
        <w:r>
          <w:fldChar w:fldCharType="end"/>
        </w:r>
      </w:hyperlink>
    </w:p>
    <w:p>
      <w:pPr>
        <w:pStyle w:val="TOC1"/>
        <w:tabs>
          <w:tab w:val="right" w:leader="dot" w:pos="8306"/>
        </w:tabs>
      </w:pPr>
      <w:hyperlink w:anchor="_Toc14946" w:history="1">
        <w:r>
          <w:rPr>
            <w:rFonts w:ascii="仿宋" w:eastAsia="仿宋" w:hAnsi="仿宋" w:cs="仿宋" w:hint="eastAsia"/>
            <w:lang w:eastAsia="zh-CN"/>
          </w:rPr>
          <w:t>十四、泳池热泵项目治理与监督</w:t>
        </w:r>
        <w:r>
          <w:tab/>
        </w:r>
        <w:r>
          <w:fldChar w:fldCharType="begin"/>
        </w:r>
        <w:r>
          <w:instrText xml:space="preserve"> PAGEREF _Toc14946 \h </w:instrText>
        </w:r>
        <w:r>
          <w:fldChar w:fldCharType="separate"/>
        </w:r>
        <w:r>
          <w:t>52</w:t>
        </w:r>
        <w:r>
          <w:fldChar w:fldCharType="end"/>
        </w:r>
      </w:hyperlink>
    </w:p>
    <w:p>
      <w:pPr>
        <w:pStyle w:val="TOC2"/>
        <w:tabs>
          <w:tab w:val="right" w:leader="dot" w:pos="8306"/>
        </w:tabs>
      </w:pPr>
      <w:hyperlink w:anchor="_Toc18850" w:history="1">
        <w:r>
          <w:rPr>
            <w:rFonts w:ascii="仿宋" w:eastAsia="仿宋" w:hAnsi="仿宋" w:cs="仿宋" w:hint="eastAsia"/>
            <w:lang w:eastAsia="zh-CN"/>
          </w:rPr>
          <w:t>(一)、泳池热泵项目治理结构</w:t>
        </w:r>
        <w:r>
          <w:tab/>
        </w:r>
        <w:r>
          <w:fldChar w:fldCharType="begin"/>
        </w:r>
        <w:r>
          <w:instrText xml:space="preserve"> PAGEREF _Toc18850 \h </w:instrText>
        </w:r>
        <w:r>
          <w:fldChar w:fldCharType="separate"/>
        </w:r>
        <w:r>
          <w:t>52</w:t>
        </w:r>
        <w:r>
          <w:fldChar w:fldCharType="end"/>
        </w:r>
      </w:hyperlink>
    </w:p>
    <w:p>
      <w:pPr>
        <w:pStyle w:val="TOC2"/>
        <w:tabs>
          <w:tab w:val="right" w:leader="dot" w:pos="8306"/>
        </w:tabs>
      </w:pPr>
      <w:hyperlink w:anchor="_Toc29241" w:history="1">
        <w:r>
          <w:rPr>
            <w:rFonts w:ascii="仿宋" w:eastAsia="仿宋" w:hAnsi="仿宋" w:cs="仿宋" w:hint="eastAsia"/>
            <w:lang w:eastAsia="zh-CN"/>
          </w:rPr>
          <w:t>(二)、监督与审计</w:t>
        </w:r>
        <w:r>
          <w:tab/>
        </w:r>
        <w:r>
          <w:fldChar w:fldCharType="begin"/>
        </w:r>
        <w:r>
          <w:instrText xml:space="preserve"> PAGEREF _Toc29241 \h </w:instrText>
        </w:r>
        <w:r>
          <w:fldChar w:fldCharType="separate"/>
        </w:r>
        <w:r>
          <w:t>54</w:t>
        </w:r>
        <w:r>
          <w:fldChar w:fldCharType="end"/>
        </w:r>
      </w:hyperlink>
    </w:p>
    <w:p>
      <w:pPr>
        <w:pStyle w:val="TOC1"/>
        <w:tabs>
          <w:tab w:val="right" w:leader="dot" w:pos="8306"/>
        </w:tabs>
      </w:pPr>
      <w:hyperlink w:anchor="_Toc13796" w:history="1">
        <w:r>
          <w:rPr>
            <w:rFonts w:ascii="仿宋" w:eastAsia="仿宋" w:hAnsi="仿宋" w:cs="仿宋" w:hint="eastAsia"/>
            <w:lang w:eastAsia="zh-CN"/>
          </w:rPr>
          <w:t>十五、营销与推广策略</w:t>
        </w:r>
        <w:r>
          <w:tab/>
        </w:r>
        <w:r>
          <w:fldChar w:fldCharType="begin"/>
        </w:r>
        <w:r>
          <w:instrText xml:space="preserve"> PAGEREF _Toc13796 \h </w:instrText>
        </w:r>
        <w:r>
          <w:fldChar w:fldCharType="separate"/>
        </w:r>
        <w:r>
          <w:t>55</w:t>
        </w:r>
        <w:r>
          <w:fldChar w:fldCharType="end"/>
        </w:r>
      </w:hyperlink>
    </w:p>
    <w:p>
      <w:pPr>
        <w:pStyle w:val="TOC2"/>
        <w:tabs>
          <w:tab w:val="right" w:leader="dot" w:pos="8306"/>
        </w:tabs>
      </w:pPr>
      <w:hyperlink w:anchor="_Toc12610" w:history="1">
        <w:r>
          <w:rPr>
            <w:rFonts w:ascii="仿宋" w:eastAsia="仿宋" w:hAnsi="仿宋" w:cs="仿宋" w:hint="eastAsia"/>
            <w:lang w:eastAsia="zh-CN"/>
          </w:rPr>
          <w:t>(一)、产品/服务定位与特点</w:t>
        </w:r>
        <w:r>
          <w:tab/>
        </w:r>
        <w:r>
          <w:fldChar w:fldCharType="begin"/>
        </w:r>
        <w:r>
          <w:instrText xml:space="preserve"> PAGEREF _Toc12610 \h </w:instrText>
        </w:r>
        <w:r>
          <w:fldChar w:fldCharType="separate"/>
        </w:r>
        <w:r>
          <w:t>55</w:t>
        </w:r>
        <w:r>
          <w:fldChar w:fldCharType="end"/>
        </w:r>
      </w:hyperlink>
    </w:p>
    <w:p>
      <w:pPr>
        <w:pStyle w:val="TOC2"/>
        <w:tabs>
          <w:tab w:val="right" w:leader="dot" w:pos="8306"/>
        </w:tabs>
      </w:pPr>
      <w:hyperlink w:anchor="_Toc12278" w:history="1">
        <w:r>
          <w:rPr>
            <w:rFonts w:ascii="仿宋" w:eastAsia="仿宋" w:hAnsi="仿宋" w:cs="仿宋" w:hint="eastAsia"/>
            <w:lang w:eastAsia="zh-CN"/>
          </w:rPr>
          <w:t>(二)、市场定位与竞争分析</w:t>
        </w:r>
        <w:r>
          <w:tab/>
        </w:r>
        <w:r>
          <w:fldChar w:fldCharType="begin"/>
        </w:r>
        <w:r>
          <w:instrText xml:space="preserve"> PAGEREF _Toc12278 \h </w:instrText>
        </w:r>
        <w:r>
          <w:fldChar w:fldCharType="separate"/>
        </w:r>
        <w:r>
          <w:t>56</w:t>
        </w:r>
        <w:r>
          <w:fldChar w:fldCharType="end"/>
        </w:r>
      </w:hyperlink>
    </w:p>
    <w:p>
      <w:pPr>
        <w:pStyle w:val="TOC2"/>
        <w:tabs>
          <w:tab w:val="right" w:leader="dot" w:pos="8306"/>
        </w:tabs>
      </w:pPr>
      <w:hyperlink w:anchor="_Toc21917" w:history="1">
        <w:r>
          <w:rPr>
            <w:rFonts w:ascii="仿宋" w:eastAsia="仿宋" w:hAnsi="仿宋" w:cs="仿宋" w:hint="eastAsia"/>
            <w:lang w:eastAsia="zh-CN"/>
          </w:rPr>
          <w:t>(三)、营销渠道与策略</w:t>
        </w:r>
        <w:r>
          <w:tab/>
        </w:r>
        <w:r>
          <w:fldChar w:fldCharType="begin"/>
        </w:r>
        <w:r>
          <w:instrText xml:space="preserve"> PAGEREF _Toc21917 \h </w:instrText>
        </w:r>
        <w:r>
          <w:fldChar w:fldCharType="separate"/>
        </w:r>
        <w:r>
          <w:t>58</w:t>
        </w:r>
        <w:r>
          <w:fldChar w:fldCharType="end"/>
        </w:r>
      </w:hyperlink>
    </w:p>
    <w:p>
      <w:pPr>
        <w:pStyle w:val="TOC2"/>
        <w:tabs>
          <w:tab w:val="right" w:leader="dot" w:pos="8306"/>
        </w:tabs>
      </w:pPr>
      <w:hyperlink w:anchor="_Toc25299" w:history="1">
        <w:r>
          <w:rPr>
            <w:rFonts w:ascii="仿宋" w:eastAsia="仿宋" w:hAnsi="仿宋" w:cs="仿宋" w:hint="eastAsia"/>
            <w:lang w:eastAsia="zh-CN"/>
          </w:rPr>
          <w:t>(四)、推广与宣传活动</w:t>
        </w:r>
        <w:r>
          <w:tab/>
        </w:r>
        <w:r>
          <w:fldChar w:fldCharType="begin"/>
        </w:r>
        <w:r>
          <w:instrText xml:space="preserve"> PAGEREF _Toc25299 \h </w:instrText>
        </w:r>
        <w:r>
          <w:fldChar w:fldCharType="separate"/>
        </w:r>
        <w:r>
          <w:t>59</w:t>
        </w:r>
        <w:r>
          <w:fldChar w:fldCharType="end"/>
        </w:r>
      </w:hyperlink>
    </w:p>
    <w:p>
      <w:pPr>
        <w:pStyle w:val="TOC1"/>
        <w:tabs>
          <w:tab w:val="right" w:leader="dot" w:pos="8306"/>
        </w:tabs>
      </w:pPr>
      <w:hyperlink w:anchor="_Toc22114" w:history="1">
        <w:r>
          <w:rPr>
            <w:rFonts w:ascii="仿宋" w:eastAsia="仿宋" w:hAnsi="仿宋" w:cs="仿宋" w:hint="eastAsia"/>
            <w:lang w:eastAsia="zh-CN"/>
          </w:rPr>
          <w:t>十六、泳池热泵项目实施时间节点</w:t>
        </w:r>
        <w:r>
          <w:tab/>
        </w:r>
        <w:r>
          <w:fldChar w:fldCharType="begin"/>
        </w:r>
        <w:r>
          <w:instrText xml:space="preserve"> PAGEREF _Toc22114 \h </w:instrText>
        </w:r>
        <w:r>
          <w:fldChar w:fldCharType="separate"/>
        </w:r>
        <w:r>
          <w:t>64</w:t>
        </w:r>
        <w:r>
          <w:fldChar w:fldCharType="end"/>
        </w:r>
      </w:hyperlink>
    </w:p>
    <w:p>
      <w:pPr>
        <w:pStyle w:val="TOC2"/>
        <w:tabs>
          <w:tab w:val="right" w:leader="dot" w:pos="8306"/>
        </w:tabs>
      </w:pPr>
      <w:hyperlink w:anchor="_Toc10510" w:history="1">
        <w:r>
          <w:rPr>
            <w:rFonts w:ascii="仿宋" w:eastAsia="仿宋" w:hAnsi="仿宋" w:cs="仿宋" w:hint="eastAsia"/>
            <w:lang w:eastAsia="zh-CN"/>
          </w:rPr>
          <w:t>(一)、泳池热泵项目启动阶段时间节点</w:t>
        </w:r>
        <w:r>
          <w:tab/>
        </w:r>
        <w:r>
          <w:fldChar w:fldCharType="begin"/>
        </w:r>
        <w:r>
          <w:instrText xml:space="preserve"> PAGEREF _Toc10510 \h </w:instrText>
        </w:r>
        <w:r>
          <w:fldChar w:fldCharType="separate"/>
        </w:r>
        <w:r>
          <w:t>64</w:t>
        </w:r>
        <w:r>
          <w:fldChar w:fldCharType="end"/>
        </w:r>
      </w:hyperlink>
    </w:p>
    <w:p>
      <w:pPr>
        <w:pStyle w:val="TOC2"/>
        <w:tabs>
          <w:tab w:val="right" w:leader="dot" w:pos="8306"/>
        </w:tabs>
      </w:pPr>
      <w:hyperlink w:anchor="_Toc27701" w:history="1">
        <w:r>
          <w:rPr>
            <w:rFonts w:ascii="仿宋" w:eastAsia="仿宋" w:hAnsi="仿宋" w:cs="仿宋" w:hint="eastAsia"/>
            <w:lang w:eastAsia="zh-CN"/>
          </w:rPr>
          <w:t>(二)、泳池热泵项目执行阶段时间节点</w:t>
        </w:r>
        <w:r>
          <w:tab/>
        </w:r>
        <w:r>
          <w:fldChar w:fldCharType="begin"/>
        </w:r>
        <w:r>
          <w:instrText xml:space="preserve"> PAGEREF _Toc27701 \h </w:instrText>
        </w:r>
        <w:r>
          <w:fldChar w:fldCharType="separate"/>
        </w:r>
        <w:r>
          <w:t>65</w:t>
        </w:r>
        <w:r>
          <w:fldChar w:fldCharType="end"/>
        </w:r>
      </w:hyperlink>
    </w:p>
    <w:p>
      <w:pPr>
        <w:pStyle w:val="TOC2"/>
        <w:tabs>
          <w:tab w:val="right" w:leader="dot" w:pos="8306"/>
        </w:tabs>
      </w:pPr>
      <w:hyperlink w:anchor="_Toc26542" w:history="1">
        <w:r>
          <w:rPr>
            <w:rFonts w:ascii="仿宋" w:eastAsia="仿宋" w:hAnsi="仿宋" w:cs="仿宋" w:hint="eastAsia"/>
            <w:lang w:eastAsia="zh-CN"/>
          </w:rPr>
          <w:t>(三)、泳池热泵项目完成阶段时间节点</w:t>
        </w:r>
        <w:r>
          <w:tab/>
        </w:r>
        <w:r>
          <w:fldChar w:fldCharType="begin"/>
        </w:r>
        <w:r>
          <w:instrText xml:space="preserve"> PAGEREF _Toc26542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67"/>
      <w:r>
        <w:rPr>
          <w:rFonts w:ascii="仿宋" w:eastAsia="仿宋" w:hAnsi="仿宋" w:cs="仿宋" w:hint="eastAsia"/>
          <w:sz w:val="28"/>
          <w:lang w:eastAsia="zh-CN"/>
        </w:rPr>
        <w:t>一、泳池热泵项目选址可行性分析</w:t>
      </w:r>
      <w:bookmarkEnd w:id="2"/>
    </w:p>
    <w:p>
      <w:pPr>
        <w:pStyle w:val="Heading2"/>
        <w:rPr>
          <w:rFonts w:ascii="仿宋" w:eastAsia="仿宋" w:hAnsi="仿宋" w:cs="仿宋" w:hint="eastAsia"/>
          <w:lang w:eastAsia="zh-CN"/>
        </w:rPr>
      </w:pPr>
      <w:bookmarkStart w:id="3" w:name="_Toc17231"/>
      <w:r>
        <w:rPr>
          <w:rFonts w:ascii="仿宋" w:eastAsia="仿宋" w:hAnsi="仿宋" w:cs="仿宋" w:hint="eastAsia"/>
          <w:lang w:eastAsia="zh-CN"/>
        </w:rPr>
        <w:t>(一)、泳池热泵项目选址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该泳池热泵项目选址位于XX省XX市XX区XXX街道</w:t>
      </w:r>
    </w:p>
    <w:p>
      <w:pPr>
        <w:pStyle w:val="Heading2"/>
        <w:ind w:firstLine="560" w:firstLineChars="200"/>
        <w:rPr>
          <w:rFonts w:ascii="仿宋" w:eastAsia="仿宋" w:hAnsi="仿宋" w:cs="仿宋" w:hint="eastAsia"/>
          <w:sz w:val="28"/>
          <w:lang w:eastAsia="zh-CN"/>
        </w:rPr>
      </w:pPr>
      <w:bookmarkStart w:id="4" w:name="_Toc1365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泳池热泵项目的征地面积将根据泳池热泵项目的实际规模和需求进行精确规划。具体面积XXX平方米，旨在确保泳池热泵项目不仅能够满足当前的发展需求，还能够预留空间以适应未来的扩展。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净用地面积是在征地面积基础上去除不可利用面积后的实际可开发用地。具体面积XXX平方米，考虑到环保、交通、安全等多方面因素，以确保泳池热泵项目在整体利用效率上达到最优。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泳池热泵项目计划建设的建筑总规模具体面积XXX平方米。这一规模的确定综合考虑了泳池热泵项目的性质、规模，以及城市规划的相关要求，确保建筑布局与周边环境协调一致。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绿地率是泳池热泵项目用地中被规划为绿地的比例。具体面积XXX平方米，旨在通过合理规划绿地，改善泳池热泵项目周边环境，提升居民生活质量，并符合城市整体绿化规划。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容积率是用地上可以建设的建筑总体积与用地面积之比。具体面积XXX，通过合理的容积率规划，确保泳池热泵项目建筑规模与周边环境和谐共生。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确保泳池热泵项目选址与当地城市规划相一致，具体面积XXX平方米。通过与城市规划部门深入沟通，确保泳池热泵项目不仅符合城市的整体发展方向，还能够融入城市的发展布局，为城市的长远发展贡献力量。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泳池热泵项目选址符合当地产业政策，具体面积XXX平方米。这包括泳池热泵项目对当地经济的促进作用，以及对相关产业的带动效应，确保泳池热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用地总体要求必须符合环保和可持续发展的原则，具体面积XXX平方米。通过采用绿色建筑设计、节能减排等措施，确保泳池热泵项目在建设和运营过程中对环境的影响最小化，达到可持续发展的要求。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确保泳池热泵项目选址具备必要的公共设施配套，具体面积XXX平方米。这包括交通便利性、教育、医疗等基础设施，以提高居民生活品质，使得泳池热泵项目选址更具吸引力。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考虑用地总体要求对当地社会稳定性的影响，具体面积XXX平方米。通过深入了解当地社区反馈，确保泳池热泵项目的选址和建设过程对当地社会和谐稳定产生积极作用。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泳池热泵项目选址不仅符合法规和规划，还在实际操作中具有可行性。这一全面规划将为泳池热泵项目的成功实施提供坚实的基础，确保泳池热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61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泳池热泵项目的设备规划和空间设计中，我们将采取灵活设备布局的措施。设备布局将根据实际需求进行灵活设计，避免不必要的浪费。通过合理规划设备摆放位置，我们将提高设备的利用率，减少设备间距，以确保泳池热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泳池热泵项目内部引入共享设施的概念，例如共享会议室、办公区等。通过这种方式，我们可以减少对资源的重复建设，提高资源共享效率，从而减小泳池热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173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泳池热泵项目的总图布置中，我们将不同功能区域进行明确的规划，以最大程度满足泳池热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7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泳池热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泳池热泵项目对环境的影响是综合评价的重要因素之一。我们将详细考虑选址周边的自然环境、生态保护区、水源地等情况，确保泳池热泵项目的建设和运营对环境影响最小化，并符合当地的环保法规标准。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对选址的评价还需充分考虑当地政府的产业政策和法规。我们将详细了解泳池热泵项目所在地的相关政策，确保泳池热泵项目的规划和运营与当地法规相符，降低不必要的法律风险。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考虑到社会稳定性对企业运营的重要性，我们将评估选址地区的社会安全情况、劳工关系、社区反馈等方面，以确保泳池热泵项目的建设和运营不会受到社会稳定性的负面影响。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最后，我们将综合考虑用地成本，包括土地购置费用、土地开发成本等。通过对用地成本的详细评估，我们能够做出更为精确的经济效益分析，为泳池热泵项目的投资决策提供有力支持。</w:t>
      </w:r>
    </w:p>
    <w:p>
      <w:pPr>
        <w:pStyle w:val="Heading1"/>
        <w:ind w:firstLine="560" w:firstLineChars="200"/>
        <w:rPr>
          <w:rFonts w:ascii="仿宋" w:eastAsia="仿宋" w:hAnsi="仿宋" w:cs="仿宋" w:hint="eastAsia"/>
          <w:sz w:val="28"/>
          <w:lang w:eastAsia="zh-CN"/>
        </w:rPr>
      </w:pPr>
      <w:bookmarkStart w:id="8" w:name="_Toc23495"/>
      <w:r>
        <w:rPr>
          <w:rFonts w:ascii="仿宋" w:eastAsia="仿宋" w:hAnsi="仿宋" w:cs="仿宋" w:hint="eastAsia"/>
          <w:sz w:val="28"/>
          <w:lang w:eastAsia="zh-CN"/>
        </w:rPr>
        <w:t>二、泳池热泵项目可持续发展</w:t>
      </w:r>
      <w:bookmarkEnd w:id="8"/>
    </w:p>
    <w:p>
      <w:pPr>
        <w:pStyle w:val="Heading2"/>
        <w:rPr>
          <w:rFonts w:ascii="仿宋" w:eastAsia="仿宋" w:hAnsi="仿宋" w:cs="仿宋" w:hint="eastAsia"/>
          <w:lang w:eastAsia="zh-CN"/>
        </w:rPr>
      </w:pPr>
      <w:bookmarkStart w:id="9" w:name="_Toc4218"/>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中，泳池热泵项目团队着眼于未来，明确了可持续发展的战略方向。制定的具体可持续发展目标包括降低资源使用、采用环保技术、最大化社会效益等。这一步骤不仅有助于泳池热泵项目在环保和社会责任方面达到最高标准，也为未来提供了明确的指引，确保泳池热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可持续实践的融入泳池热泵项目管理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泳池热泵项目管理周期。从泳池热泵项目规划开始，泳池热泵项目团队就考虑了环境和社会的因素。在执行阶段，泳池热泵项目团队积极推动绿色技术的应用，优化资源利用。此外，关注员工的社会责任，通过培训和沟通活动提高员工对可持续发展的认知，使他们能够在日常工作中践行可持续实践。这些举措不仅为泳池热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47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扎根于泳池热泵项目的可持续发展理念，我们深信环保与社会责任是泳池热泵项目成功的关键支柱。在泳池热泵项目的每一步，我们都致力于通过创新和实践，履行对环境和社会的坚定责任。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团队通过引入先进的环保技术、建立高效的废物处理系统以及推动能源节约措施，积极履行环保责任。定期的环保监测和评估确保泳池热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泳池热泵项目不仅致力于自身可持续发展，还注重对社会的回馈。通过支持社区泳池热泵项目、参与慈善事业、提供培训机会等方式，泳池热泵项目积极履行社会责任。与当地社区建立积极互动，关注员工的工作与生活平衡，以及员工的身心健康，是泳池热泵项目在社会责任层面的关键举措。这样的实践不仅增强了泳池热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445"/>
      <w:r>
        <w:rPr>
          <w:rFonts w:ascii="仿宋" w:eastAsia="仿宋" w:hAnsi="仿宋" w:cs="仿宋" w:hint="eastAsia"/>
          <w:sz w:val="28"/>
          <w:lang w:eastAsia="zh-CN"/>
        </w:rPr>
        <w:t>三、泳池热泵项目危机管理</w:t>
      </w:r>
      <w:bookmarkEnd w:id="11"/>
    </w:p>
    <w:p>
      <w:pPr>
        <w:pStyle w:val="Heading2"/>
        <w:rPr>
          <w:rFonts w:ascii="仿宋" w:eastAsia="仿宋" w:hAnsi="仿宋" w:cs="仿宋" w:hint="eastAsia"/>
          <w:lang w:eastAsia="zh-CN"/>
        </w:rPr>
      </w:pPr>
      <w:bookmarkStart w:id="12" w:name="_Toc2087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危机管理中，危机预警与识别是确保泳池热泵项目稳健运行的核心步骤。通过建立全面的监测机制，泳池热泵项目团队旨在及时发现和理解潜在的风险和危机因素，以便采取及时的预防和应对措施，确保泳池热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首先，通过深入的风险评估，泳池热泵项目团队全面分析了整个泳池热泵项目和各个阶段可能存在的威胁。这包括准确评估每个潜在风险的发生概率和可能影响的程度，为后续危机预警提供了有力支持。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泳池热泵项目团队着重于明确定义泳池热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泳池热泵项目进展的持续监控，团队能够及时发现潜在问题并作出迅速反应。泳池热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在这一阶段，团队的专业素养和反应速度将发挥至关重要的作用，以确保潜在危机能够在初期得到有效的处理，最大程度地减轻负面影响。通过危机预警与识别，泳池热泵项目得以更有序、可控地推进。</w:t>
      </w:r>
    </w:p>
    <w:p>
      <w:pPr>
        <w:pStyle w:val="Heading2"/>
        <w:ind w:firstLine="560" w:firstLineChars="200"/>
        <w:rPr>
          <w:rFonts w:ascii="仿宋" w:eastAsia="仿宋" w:hAnsi="仿宋" w:cs="仿宋" w:hint="eastAsia"/>
          <w:sz w:val="28"/>
          <w:lang w:eastAsia="zh-CN"/>
        </w:rPr>
      </w:pPr>
      <w:bookmarkStart w:id="13" w:name="_Toc57"/>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在危机发生时，泳池热泵项目团队立即行动，成立了应急小组。该小组的任务是迅速制定并实施紧急应对措施，以最小化潜在损失。以下是采取的主要措施：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暂停泳池热泵项目进度：为遏制危机蔓延，泳池热泵项目暂时停止进行，以便全面评估当前状况。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资源重新分配：重新评估泳池热泵项目资源的分配，确保最大限度地减小损失。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实时沟通：与关键利益相关者建立实时沟通机制，向他们传递泳池热泵项目危机的实际状况，保障泳池热泵项目核心利益。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在紧急应对的同时，泳池热泵项目团队强调了团队协作和有效沟通的重要性。以下是团队协作的关键举措：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信息共享机制：建立了信息共享平台，确保团队成员能够及时获取泳池热泵项目危机的实时信息。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领导者沟通：泳池热泵项目领导者通过定期会议和即时沟通工具，指导团队应对危机，保持团队稳定运行。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随着危机得到初步控制，泳池热泵项目团队转向制定恢复计划，以确保泳池热泵项目能够从中迅速恢复。主要恢复计划包括：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修复受损的进度计划：重新评估泳池热泵项目进度，制定修复计划，确保泳池热泵项目尽快回归正常进程。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重新调整资源分配：优化资源分配，确保泳池热泵项目在有限资源下高效运转。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风险管理机制加强：对泳池热泵项目风险进行全面评估，制定更强化的风险管理策略，以预防未来可能的危机。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212"/>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069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泳池热泵项目的主要产品是XXXX，预计年产值为XXX万元。这一产品在市场中占据着重要的地位，其广泛的应用范围使得该泳池热泵项目的市场前景非常广阔。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泳池热泵项目的xxx产品作为重要的原材料之一，将在多个领域发挥关键作用。其在建筑、交通、能源等方面的广泛应用将为整个产业链提供强大的支持，形成产业协同效应。泳池热泵项目的年产值XXX万XXX万XXX万万元不仅反映了其在市场上的巨大潜力，更预示着它对国民经济的积极贡献。这种关联度高、涉及面广的产业关系，使得该泳池热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607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总征地面积为XXXX平方米，相当于约XX.XX亩，其中净用地面积为XXXX平方米，红线范围内相当于约XX.XX亩。这一用地规模充分考虑了泳池热泵项目的建设需求，保障了泳池热泵项目在合适的空间内得以充分发展。泳池热泵项目规划的总建筑面积为XXXX平方米，其中主体工程建设占XXXX平方米，计容建筑面积达XXXX平方米。预计建筑工程的投资将达到XXXX万元，为泳池热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泳池热泵项目计划购置的设备共计XXXX台（套），设备购置费用为XXXX万元。这一设备购置计划充分考虑到泳池热泵项目的生产需求和技术要求，确保了泳池热泵项目在生产运营中具备先进的技术装备和高效的生产能力。设备的合理配置将为泳池热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计划总投资为XXXX万元，预计年实现营业收入为XXXX万元。这一产能规模的设定旨在确保泳池热泵项目能够在投资与回报之间取得平衡，实现长期可持续的发展。泳池热泵项目的总投资充分考虑到各个方面的需求，包括用地建设、设备购置等多个环节，以确保泳池热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6704"/>
      <w:r>
        <w:rPr>
          <w:rFonts w:ascii="仿宋" w:eastAsia="仿宋" w:hAnsi="仿宋" w:cs="仿宋" w:hint="eastAsia"/>
          <w:sz w:val="28"/>
          <w:lang w:eastAsia="zh-CN"/>
        </w:rPr>
        <w:t>五、泳池热泵项目建设背景及必要性分析</w:t>
      </w:r>
      <w:bookmarkEnd w:id="17"/>
    </w:p>
    <w:p>
      <w:pPr>
        <w:pStyle w:val="Heading2"/>
        <w:rPr>
          <w:rFonts w:ascii="仿宋" w:eastAsia="仿宋" w:hAnsi="仿宋" w:cs="仿宋" w:hint="eastAsia"/>
          <w:lang w:eastAsia="zh-CN"/>
        </w:rPr>
      </w:pPr>
      <w:bookmarkStart w:id="18" w:name="_Toc14143"/>
      <w:r>
        <w:rPr>
          <w:rFonts w:ascii="仿宋" w:eastAsia="仿宋" w:hAnsi="仿宋" w:cs="仿宋" w:hint="eastAsia"/>
          <w:lang w:eastAsia="zh-CN"/>
        </w:rPr>
        <w:t>(一)、泳池热泵项目背景分析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泳池热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泳池热泵项目在这个潮流中的定位。同时，我们将关注行业内涌现的新兴机遇，以便泳池热泵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泳池热泵项目提供了强大的发展动力。我们将聚焦于行业内最新的技术发展趋势，包括但不限于人工智能、大数据分析、物联网等领域。通过深度的技术研究，我们将确保泳池热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泳池热泵项目发展的源泉。我们将投入更多的精力对市场需求进行深入剖析，超越表面的需求，深入挖掘潜在的市场痛点和机遇。通过对市场需求的细致了解，泳池热泵项目将更有针对性地设计解决方案，满足市场的多样化需求，从而更好地促进泳池热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泳池热泵项目战略至关重要。我们将对竞争态势进行更为深入的分析，包括但不限于市场份额、产品特点、客户满意度等多个维度。通过深度的竞争分析，泳池热泵项目将能够更准确地把握市场脉搏，制定具有竞争力的泳池热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泳池热泵项目的发展具有直接的影响。我们将进行更为全面的法规和政策分析，了解行业发展中的潜在法律风险和合规挑战。通过充分了解和遵守相关法规，泳池热泵项目将确保在法律框架内合法合规运营，为泳池热泵项目的稳健发展提供有力支持。</w:t>
      </w:r>
    </w:p>
    <w:p>
      <w:pPr>
        <w:pStyle w:val="Heading2"/>
        <w:ind w:firstLine="560" w:firstLineChars="200"/>
        <w:rPr>
          <w:rFonts w:ascii="仿宋" w:eastAsia="仿宋" w:hAnsi="仿宋" w:cs="仿宋" w:hint="eastAsia"/>
          <w:sz w:val="28"/>
          <w:lang w:eastAsia="zh-CN"/>
        </w:rPr>
      </w:pPr>
      <w:bookmarkStart w:id="19" w:name="_Toc13997"/>
      <w:r>
        <w:rPr>
          <w:rFonts w:ascii="仿宋" w:eastAsia="仿宋" w:hAnsi="仿宋" w:cs="仿宋" w:hint="eastAsia"/>
          <w:sz w:val="28"/>
          <w:lang w:eastAsia="zh-CN"/>
        </w:rPr>
        <w:t>(二)、泳池热泵项目建设必要性分析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建设的迫切性源于对行业发展趋势的深刻洞察。我们正处于一个行业变革的时代，科技创新、数字化转型成为企业发展的关键动力。泳池热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建设不仅仅是为了跟上潮流，更是为了通过技术创新推动企业的持续发展。通过引入先进的技术和解决方案，泳池热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泳池热泵项目的建设成为必然选择，通过提高产品质量、拓展服务领域，从而在竞争中获得更多的机会。泳池热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https://d.book118.com/648122137055006032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4351E"/>
    <w:rsid w:val="5A243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122137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2024-01-29T01:01:00Z</dcterms:created>
  <dcterms:modified xsi:type="dcterms:W3CDTF">2024-01-29T01:01:30Z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6C3E99A80B0C490BAA6A268A3C80A590_11</vt:lpwstr>
  </property>
  <property fmtid="{D5CDD505-2E9C-101B-9397-08002B2CF9AE}" pid="3" name="KSOProductBuildVer">
    <vt:lpwstr>2052-12.1.0.16250</vt:lpwstr>
  </property>
</Properties>
</file>