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往复泵项目规划设计蓝图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6" w:history="1">
        <w:r>
          <w:rPr>
            <w:rFonts w:ascii="仿宋" w:eastAsia="仿宋" w:hAnsi="仿宋" w:cs="仿宋" w:hint="eastAsia"/>
            <w:lang w:eastAsia="zh-CN"/>
          </w:rPr>
          <w:t>概论</w:t>
        </w:r>
        <w:r>
          <w:tab/>
        </w:r>
        <w:r>
          <w:fldChar w:fldCharType="begin"/>
        </w:r>
        <w:r>
          <w:instrText xml:space="preserve"> PAGEREF _Toc2256 \h </w:instrText>
        </w:r>
        <w:r>
          <w:fldChar w:fldCharType="separate"/>
        </w:r>
        <w:r>
          <w:t>3</w:t>
        </w:r>
        <w:r>
          <w:fldChar w:fldCharType="end"/>
        </w:r>
      </w:hyperlink>
    </w:p>
    <w:p>
      <w:pPr>
        <w:pStyle w:val="TOC1"/>
        <w:tabs>
          <w:tab w:val="right" w:leader="dot" w:pos="8306"/>
        </w:tabs>
      </w:pPr>
      <w:hyperlink w:anchor="_Toc15165" w:history="1">
        <w:r>
          <w:rPr>
            <w:rFonts w:ascii="仿宋" w:eastAsia="仿宋" w:hAnsi="仿宋" w:cs="仿宋" w:hint="eastAsia"/>
            <w:lang w:eastAsia="zh-CN"/>
          </w:rPr>
          <w:t>一、往复泵项目文档管理</w:t>
        </w:r>
        <w:r>
          <w:tab/>
        </w:r>
        <w:r>
          <w:fldChar w:fldCharType="begin"/>
        </w:r>
        <w:r>
          <w:instrText xml:space="preserve"> PAGEREF _Toc15165 \h </w:instrText>
        </w:r>
        <w:r>
          <w:fldChar w:fldCharType="separate"/>
        </w:r>
        <w:r>
          <w:t>3</w:t>
        </w:r>
        <w:r>
          <w:fldChar w:fldCharType="end"/>
        </w:r>
      </w:hyperlink>
    </w:p>
    <w:p>
      <w:pPr>
        <w:pStyle w:val="TOC2"/>
        <w:tabs>
          <w:tab w:val="right" w:leader="dot" w:pos="8306"/>
        </w:tabs>
      </w:pPr>
      <w:hyperlink w:anchor="_Toc27883" w:history="1">
        <w:r>
          <w:rPr>
            <w:rFonts w:ascii="仿宋" w:eastAsia="仿宋" w:hAnsi="仿宋" w:cs="仿宋" w:hint="eastAsia"/>
            <w:lang w:eastAsia="zh-CN"/>
          </w:rPr>
          <w:t>(一)、文档编制与审查</w:t>
        </w:r>
        <w:r>
          <w:tab/>
        </w:r>
        <w:r>
          <w:fldChar w:fldCharType="begin"/>
        </w:r>
        <w:r>
          <w:instrText xml:space="preserve"> PAGEREF _Toc27883 \h </w:instrText>
        </w:r>
        <w:r>
          <w:fldChar w:fldCharType="separate"/>
        </w:r>
        <w:r>
          <w:t>3</w:t>
        </w:r>
        <w:r>
          <w:fldChar w:fldCharType="end"/>
        </w:r>
      </w:hyperlink>
    </w:p>
    <w:p>
      <w:pPr>
        <w:pStyle w:val="TOC2"/>
        <w:tabs>
          <w:tab w:val="right" w:leader="dot" w:pos="8306"/>
        </w:tabs>
      </w:pPr>
      <w:hyperlink w:anchor="_Toc25776" w:history="1">
        <w:r>
          <w:rPr>
            <w:rFonts w:ascii="仿宋" w:eastAsia="仿宋" w:hAnsi="仿宋" w:cs="仿宋" w:hint="eastAsia"/>
            <w:lang w:eastAsia="zh-CN"/>
          </w:rPr>
          <w:t>(二)、文档发布与分发</w:t>
        </w:r>
        <w:r>
          <w:tab/>
        </w:r>
        <w:r>
          <w:fldChar w:fldCharType="begin"/>
        </w:r>
        <w:r>
          <w:instrText xml:space="preserve"> PAGEREF _Toc25776 \h </w:instrText>
        </w:r>
        <w:r>
          <w:fldChar w:fldCharType="separate"/>
        </w:r>
        <w:r>
          <w:t>4</w:t>
        </w:r>
        <w:r>
          <w:fldChar w:fldCharType="end"/>
        </w:r>
      </w:hyperlink>
    </w:p>
    <w:p>
      <w:pPr>
        <w:pStyle w:val="TOC2"/>
        <w:tabs>
          <w:tab w:val="right" w:leader="dot" w:pos="8306"/>
        </w:tabs>
      </w:pPr>
      <w:hyperlink w:anchor="_Toc24552" w:history="1">
        <w:r>
          <w:rPr>
            <w:rFonts w:ascii="仿宋" w:eastAsia="仿宋" w:hAnsi="仿宋" w:cs="仿宋" w:hint="eastAsia"/>
            <w:lang w:eastAsia="zh-CN"/>
          </w:rPr>
          <w:t>(三)、文档存档与归档</w:t>
        </w:r>
        <w:r>
          <w:tab/>
        </w:r>
        <w:r>
          <w:fldChar w:fldCharType="begin"/>
        </w:r>
        <w:r>
          <w:instrText xml:space="preserve"> PAGEREF _Toc24552 \h </w:instrText>
        </w:r>
        <w:r>
          <w:fldChar w:fldCharType="separate"/>
        </w:r>
        <w:r>
          <w:t>5</w:t>
        </w:r>
        <w:r>
          <w:fldChar w:fldCharType="end"/>
        </w:r>
      </w:hyperlink>
    </w:p>
    <w:p>
      <w:pPr>
        <w:pStyle w:val="TOC1"/>
        <w:tabs>
          <w:tab w:val="right" w:leader="dot" w:pos="8306"/>
        </w:tabs>
      </w:pPr>
      <w:hyperlink w:anchor="_Toc27608" w:history="1">
        <w:r>
          <w:rPr>
            <w:rFonts w:ascii="仿宋" w:eastAsia="仿宋" w:hAnsi="仿宋" w:cs="仿宋" w:hint="eastAsia"/>
            <w:lang w:eastAsia="zh-CN"/>
          </w:rPr>
          <w:t>二、市场分析、调研</w:t>
        </w:r>
        <w:r>
          <w:tab/>
        </w:r>
        <w:r>
          <w:fldChar w:fldCharType="begin"/>
        </w:r>
        <w:r>
          <w:instrText xml:space="preserve"> PAGEREF _Toc27608 \h </w:instrText>
        </w:r>
        <w:r>
          <w:fldChar w:fldCharType="separate"/>
        </w:r>
        <w:r>
          <w:t>6</w:t>
        </w:r>
        <w:r>
          <w:fldChar w:fldCharType="end"/>
        </w:r>
      </w:hyperlink>
    </w:p>
    <w:p>
      <w:pPr>
        <w:pStyle w:val="TOC2"/>
        <w:tabs>
          <w:tab w:val="right" w:leader="dot" w:pos="8306"/>
        </w:tabs>
      </w:pPr>
      <w:hyperlink w:anchor="_Toc8108" w:history="1">
        <w:r>
          <w:rPr>
            <w:rFonts w:ascii="仿宋" w:eastAsia="仿宋" w:hAnsi="仿宋" w:cs="仿宋" w:hint="eastAsia"/>
            <w:lang w:eastAsia="zh-CN"/>
          </w:rPr>
          <w:t>(一)、往复泵行业分析</w:t>
        </w:r>
        <w:r>
          <w:tab/>
        </w:r>
        <w:r>
          <w:fldChar w:fldCharType="begin"/>
        </w:r>
        <w:r>
          <w:instrText xml:space="preserve"> PAGEREF _Toc8108 \h </w:instrText>
        </w:r>
        <w:r>
          <w:fldChar w:fldCharType="separate"/>
        </w:r>
        <w:r>
          <w:t>6</w:t>
        </w:r>
        <w:r>
          <w:fldChar w:fldCharType="end"/>
        </w:r>
      </w:hyperlink>
    </w:p>
    <w:p>
      <w:pPr>
        <w:pStyle w:val="TOC2"/>
        <w:tabs>
          <w:tab w:val="right" w:leader="dot" w:pos="8306"/>
        </w:tabs>
      </w:pPr>
      <w:hyperlink w:anchor="_Toc19444" w:history="1">
        <w:r>
          <w:rPr>
            <w:rFonts w:ascii="仿宋" w:eastAsia="仿宋" w:hAnsi="仿宋" w:cs="仿宋" w:hint="eastAsia"/>
            <w:lang w:eastAsia="zh-CN"/>
          </w:rPr>
          <w:t>(二)、往复泵市场分析预测</w:t>
        </w:r>
        <w:r>
          <w:tab/>
        </w:r>
        <w:r>
          <w:fldChar w:fldCharType="begin"/>
        </w:r>
        <w:r>
          <w:instrText xml:space="preserve"> PAGEREF _Toc19444 \h </w:instrText>
        </w:r>
        <w:r>
          <w:fldChar w:fldCharType="separate"/>
        </w:r>
        <w:r>
          <w:t>7</w:t>
        </w:r>
        <w:r>
          <w:fldChar w:fldCharType="end"/>
        </w:r>
      </w:hyperlink>
    </w:p>
    <w:p>
      <w:pPr>
        <w:pStyle w:val="TOC1"/>
        <w:tabs>
          <w:tab w:val="right" w:leader="dot" w:pos="8306"/>
        </w:tabs>
      </w:pPr>
      <w:hyperlink w:anchor="_Toc17345" w:history="1">
        <w:r>
          <w:rPr>
            <w:rFonts w:ascii="仿宋" w:eastAsia="仿宋" w:hAnsi="仿宋" w:cs="仿宋" w:hint="eastAsia"/>
            <w:lang w:eastAsia="zh-CN"/>
          </w:rPr>
          <w:t>三、往复泵项目可持续发展</w:t>
        </w:r>
        <w:r>
          <w:tab/>
        </w:r>
        <w:r>
          <w:fldChar w:fldCharType="begin"/>
        </w:r>
        <w:r>
          <w:instrText xml:space="preserve"> PAGEREF _Toc17345 \h </w:instrText>
        </w:r>
        <w:r>
          <w:fldChar w:fldCharType="separate"/>
        </w:r>
        <w:r>
          <w:t>8</w:t>
        </w:r>
        <w:r>
          <w:fldChar w:fldCharType="end"/>
        </w:r>
      </w:hyperlink>
    </w:p>
    <w:p>
      <w:pPr>
        <w:pStyle w:val="TOC2"/>
        <w:tabs>
          <w:tab w:val="right" w:leader="dot" w:pos="8306"/>
        </w:tabs>
      </w:pPr>
      <w:hyperlink w:anchor="_Toc10911" w:history="1">
        <w:r>
          <w:rPr>
            <w:rFonts w:ascii="仿宋" w:eastAsia="仿宋" w:hAnsi="仿宋" w:cs="仿宋" w:hint="eastAsia"/>
            <w:lang w:eastAsia="zh-CN"/>
          </w:rPr>
          <w:t>(一)、可持续战略与实践</w:t>
        </w:r>
        <w:r>
          <w:tab/>
        </w:r>
        <w:r>
          <w:fldChar w:fldCharType="begin"/>
        </w:r>
        <w:r>
          <w:instrText xml:space="preserve"> PAGEREF _Toc10911 \h </w:instrText>
        </w:r>
        <w:r>
          <w:fldChar w:fldCharType="separate"/>
        </w:r>
        <w:r>
          <w:t>8</w:t>
        </w:r>
        <w:r>
          <w:fldChar w:fldCharType="end"/>
        </w:r>
      </w:hyperlink>
    </w:p>
    <w:p>
      <w:pPr>
        <w:pStyle w:val="TOC2"/>
        <w:tabs>
          <w:tab w:val="right" w:leader="dot" w:pos="8306"/>
        </w:tabs>
      </w:pPr>
      <w:hyperlink w:anchor="_Toc32418" w:history="1">
        <w:r>
          <w:rPr>
            <w:rFonts w:ascii="仿宋" w:eastAsia="仿宋" w:hAnsi="仿宋" w:cs="仿宋" w:hint="eastAsia"/>
            <w:lang w:eastAsia="zh-CN"/>
          </w:rPr>
          <w:t>(二)、环保与社会责任</w:t>
        </w:r>
        <w:r>
          <w:tab/>
        </w:r>
        <w:r>
          <w:fldChar w:fldCharType="begin"/>
        </w:r>
        <w:r>
          <w:instrText xml:space="preserve"> PAGEREF _Toc32418 \h </w:instrText>
        </w:r>
        <w:r>
          <w:fldChar w:fldCharType="separate"/>
        </w:r>
        <w:r>
          <w:t>9</w:t>
        </w:r>
        <w:r>
          <w:fldChar w:fldCharType="end"/>
        </w:r>
      </w:hyperlink>
    </w:p>
    <w:p>
      <w:pPr>
        <w:pStyle w:val="TOC1"/>
        <w:tabs>
          <w:tab w:val="right" w:leader="dot" w:pos="8306"/>
        </w:tabs>
      </w:pPr>
      <w:hyperlink w:anchor="_Toc20081" w:history="1">
        <w:r>
          <w:rPr>
            <w:rFonts w:ascii="仿宋" w:eastAsia="仿宋" w:hAnsi="仿宋" w:cs="仿宋" w:hint="eastAsia"/>
            <w:lang w:eastAsia="zh-CN"/>
          </w:rPr>
          <w:t>四、往复泵项目危机管理</w:t>
        </w:r>
        <w:r>
          <w:tab/>
        </w:r>
        <w:r>
          <w:fldChar w:fldCharType="begin"/>
        </w:r>
        <w:r>
          <w:instrText xml:space="preserve"> PAGEREF _Toc20081 \h </w:instrText>
        </w:r>
        <w:r>
          <w:fldChar w:fldCharType="separate"/>
        </w:r>
        <w:r>
          <w:t>9</w:t>
        </w:r>
        <w:r>
          <w:fldChar w:fldCharType="end"/>
        </w:r>
      </w:hyperlink>
    </w:p>
    <w:p>
      <w:pPr>
        <w:pStyle w:val="TOC2"/>
        <w:tabs>
          <w:tab w:val="right" w:leader="dot" w:pos="8306"/>
        </w:tabs>
      </w:pPr>
      <w:hyperlink w:anchor="_Toc2671" w:history="1">
        <w:r>
          <w:rPr>
            <w:rFonts w:ascii="仿宋" w:eastAsia="仿宋" w:hAnsi="仿宋" w:cs="仿宋" w:hint="eastAsia"/>
            <w:lang w:eastAsia="zh-CN"/>
          </w:rPr>
          <w:t>(一)、危机预警与识别</w:t>
        </w:r>
        <w:r>
          <w:tab/>
        </w:r>
        <w:r>
          <w:fldChar w:fldCharType="begin"/>
        </w:r>
        <w:r>
          <w:instrText xml:space="preserve"> PAGEREF _Toc2671 \h </w:instrText>
        </w:r>
        <w:r>
          <w:fldChar w:fldCharType="separate"/>
        </w:r>
        <w:r>
          <w:t>9</w:t>
        </w:r>
        <w:r>
          <w:fldChar w:fldCharType="end"/>
        </w:r>
      </w:hyperlink>
    </w:p>
    <w:p>
      <w:pPr>
        <w:pStyle w:val="TOC2"/>
        <w:tabs>
          <w:tab w:val="right" w:leader="dot" w:pos="8306"/>
        </w:tabs>
      </w:pPr>
      <w:hyperlink w:anchor="_Toc26467" w:history="1">
        <w:r>
          <w:rPr>
            <w:rFonts w:ascii="仿宋" w:eastAsia="仿宋" w:hAnsi="仿宋" w:cs="仿宋" w:hint="eastAsia"/>
            <w:lang w:eastAsia="zh-CN"/>
          </w:rPr>
          <w:t>(二)、危机应对与恢复</w:t>
        </w:r>
        <w:r>
          <w:tab/>
        </w:r>
        <w:r>
          <w:fldChar w:fldCharType="begin"/>
        </w:r>
        <w:r>
          <w:instrText xml:space="preserve"> PAGEREF _Toc26467 \h </w:instrText>
        </w:r>
        <w:r>
          <w:fldChar w:fldCharType="separate"/>
        </w:r>
        <w:r>
          <w:t>10</w:t>
        </w:r>
        <w:r>
          <w:fldChar w:fldCharType="end"/>
        </w:r>
      </w:hyperlink>
    </w:p>
    <w:p>
      <w:pPr>
        <w:pStyle w:val="TOC1"/>
        <w:tabs>
          <w:tab w:val="right" w:leader="dot" w:pos="8306"/>
        </w:tabs>
      </w:pPr>
      <w:hyperlink w:anchor="_Toc9259" w:history="1">
        <w:r>
          <w:rPr>
            <w:rFonts w:ascii="仿宋" w:eastAsia="仿宋" w:hAnsi="仿宋" w:cs="仿宋" w:hint="eastAsia"/>
            <w:lang w:eastAsia="zh-CN"/>
          </w:rPr>
          <w:t>五、产品规划分析</w:t>
        </w:r>
        <w:r>
          <w:tab/>
        </w:r>
        <w:r>
          <w:fldChar w:fldCharType="begin"/>
        </w:r>
        <w:r>
          <w:instrText xml:space="preserve"> PAGEREF _Toc9259 \h </w:instrText>
        </w:r>
        <w:r>
          <w:fldChar w:fldCharType="separate"/>
        </w:r>
        <w:r>
          <w:t>12</w:t>
        </w:r>
        <w:r>
          <w:fldChar w:fldCharType="end"/>
        </w:r>
      </w:hyperlink>
    </w:p>
    <w:p>
      <w:pPr>
        <w:pStyle w:val="TOC2"/>
        <w:tabs>
          <w:tab w:val="right" w:leader="dot" w:pos="8306"/>
        </w:tabs>
      </w:pPr>
      <w:hyperlink w:anchor="_Toc8089" w:history="1">
        <w:r>
          <w:rPr>
            <w:rFonts w:ascii="仿宋" w:eastAsia="仿宋" w:hAnsi="仿宋" w:cs="仿宋" w:hint="eastAsia"/>
            <w:lang w:eastAsia="zh-CN"/>
          </w:rPr>
          <w:t>(一)、产品规划</w:t>
        </w:r>
        <w:r>
          <w:tab/>
        </w:r>
        <w:r>
          <w:fldChar w:fldCharType="begin"/>
        </w:r>
        <w:r>
          <w:instrText xml:space="preserve"> PAGEREF _Toc8089 \h </w:instrText>
        </w:r>
        <w:r>
          <w:fldChar w:fldCharType="separate"/>
        </w:r>
        <w:r>
          <w:t>12</w:t>
        </w:r>
        <w:r>
          <w:fldChar w:fldCharType="end"/>
        </w:r>
      </w:hyperlink>
    </w:p>
    <w:p>
      <w:pPr>
        <w:pStyle w:val="TOC2"/>
        <w:tabs>
          <w:tab w:val="right" w:leader="dot" w:pos="8306"/>
        </w:tabs>
      </w:pPr>
      <w:hyperlink w:anchor="_Toc20974" w:history="1">
        <w:r>
          <w:rPr>
            <w:rFonts w:ascii="仿宋" w:eastAsia="仿宋" w:hAnsi="仿宋" w:cs="仿宋" w:hint="eastAsia"/>
            <w:lang w:eastAsia="zh-CN"/>
          </w:rPr>
          <w:t>(二)、建设规模</w:t>
        </w:r>
        <w:r>
          <w:tab/>
        </w:r>
        <w:r>
          <w:fldChar w:fldCharType="begin"/>
        </w:r>
        <w:r>
          <w:instrText xml:space="preserve"> PAGEREF _Toc20974 \h </w:instrText>
        </w:r>
        <w:r>
          <w:fldChar w:fldCharType="separate"/>
        </w:r>
        <w:r>
          <w:t>13</w:t>
        </w:r>
        <w:r>
          <w:fldChar w:fldCharType="end"/>
        </w:r>
      </w:hyperlink>
    </w:p>
    <w:p>
      <w:pPr>
        <w:pStyle w:val="TOC1"/>
        <w:tabs>
          <w:tab w:val="right" w:leader="dot" w:pos="8306"/>
        </w:tabs>
      </w:pPr>
      <w:hyperlink w:anchor="_Toc24388" w:history="1">
        <w:r>
          <w:rPr>
            <w:rFonts w:ascii="仿宋" w:eastAsia="仿宋" w:hAnsi="仿宋" w:cs="仿宋" w:hint="eastAsia"/>
            <w:lang w:eastAsia="zh-CN"/>
          </w:rPr>
          <w:t>六、往复泵项目建设背景及必要性分析</w:t>
        </w:r>
        <w:r>
          <w:tab/>
        </w:r>
        <w:r>
          <w:fldChar w:fldCharType="begin"/>
        </w:r>
        <w:r>
          <w:instrText xml:space="preserve"> PAGEREF _Toc24388 \h </w:instrText>
        </w:r>
        <w:r>
          <w:fldChar w:fldCharType="separate"/>
        </w:r>
        <w:r>
          <w:t>14</w:t>
        </w:r>
        <w:r>
          <w:fldChar w:fldCharType="end"/>
        </w:r>
      </w:hyperlink>
    </w:p>
    <w:p>
      <w:pPr>
        <w:pStyle w:val="TOC2"/>
        <w:tabs>
          <w:tab w:val="right" w:leader="dot" w:pos="8306"/>
        </w:tabs>
      </w:pPr>
      <w:hyperlink w:anchor="_Toc21430" w:history="1">
        <w:r>
          <w:rPr>
            <w:rFonts w:ascii="仿宋" w:eastAsia="仿宋" w:hAnsi="仿宋" w:cs="仿宋" w:hint="eastAsia"/>
            <w:lang w:eastAsia="zh-CN"/>
          </w:rPr>
          <w:t>(一)、往复泵项目背景分析</w:t>
        </w:r>
        <w:r>
          <w:tab/>
        </w:r>
        <w:r>
          <w:fldChar w:fldCharType="begin"/>
        </w:r>
        <w:r>
          <w:instrText xml:space="preserve"> PAGEREF _Toc21430 \h </w:instrText>
        </w:r>
        <w:r>
          <w:fldChar w:fldCharType="separate"/>
        </w:r>
        <w:r>
          <w:t>14</w:t>
        </w:r>
        <w:r>
          <w:fldChar w:fldCharType="end"/>
        </w:r>
      </w:hyperlink>
    </w:p>
    <w:p>
      <w:pPr>
        <w:pStyle w:val="TOC2"/>
        <w:tabs>
          <w:tab w:val="right" w:leader="dot" w:pos="8306"/>
        </w:tabs>
      </w:pPr>
      <w:hyperlink w:anchor="_Toc17584" w:history="1">
        <w:r>
          <w:rPr>
            <w:rFonts w:ascii="仿宋" w:eastAsia="仿宋" w:hAnsi="仿宋" w:cs="仿宋" w:hint="eastAsia"/>
            <w:lang w:eastAsia="zh-CN"/>
          </w:rPr>
          <w:t>(二)、往复泵项目建设必要性分析</w:t>
        </w:r>
        <w:r>
          <w:tab/>
        </w:r>
        <w:r>
          <w:fldChar w:fldCharType="begin"/>
        </w:r>
        <w:r>
          <w:instrText xml:space="preserve"> PAGEREF _Toc17584 \h </w:instrText>
        </w:r>
        <w:r>
          <w:fldChar w:fldCharType="separate"/>
        </w:r>
        <w:r>
          <w:t>15</w:t>
        </w:r>
        <w:r>
          <w:fldChar w:fldCharType="end"/>
        </w:r>
      </w:hyperlink>
    </w:p>
    <w:p>
      <w:pPr>
        <w:pStyle w:val="TOC1"/>
        <w:tabs>
          <w:tab w:val="right" w:leader="dot" w:pos="8306"/>
        </w:tabs>
      </w:pPr>
      <w:hyperlink w:anchor="_Toc23488" w:history="1">
        <w:r>
          <w:rPr>
            <w:rFonts w:ascii="仿宋" w:eastAsia="仿宋" w:hAnsi="仿宋" w:cs="仿宋" w:hint="eastAsia"/>
            <w:lang w:eastAsia="zh-CN"/>
          </w:rPr>
          <w:t>七、生产安全保护</w:t>
        </w:r>
        <w:r>
          <w:tab/>
        </w:r>
        <w:r>
          <w:fldChar w:fldCharType="begin"/>
        </w:r>
        <w:r>
          <w:instrText xml:space="preserve"> PAGEREF _Toc23488 \h </w:instrText>
        </w:r>
        <w:r>
          <w:fldChar w:fldCharType="separate"/>
        </w:r>
        <w:r>
          <w:t>17</w:t>
        </w:r>
        <w:r>
          <w:fldChar w:fldCharType="end"/>
        </w:r>
      </w:hyperlink>
    </w:p>
    <w:p>
      <w:pPr>
        <w:pStyle w:val="TOC2"/>
        <w:tabs>
          <w:tab w:val="right" w:leader="dot" w:pos="8306"/>
        </w:tabs>
      </w:pPr>
      <w:hyperlink w:anchor="_Toc6598" w:history="1">
        <w:r>
          <w:rPr>
            <w:rFonts w:ascii="仿宋" w:eastAsia="仿宋" w:hAnsi="仿宋" w:cs="仿宋" w:hint="eastAsia"/>
            <w:lang w:eastAsia="zh-CN"/>
          </w:rPr>
          <w:t>(一)、消防安全</w:t>
        </w:r>
        <w:r>
          <w:tab/>
        </w:r>
        <w:r>
          <w:fldChar w:fldCharType="begin"/>
        </w:r>
        <w:r>
          <w:instrText xml:space="preserve"> PAGEREF _Toc6598 \h </w:instrText>
        </w:r>
        <w:r>
          <w:fldChar w:fldCharType="separate"/>
        </w:r>
        <w:r>
          <w:t>17</w:t>
        </w:r>
        <w:r>
          <w:fldChar w:fldCharType="end"/>
        </w:r>
      </w:hyperlink>
    </w:p>
    <w:p>
      <w:pPr>
        <w:pStyle w:val="TOC2"/>
        <w:tabs>
          <w:tab w:val="right" w:leader="dot" w:pos="8306"/>
        </w:tabs>
      </w:pPr>
      <w:hyperlink w:anchor="_Toc21125" w:history="1">
        <w:r>
          <w:rPr>
            <w:rFonts w:ascii="仿宋" w:eastAsia="仿宋" w:hAnsi="仿宋" w:cs="仿宋" w:hint="eastAsia"/>
            <w:lang w:eastAsia="zh-CN"/>
          </w:rPr>
          <w:t>(二)、防火防爆总图布置措施</w:t>
        </w:r>
        <w:r>
          <w:tab/>
        </w:r>
        <w:r>
          <w:fldChar w:fldCharType="begin"/>
        </w:r>
        <w:r>
          <w:instrText xml:space="preserve"> PAGEREF _Toc21125 \h </w:instrText>
        </w:r>
        <w:r>
          <w:fldChar w:fldCharType="separate"/>
        </w:r>
        <w:r>
          <w:t>18</w:t>
        </w:r>
        <w:r>
          <w:fldChar w:fldCharType="end"/>
        </w:r>
      </w:hyperlink>
    </w:p>
    <w:p>
      <w:pPr>
        <w:pStyle w:val="TOC2"/>
        <w:tabs>
          <w:tab w:val="right" w:leader="dot" w:pos="8306"/>
        </w:tabs>
      </w:pPr>
      <w:hyperlink w:anchor="_Toc6785" w:history="1">
        <w:r>
          <w:rPr>
            <w:rFonts w:ascii="仿宋" w:eastAsia="仿宋" w:hAnsi="仿宋" w:cs="仿宋" w:hint="eastAsia"/>
            <w:lang w:eastAsia="zh-CN"/>
          </w:rPr>
          <w:t>(三)、自然灾害防范措施</w:t>
        </w:r>
        <w:r>
          <w:tab/>
        </w:r>
        <w:r>
          <w:fldChar w:fldCharType="begin"/>
        </w:r>
        <w:r>
          <w:instrText xml:space="preserve"> PAGEREF _Toc6785 \h </w:instrText>
        </w:r>
        <w:r>
          <w:fldChar w:fldCharType="separate"/>
        </w:r>
        <w:r>
          <w:t>19</w:t>
        </w:r>
        <w:r>
          <w:fldChar w:fldCharType="end"/>
        </w:r>
      </w:hyperlink>
    </w:p>
    <w:p>
      <w:pPr>
        <w:pStyle w:val="TOC2"/>
        <w:tabs>
          <w:tab w:val="right" w:leader="dot" w:pos="8306"/>
        </w:tabs>
      </w:pPr>
      <w:hyperlink w:anchor="_Toc19414" w:history="1">
        <w:r>
          <w:rPr>
            <w:rFonts w:ascii="仿宋" w:eastAsia="仿宋" w:hAnsi="仿宋" w:cs="仿宋" w:hint="eastAsia"/>
            <w:lang w:eastAsia="zh-CN"/>
          </w:rPr>
          <w:t>(四)、安全色及安全标志使用要求</w:t>
        </w:r>
        <w:r>
          <w:tab/>
        </w:r>
        <w:r>
          <w:fldChar w:fldCharType="begin"/>
        </w:r>
        <w:r>
          <w:instrText xml:space="preserve"> PAGEREF _Toc19414 \h </w:instrText>
        </w:r>
        <w:r>
          <w:fldChar w:fldCharType="separate"/>
        </w:r>
        <w:r>
          <w:t>20</w:t>
        </w:r>
        <w:r>
          <w:fldChar w:fldCharType="end"/>
        </w:r>
      </w:hyperlink>
    </w:p>
    <w:p>
      <w:pPr>
        <w:pStyle w:val="TOC2"/>
        <w:tabs>
          <w:tab w:val="right" w:leader="dot" w:pos="8306"/>
        </w:tabs>
      </w:pPr>
      <w:hyperlink w:anchor="_Toc15400" w:history="1">
        <w:r>
          <w:rPr>
            <w:rFonts w:ascii="仿宋" w:eastAsia="仿宋" w:hAnsi="仿宋" w:cs="仿宋" w:hint="eastAsia"/>
            <w:lang w:eastAsia="zh-CN"/>
          </w:rPr>
          <w:t>(五)、防尘防毒措施</w:t>
        </w:r>
        <w:r>
          <w:tab/>
        </w:r>
        <w:r>
          <w:fldChar w:fldCharType="begin"/>
        </w:r>
        <w:r>
          <w:instrText xml:space="preserve"> PAGEREF _Toc15400 \h </w:instrText>
        </w:r>
        <w:r>
          <w:fldChar w:fldCharType="separate"/>
        </w:r>
        <w:r>
          <w:t>21</w:t>
        </w:r>
        <w:r>
          <w:fldChar w:fldCharType="end"/>
        </w:r>
      </w:hyperlink>
    </w:p>
    <w:p>
      <w:pPr>
        <w:pStyle w:val="TOC2"/>
        <w:tabs>
          <w:tab w:val="right" w:leader="dot" w:pos="8306"/>
        </w:tabs>
      </w:pPr>
      <w:hyperlink w:anchor="_Toc15793" w:history="1">
        <w:r>
          <w:rPr>
            <w:rFonts w:ascii="仿宋" w:eastAsia="仿宋" w:hAnsi="仿宋" w:cs="仿宋" w:hint="eastAsia"/>
            <w:lang w:eastAsia="zh-CN"/>
          </w:rPr>
          <w:t>(六)、防静电、触电防护及防雷措施</w:t>
        </w:r>
        <w:r>
          <w:tab/>
        </w:r>
        <w:r>
          <w:fldChar w:fldCharType="begin"/>
        </w:r>
        <w:r>
          <w:instrText xml:space="preserve"> PAGEREF _Toc15793 \h </w:instrText>
        </w:r>
        <w:r>
          <w:fldChar w:fldCharType="separate"/>
        </w:r>
        <w:r>
          <w:t>22</w:t>
        </w:r>
        <w:r>
          <w:fldChar w:fldCharType="end"/>
        </w:r>
      </w:hyperlink>
    </w:p>
    <w:p>
      <w:pPr>
        <w:pStyle w:val="TOC2"/>
        <w:tabs>
          <w:tab w:val="right" w:leader="dot" w:pos="8306"/>
        </w:tabs>
      </w:pPr>
      <w:hyperlink w:anchor="_Toc25424" w:history="1">
        <w:r>
          <w:rPr>
            <w:rFonts w:ascii="仿宋" w:eastAsia="仿宋" w:hAnsi="仿宋" w:cs="仿宋" w:hint="eastAsia"/>
            <w:lang w:eastAsia="zh-CN"/>
          </w:rPr>
          <w:t>(七)、机械设备安全保障措施</w:t>
        </w:r>
        <w:r>
          <w:tab/>
        </w:r>
        <w:r>
          <w:fldChar w:fldCharType="begin"/>
        </w:r>
        <w:r>
          <w:instrText xml:space="preserve"> PAGEREF _Toc25424 \h </w:instrText>
        </w:r>
        <w:r>
          <w:fldChar w:fldCharType="separate"/>
        </w:r>
        <w:r>
          <w:t>23</w:t>
        </w:r>
        <w:r>
          <w:fldChar w:fldCharType="end"/>
        </w:r>
      </w:hyperlink>
    </w:p>
    <w:p>
      <w:pPr>
        <w:pStyle w:val="TOC1"/>
        <w:tabs>
          <w:tab w:val="right" w:leader="dot" w:pos="8306"/>
        </w:tabs>
      </w:pPr>
      <w:hyperlink w:anchor="_Toc20148" w:history="1">
        <w:r>
          <w:rPr>
            <w:rFonts w:ascii="仿宋" w:eastAsia="仿宋" w:hAnsi="仿宋" w:cs="仿宋" w:hint="eastAsia"/>
            <w:lang w:eastAsia="zh-CN"/>
          </w:rPr>
          <w:t>八、往复泵项目环境影响分析</w:t>
        </w:r>
        <w:r>
          <w:tab/>
        </w:r>
        <w:r>
          <w:fldChar w:fldCharType="begin"/>
        </w:r>
        <w:r>
          <w:instrText xml:space="preserve"> PAGEREF _Toc20148 \h </w:instrText>
        </w:r>
        <w:r>
          <w:fldChar w:fldCharType="separate"/>
        </w:r>
        <w:r>
          <w:t>24</w:t>
        </w:r>
        <w:r>
          <w:fldChar w:fldCharType="end"/>
        </w:r>
      </w:hyperlink>
    </w:p>
    <w:p>
      <w:pPr>
        <w:pStyle w:val="TOC2"/>
        <w:tabs>
          <w:tab w:val="right" w:leader="dot" w:pos="8306"/>
        </w:tabs>
      </w:pPr>
      <w:hyperlink w:anchor="_Toc9969" w:history="1">
        <w:r>
          <w:rPr>
            <w:rFonts w:ascii="仿宋" w:eastAsia="仿宋" w:hAnsi="仿宋" w:cs="仿宋" w:hint="eastAsia"/>
            <w:lang w:eastAsia="zh-CN"/>
          </w:rPr>
          <w:t>(一)、建设区域环境质量现状</w:t>
        </w:r>
        <w:r>
          <w:tab/>
        </w:r>
        <w:r>
          <w:fldChar w:fldCharType="begin"/>
        </w:r>
        <w:r>
          <w:instrText xml:space="preserve"> PAGEREF _Toc9969 \h </w:instrText>
        </w:r>
        <w:r>
          <w:fldChar w:fldCharType="separate"/>
        </w:r>
        <w:r>
          <w:t>24</w:t>
        </w:r>
        <w:r>
          <w:fldChar w:fldCharType="end"/>
        </w:r>
      </w:hyperlink>
    </w:p>
    <w:p>
      <w:pPr>
        <w:pStyle w:val="TOC2"/>
        <w:tabs>
          <w:tab w:val="right" w:leader="dot" w:pos="8306"/>
        </w:tabs>
      </w:pPr>
      <w:hyperlink w:anchor="_Toc366" w:history="1">
        <w:r>
          <w:rPr>
            <w:rFonts w:ascii="仿宋" w:eastAsia="仿宋" w:hAnsi="仿宋" w:cs="仿宋" w:hint="eastAsia"/>
            <w:lang w:eastAsia="zh-CN"/>
          </w:rPr>
          <w:t>(二)、建设期环境保护</w:t>
        </w:r>
        <w:r>
          <w:tab/>
        </w:r>
        <w:r>
          <w:fldChar w:fldCharType="begin"/>
        </w:r>
        <w:r>
          <w:instrText xml:space="preserve"> PAGEREF _Toc366 \h </w:instrText>
        </w:r>
        <w:r>
          <w:fldChar w:fldCharType="separate"/>
        </w:r>
        <w:r>
          <w:t>26</w:t>
        </w:r>
        <w:r>
          <w:fldChar w:fldCharType="end"/>
        </w:r>
      </w:hyperlink>
    </w:p>
    <w:p>
      <w:pPr>
        <w:pStyle w:val="TOC2"/>
        <w:tabs>
          <w:tab w:val="right" w:leader="dot" w:pos="8306"/>
        </w:tabs>
      </w:pPr>
      <w:hyperlink w:anchor="_Toc28943" w:history="1">
        <w:r>
          <w:rPr>
            <w:rFonts w:ascii="仿宋" w:eastAsia="仿宋" w:hAnsi="仿宋" w:cs="仿宋" w:hint="eastAsia"/>
            <w:lang w:eastAsia="zh-CN"/>
          </w:rPr>
          <w:t>(三)、运营期环境保护</w:t>
        </w:r>
        <w:r>
          <w:tab/>
        </w:r>
        <w:r>
          <w:fldChar w:fldCharType="begin"/>
        </w:r>
        <w:r>
          <w:instrText xml:space="preserve"> PAGEREF _Toc28943 \h </w:instrText>
        </w:r>
        <w:r>
          <w:fldChar w:fldCharType="separate"/>
        </w:r>
        <w:r>
          <w:t>27</w:t>
        </w:r>
        <w:r>
          <w:fldChar w:fldCharType="end"/>
        </w:r>
      </w:hyperlink>
    </w:p>
    <w:p>
      <w:pPr>
        <w:pStyle w:val="TOC2"/>
        <w:tabs>
          <w:tab w:val="right" w:leader="dot" w:pos="8306"/>
        </w:tabs>
      </w:pPr>
      <w:hyperlink w:anchor="_Toc27345" w:history="1">
        <w:r>
          <w:rPr>
            <w:rFonts w:ascii="仿宋" w:eastAsia="仿宋" w:hAnsi="仿宋" w:cs="仿宋" w:hint="eastAsia"/>
            <w:lang w:eastAsia="zh-CN"/>
          </w:rPr>
          <w:t>(四)、往复泵项目建设对区域经济的影响</w:t>
        </w:r>
        <w:r>
          <w:tab/>
        </w:r>
        <w:r>
          <w:fldChar w:fldCharType="begin"/>
        </w:r>
        <w:r>
          <w:instrText xml:space="preserve"> PAGEREF _Toc27345 \h </w:instrText>
        </w:r>
        <w:r>
          <w:fldChar w:fldCharType="separate"/>
        </w:r>
        <w:r>
          <w:t>29</w:t>
        </w:r>
        <w:r>
          <w:fldChar w:fldCharType="end"/>
        </w:r>
      </w:hyperlink>
    </w:p>
    <w:p>
      <w:pPr>
        <w:pStyle w:val="TOC2"/>
        <w:tabs>
          <w:tab w:val="right" w:leader="dot" w:pos="8306"/>
        </w:tabs>
      </w:pPr>
      <w:hyperlink w:anchor="_Toc4555" w:history="1">
        <w:r>
          <w:rPr>
            <w:rFonts w:ascii="仿宋" w:eastAsia="仿宋" w:hAnsi="仿宋" w:cs="仿宋" w:hint="eastAsia"/>
            <w:lang w:eastAsia="zh-CN"/>
          </w:rPr>
          <w:t>(五)、废弃物处理</w:t>
        </w:r>
        <w:r>
          <w:tab/>
        </w:r>
        <w:r>
          <w:fldChar w:fldCharType="begin"/>
        </w:r>
        <w:r>
          <w:instrText xml:space="preserve"> PAGEREF _Toc4555 \h </w:instrText>
        </w:r>
        <w:r>
          <w:fldChar w:fldCharType="separate"/>
        </w:r>
        <w:r>
          <w:t>30</w:t>
        </w:r>
        <w:r>
          <w:fldChar w:fldCharType="end"/>
        </w:r>
      </w:hyperlink>
    </w:p>
    <w:p>
      <w:pPr>
        <w:pStyle w:val="TOC2"/>
        <w:tabs>
          <w:tab w:val="right" w:leader="dot" w:pos="8306"/>
        </w:tabs>
      </w:pPr>
      <w:hyperlink w:anchor="_Toc21904" w:history="1">
        <w:r>
          <w:rPr>
            <w:rFonts w:ascii="仿宋" w:eastAsia="仿宋" w:hAnsi="仿宋" w:cs="仿宋" w:hint="eastAsia"/>
            <w:lang w:eastAsia="zh-CN"/>
          </w:rPr>
          <w:t>(六)、特殊环境影响分析</w:t>
        </w:r>
        <w:r>
          <w:tab/>
        </w:r>
        <w:r>
          <w:fldChar w:fldCharType="begin"/>
        </w:r>
        <w:r>
          <w:instrText xml:space="preserve"> PAGEREF _Toc21904 \h </w:instrText>
        </w:r>
        <w:r>
          <w:fldChar w:fldCharType="separate"/>
        </w:r>
        <w:r>
          <w:t>32</w:t>
        </w:r>
        <w:r>
          <w:fldChar w:fldCharType="end"/>
        </w:r>
      </w:hyperlink>
    </w:p>
    <w:p>
      <w:pPr>
        <w:pStyle w:val="TOC2"/>
        <w:tabs>
          <w:tab w:val="right" w:leader="dot" w:pos="8306"/>
        </w:tabs>
      </w:pPr>
      <w:hyperlink w:anchor="_Toc16341" w:history="1">
        <w:r>
          <w:rPr>
            <w:rFonts w:ascii="仿宋" w:eastAsia="仿宋" w:hAnsi="仿宋" w:cs="仿宋" w:hint="eastAsia"/>
            <w:lang w:eastAsia="zh-CN"/>
          </w:rPr>
          <w:t>(七)、清洁生产</w:t>
        </w:r>
        <w:r>
          <w:tab/>
        </w:r>
        <w:r>
          <w:fldChar w:fldCharType="begin"/>
        </w:r>
        <w:r>
          <w:instrText xml:space="preserve"> PAGEREF _Toc16341 \h </w:instrText>
        </w:r>
        <w:r>
          <w:fldChar w:fldCharType="separate"/>
        </w:r>
        <w:r>
          <w:t>33</w:t>
        </w:r>
        <w:r>
          <w:fldChar w:fldCharType="end"/>
        </w:r>
      </w:hyperlink>
    </w:p>
    <w:p>
      <w:pPr>
        <w:pStyle w:val="TOC2"/>
        <w:tabs>
          <w:tab w:val="right" w:leader="dot" w:pos="8306"/>
        </w:tabs>
      </w:pPr>
      <w:hyperlink w:anchor="_Toc316" w:history="1">
        <w:r>
          <w:rPr>
            <w:rFonts w:ascii="仿宋" w:eastAsia="仿宋" w:hAnsi="仿宋" w:cs="仿宋" w:hint="eastAsia"/>
            <w:lang w:eastAsia="zh-CN"/>
          </w:rPr>
          <w:t>(八)、环境保护综合评价</w:t>
        </w:r>
        <w:r>
          <w:tab/>
        </w:r>
        <w:r>
          <w:fldChar w:fldCharType="begin"/>
        </w:r>
        <w:r>
          <w:instrText xml:space="preserve"> PAGEREF _Toc316 \h </w:instrText>
        </w:r>
        <w:r>
          <w:fldChar w:fldCharType="separate"/>
        </w:r>
        <w:r>
          <w:t>34</w:t>
        </w:r>
        <w:r>
          <w:fldChar w:fldCharType="end"/>
        </w:r>
      </w:hyperlink>
    </w:p>
    <w:p>
      <w:pPr>
        <w:pStyle w:val="TOC1"/>
        <w:tabs>
          <w:tab w:val="right" w:leader="dot" w:pos="8306"/>
        </w:tabs>
      </w:pPr>
      <w:hyperlink w:anchor="_Toc6548" w:history="1">
        <w:r>
          <w:rPr>
            <w:rFonts w:ascii="仿宋" w:eastAsia="仿宋" w:hAnsi="仿宋" w:cs="仿宋" w:hint="eastAsia"/>
            <w:lang w:eastAsia="zh-CN"/>
          </w:rPr>
          <w:t>九、往复泵项目计划安排</w:t>
        </w:r>
        <w:r>
          <w:tab/>
        </w:r>
        <w:r>
          <w:fldChar w:fldCharType="begin"/>
        </w:r>
        <w:r>
          <w:instrText xml:space="preserve"> PAGEREF _Toc6548 \h </w:instrText>
        </w:r>
        <w:r>
          <w:fldChar w:fldCharType="separate"/>
        </w:r>
        <w:r>
          <w:t>35</w:t>
        </w:r>
        <w:r>
          <w:fldChar w:fldCharType="end"/>
        </w:r>
      </w:hyperlink>
    </w:p>
    <w:p>
      <w:pPr>
        <w:pStyle w:val="TOC2"/>
        <w:tabs>
          <w:tab w:val="right" w:leader="dot" w:pos="8306"/>
        </w:tabs>
      </w:pPr>
      <w:hyperlink w:anchor="_Toc25422" w:history="1">
        <w:r>
          <w:rPr>
            <w:rFonts w:ascii="仿宋" w:eastAsia="仿宋" w:hAnsi="仿宋" w:cs="仿宋" w:hint="eastAsia"/>
            <w:lang w:eastAsia="zh-CN"/>
          </w:rPr>
          <w:t>(一)、建设周期</w:t>
        </w:r>
        <w:r>
          <w:tab/>
        </w:r>
        <w:r>
          <w:fldChar w:fldCharType="begin"/>
        </w:r>
        <w:r>
          <w:instrText xml:space="preserve"> PAGEREF _Toc25422 \h </w:instrText>
        </w:r>
        <w:r>
          <w:fldChar w:fldCharType="separate"/>
        </w:r>
        <w:r>
          <w:t>35</w:t>
        </w:r>
        <w:r>
          <w:fldChar w:fldCharType="end"/>
        </w:r>
      </w:hyperlink>
    </w:p>
    <w:p>
      <w:pPr>
        <w:pStyle w:val="TOC2"/>
        <w:tabs>
          <w:tab w:val="right" w:leader="dot" w:pos="8306"/>
        </w:tabs>
      </w:pPr>
      <w:hyperlink w:anchor="_Toc5259" w:history="1">
        <w:r>
          <w:rPr>
            <w:rFonts w:ascii="仿宋" w:eastAsia="仿宋" w:hAnsi="仿宋" w:cs="仿宋" w:hint="eastAsia"/>
            <w:lang w:eastAsia="zh-CN"/>
          </w:rPr>
          <w:t>(二)、建设进度</w:t>
        </w:r>
        <w:r>
          <w:tab/>
        </w:r>
        <w:r>
          <w:fldChar w:fldCharType="begin"/>
        </w:r>
        <w:r>
          <w:instrText xml:space="preserve"> PAGEREF _Toc5259 \h </w:instrText>
        </w:r>
        <w:r>
          <w:fldChar w:fldCharType="separate"/>
        </w:r>
        <w:r>
          <w:t>36</w:t>
        </w:r>
        <w:r>
          <w:fldChar w:fldCharType="end"/>
        </w:r>
      </w:hyperlink>
    </w:p>
    <w:p>
      <w:pPr>
        <w:pStyle w:val="TOC2"/>
        <w:tabs>
          <w:tab w:val="right" w:leader="dot" w:pos="8306"/>
        </w:tabs>
      </w:pPr>
      <w:hyperlink w:anchor="_Toc16773" w:history="1">
        <w:r>
          <w:rPr>
            <w:rFonts w:ascii="仿宋" w:eastAsia="仿宋" w:hAnsi="仿宋" w:cs="仿宋" w:hint="eastAsia"/>
            <w:lang w:eastAsia="zh-CN"/>
          </w:rPr>
          <w:t>(三)、进度安排注意事项</w:t>
        </w:r>
        <w:r>
          <w:tab/>
        </w:r>
        <w:r>
          <w:fldChar w:fldCharType="begin"/>
        </w:r>
        <w:r>
          <w:instrText xml:space="preserve"> PAGEREF _Toc16773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75" w:history="1">
        <w:r>
          <w:rPr>
            <w:rFonts w:ascii="仿宋" w:eastAsia="仿宋" w:hAnsi="仿宋" w:cs="仿宋" w:hint="eastAsia"/>
            <w:lang w:eastAsia="zh-CN"/>
          </w:rPr>
          <w:t>(四)、人力资源配置</w:t>
        </w:r>
        <w:r>
          <w:tab/>
        </w:r>
        <w:r>
          <w:fldChar w:fldCharType="begin"/>
        </w:r>
        <w:r>
          <w:instrText xml:space="preserve"> PAGEREF _Toc29875 \h </w:instrText>
        </w:r>
        <w:r>
          <w:fldChar w:fldCharType="separate"/>
        </w:r>
        <w:r>
          <w:t>38</w:t>
        </w:r>
        <w:r>
          <w:fldChar w:fldCharType="end"/>
        </w:r>
      </w:hyperlink>
    </w:p>
    <w:p>
      <w:pPr>
        <w:pStyle w:val="TOC1"/>
        <w:tabs>
          <w:tab w:val="right" w:leader="dot" w:pos="8306"/>
        </w:tabs>
      </w:pPr>
      <w:hyperlink w:anchor="_Toc30790" w:history="1">
        <w:r>
          <w:rPr>
            <w:rFonts w:ascii="仿宋" w:eastAsia="仿宋" w:hAnsi="仿宋" w:cs="仿宋" w:hint="eastAsia"/>
            <w:lang w:eastAsia="zh-CN"/>
          </w:rPr>
          <w:t>十、往复泵项目创新与研发</w:t>
        </w:r>
        <w:r>
          <w:tab/>
        </w:r>
        <w:r>
          <w:fldChar w:fldCharType="begin"/>
        </w:r>
        <w:r>
          <w:instrText xml:space="preserve"> PAGEREF _Toc30790 \h </w:instrText>
        </w:r>
        <w:r>
          <w:fldChar w:fldCharType="separate"/>
        </w:r>
        <w:r>
          <w:t>39</w:t>
        </w:r>
        <w:r>
          <w:fldChar w:fldCharType="end"/>
        </w:r>
      </w:hyperlink>
    </w:p>
    <w:p>
      <w:pPr>
        <w:pStyle w:val="TOC2"/>
        <w:tabs>
          <w:tab w:val="right" w:leader="dot" w:pos="8306"/>
        </w:tabs>
      </w:pPr>
      <w:hyperlink w:anchor="_Toc29673" w:history="1">
        <w:r>
          <w:rPr>
            <w:rFonts w:ascii="仿宋" w:eastAsia="仿宋" w:hAnsi="仿宋" w:cs="仿宋" w:hint="eastAsia"/>
            <w:lang w:eastAsia="zh-CN"/>
          </w:rPr>
          <w:t>(一)、创新策略与方向</w:t>
        </w:r>
        <w:r>
          <w:tab/>
        </w:r>
        <w:r>
          <w:fldChar w:fldCharType="begin"/>
        </w:r>
        <w:r>
          <w:instrText xml:space="preserve"> PAGEREF _Toc29673 \h </w:instrText>
        </w:r>
        <w:r>
          <w:fldChar w:fldCharType="separate"/>
        </w:r>
        <w:r>
          <w:t>39</w:t>
        </w:r>
        <w:r>
          <w:fldChar w:fldCharType="end"/>
        </w:r>
      </w:hyperlink>
    </w:p>
    <w:p>
      <w:pPr>
        <w:pStyle w:val="TOC2"/>
        <w:tabs>
          <w:tab w:val="right" w:leader="dot" w:pos="8306"/>
        </w:tabs>
      </w:pPr>
      <w:hyperlink w:anchor="_Toc5339" w:history="1">
        <w:r>
          <w:rPr>
            <w:rFonts w:ascii="仿宋" w:eastAsia="仿宋" w:hAnsi="仿宋" w:cs="仿宋" w:hint="eastAsia"/>
            <w:lang w:eastAsia="zh-CN"/>
          </w:rPr>
          <w:t>(二)、研发规划与投入</w:t>
        </w:r>
        <w:r>
          <w:tab/>
        </w:r>
        <w:r>
          <w:fldChar w:fldCharType="begin"/>
        </w:r>
        <w:r>
          <w:instrText xml:space="preserve"> PAGEREF _Toc5339 \h </w:instrText>
        </w:r>
        <w:r>
          <w:fldChar w:fldCharType="separate"/>
        </w:r>
        <w:r>
          <w:t>40</w:t>
        </w:r>
        <w:r>
          <w:fldChar w:fldCharType="end"/>
        </w:r>
      </w:hyperlink>
    </w:p>
    <w:p>
      <w:pPr>
        <w:pStyle w:val="TOC1"/>
        <w:tabs>
          <w:tab w:val="right" w:leader="dot" w:pos="8306"/>
        </w:tabs>
      </w:pPr>
      <w:hyperlink w:anchor="_Toc16808" w:history="1">
        <w:r>
          <w:rPr>
            <w:rFonts w:ascii="仿宋" w:eastAsia="仿宋" w:hAnsi="仿宋" w:cs="仿宋" w:hint="eastAsia"/>
            <w:lang w:eastAsia="zh-CN"/>
          </w:rPr>
          <w:t>十一、往复泵项目技术管理</w:t>
        </w:r>
        <w:r>
          <w:tab/>
        </w:r>
        <w:r>
          <w:fldChar w:fldCharType="begin"/>
        </w:r>
        <w:r>
          <w:instrText xml:space="preserve"> PAGEREF _Toc16808 \h </w:instrText>
        </w:r>
        <w:r>
          <w:fldChar w:fldCharType="separate"/>
        </w:r>
        <w:r>
          <w:t>42</w:t>
        </w:r>
        <w:r>
          <w:fldChar w:fldCharType="end"/>
        </w:r>
      </w:hyperlink>
    </w:p>
    <w:p>
      <w:pPr>
        <w:pStyle w:val="TOC2"/>
        <w:tabs>
          <w:tab w:val="right" w:leader="dot" w:pos="8306"/>
        </w:tabs>
      </w:pPr>
      <w:hyperlink w:anchor="_Toc27330" w:history="1">
        <w:r>
          <w:rPr>
            <w:rFonts w:ascii="仿宋" w:eastAsia="仿宋" w:hAnsi="仿宋" w:cs="仿宋" w:hint="eastAsia"/>
            <w:lang w:eastAsia="zh-CN"/>
          </w:rPr>
          <w:t>(一)、技术方案选用方向</w:t>
        </w:r>
        <w:r>
          <w:tab/>
        </w:r>
        <w:r>
          <w:fldChar w:fldCharType="begin"/>
        </w:r>
        <w:r>
          <w:instrText xml:space="preserve"> PAGEREF _Toc27330 \h </w:instrText>
        </w:r>
        <w:r>
          <w:fldChar w:fldCharType="separate"/>
        </w:r>
        <w:r>
          <w:t>42</w:t>
        </w:r>
        <w:r>
          <w:fldChar w:fldCharType="end"/>
        </w:r>
      </w:hyperlink>
    </w:p>
    <w:p>
      <w:pPr>
        <w:pStyle w:val="TOC2"/>
        <w:tabs>
          <w:tab w:val="right" w:leader="dot" w:pos="8306"/>
        </w:tabs>
      </w:pPr>
      <w:hyperlink w:anchor="_Toc1441" w:history="1">
        <w:r>
          <w:rPr>
            <w:rFonts w:ascii="仿宋" w:eastAsia="仿宋" w:hAnsi="仿宋" w:cs="仿宋" w:hint="eastAsia"/>
            <w:lang w:eastAsia="zh-CN"/>
          </w:rPr>
          <w:t>(二)、工艺技术方案选用原则</w:t>
        </w:r>
        <w:r>
          <w:tab/>
        </w:r>
        <w:r>
          <w:fldChar w:fldCharType="begin"/>
        </w:r>
        <w:r>
          <w:instrText xml:space="preserve"> PAGEREF _Toc1441 \h </w:instrText>
        </w:r>
        <w:r>
          <w:fldChar w:fldCharType="separate"/>
        </w:r>
        <w:r>
          <w:t>44</w:t>
        </w:r>
        <w:r>
          <w:fldChar w:fldCharType="end"/>
        </w:r>
      </w:hyperlink>
    </w:p>
    <w:p>
      <w:pPr>
        <w:pStyle w:val="TOC2"/>
        <w:tabs>
          <w:tab w:val="right" w:leader="dot" w:pos="8306"/>
        </w:tabs>
      </w:pPr>
      <w:hyperlink w:anchor="_Toc17522" w:history="1">
        <w:r>
          <w:rPr>
            <w:rFonts w:ascii="仿宋" w:eastAsia="仿宋" w:hAnsi="仿宋" w:cs="仿宋" w:hint="eastAsia"/>
            <w:lang w:eastAsia="zh-CN"/>
          </w:rPr>
          <w:t>(三)、工艺技术方案要求</w:t>
        </w:r>
        <w:r>
          <w:tab/>
        </w:r>
        <w:r>
          <w:fldChar w:fldCharType="begin"/>
        </w:r>
        <w:r>
          <w:instrText xml:space="preserve"> PAGEREF _Toc17522 \h </w:instrText>
        </w:r>
        <w:r>
          <w:fldChar w:fldCharType="separate"/>
        </w:r>
        <w:r>
          <w:t>46</w:t>
        </w:r>
        <w:r>
          <w:fldChar w:fldCharType="end"/>
        </w:r>
      </w:hyperlink>
    </w:p>
    <w:p>
      <w:pPr>
        <w:pStyle w:val="TOC1"/>
        <w:tabs>
          <w:tab w:val="right" w:leader="dot" w:pos="8306"/>
        </w:tabs>
      </w:pPr>
      <w:hyperlink w:anchor="_Toc9191" w:history="1">
        <w:r>
          <w:rPr>
            <w:rFonts w:ascii="仿宋" w:eastAsia="仿宋" w:hAnsi="仿宋" w:cs="仿宋" w:hint="eastAsia"/>
            <w:lang w:eastAsia="zh-CN"/>
          </w:rPr>
          <w:t>十二、往复泵项目财务管理</w:t>
        </w:r>
        <w:r>
          <w:tab/>
        </w:r>
        <w:r>
          <w:fldChar w:fldCharType="begin"/>
        </w:r>
        <w:r>
          <w:instrText xml:space="preserve"> PAGEREF _Toc9191 \h </w:instrText>
        </w:r>
        <w:r>
          <w:fldChar w:fldCharType="separate"/>
        </w:r>
        <w:r>
          <w:t>48</w:t>
        </w:r>
        <w:r>
          <w:fldChar w:fldCharType="end"/>
        </w:r>
      </w:hyperlink>
    </w:p>
    <w:p>
      <w:pPr>
        <w:pStyle w:val="TOC2"/>
        <w:tabs>
          <w:tab w:val="right" w:leader="dot" w:pos="8306"/>
        </w:tabs>
      </w:pPr>
      <w:hyperlink w:anchor="_Toc4922" w:history="1">
        <w:r>
          <w:rPr>
            <w:rFonts w:ascii="仿宋" w:eastAsia="仿宋" w:hAnsi="仿宋" w:cs="仿宋" w:hint="eastAsia"/>
            <w:lang w:eastAsia="zh-CN"/>
          </w:rPr>
          <w:t>(一)、资金需求大</w:t>
        </w:r>
        <w:r>
          <w:tab/>
        </w:r>
        <w:r>
          <w:fldChar w:fldCharType="begin"/>
        </w:r>
        <w:r>
          <w:instrText xml:space="preserve"> PAGEREF _Toc4922 \h </w:instrText>
        </w:r>
        <w:r>
          <w:fldChar w:fldCharType="separate"/>
        </w:r>
        <w:r>
          <w:t>48</w:t>
        </w:r>
        <w:r>
          <w:fldChar w:fldCharType="end"/>
        </w:r>
      </w:hyperlink>
    </w:p>
    <w:p>
      <w:pPr>
        <w:pStyle w:val="TOC2"/>
        <w:tabs>
          <w:tab w:val="right" w:leader="dot" w:pos="8306"/>
        </w:tabs>
      </w:pPr>
      <w:hyperlink w:anchor="_Toc14297" w:history="1">
        <w:r>
          <w:rPr>
            <w:rFonts w:ascii="仿宋" w:eastAsia="仿宋" w:hAnsi="仿宋" w:cs="仿宋" w:hint="eastAsia"/>
            <w:lang w:eastAsia="zh-CN"/>
          </w:rPr>
          <w:t>(二)、研发周期长</w:t>
        </w:r>
        <w:r>
          <w:tab/>
        </w:r>
        <w:r>
          <w:fldChar w:fldCharType="begin"/>
        </w:r>
        <w:r>
          <w:instrText xml:space="preserve"> PAGEREF _Toc14297 \h </w:instrText>
        </w:r>
        <w:r>
          <w:fldChar w:fldCharType="separate"/>
        </w:r>
        <w:r>
          <w:t>49</w:t>
        </w:r>
        <w:r>
          <w:fldChar w:fldCharType="end"/>
        </w:r>
      </w:hyperlink>
    </w:p>
    <w:p>
      <w:pPr>
        <w:pStyle w:val="TOC2"/>
        <w:tabs>
          <w:tab w:val="right" w:leader="dot" w:pos="8306"/>
        </w:tabs>
      </w:pPr>
      <w:hyperlink w:anchor="_Toc24360" w:history="1">
        <w:r>
          <w:rPr>
            <w:rFonts w:ascii="仿宋" w:eastAsia="仿宋" w:hAnsi="仿宋" w:cs="仿宋" w:hint="eastAsia"/>
            <w:lang w:eastAsia="zh-CN"/>
          </w:rPr>
          <w:t>(三)、市场风险大</w:t>
        </w:r>
        <w:r>
          <w:tab/>
        </w:r>
        <w:r>
          <w:fldChar w:fldCharType="begin"/>
        </w:r>
        <w:r>
          <w:instrText xml:space="preserve"> PAGEREF _Toc24360 \h </w:instrText>
        </w:r>
        <w:r>
          <w:fldChar w:fldCharType="separate"/>
        </w:r>
        <w:r>
          <w:t>50</w:t>
        </w:r>
        <w:r>
          <w:fldChar w:fldCharType="end"/>
        </w:r>
      </w:hyperlink>
    </w:p>
    <w:p>
      <w:pPr>
        <w:pStyle w:val="TOC2"/>
        <w:tabs>
          <w:tab w:val="right" w:leader="dot" w:pos="8306"/>
        </w:tabs>
      </w:pPr>
      <w:hyperlink w:anchor="_Toc8935" w:history="1">
        <w:r>
          <w:rPr>
            <w:rFonts w:ascii="仿宋" w:eastAsia="仿宋" w:hAnsi="仿宋" w:cs="仿宋" w:hint="eastAsia"/>
            <w:lang w:eastAsia="zh-CN"/>
          </w:rPr>
          <w:t>(四)、利润率高</w:t>
        </w:r>
        <w:r>
          <w:tab/>
        </w:r>
        <w:r>
          <w:fldChar w:fldCharType="begin"/>
        </w:r>
        <w:r>
          <w:instrText xml:space="preserve"> PAGEREF _Toc8935 \h </w:instrText>
        </w:r>
        <w:r>
          <w:fldChar w:fldCharType="separate"/>
        </w:r>
        <w:r>
          <w:t>53</w:t>
        </w:r>
        <w:r>
          <w:fldChar w:fldCharType="end"/>
        </w:r>
      </w:hyperlink>
    </w:p>
    <w:p>
      <w:pPr>
        <w:pStyle w:val="TOC1"/>
        <w:tabs>
          <w:tab w:val="right" w:leader="dot" w:pos="8306"/>
        </w:tabs>
      </w:pPr>
      <w:hyperlink w:anchor="_Toc32538" w:history="1">
        <w:r>
          <w:rPr>
            <w:rFonts w:ascii="仿宋" w:eastAsia="仿宋" w:hAnsi="仿宋" w:cs="仿宋" w:hint="eastAsia"/>
            <w:lang w:eastAsia="zh-CN"/>
          </w:rPr>
          <w:t>十三、利益相关者分析与沟通计划</w:t>
        </w:r>
        <w:r>
          <w:tab/>
        </w:r>
        <w:r>
          <w:fldChar w:fldCharType="begin"/>
        </w:r>
        <w:r>
          <w:instrText xml:space="preserve"> PAGEREF _Toc32538 \h </w:instrText>
        </w:r>
        <w:r>
          <w:fldChar w:fldCharType="separate"/>
        </w:r>
        <w:r>
          <w:t>55</w:t>
        </w:r>
        <w:r>
          <w:fldChar w:fldCharType="end"/>
        </w:r>
      </w:hyperlink>
    </w:p>
    <w:p>
      <w:pPr>
        <w:pStyle w:val="TOC2"/>
        <w:tabs>
          <w:tab w:val="right" w:leader="dot" w:pos="8306"/>
        </w:tabs>
      </w:pPr>
      <w:hyperlink w:anchor="_Toc14047" w:history="1">
        <w:r>
          <w:rPr>
            <w:rFonts w:ascii="仿宋" w:eastAsia="仿宋" w:hAnsi="仿宋" w:cs="仿宋" w:hint="eastAsia"/>
            <w:lang w:eastAsia="zh-CN"/>
          </w:rPr>
          <w:t>(一)、利益相关者分析</w:t>
        </w:r>
        <w:r>
          <w:tab/>
        </w:r>
        <w:r>
          <w:fldChar w:fldCharType="begin"/>
        </w:r>
        <w:r>
          <w:instrText xml:space="preserve"> PAGEREF _Toc14047 \h </w:instrText>
        </w:r>
        <w:r>
          <w:fldChar w:fldCharType="separate"/>
        </w:r>
        <w:r>
          <w:t>55</w:t>
        </w:r>
        <w:r>
          <w:fldChar w:fldCharType="end"/>
        </w:r>
      </w:hyperlink>
    </w:p>
    <w:p>
      <w:pPr>
        <w:pStyle w:val="TOC2"/>
        <w:tabs>
          <w:tab w:val="right" w:leader="dot" w:pos="8306"/>
        </w:tabs>
      </w:pPr>
      <w:hyperlink w:anchor="_Toc8807" w:history="1">
        <w:r>
          <w:rPr>
            <w:rFonts w:ascii="仿宋" w:eastAsia="仿宋" w:hAnsi="仿宋" w:cs="仿宋" w:hint="eastAsia"/>
            <w:lang w:eastAsia="zh-CN"/>
          </w:rPr>
          <w:t>(二)、沟通计划</w:t>
        </w:r>
        <w:r>
          <w:tab/>
        </w:r>
        <w:r>
          <w:fldChar w:fldCharType="begin"/>
        </w:r>
        <w:r>
          <w:instrText xml:space="preserve"> PAGEREF _Toc8807 \h </w:instrText>
        </w:r>
        <w:r>
          <w:fldChar w:fldCharType="separate"/>
        </w:r>
        <w:r>
          <w:t>56</w:t>
        </w:r>
        <w:r>
          <w:fldChar w:fldCharType="end"/>
        </w:r>
      </w:hyperlink>
    </w:p>
    <w:p>
      <w:pPr>
        <w:pStyle w:val="TOC1"/>
        <w:tabs>
          <w:tab w:val="right" w:leader="dot" w:pos="8306"/>
        </w:tabs>
      </w:pPr>
      <w:hyperlink w:anchor="_Toc32630" w:history="1">
        <w:r>
          <w:rPr>
            <w:rFonts w:ascii="仿宋" w:eastAsia="仿宋" w:hAnsi="仿宋" w:cs="仿宋" w:hint="eastAsia"/>
            <w:lang w:eastAsia="zh-CN"/>
          </w:rPr>
          <w:t>十四、往复泵项目治理与监督</w:t>
        </w:r>
        <w:r>
          <w:tab/>
        </w:r>
        <w:r>
          <w:fldChar w:fldCharType="begin"/>
        </w:r>
        <w:r>
          <w:instrText xml:space="preserve"> PAGEREF _Toc32630 \h </w:instrText>
        </w:r>
        <w:r>
          <w:fldChar w:fldCharType="separate"/>
        </w:r>
        <w:r>
          <w:t>57</w:t>
        </w:r>
        <w:r>
          <w:fldChar w:fldCharType="end"/>
        </w:r>
      </w:hyperlink>
    </w:p>
    <w:p>
      <w:pPr>
        <w:pStyle w:val="TOC2"/>
        <w:tabs>
          <w:tab w:val="right" w:leader="dot" w:pos="8306"/>
        </w:tabs>
      </w:pPr>
      <w:hyperlink w:anchor="_Toc16580" w:history="1">
        <w:r>
          <w:rPr>
            <w:rFonts w:ascii="仿宋" w:eastAsia="仿宋" w:hAnsi="仿宋" w:cs="仿宋" w:hint="eastAsia"/>
            <w:lang w:eastAsia="zh-CN"/>
          </w:rPr>
          <w:t>(一)、往复泵项目治理结构</w:t>
        </w:r>
        <w:r>
          <w:tab/>
        </w:r>
        <w:r>
          <w:fldChar w:fldCharType="begin"/>
        </w:r>
        <w:r>
          <w:instrText xml:space="preserve"> PAGEREF _Toc16580 \h </w:instrText>
        </w:r>
        <w:r>
          <w:fldChar w:fldCharType="separate"/>
        </w:r>
        <w:r>
          <w:t>57</w:t>
        </w:r>
        <w:r>
          <w:fldChar w:fldCharType="end"/>
        </w:r>
      </w:hyperlink>
    </w:p>
    <w:p>
      <w:pPr>
        <w:pStyle w:val="TOC2"/>
        <w:tabs>
          <w:tab w:val="right" w:leader="dot" w:pos="8306"/>
        </w:tabs>
      </w:pPr>
      <w:hyperlink w:anchor="_Toc3352" w:history="1">
        <w:r>
          <w:rPr>
            <w:rFonts w:ascii="仿宋" w:eastAsia="仿宋" w:hAnsi="仿宋" w:cs="仿宋" w:hint="eastAsia"/>
            <w:lang w:eastAsia="zh-CN"/>
          </w:rPr>
          <w:t>(二)、监督与审计</w:t>
        </w:r>
        <w:r>
          <w:tab/>
        </w:r>
        <w:r>
          <w:fldChar w:fldCharType="begin"/>
        </w:r>
        <w:r>
          <w:instrText xml:space="preserve"> PAGEREF _Toc3352 \h </w:instrText>
        </w:r>
        <w:r>
          <w:fldChar w:fldCharType="separate"/>
        </w:r>
        <w:r>
          <w:t>59</w:t>
        </w:r>
        <w:r>
          <w:fldChar w:fldCharType="end"/>
        </w:r>
      </w:hyperlink>
    </w:p>
    <w:p>
      <w:pPr>
        <w:pStyle w:val="TOC1"/>
        <w:tabs>
          <w:tab w:val="right" w:leader="dot" w:pos="8306"/>
        </w:tabs>
      </w:pPr>
      <w:hyperlink w:anchor="_Toc27213" w:history="1">
        <w:r>
          <w:rPr>
            <w:rFonts w:ascii="仿宋" w:eastAsia="仿宋" w:hAnsi="仿宋" w:cs="仿宋" w:hint="eastAsia"/>
            <w:lang w:eastAsia="zh-CN"/>
          </w:rPr>
          <w:t>十五、营销与推广策略</w:t>
        </w:r>
        <w:r>
          <w:tab/>
        </w:r>
        <w:r>
          <w:fldChar w:fldCharType="begin"/>
        </w:r>
        <w:r>
          <w:instrText xml:space="preserve"> PAGEREF _Toc27213 \h </w:instrText>
        </w:r>
        <w:r>
          <w:fldChar w:fldCharType="separate"/>
        </w:r>
        <w:r>
          <w:t>60</w:t>
        </w:r>
        <w:r>
          <w:fldChar w:fldCharType="end"/>
        </w:r>
      </w:hyperlink>
    </w:p>
    <w:p>
      <w:pPr>
        <w:pStyle w:val="TOC2"/>
        <w:tabs>
          <w:tab w:val="right" w:leader="dot" w:pos="8306"/>
        </w:tabs>
      </w:pPr>
      <w:hyperlink w:anchor="_Toc29519" w:history="1">
        <w:r>
          <w:rPr>
            <w:rFonts w:ascii="仿宋" w:eastAsia="仿宋" w:hAnsi="仿宋" w:cs="仿宋" w:hint="eastAsia"/>
            <w:lang w:eastAsia="zh-CN"/>
          </w:rPr>
          <w:t>(一)、产品/服务定位与特点</w:t>
        </w:r>
        <w:r>
          <w:tab/>
        </w:r>
        <w:r>
          <w:fldChar w:fldCharType="begin"/>
        </w:r>
        <w:r>
          <w:instrText xml:space="preserve"> PAGEREF _Toc29519 \h </w:instrText>
        </w:r>
        <w:r>
          <w:fldChar w:fldCharType="separate"/>
        </w:r>
        <w:r>
          <w:t>60</w:t>
        </w:r>
        <w:r>
          <w:fldChar w:fldCharType="end"/>
        </w:r>
      </w:hyperlink>
    </w:p>
    <w:p>
      <w:pPr>
        <w:pStyle w:val="TOC2"/>
        <w:tabs>
          <w:tab w:val="right" w:leader="dot" w:pos="8306"/>
        </w:tabs>
      </w:pPr>
      <w:hyperlink w:anchor="_Toc217" w:history="1">
        <w:r>
          <w:rPr>
            <w:rFonts w:ascii="仿宋" w:eastAsia="仿宋" w:hAnsi="仿宋" w:cs="仿宋" w:hint="eastAsia"/>
            <w:lang w:eastAsia="zh-CN"/>
          </w:rPr>
          <w:t>(二)、市场定位与竞争分析</w:t>
        </w:r>
        <w:r>
          <w:tab/>
        </w:r>
        <w:r>
          <w:fldChar w:fldCharType="begin"/>
        </w:r>
        <w:r>
          <w:instrText xml:space="preserve"> PAGEREF _Toc217 \h </w:instrText>
        </w:r>
        <w:r>
          <w:fldChar w:fldCharType="separate"/>
        </w:r>
        <w:r>
          <w:t>61</w:t>
        </w:r>
        <w:r>
          <w:fldChar w:fldCharType="end"/>
        </w:r>
      </w:hyperlink>
    </w:p>
    <w:p>
      <w:pPr>
        <w:pStyle w:val="TOC2"/>
        <w:tabs>
          <w:tab w:val="right" w:leader="dot" w:pos="8306"/>
        </w:tabs>
      </w:pPr>
      <w:hyperlink w:anchor="_Toc32570" w:history="1">
        <w:r>
          <w:rPr>
            <w:rFonts w:ascii="仿宋" w:eastAsia="仿宋" w:hAnsi="仿宋" w:cs="仿宋" w:hint="eastAsia"/>
            <w:lang w:eastAsia="zh-CN"/>
          </w:rPr>
          <w:t>(三)、营销渠道与策略</w:t>
        </w:r>
        <w:r>
          <w:tab/>
        </w:r>
        <w:r>
          <w:fldChar w:fldCharType="begin"/>
        </w:r>
        <w:r>
          <w:instrText xml:space="preserve"> PAGEREF _Toc32570 \h </w:instrText>
        </w:r>
        <w:r>
          <w:fldChar w:fldCharType="separate"/>
        </w:r>
        <w:r>
          <w:t>63</w:t>
        </w:r>
        <w:r>
          <w:fldChar w:fldCharType="end"/>
        </w:r>
      </w:hyperlink>
    </w:p>
    <w:p>
      <w:pPr>
        <w:pStyle w:val="TOC2"/>
        <w:tabs>
          <w:tab w:val="right" w:leader="dot" w:pos="8306"/>
        </w:tabs>
      </w:pPr>
      <w:hyperlink w:anchor="_Toc27914" w:history="1">
        <w:r>
          <w:rPr>
            <w:rFonts w:ascii="仿宋" w:eastAsia="仿宋" w:hAnsi="仿宋" w:cs="仿宋" w:hint="eastAsia"/>
            <w:lang w:eastAsia="zh-CN"/>
          </w:rPr>
          <w:t>(四)、推广与宣传活动</w:t>
        </w:r>
        <w:r>
          <w:tab/>
        </w:r>
        <w:r>
          <w:fldChar w:fldCharType="begin"/>
        </w:r>
        <w:r>
          <w:instrText xml:space="preserve"> PAGEREF _Toc27914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165"/>
      <w:r>
        <w:rPr>
          <w:rFonts w:ascii="仿宋" w:eastAsia="仿宋" w:hAnsi="仿宋" w:cs="仿宋" w:hint="eastAsia"/>
          <w:sz w:val="28"/>
          <w:lang w:eastAsia="zh-CN"/>
        </w:rPr>
        <w:t>一、往复泵项目文档管理</w:t>
      </w:r>
      <w:bookmarkEnd w:id="2"/>
    </w:p>
    <w:p>
      <w:pPr>
        <w:pStyle w:val="Heading2"/>
        <w:rPr>
          <w:rFonts w:ascii="仿宋" w:eastAsia="仿宋" w:hAnsi="仿宋" w:cs="仿宋" w:hint="eastAsia"/>
          <w:lang w:eastAsia="zh-CN"/>
        </w:rPr>
      </w:pPr>
      <w:bookmarkStart w:id="3" w:name="_Toc2788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往复泵项目高度重视文档的质量和准确性，以支持往复泵项目的各项活动和决策。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泵项目文档的编制始于往复泵项目计划的初期，我们制定了详细的文档编制计划，明确了每个文档的内容、格式和编写责任人。在往复泵项目启动阶段，我们首先编制了往复泵项目章程，明确定义了往复泵项目的目标、范围、风险等关键要素。随后，往复泵项目团队根据计划陆续编制了需求文档、设计文档、测试文档等各类文档，确保往复泵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往复泵项目管理中的重要环节，旨在确保往复泵项目文档符合质量标准和往复泵项目需求。在往复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除了内部审查，我们还进行了外部审查，邀请往复泵项目相关利益方和专业领域的专家对文档进行独立审查。这有助于获取更全面、客观的反馈，确保往复泵项目文档不仅符合内部标准，也满足外部需求。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往复泵项目在文档编制与审查方面建立了严格的管理机制，通过规范的流程和多维度的审查，确保往复泵项目文档的质量、准确性和可靠性，为往复泵项目的顺利推进提供了有力支持。</w:t>
      </w:r>
    </w:p>
    <w:p>
      <w:pPr>
        <w:pStyle w:val="Heading2"/>
        <w:ind w:firstLine="560" w:firstLineChars="200"/>
        <w:rPr>
          <w:rFonts w:ascii="仿宋" w:eastAsia="仿宋" w:hAnsi="仿宋" w:cs="仿宋" w:hint="eastAsia"/>
          <w:sz w:val="28"/>
          <w:lang w:eastAsia="zh-CN"/>
        </w:rPr>
      </w:pPr>
      <w:bookmarkStart w:id="4" w:name="_Toc2577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在往复泵项目中，我们致力于优化文档发布与分发过程，以确保信息的高效传递和团队间协作的顺畅进行。以下是我们采取的关键优化策略：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我们通过多渠道发布文档，包括电子邮件、往复泵项目管理平台、内部网站等，以满足不同团队成员的偏好和需求。多渠道发布确保了信息的全面覆盖。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我们采用了精细的权限控制，确保只有授权人员可以访问敏感信息。这种安全措施保护了往复泵项目文档的机密性，防止了未经授权的信息泄露。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55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文档存档与归档是往复泵项目生命周期中一个至关重要的环节，直接关系到往复泵项目信息的长期保存和历史记录的完整性。在往复泵项目中，我们实施了一系列有效的文档存档与归档管理策略：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608"/>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8108"/>
      <w:r>
        <w:rPr>
          <w:rFonts w:ascii="仿宋" w:eastAsia="仿宋" w:hAnsi="仿宋" w:cs="仿宋" w:hint="eastAsia"/>
          <w:lang w:eastAsia="zh-CN"/>
        </w:rPr>
        <w:t>(一)、往复泵行业分析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往复泵行业一直以来都是市场的关注焦点。行业内的发展趋势、竞争态势以及潜在机会都对往复泵项目的推进产生深远的影响。通过深入研究行业的整体概貌，我们将更好地理解行业的核心特征，为往复泵项目的定位提供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往复泵行业，技术一直是推动创新和发展的关键因素。我们将对当前技术趋势进行详尽分析，包括但不限于人工智能、大数据应用、先进制造技术等。这有助于往复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往复泵项目成功的基础。我们将对主要竞争对手进行深入研究，包括其市场份额、产品特点、市场定位等。通过全面了解竞争对手的优势和劣势，往复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9444"/>
      <w:r>
        <w:rPr>
          <w:rFonts w:ascii="仿宋" w:eastAsia="仿宋" w:hAnsi="仿宋" w:cs="仿宋" w:hint="eastAsia"/>
          <w:sz w:val="28"/>
          <w:lang w:eastAsia="zh-CN"/>
        </w:rPr>
        <w:t>(二)、往复泵市场分析预测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通过对市场规模的深入调研，我们将预测往复泵市场未来的增长趋势。这包括市场的整体规模、各细分领域的发展趋势等。往复泵项目可以根据市场的扩张速度和潜在机会，制定更符合市场需求的发展策略。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了解消费者的需求是市场分析的核心。我们将通过调查研究，深入挖掘目标消费者的需求特点、购买习惯以及对产品和服务的期望。这有助于往复泵项目更好地定位目标市场，提供更符合消费者期待的解决方案。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往复泵项目实施过程中需要充分考虑的因素。我们将对市场风险进行全面评估，包括但不限于政策法规风险、市场竞争风险、技术变革风险等。通过对潜在风险的深入分析，往复泵项目可以制定相应的风险缓解策略，降低不确定性对往复泵项目的影响。</w:t>
      </w:r>
    </w:p>
    <w:p>
      <w:pPr>
        <w:pStyle w:val="Heading1"/>
        <w:ind w:firstLine="560" w:firstLineChars="200"/>
        <w:rPr>
          <w:rFonts w:ascii="仿宋" w:eastAsia="仿宋" w:hAnsi="仿宋" w:cs="仿宋" w:hint="eastAsia"/>
          <w:sz w:val="28"/>
          <w:lang w:eastAsia="zh-CN"/>
        </w:rPr>
      </w:pPr>
      <w:bookmarkStart w:id="9" w:name="_Toc17345"/>
      <w:r>
        <w:rPr>
          <w:rFonts w:ascii="仿宋" w:eastAsia="仿宋" w:hAnsi="仿宋" w:cs="仿宋" w:hint="eastAsia"/>
          <w:sz w:val="28"/>
          <w:lang w:eastAsia="zh-CN"/>
        </w:rPr>
        <w:t>三、往复泵项目可持续发展</w:t>
      </w:r>
      <w:bookmarkEnd w:id="9"/>
    </w:p>
    <w:p>
      <w:pPr>
        <w:pStyle w:val="Heading2"/>
        <w:rPr>
          <w:rFonts w:ascii="仿宋" w:eastAsia="仿宋" w:hAnsi="仿宋" w:cs="仿宋" w:hint="eastAsia"/>
          <w:lang w:eastAsia="zh-CN"/>
        </w:rPr>
      </w:pPr>
      <w:bookmarkStart w:id="10" w:name="_Toc1091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往复泵项目中，往复泵项目团队着眼于未来，明确了可持续发展的战略方向。制定的具体可持续发展目标包括降低资源使用、采用环保技术、最大化社会效益等。这一步骤不仅有助于往复泵项目在环保和社会责任方面达到最高标准，也为未来提供了明确的指引，确保往复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可持续实践的融入往复泵项目管理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往复泵项目管理周期。从往复泵项目规划开始，往复泵项目团队就考虑了环境和社会的因素。在执行阶段，往复泵项目团队积极推动绿色技术的应用，优化资源利用。此外，关注员工的社会责任，通过培训和沟通活动提高员工对可持续发展的认知，使他们能够在日常工作中践行可持续实践。这些举措不仅为往复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2418"/>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扎根于往复泵项目的可持续发展理念，我们深信环保与社会责任是往复泵项目成功的关键支柱。在往复泵项目的每一步，我们都致力于通过创新和实践，履行对环境和社会的坚定责任。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泵项目团队通过引入先进的环保技术、建立高效的废物处理系统以及推动能源节约措施，积极履行环保责任。定期的环保监测和评估确保往复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泵项目不仅致力于自身可持续发展，还注重对社会的回馈。通过支持社区往复泵项目、参与慈善事业、提供培训机会等方式，往复泵项目积极履行社会责任。与当地社区建立积极互动，关注员工的工作与生活平衡，以及员工的身心健康，是往复泵项目在社会责任层面的关键举措。这样的实践不仅增强了往复泵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0081"/>
      <w:r>
        <w:rPr>
          <w:rFonts w:ascii="仿宋" w:eastAsia="仿宋" w:hAnsi="仿宋" w:cs="仿宋" w:hint="eastAsia"/>
          <w:sz w:val="28"/>
          <w:lang w:eastAsia="zh-CN"/>
        </w:rPr>
        <w:t>四、往复泵项目危机管理</w:t>
      </w:r>
      <w:bookmarkEnd w:id="12"/>
    </w:p>
    <w:p>
      <w:pPr>
        <w:pStyle w:val="Heading2"/>
        <w:rPr>
          <w:rFonts w:ascii="仿宋" w:eastAsia="仿宋" w:hAnsi="仿宋" w:cs="仿宋" w:hint="eastAsia"/>
          <w:lang w:eastAsia="zh-CN"/>
        </w:rPr>
      </w:pPr>
      <w:bookmarkStart w:id="13" w:name="_Toc2671"/>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往复泵项目危机管理中，危机预警与识别是确保往复泵项目稳健运行的核心步骤。通过建立全面的监测机制，往复泵项目团队旨在及时发现和理解潜在的风险和危机因素，以便采取及时的预防和应对措施，确保往复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首先，通过深入的风险评估，往复泵项目团队全面分析了整个往复泵项目和各个阶段可能存在的威胁。这包括准确评估每个潜在风险的发生概率和可能影响的程度，为后续危机预警提供了有力支持。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往复泵项目团队着重于明确定义往复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往复泵项目进展的持续监控，团队能够及时发现潜在问题并作出迅速反应。往复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在这一阶段，团队的专业素养和反应速度将发挥至关重要的作用，以确保潜在危机能够在初期得到有效的处理，最大程度地减轻负面影响。通过危机预警与识别，往复泵项目得以更有序、可控地推进。</w:t>
      </w:r>
    </w:p>
    <w:p>
      <w:pPr>
        <w:pStyle w:val="Heading2"/>
        <w:ind w:firstLine="560" w:firstLineChars="200"/>
        <w:rPr>
          <w:rFonts w:ascii="仿宋" w:eastAsia="仿宋" w:hAnsi="仿宋" w:cs="仿宋" w:hint="eastAsia"/>
          <w:sz w:val="28"/>
          <w:lang w:eastAsia="zh-CN"/>
        </w:rPr>
      </w:pPr>
      <w:bookmarkStart w:id="14" w:name="_Toc26467"/>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在危机发生时，往复泵项目团队立即行动，成立了应急小组。该小组的任务是迅速制定并实施紧急应对措施，以最小化潜在损失。以下是采取的主要措施：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暂停往复泵项目进度：为遏制危机蔓延，往复泵项目暂时停止进行，以便全面评估当前状况。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资源重新分配：重新评估往复泵项目资源的分配，确保最大限度地减小损失。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实时沟通：与关键利益相关者建立实时沟通机制，向他们传递往复泵项目危机的实际状况，保障往复泵项目核心利益。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在紧急应对的同时，往复泵项目团队强调了团队协作和有效沟通的重要性。以下是团队协作的关键举措：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信息共享机制：建立了信息共享平台，确保团队成员能够及时获取往复泵项目危机的实时信息。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领导者沟通：往复泵项目领导者通过定期会议和即时沟通工具，指导团队应对危机，保持团队稳定运行。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随着危机得到初步控制，往复泵项目团队转向制定恢复计划，以确保往复泵项目能够从中迅速恢复。主要恢复计划包括：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修复受损的进度计划：重新评估往复泵项目进度，制定修复计划，确保往复泵项目尽快回归正常进程。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重新调整资源分配：优化资源分配，确保往复泵项目在有限资源下高效运转。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风险管理机制加强：对往复泵项目风险进行全面评估，制定更强化的风险管理策略，以预防未来可能的危机。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9259"/>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808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往复泵项目的主要产品是XXXX，预计年产值为XXX万元。这一产品在市场中占据着重要的地位，其广泛的应用范围使得该往复泵项目的市场前景非常广阔。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往复泵项目的xxx产品作为重要的原材料之一，将在多个领域发挥关键作用。其在建筑、交通、能源等方面的广泛应用将为整个产业链提供强大的支持，形成产业协同效应。往复泵项目的年产值XXX万XXX万XXX万万元不仅反映了其在市场上的巨大潜力，更预示着它对国民经济的积极贡献。这种关联度高、涉及面广的产业关系，使得该往复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0974"/>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泵项目总征地面积为XXXX平方米，相当于约XX.XX亩，其中净用地面积为XXXX平方米，红线范围内相当于约XX.XX亩。这一用地规模充分考虑了往复泵项目的建设需求，保障了往复泵项目在合适的空间内得以充分发展。往复泵项目规划的总建筑面积为XXXX平方米，其中主体工程建设占XXXX平方米，计容建筑面积达XXXX平方米。预计建筑工程的投资将达到XXXX万元，为往复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泵项目计划购置的设备共计XXXX台（套），设备购置费用为XXXX万元。这一设备购置计划充分考虑到往复泵项目的生产需求和技术要求，确保了往复泵项目在生产运营中具备先进的技术装备和高效的生产能力。设备的合理配置将为往复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往复泵项目计划总投资为XXXX万元，预计年实现营业收入为XXXX万元。这一产能规模的设定旨在确保往复泵项目能够在投资与回报之间取得平衡，实现长期可持续的发展。往复泵项目的总投资充分考虑到各个方面的需求，包括用地建设、设备购置等多个环节，以确保往复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4388"/>
      <w:r>
        <w:rPr>
          <w:rFonts w:ascii="仿宋" w:eastAsia="仿宋" w:hAnsi="仿宋" w:cs="仿宋" w:hint="eastAsia"/>
          <w:sz w:val="28"/>
          <w:lang w:eastAsia="zh-CN"/>
        </w:rPr>
        <w:t>六、往复泵项目建设背景及必要性分析</w:t>
      </w:r>
      <w:bookmarkEnd w:id="18"/>
    </w:p>
    <w:p>
      <w:pPr>
        <w:pStyle w:val="Heading2"/>
        <w:rPr>
          <w:rFonts w:ascii="仿宋" w:eastAsia="仿宋" w:hAnsi="仿宋" w:cs="仿宋" w:hint="eastAsia"/>
          <w:lang w:eastAsia="zh-CN"/>
        </w:rPr>
      </w:pPr>
      <w:bookmarkStart w:id="19" w:name="_Toc21430"/>
      <w:r>
        <w:rPr>
          <w:rFonts w:ascii="仿宋" w:eastAsia="仿宋" w:hAnsi="仿宋" w:cs="仿宋" w:hint="eastAsia"/>
          <w:lang w:eastAsia="zh-CN"/>
        </w:rPr>
        <w:t>(一)、往复泵项目背景分析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往复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我们的背景分析将深入挖掘当前行业的发展趋势，通过对竞争态势的全面审视，找到往复泵项目在这个潮流中的定位。同时，我们将关注行业内涌现的新兴机遇，以便往复泵项目更好地融入行业发展的潮流中。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往复泵项目提供了强大的发展动力。我们将聚焦于行业内最新的技术发展趋势，包括但不限于人工智能、大数据分析、物联网等领域。通过深度的技术研究，我们将确保往复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往复泵项目发展的源泉。我们将投入更多的精力对市场需求进行深入剖析，超越表面的需求，深入挖掘潜在的市场痛点和机遇。通过对市场需求的细致了解，往复泵项目将更有针对性地设计解决方案，满足市场的多样化需求，从而更好地促进往复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往复泵项目战略至关重要。我们将对竞争态势进行更为深入的分析，包括但不限于市场份额、产品特点、客户满意度等多个维度。通过深度的竞争分析，往复泵项目将能够更准确地把握市场脉搏，制定具有竞争力的往复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往复泵项目的发展具有直接的影响。我们将进行更为全面的法规和政策分析，了解行业发展中的潜在法律风险和合规挑战。通过充分了解和遵守相关法规，往复泵项目将确保在法律框架内合法合规运营，为往复泵项目的稳健发展提供有力支持。</w:t>
      </w:r>
    </w:p>
    <w:p>
      <w:pPr>
        <w:pStyle w:val="Heading2"/>
        <w:ind w:firstLine="560" w:firstLineChars="200"/>
        <w:rPr>
          <w:rFonts w:ascii="仿宋" w:eastAsia="仿宋" w:hAnsi="仿宋" w:cs="仿宋" w:hint="eastAsia"/>
          <w:sz w:val="28"/>
          <w:lang w:eastAsia="zh-CN"/>
        </w:rPr>
      </w:pPr>
      <w:bookmarkStart w:id="20" w:name="_Toc17584"/>
      <w:r>
        <w:rPr>
          <w:rFonts w:ascii="仿宋" w:eastAsia="仿宋" w:hAnsi="仿宋" w:cs="仿宋" w:hint="eastAsia"/>
          <w:sz w:val="28"/>
          <w:lang w:eastAsia="zh-CN"/>
        </w:rPr>
        <w:t>(二)、往复泵项目建设必要性分析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泵项目建设的迫切性源于对行业发展趋势的深刻洞察。我们正处于一个行业变革的时代，科技创新、数字化转型成为企业发展的关键动力。往复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泵项目建设不仅仅是为了跟上潮流，更是为了通过技术创新推动企业的持续发展。通过引入先进的技术和解决方案，往复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往复泵项目的建设成为必然选择，通过提高产品质量、拓展服务领域，从而在竞争中获得更多的机会。往复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往复泵项目建设的必要性体现在对客户需求更精准的满足。通过往复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泵项目建设的背后是对企业持续创新的追求。只有通过不断创新，企业才能在竞争中立于不败之地。往复泵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https://d.book118.com/648123063105006022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F15219"/>
    <w:rsid w:val="10F152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123063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2023-12-31T20:51:00Z</dcterms:created>
  <dcterms:modified xsi:type="dcterms:W3CDTF">2023-12-31T20:51:46Z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4F960ABBB48F4F9AA6E5FE25AE2450FD_11</vt:lpwstr>
  </property>
  <property fmtid="{D5CDD505-2E9C-101B-9397-08002B2CF9AE}" pid="3" name="KSOProductBuildVer">
    <vt:lpwstr>2052-12.1.0.16120</vt:lpwstr>
  </property>
</Properties>
</file>