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丙烯行业企业战略发展规划及建议</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43" w:history="1">
        <w:r>
          <w:rPr>
            <w:rFonts w:ascii="仿宋" w:eastAsia="仿宋" w:hAnsi="仿宋" w:cs="仿宋" w:hint="eastAsia"/>
            <w:lang w:eastAsia="zh-CN"/>
          </w:rPr>
          <w:t>概论</w:t>
        </w:r>
        <w:r>
          <w:tab/>
        </w:r>
        <w:r>
          <w:fldChar w:fldCharType="begin"/>
        </w:r>
        <w:r>
          <w:instrText xml:space="preserve"> PAGEREF _Toc24743 \h </w:instrText>
        </w:r>
        <w:r>
          <w:fldChar w:fldCharType="separate"/>
        </w:r>
        <w:r>
          <w:t>4</w:t>
        </w:r>
        <w:r>
          <w:fldChar w:fldCharType="end"/>
        </w:r>
      </w:hyperlink>
    </w:p>
    <w:p>
      <w:pPr>
        <w:pStyle w:val="TOC1"/>
        <w:tabs>
          <w:tab w:val="right" w:leader="dot" w:pos="8306"/>
        </w:tabs>
      </w:pPr>
      <w:hyperlink w:anchor="_Toc17291" w:history="1">
        <w:r>
          <w:rPr>
            <w:rFonts w:ascii="仿宋" w:eastAsia="仿宋" w:hAnsi="仿宋" w:cs="仿宋" w:hint="eastAsia"/>
            <w:lang w:eastAsia="zh-CN"/>
          </w:rPr>
          <w:t>一、原材料及成品管理</w:t>
        </w:r>
        <w:r>
          <w:tab/>
        </w:r>
        <w:r>
          <w:fldChar w:fldCharType="begin"/>
        </w:r>
        <w:r>
          <w:instrText xml:space="preserve"> PAGEREF _Toc17291 \h </w:instrText>
        </w:r>
        <w:r>
          <w:fldChar w:fldCharType="separate"/>
        </w:r>
        <w:r>
          <w:t>4</w:t>
        </w:r>
        <w:r>
          <w:fldChar w:fldCharType="end"/>
        </w:r>
      </w:hyperlink>
    </w:p>
    <w:p>
      <w:pPr>
        <w:pStyle w:val="TOC2"/>
        <w:tabs>
          <w:tab w:val="right" w:leader="dot" w:pos="8306"/>
        </w:tabs>
      </w:pPr>
      <w:hyperlink w:anchor="_Toc5052" w:history="1">
        <w:r>
          <w:rPr>
            <w:rFonts w:ascii="仿宋" w:eastAsia="仿宋" w:hAnsi="仿宋" w:cs="仿宋" w:hint="eastAsia"/>
            <w:lang w:eastAsia="zh-CN"/>
          </w:rPr>
          <w:t>(一)、丙烯项目建设期原辅材料供应情况</w:t>
        </w:r>
        <w:r>
          <w:tab/>
        </w:r>
        <w:r>
          <w:fldChar w:fldCharType="begin"/>
        </w:r>
        <w:r>
          <w:instrText xml:space="preserve"> PAGEREF _Toc5052 \h </w:instrText>
        </w:r>
        <w:r>
          <w:fldChar w:fldCharType="separate"/>
        </w:r>
        <w:r>
          <w:t>4</w:t>
        </w:r>
        <w:r>
          <w:fldChar w:fldCharType="end"/>
        </w:r>
      </w:hyperlink>
    </w:p>
    <w:p>
      <w:pPr>
        <w:pStyle w:val="TOC2"/>
        <w:tabs>
          <w:tab w:val="right" w:leader="dot" w:pos="8306"/>
        </w:tabs>
      </w:pPr>
      <w:hyperlink w:anchor="_Toc9087" w:history="1">
        <w:r>
          <w:rPr>
            <w:rFonts w:ascii="仿宋" w:eastAsia="仿宋" w:hAnsi="仿宋" w:cs="仿宋" w:hint="eastAsia"/>
            <w:lang w:eastAsia="zh-CN"/>
          </w:rPr>
          <w:t>(二)、丙烯项目运营期原辅材料供应及质量管理</w:t>
        </w:r>
        <w:r>
          <w:tab/>
        </w:r>
        <w:r>
          <w:fldChar w:fldCharType="begin"/>
        </w:r>
        <w:r>
          <w:instrText xml:space="preserve"> PAGEREF _Toc9087 \h </w:instrText>
        </w:r>
        <w:r>
          <w:fldChar w:fldCharType="separate"/>
        </w:r>
        <w:r>
          <w:t>4</w:t>
        </w:r>
        <w:r>
          <w:fldChar w:fldCharType="end"/>
        </w:r>
      </w:hyperlink>
    </w:p>
    <w:p>
      <w:pPr>
        <w:pStyle w:val="TOC1"/>
        <w:tabs>
          <w:tab w:val="right" w:leader="dot" w:pos="8306"/>
        </w:tabs>
      </w:pPr>
      <w:hyperlink w:anchor="_Toc29285" w:history="1">
        <w:r>
          <w:rPr>
            <w:rFonts w:ascii="仿宋" w:eastAsia="仿宋" w:hAnsi="仿宋" w:cs="仿宋" w:hint="eastAsia"/>
            <w:lang w:eastAsia="zh-CN"/>
          </w:rPr>
          <w:t>二、战略风险的识别</w:t>
        </w:r>
        <w:r>
          <w:tab/>
        </w:r>
        <w:r>
          <w:fldChar w:fldCharType="begin"/>
        </w:r>
        <w:r>
          <w:instrText xml:space="preserve"> PAGEREF _Toc29285 \h </w:instrText>
        </w:r>
        <w:r>
          <w:fldChar w:fldCharType="separate"/>
        </w:r>
        <w:r>
          <w:t>6</w:t>
        </w:r>
        <w:r>
          <w:fldChar w:fldCharType="end"/>
        </w:r>
      </w:hyperlink>
    </w:p>
    <w:p>
      <w:pPr>
        <w:pStyle w:val="TOC2"/>
        <w:tabs>
          <w:tab w:val="right" w:leader="dot" w:pos="8306"/>
        </w:tabs>
      </w:pPr>
      <w:hyperlink w:anchor="_Toc19865" w:history="1">
        <w:r>
          <w:rPr>
            <w:rFonts w:ascii="仿宋" w:eastAsia="仿宋" w:hAnsi="仿宋" w:cs="仿宋" w:hint="eastAsia"/>
            <w:lang w:eastAsia="zh-CN"/>
          </w:rPr>
          <w:t>(一)、丙烯行业企业在确定愿景及使命时的风险识别</w:t>
        </w:r>
        <w:r>
          <w:tab/>
        </w:r>
        <w:r>
          <w:fldChar w:fldCharType="begin"/>
        </w:r>
        <w:r>
          <w:instrText xml:space="preserve"> PAGEREF _Toc19865 \h </w:instrText>
        </w:r>
        <w:r>
          <w:fldChar w:fldCharType="separate"/>
        </w:r>
        <w:r>
          <w:t>6</w:t>
        </w:r>
        <w:r>
          <w:fldChar w:fldCharType="end"/>
        </w:r>
      </w:hyperlink>
    </w:p>
    <w:p>
      <w:pPr>
        <w:pStyle w:val="TOC2"/>
        <w:tabs>
          <w:tab w:val="right" w:leader="dot" w:pos="8306"/>
        </w:tabs>
      </w:pPr>
      <w:hyperlink w:anchor="_Toc23801" w:history="1">
        <w:r>
          <w:rPr>
            <w:rFonts w:ascii="仿宋" w:eastAsia="仿宋" w:hAnsi="仿宋" w:cs="仿宋" w:hint="eastAsia"/>
            <w:lang w:eastAsia="zh-CN"/>
          </w:rPr>
          <w:t>(二)、制定丙烯行业企业战略目标的风险识别</w:t>
        </w:r>
        <w:r>
          <w:tab/>
        </w:r>
        <w:r>
          <w:fldChar w:fldCharType="begin"/>
        </w:r>
        <w:r>
          <w:instrText xml:space="preserve"> PAGEREF _Toc23801 \h </w:instrText>
        </w:r>
        <w:r>
          <w:fldChar w:fldCharType="separate"/>
        </w:r>
        <w:r>
          <w:t>7</w:t>
        </w:r>
        <w:r>
          <w:fldChar w:fldCharType="end"/>
        </w:r>
      </w:hyperlink>
    </w:p>
    <w:p>
      <w:pPr>
        <w:pStyle w:val="TOC2"/>
        <w:tabs>
          <w:tab w:val="right" w:leader="dot" w:pos="8306"/>
        </w:tabs>
      </w:pPr>
      <w:hyperlink w:anchor="_Toc8659" w:history="1">
        <w:r>
          <w:rPr>
            <w:rFonts w:ascii="仿宋" w:eastAsia="仿宋" w:hAnsi="仿宋" w:cs="仿宋" w:hint="eastAsia"/>
            <w:lang w:eastAsia="zh-CN"/>
          </w:rPr>
          <w:t>(三)、丙烯行业企业战略分析的风险识别</w:t>
        </w:r>
        <w:r>
          <w:tab/>
        </w:r>
        <w:r>
          <w:fldChar w:fldCharType="begin"/>
        </w:r>
        <w:r>
          <w:instrText xml:space="preserve"> PAGEREF _Toc8659 \h </w:instrText>
        </w:r>
        <w:r>
          <w:fldChar w:fldCharType="separate"/>
        </w:r>
        <w:r>
          <w:t>8</w:t>
        </w:r>
        <w:r>
          <w:fldChar w:fldCharType="end"/>
        </w:r>
      </w:hyperlink>
    </w:p>
    <w:p>
      <w:pPr>
        <w:pStyle w:val="TOC2"/>
        <w:tabs>
          <w:tab w:val="right" w:leader="dot" w:pos="8306"/>
        </w:tabs>
      </w:pPr>
      <w:hyperlink w:anchor="_Toc14472" w:history="1">
        <w:r>
          <w:rPr>
            <w:rFonts w:ascii="仿宋" w:eastAsia="仿宋" w:hAnsi="仿宋" w:cs="仿宋" w:hint="eastAsia"/>
            <w:lang w:eastAsia="zh-CN"/>
          </w:rPr>
          <w:t>(四)、丙烯行业企业战略选择的风险识别</w:t>
        </w:r>
        <w:r>
          <w:tab/>
        </w:r>
        <w:r>
          <w:fldChar w:fldCharType="begin"/>
        </w:r>
        <w:r>
          <w:instrText xml:space="preserve"> PAGEREF _Toc14472 \h </w:instrText>
        </w:r>
        <w:r>
          <w:fldChar w:fldCharType="separate"/>
        </w:r>
        <w:r>
          <w:t>8</w:t>
        </w:r>
        <w:r>
          <w:fldChar w:fldCharType="end"/>
        </w:r>
      </w:hyperlink>
    </w:p>
    <w:p>
      <w:pPr>
        <w:pStyle w:val="TOC2"/>
        <w:tabs>
          <w:tab w:val="right" w:leader="dot" w:pos="8306"/>
        </w:tabs>
      </w:pPr>
      <w:hyperlink w:anchor="_Toc18961" w:history="1">
        <w:r>
          <w:rPr>
            <w:rFonts w:ascii="仿宋" w:eastAsia="仿宋" w:hAnsi="仿宋" w:cs="仿宋" w:hint="eastAsia"/>
            <w:lang w:eastAsia="zh-CN"/>
          </w:rPr>
          <w:t>(五)、丙烯行业企业战略实施的风险识别</w:t>
        </w:r>
        <w:r>
          <w:tab/>
        </w:r>
        <w:r>
          <w:fldChar w:fldCharType="begin"/>
        </w:r>
        <w:r>
          <w:instrText xml:space="preserve"> PAGEREF _Toc18961 \h </w:instrText>
        </w:r>
        <w:r>
          <w:fldChar w:fldCharType="separate"/>
        </w:r>
        <w:r>
          <w:t>12</w:t>
        </w:r>
        <w:r>
          <w:fldChar w:fldCharType="end"/>
        </w:r>
      </w:hyperlink>
    </w:p>
    <w:p>
      <w:pPr>
        <w:pStyle w:val="TOC1"/>
        <w:tabs>
          <w:tab w:val="right" w:leader="dot" w:pos="8306"/>
        </w:tabs>
      </w:pPr>
      <w:hyperlink w:anchor="_Toc17453" w:history="1">
        <w:r>
          <w:rPr>
            <w:rFonts w:ascii="仿宋" w:eastAsia="仿宋" w:hAnsi="仿宋" w:cs="仿宋" w:hint="eastAsia"/>
            <w:lang w:eastAsia="zh-CN"/>
          </w:rPr>
          <w:t>三、丙烯项目可持续发展</w:t>
        </w:r>
        <w:r>
          <w:tab/>
        </w:r>
        <w:r>
          <w:fldChar w:fldCharType="begin"/>
        </w:r>
        <w:r>
          <w:instrText xml:space="preserve"> PAGEREF _Toc17453 \h </w:instrText>
        </w:r>
        <w:r>
          <w:fldChar w:fldCharType="separate"/>
        </w:r>
        <w:r>
          <w:t>14</w:t>
        </w:r>
        <w:r>
          <w:fldChar w:fldCharType="end"/>
        </w:r>
      </w:hyperlink>
    </w:p>
    <w:p>
      <w:pPr>
        <w:pStyle w:val="TOC2"/>
        <w:tabs>
          <w:tab w:val="right" w:leader="dot" w:pos="8306"/>
        </w:tabs>
      </w:pPr>
      <w:hyperlink w:anchor="_Toc31393" w:history="1">
        <w:r>
          <w:rPr>
            <w:rFonts w:ascii="仿宋" w:eastAsia="仿宋" w:hAnsi="仿宋" w:cs="仿宋" w:hint="eastAsia"/>
            <w:lang w:eastAsia="zh-CN"/>
          </w:rPr>
          <w:t>(一)、可持续战略与实践</w:t>
        </w:r>
        <w:r>
          <w:tab/>
        </w:r>
        <w:r>
          <w:fldChar w:fldCharType="begin"/>
        </w:r>
        <w:r>
          <w:instrText xml:space="preserve"> PAGEREF _Toc31393 \h </w:instrText>
        </w:r>
        <w:r>
          <w:fldChar w:fldCharType="separate"/>
        </w:r>
        <w:r>
          <w:t>14</w:t>
        </w:r>
        <w:r>
          <w:fldChar w:fldCharType="end"/>
        </w:r>
      </w:hyperlink>
    </w:p>
    <w:p>
      <w:pPr>
        <w:pStyle w:val="TOC2"/>
        <w:tabs>
          <w:tab w:val="right" w:leader="dot" w:pos="8306"/>
        </w:tabs>
      </w:pPr>
      <w:hyperlink w:anchor="_Toc5658" w:history="1">
        <w:r>
          <w:rPr>
            <w:rFonts w:ascii="仿宋" w:eastAsia="仿宋" w:hAnsi="仿宋" w:cs="仿宋" w:hint="eastAsia"/>
            <w:lang w:eastAsia="zh-CN"/>
          </w:rPr>
          <w:t>(二)、环保与社会责任</w:t>
        </w:r>
        <w:r>
          <w:tab/>
        </w:r>
        <w:r>
          <w:fldChar w:fldCharType="begin"/>
        </w:r>
        <w:r>
          <w:instrText xml:space="preserve"> PAGEREF _Toc5658 \h </w:instrText>
        </w:r>
        <w:r>
          <w:fldChar w:fldCharType="separate"/>
        </w:r>
        <w:r>
          <w:t>14</w:t>
        </w:r>
        <w:r>
          <w:fldChar w:fldCharType="end"/>
        </w:r>
      </w:hyperlink>
    </w:p>
    <w:p>
      <w:pPr>
        <w:pStyle w:val="TOC1"/>
        <w:tabs>
          <w:tab w:val="right" w:leader="dot" w:pos="8306"/>
        </w:tabs>
      </w:pPr>
      <w:hyperlink w:anchor="_Toc16293" w:history="1">
        <w:r>
          <w:rPr>
            <w:rFonts w:ascii="仿宋" w:eastAsia="仿宋" w:hAnsi="仿宋" w:cs="仿宋" w:hint="eastAsia"/>
            <w:lang w:eastAsia="zh-CN"/>
          </w:rPr>
          <w:t>四、人力资源管理</w:t>
        </w:r>
        <w:r>
          <w:tab/>
        </w:r>
        <w:r>
          <w:fldChar w:fldCharType="begin"/>
        </w:r>
        <w:r>
          <w:instrText xml:space="preserve"> PAGEREF _Toc16293 \h </w:instrText>
        </w:r>
        <w:r>
          <w:fldChar w:fldCharType="separate"/>
        </w:r>
        <w:r>
          <w:t>15</w:t>
        </w:r>
        <w:r>
          <w:fldChar w:fldCharType="end"/>
        </w:r>
      </w:hyperlink>
    </w:p>
    <w:p>
      <w:pPr>
        <w:pStyle w:val="TOC2"/>
        <w:tabs>
          <w:tab w:val="right" w:leader="dot" w:pos="8306"/>
        </w:tabs>
      </w:pPr>
      <w:hyperlink w:anchor="_Toc26065" w:history="1">
        <w:r>
          <w:rPr>
            <w:rFonts w:ascii="仿宋" w:eastAsia="仿宋" w:hAnsi="仿宋" w:cs="仿宋" w:hint="eastAsia"/>
            <w:lang w:eastAsia="zh-CN"/>
          </w:rPr>
          <w:t>(一)、丙烯项目绩效与薪酬管理</w:t>
        </w:r>
        <w:r>
          <w:tab/>
        </w:r>
        <w:r>
          <w:fldChar w:fldCharType="begin"/>
        </w:r>
        <w:r>
          <w:instrText xml:space="preserve"> PAGEREF _Toc26065 \h </w:instrText>
        </w:r>
        <w:r>
          <w:fldChar w:fldCharType="separate"/>
        </w:r>
        <w:r>
          <w:t>15</w:t>
        </w:r>
        <w:r>
          <w:fldChar w:fldCharType="end"/>
        </w:r>
      </w:hyperlink>
    </w:p>
    <w:p>
      <w:pPr>
        <w:pStyle w:val="TOC2"/>
        <w:tabs>
          <w:tab w:val="right" w:leader="dot" w:pos="8306"/>
        </w:tabs>
      </w:pPr>
      <w:hyperlink w:anchor="_Toc1747" w:history="1">
        <w:r>
          <w:rPr>
            <w:rFonts w:ascii="仿宋" w:eastAsia="仿宋" w:hAnsi="仿宋" w:cs="仿宋" w:hint="eastAsia"/>
            <w:lang w:eastAsia="zh-CN"/>
          </w:rPr>
          <w:t>(二)、丙烯项目组织与管理</w:t>
        </w:r>
        <w:r>
          <w:tab/>
        </w:r>
        <w:r>
          <w:fldChar w:fldCharType="begin"/>
        </w:r>
        <w:r>
          <w:instrText xml:space="preserve"> PAGEREF _Toc1747 \h </w:instrText>
        </w:r>
        <w:r>
          <w:fldChar w:fldCharType="separate"/>
        </w:r>
        <w:r>
          <w:t>17</w:t>
        </w:r>
        <w:r>
          <w:fldChar w:fldCharType="end"/>
        </w:r>
      </w:hyperlink>
    </w:p>
    <w:p>
      <w:pPr>
        <w:pStyle w:val="TOC2"/>
        <w:tabs>
          <w:tab w:val="right" w:leader="dot" w:pos="8306"/>
        </w:tabs>
      </w:pPr>
      <w:hyperlink w:anchor="_Toc13676" w:history="1">
        <w:r>
          <w:rPr>
            <w:rFonts w:ascii="仿宋" w:eastAsia="仿宋" w:hAnsi="仿宋" w:cs="仿宋" w:hint="eastAsia"/>
            <w:lang w:eastAsia="zh-CN"/>
          </w:rPr>
          <w:t>(三)、丙烯项目人力资源管理</w:t>
        </w:r>
        <w:r>
          <w:tab/>
        </w:r>
        <w:r>
          <w:fldChar w:fldCharType="begin"/>
        </w:r>
        <w:r>
          <w:instrText xml:space="preserve"> PAGEREF _Toc13676 \h </w:instrText>
        </w:r>
        <w:r>
          <w:fldChar w:fldCharType="separate"/>
        </w:r>
        <w:r>
          <w:t>18</w:t>
        </w:r>
        <w:r>
          <w:fldChar w:fldCharType="end"/>
        </w:r>
      </w:hyperlink>
    </w:p>
    <w:p>
      <w:pPr>
        <w:pStyle w:val="TOC1"/>
        <w:tabs>
          <w:tab w:val="right" w:leader="dot" w:pos="8306"/>
        </w:tabs>
      </w:pPr>
      <w:hyperlink w:anchor="_Toc20529" w:history="1">
        <w:r>
          <w:rPr>
            <w:rFonts w:ascii="仿宋" w:eastAsia="仿宋" w:hAnsi="仿宋" w:cs="仿宋" w:hint="eastAsia"/>
            <w:lang w:eastAsia="zh-CN"/>
          </w:rPr>
          <w:t>五、运营和供应链分析</w:t>
        </w:r>
        <w:r>
          <w:tab/>
        </w:r>
        <w:r>
          <w:fldChar w:fldCharType="begin"/>
        </w:r>
        <w:r>
          <w:instrText xml:space="preserve"> PAGEREF _Toc20529 \h </w:instrText>
        </w:r>
        <w:r>
          <w:fldChar w:fldCharType="separate"/>
        </w:r>
        <w:r>
          <w:t>21</w:t>
        </w:r>
        <w:r>
          <w:fldChar w:fldCharType="end"/>
        </w:r>
      </w:hyperlink>
    </w:p>
    <w:p>
      <w:pPr>
        <w:pStyle w:val="TOC2"/>
        <w:tabs>
          <w:tab w:val="right" w:leader="dot" w:pos="8306"/>
        </w:tabs>
      </w:pPr>
      <w:hyperlink w:anchor="_Toc14821" w:history="1">
        <w:r>
          <w:rPr>
            <w:rFonts w:ascii="仿宋" w:eastAsia="仿宋" w:hAnsi="仿宋" w:cs="仿宋" w:hint="eastAsia"/>
            <w:lang w:eastAsia="zh-CN"/>
          </w:rPr>
          <w:t>(一)、生产流程分析</w:t>
        </w:r>
        <w:r>
          <w:tab/>
        </w:r>
        <w:r>
          <w:fldChar w:fldCharType="begin"/>
        </w:r>
        <w:r>
          <w:instrText xml:space="preserve"> PAGEREF _Toc14821 \h </w:instrText>
        </w:r>
        <w:r>
          <w:fldChar w:fldCharType="separate"/>
        </w:r>
        <w:r>
          <w:t>21</w:t>
        </w:r>
        <w:r>
          <w:fldChar w:fldCharType="end"/>
        </w:r>
      </w:hyperlink>
    </w:p>
    <w:p>
      <w:pPr>
        <w:pStyle w:val="TOC2"/>
        <w:tabs>
          <w:tab w:val="right" w:leader="dot" w:pos="8306"/>
        </w:tabs>
      </w:pPr>
      <w:hyperlink w:anchor="_Toc1461" w:history="1">
        <w:r>
          <w:rPr>
            <w:rFonts w:ascii="仿宋" w:eastAsia="仿宋" w:hAnsi="仿宋" w:cs="仿宋" w:hint="eastAsia"/>
            <w:lang w:eastAsia="zh-CN"/>
          </w:rPr>
          <w:t>(二)、供应链管理分析</w:t>
        </w:r>
        <w:r>
          <w:tab/>
        </w:r>
        <w:r>
          <w:fldChar w:fldCharType="begin"/>
        </w:r>
        <w:r>
          <w:instrText xml:space="preserve"> PAGEREF _Toc1461 \h </w:instrText>
        </w:r>
        <w:r>
          <w:fldChar w:fldCharType="separate"/>
        </w:r>
        <w:r>
          <w:t>22</w:t>
        </w:r>
        <w:r>
          <w:fldChar w:fldCharType="end"/>
        </w:r>
      </w:hyperlink>
    </w:p>
    <w:p>
      <w:pPr>
        <w:pStyle w:val="TOC2"/>
        <w:tabs>
          <w:tab w:val="right" w:leader="dot" w:pos="8306"/>
        </w:tabs>
      </w:pPr>
      <w:hyperlink w:anchor="_Toc8878" w:history="1">
        <w:r>
          <w:rPr>
            <w:rFonts w:ascii="仿宋" w:eastAsia="仿宋" w:hAnsi="仿宋" w:cs="仿宋" w:hint="eastAsia"/>
            <w:lang w:eastAsia="zh-CN"/>
          </w:rPr>
          <w:t>(三)、库存管理和优化建议</w:t>
        </w:r>
        <w:r>
          <w:tab/>
        </w:r>
        <w:r>
          <w:fldChar w:fldCharType="begin"/>
        </w:r>
        <w:r>
          <w:instrText xml:space="preserve"> PAGEREF _Toc8878 \h </w:instrText>
        </w:r>
        <w:r>
          <w:fldChar w:fldCharType="separate"/>
        </w:r>
        <w:r>
          <w:t>23</w:t>
        </w:r>
        <w:r>
          <w:fldChar w:fldCharType="end"/>
        </w:r>
      </w:hyperlink>
    </w:p>
    <w:p>
      <w:pPr>
        <w:pStyle w:val="TOC2"/>
        <w:tabs>
          <w:tab w:val="right" w:leader="dot" w:pos="8306"/>
        </w:tabs>
      </w:pPr>
      <w:hyperlink w:anchor="_Toc14584" w:history="1">
        <w:r>
          <w:rPr>
            <w:rFonts w:ascii="仿宋" w:eastAsia="仿宋" w:hAnsi="仿宋" w:cs="仿宋" w:hint="eastAsia"/>
            <w:lang w:eastAsia="zh-CN"/>
          </w:rPr>
          <w:t>(四)、设备和设施管理分析</w:t>
        </w:r>
        <w:r>
          <w:tab/>
        </w:r>
        <w:r>
          <w:fldChar w:fldCharType="begin"/>
        </w:r>
        <w:r>
          <w:instrText xml:space="preserve"> PAGEREF _Toc14584 \h </w:instrText>
        </w:r>
        <w:r>
          <w:fldChar w:fldCharType="separate"/>
        </w:r>
        <w:r>
          <w:t>25</w:t>
        </w:r>
        <w:r>
          <w:fldChar w:fldCharType="end"/>
        </w:r>
      </w:hyperlink>
    </w:p>
    <w:p>
      <w:pPr>
        <w:pStyle w:val="TOC1"/>
        <w:tabs>
          <w:tab w:val="right" w:leader="dot" w:pos="8306"/>
        </w:tabs>
      </w:pPr>
      <w:hyperlink w:anchor="_Toc9001" w:history="1">
        <w:r>
          <w:rPr>
            <w:rFonts w:ascii="仿宋" w:eastAsia="仿宋" w:hAnsi="仿宋" w:cs="仿宋" w:hint="eastAsia"/>
            <w:lang w:eastAsia="zh-CN"/>
          </w:rPr>
          <w:t>六、丙烯项目概论</w:t>
        </w:r>
        <w:r>
          <w:tab/>
        </w:r>
        <w:r>
          <w:fldChar w:fldCharType="begin"/>
        </w:r>
        <w:r>
          <w:instrText xml:space="preserve"> PAGEREF _Toc9001 \h </w:instrText>
        </w:r>
        <w:r>
          <w:fldChar w:fldCharType="separate"/>
        </w:r>
        <w:r>
          <w:t>26</w:t>
        </w:r>
        <w:r>
          <w:fldChar w:fldCharType="end"/>
        </w:r>
      </w:hyperlink>
    </w:p>
    <w:p>
      <w:pPr>
        <w:pStyle w:val="TOC2"/>
        <w:tabs>
          <w:tab w:val="right" w:leader="dot" w:pos="8306"/>
        </w:tabs>
      </w:pPr>
      <w:hyperlink w:anchor="_Toc16214" w:history="1">
        <w:r>
          <w:rPr>
            <w:rFonts w:ascii="仿宋" w:eastAsia="仿宋" w:hAnsi="仿宋" w:cs="仿宋" w:hint="eastAsia"/>
            <w:lang w:eastAsia="zh-CN"/>
          </w:rPr>
          <w:t>(一)、评价目的</w:t>
        </w:r>
        <w:r>
          <w:tab/>
        </w:r>
        <w:r>
          <w:fldChar w:fldCharType="begin"/>
        </w:r>
        <w:r>
          <w:instrText xml:space="preserve"> PAGEREF _Toc16214 \h </w:instrText>
        </w:r>
        <w:r>
          <w:fldChar w:fldCharType="separate"/>
        </w:r>
        <w:r>
          <w:t>26</w:t>
        </w:r>
        <w:r>
          <w:fldChar w:fldCharType="end"/>
        </w:r>
      </w:hyperlink>
    </w:p>
    <w:p>
      <w:pPr>
        <w:pStyle w:val="TOC2"/>
        <w:tabs>
          <w:tab w:val="right" w:leader="dot" w:pos="8306"/>
        </w:tabs>
      </w:pPr>
      <w:hyperlink w:anchor="_Toc29885" w:history="1">
        <w:r>
          <w:rPr>
            <w:rFonts w:ascii="仿宋" w:eastAsia="仿宋" w:hAnsi="仿宋" w:cs="仿宋" w:hint="eastAsia"/>
            <w:lang w:eastAsia="zh-CN"/>
          </w:rPr>
          <w:t>(二)、评价依据</w:t>
        </w:r>
        <w:r>
          <w:tab/>
        </w:r>
        <w:r>
          <w:fldChar w:fldCharType="begin"/>
        </w:r>
        <w:r>
          <w:instrText xml:space="preserve"> PAGEREF _Toc29885 \h </w:instrText>
        </w:r>
        <w:r>
          <w:fldChar w:fldCharType="separate"/>
        </w:r>
        <w:r>
          <w:t>27</w:t>
        </w:r>
        <w:r>
          <w:fldChar w:fldCharType="end"/>
        </w:r>
      </w:hyperlink>
    </w:p>
    <w:p>
      <w:pPr>
        <w:pStyle w:val="TOC2"/>
        <w:tabs>
          <w:tab w:val="right" w:leader="dot" w:pos="8306"/>
        </w:tabs>
      </w:pPr>
      <w:hyperlink w:anchor="_Toc10288" w:history="1">
        <w:r>
          <w:rPr>
            <w:rFonts w:ascii="仿宋" w:eastAsia="仿宋" w:hAnsi="仿宋" w:cs="仿宋" w:hint="eastAsia"/>
            <w:lang w:eastAsia="zh-CN"/>
          </w:rPr>
          <w:t>(三)、相关安全生产法律、法规</w:t>
        </w:r>
        <w:r>
          <w:tab/>
        </w:r>
        <w:r>
          <w:fldChar w:fldCharType="begin"/>
        </w:r>
        <w:r>
          <w:instrText xml:space="preserve"> PAGEREF _Toc10288 \h </w:instrText>
        </w:r>
        <w:r>
          <w:fldChar w:fldCharType="separate"/>
        </w:r>
        <w:r>
          <w:t>28</w:t>
        </w:r>
        <w:r>
          <w:fldChar w:fldCharType="end"/>
        </w:r>
      </w:hyperlink>
    </w:p>
    <w:p>
      <w:pPr>
        <w:pStyle w:val="TOC2"/>
        <w:tabs>
          <w:tab w:val="right" w:leader="dot" w:pos="8306"/>
        </w:tabs>
      </w:pPr>
      <w:hyperlink w:anchor="_Toc32400" w:history="1">
        <w:r>
          <w:rPr>
            <w:rFonts w:ascii="仿宋" w:eastAsia="仿宋" w:hAnsi="仿宋" w:cs="仿宋" w:hint="eastAsia"/>
            <w:lang w:eastAsia="zh-CN"/>
          </w:rPr>
          <w:t>(四)、相关安全技术标准、规范</w:t>
        </w:r>
        <w:r>
          <w:tab/>
        </w:r>
        <w:r>
          <w:fldChar w:fldCharType="begin"/>
        </w:r>
        <w:r>
          <w:instrText xml:space="preserve"> PAGEREF _Toc32400 \h </w:instrText>
        </w:r>
        <w:r>
          <w:fldChar w:fldCharType="separate"/>
        </w:r>
        <w:r>
          <w:t>29</w:t>
        </w:r>
        <w:r>
          <w:fldChar w:fldCharType="end"/>
        </w:r>
      </w:hyperlink>
    </w:p>
    <w:p>
      <w:pPr>
        <w:pStyle w:val="TOC2"/>
        <w:tabs>
          <w:tab w:val="right" w:leader="dot" w:pos="8306"/>
        </w:tabs>
      </w:pPr>
      <w:hyperlink w:anchor="_Toc9778" w:history="1">
        <w:r>
          <w:rPr>
            <w:rFonts w:ascii="仿宋" w:eastAsia="仿宋" w:hAnsi="仿宋" w:cs="仿宋" w:hint="eastAsia"/>
            <w:lang w:eastAsia="zh-CN"/>
          </w:rPr>
          <w:t>(五)、企业提供的资料</w:t>
        </w:r>
        <w:r>
          <w:tab/>
        </w:r>
        <w:r>
          <w:fldChar w:fldCharType="begin"/>
        </w:r>
        <w:r>
          <w:instrText xml:space="preserve"> PAGEREF _Toc9778 \h </w:instrText>
        </w:r>
        <w:r>
          <w:fldChar w:fldCharType="separate"/>
        </w:r>
        <w:r>
          <w:t>29</w:t>
        </w:r>
        <w:r>
          <w:fldChar w:fldCharType="end"/>
        </w:r>
      </w:hyperlink>
    </w:p>
    <w:p>
      <w:pPr>
        <w:pStyle w:val="TOC2"/>
        <w:tabs>
          <w:tab w:val="right" w:leader="dot" w:pos="8306"/>
        </w:tabs>
      </w:pPr>
      <w:hyperlink w:anchor="_Toc30780" w:history="1">
        <w:r>
          <w:rPr>
            <w:rFonts w:ascii="仿宋" w:eastAsia="仿宋" w:hAnsi="仿宋" w:cs="仿宋" w:hint="eastAsia"/>
            <w:lang w:eastAsia="zh-CN"/>
          </w:rPr>
          <w:t>(六)、评价范围</w:t>
        </w:r>
        <w:r>
          <w:tab/>
        </w:r>
        <w:r>
          <w:fldChar w:fldCharType="begin"/>
        </w:r>
        <w:r>
          <w:instrText xml:space="preserve"> PAGEREF _Toc30780 \h </w:instrText>
        </w:r>
        <w:r>
          <w:fldChar w:fldCharType="separate"/>
        </w:r>
        <w:r>
          <w:t>30</w:t>
        </w:r>
        <w:r>
          <w:fldChar w:fldCharType="end"/>
        </w:r>
      </w:hyperlink>
    </w:p>
    <w:p>
      <w:pPr>
        <w:pStyle w:val="TOC2"/>
        <w:tabs>
          <w:tab w:val="right" w:leader="dot" w:pos="8306"/>
        </w:tabs>
      </w:pPr>
      <w:hyperlink w:anchor="_Toc3010" w:history="1">
        <w:r>
          <w:rPr>
            <w:rFonts w:ascii="仿宋" w:eastAsia="仿宋" w:hAnsi="仿宋" w:cs="仿宋" w:hint="eastAsia"/>
            <w:lang w:eastAsia="zh-CN"/>
          </w:rPr>
          <w:t>(七)、评价程序</w:t>
        </w:r>
        <w:r>
          <w:tab/>
        </w:r>
        <w:r>
          <w:fldChar w:fldCharType="begin"/>
        </w:r>
        <w:r>
          <w:instrText xml:space="preserve"> PAGEREF _Toc3010 \h </w:instrText>
        </w:r>
        <w:r>
          <w:fldChar w:fldCharType="separate"/>
        </w:r>
        <w:r>
          <w:t>31</w:t>
        </w:r>
        <w:r>
          <w:fldChar w:fldCharType="end"/>
        </w:r>
      </w:hyperlink>
    </w:p>
    <w:p>
      <w:pPr>
        <w:pStyle w:val="TOC1"/>
        <w:tabs>
          <w:tab w:val="right" w:leader="dot" w:pos="8306"/>
        </w:tabs>
      </w:pPr>
      <w:hyperlink w:anchor="_Toc18162" w:history="1">
        <w:r>
          <w:rPr>
            <w:rFonts w:ascii="仿宋" w:eastAsia="仿宋" w:hAnsi="仿宋" w:cs="仿宋" w:hint="eastAsia"/>
            <w:lang w:eastAsia="zh-CN"/>
          </w:rPr>
          <w:t>七、丙烯项目节能可行性分析</w:t>
        </w:r>
        <w:r>
          <w:tab/>
        </w:r>
        <w:r>
          <w:fldChar w:fldCharType="begin"/>
        </w:r>
        <w:r>
          <w:instrText xml:space="preserve"> PAGEREF _Toc18162 \h </w:instrText>
        </w:r>
        <w:r>
          <w:fldChar w:fldCharType="separate"/>
        </w:r>
        <w:r>
          <w:t>32</w:t>
        </w:r>
        <w:r>
          <w:fldChar w:fldCharType="end"/>
        </w:r>
      </w:hyperlink>
    </w:p>
    <w:p>
      <w:pPr>
        <w:pStyle w:val="TOC2"/>
        <w:tabs>
          <w:tab w:val="right" w:leader="dot" w:pos="8306"/>
        </w:tabs>
      </w:pPr>
      <w:hyperlink w:anchor="_Toc15373" w:history="1">
        <w:r>
          <w:rPr>
            <w:rFonts w:ascii="仿宋" w:eastAsia="仿宋" w:hAnsi="仿宋" w:cs="仿宋" w:hint="eastAsia"/>
            <w:lang w:eastAsia="zh-CN"/>
          </w:rPr>
          <w:t>(一)、节能概述</w:t>
        </w:r>
        <w:r>
          <w:tab/>
        </w:r>
        <w:r>
          <w:fldChar w:fldCharType="begin"/>
        </w:r>
        <w:r>
          <w:instrText xml:space="preserve"> PAGEREF _Toc15373 \h </w:instrText>
        </w:r>
        <w:r>
          <w:fldChar w:fldCharType="separate"/>
        </w:r>
        <w:r>
          <w:t>32</w:t>
        </w:r>
        <w:r>
          <w:fldChar w:fldCharType="end"/>
        </w:r>
      </w:hyperlink>
    </w:p>
    <w:p>
      <w:pPr>
        <w:pStyle w:val="TOC2"/>
        <w:tabs>
          <w:tab w:val="right" w:leader="dot" w:pos="8306"/>
        </w:tabs>
      </w:pPr>
      <w:hyperlink w:anchor="_Toc4326" w:history="1">
        <w:r>
          <w:rPr>
            <w:rFonts w:ascii="仿宋" w:eastAsia="仿宋" w:hAnsi="仿宋" w:cs="仿宋" w:hint="eastAsia"/>
            <w:lang w:eastAsia="zh-CN"/>
          </w:rPr>
          <w:t>(二)、丙烯项目所在地能源消费及能源供应条件</w:t>
        </w:r>
        <w:r>
          <w:tab/>
        </w:r>
        <w:r>
          <w:fldChar w:fldCharType="begin"/>
        </w:r>
        <w:r>
          <w:instrText xml:space="preserve"> PAGEREF _Toc4326 \h </w:instrText>
        </w:r>
        <w:r>
          <w:fldChar w:fldCharType="separate"/>
        </w:r>
        <w:r>
          <w:t>33</w:t>
        </w:r>
        <w:r>
          <w:fldChar w:fldCharType="end"/>
        </w:r>
      </w:hyperlink>
    </w:p>
    <w:p>
      <w:pPr>
        <w:pStyle w:val="TOC2"/>
        <w:tabs>
          <w:tab w:val="right" w:leader="dot" w:pos="8306"/>
        </w:tabs>
      </w:pPr>
      <w:hyperlink w:anchor="_Toc15691" w:history="1">
        <w:r>
          <w:rPr>
            <w:rFonts w:ascii="仿宋" w:eastAsia="仿宋" w:hAnsi="仿宋" w:cs="仿宋" w:hint="eastAsia"/>
            <w:lang w:eastAsia="zh-CN"/>
          </w:rPr>
          <w:t>(三)、能源消费种类和数量分析</w:t>
        </w:r>
        <w:r>
          <w:tab/>
        </w:r>
        <w:r>
          <w:fldChar w:fldCharType="begin"/>
        </w:r>
        <w:r>
          <w:instrText xml:space="preserve"> PAGEREF _Toc15691 \h </w:instrText>
        </w:r>
        <w:r>
          <w:fldChar w:fldCharType="separate"/>
        </w:r>
        <w:r>
          <w:t>33</w:t>
        </w:r>
        <w:r>
          <w:fldChar w:fldCharType="end"/>
        </w:r>
      </w:hyperlink>
    </w:p>
    <w:p>
      <w:pPr>
        <w:pStyle w:val="TOC2"/>
        <w:tabs>
          <w:tab w:val="right" w:leader="dot" w:pos="8306"/>
        </w:tabs>
      </w:pPr>
      <w:hyperlink w:anchor="_Toc8449" w:history="1">
        <w:r>
          <w:rPr>
            <w:rFonts w:ascii="仿宋" w:eastAsia="仿宋" w:hAnsi="仿宋" w:cs="仿宋" w:hint="eastAsia"/>
            <w:lang w:eastAsia="zh-CN"/>
          </w:rPr>
          <w:t>(四)、丙烯项目预期节能综合评价</w:t>
        </w:r>
        <w:r>
          <w:tab/>
        </w:r>
        <w:r>
          <w:fldChar w:fldCharType="begin"/>
        </w:r>
        <w:r>
          <w:instrText xml:space="preserve"> PAGEREF _Toc8449 \h </w:instrText>
        </w:r>
        <w:r>
          <w:fldChar w:fldCharType="separate"/>
        </w:r>
        <w:r>
          <w:t>34</w:t>
        </w:r>
        <w:r>
          <w:fldChar w:fldCharType="end"/>
        </w:r>
      </w:hyperlink>
    </w:p>
    <w:p>
      <w:pPr>
        <w:pStyle w:val="TOC2"/>
        <w:tabs>
          <w:tab w:val="right" w:leader="dot" w:pos="8306"/>
        </w:tabs>
      </w:pPr>
      <w:hyperlink w:anchor="_Toc15906" w:history="1">
        <w:r>
          <w:rPr>
            <w:rFonts w:ascii="仿宋" w:eastAsia="仿宋" w:hAnsi="仿宋" w:cs="仿宋" w:hint="eastAsia"/>
            <w:lang w:eastAsia="zh-CN"/>
          </w:rPr>
          <w:t>(五)、丙烯项目节能设计</w:t>
        </w:r>
        <w:r>
          <w:tab/>
        </w:r>
        <w:r>
          <w:fldChar w:fldCharType="begin"/>
        </w:r>
        <w:r>
          <w:instrText xml:space="preserve"> PAGEREF _Toc15906 \h </w:instrText>
        </w:r>
        <w:r>
          <w:fldChar w:fldCharType="separate"/>
        </w:r>
        <w:r>
          <w:t>35</w:t>
        </w:r>
        <w:r>
          <w:fldChar w:fldCharType="end"/>
        </w:r>
      </w:hyperlink>
    </w:p>
    <w:p>
      <w:pPr>
        <w:pStyle w:val="TOC2"/>
        <w:tabs>
          <w:tab w:val="right" w:leader="dot" w:pos="8306"/>
        </w:tabs>
      </w:pPr>
      <w:hyperlink w:anchor="_Toc17698" w:history="1">
        <w:r>
          <w:rPr>
            <w:rFonts w:ascii="仿宋" w:eastAsia="仿宋" w:hAnsi="仿宋" w:cs="仿宋" w:hint="eastAsia"/>
            <w:lang w:eastAsia="zh-CN"/>
          </w:rPr>
          <w:t>(六)、节能措施</w:t>
        </w:r>
        <w:r>
          <w:tab/>
        </w:r>
        <w:r>
          <w:fldChar w:fldCharType="begin"/>
        </w:r>
        <w:r>
          <w:instrText xml:space="preserve"> PAGEREF _Toc17698 \h </w:instrText>
        </w:r>
        <w:r>
          <w:fldChar w:fldCharType="separate"/>
        </w:r>
        <w:r>
          <w:t>37</w:t>
        </w:r>
        <w:r>
          <w:fldChar w:fldCharType="end"/>
        </w:r>
      </w:hyperlink>
    </w:p>
    <w:p>
      <w:pPr>
        <w:pStyle w:val="TOC1"/>
        <w:tabs>
          <w:tab w:val="right" w:leader="dot" w:pos="8306"/>
        </w:tabs>
      </w:pPr>
      <w:hyperlink w:anchor="_Toc12134" w:history="1">
        <w:r>
          <w:rPr>
            <w:rFonts w:ascii="仿宋" w:eastAsia="仿宋" w:hAnsi="仿宋" w:cs="仿宋" w:hint="eastAsia"/>
            <w:lang w:eastAsia="zh-CN"/>
          </w:rPr>
          <w:t>八、丙烯整合营销</w:t>
        </w:r>
        <w:r>
          <w:tab/>
        </w:r>
        <w:r>
          <w:fldChar w:fldCharType="begin"/>
        </w:r>
        <w:r>
          <w:instrText xml:space="preserve"> PAGEREF _Toc12134 \h </w:instrText>
        </w:r>
        <w:r>
          <w:fldChar w:fldCharType="separate"/>
        </w:r>
        <w:r>
          <w:t>38</w:t>
        </w:r>
        <w:r>
          <w:fldChar w:fldCharType="end"/>
        </w:r>
      </w:hyperlink>
    </w:p>
    <w:p>
      <w:pPr>
        <w:pStyle w:val="TOC2"/>
        <w:tabs>
          <w:tab w:val="right" w:leader="dot" w:pos="8306"/>
        </w:tabs>
      </w:pPr>
      <w:hyperlink w:anchor="_Toc25470" w:history="1">
        <w:r>
          <w:rPr>
            <w:rFonts w:ascii="仿宋" w:eastAsia="仿宋" w:hAnsi="仿宋" w:cs="仿宋" w:hint="eastAsia"/>
            <w:lang w:eastAsia="zh-CN"/>
          </w:rPr>
          <w:t>(一)、跨渠道整合</w:t>
        </w:r>
        <w:r>
          <w:tab/>
        </w:r>
        <w:r>
          <w:fldChar w:fldCharType="begin"/>
        </w:r>
        <w:r>
          <w:instrText xml:space="preserve"> PAGEREF _Toc25470 \h </w:instrText>
        </w:r>
        <w:r>
          <w:fldChar w:fldCharType="separate"/>
        </w:r>
        <w:r>
          <w:t>38</w:t>
        </w:r>
        <w:r>
          <w:fldChar w:fldCharType="end"/>
        </w:r>
      </w:hyperlink>
    </w:p>
    <w:p>
      <w:pPr>
        <w:pStyle w:val="TOC2"/>
        <w:tabs>
          <w:tab w:val="right" w:leader="dot" w:pos="8306"/>
        </w:tabs>
      </w:pPr>
      <w:hyperlink w:anchor="_Toc23677" w:history="1">
        <w:r>
          <w:rPr>
            <w:rFonts w:ascii="仿宋" w:eastAsia="仿宋" w:hAnsi="仿宋" w:cs="仿宋" w:hint="eastAsia"/>
            <w:lang w:eastAsia="zh-CN"/>
          </w:rPr>
          <w:t>(二)、品牌一体化</w:t>
        </w:r>
        <w:r>
          <w:tab/>
        </w:r>
        <w:r>
          <w:fldChar w:fldCharType="begin"/>
        </w:r>
        <w:r>
          <w:instrText xml:space="preserve"> PAGEREF _Toc23677 \h </w:instrText>
        </w:r>
        <w:r>
          <w:fldChar w:fldCharType="separate"/>
        </w:r>
        <w:r>
          <w:t>40</w:t>
        </w:r>
        <w:r>
          <w:fldChar w:fldCharType="end"/>
        </w:r>
      </w:hyperlink>
    </w:p>
    <w:p>
      <w:pPr>
        <w:pStyle w:val="TOC2"/>
        <w:tabs>
          <w:tab w:val="right" w:leader="dot" w:pos="8306"/>
        </w:tabs>
      </w:pPr>
      <w:hyperlink w:anchor="_Toc10200" w:history="1">
        <w:r>
          <w:rPr>
            <w:rFonts w:ascii="仿宋" w:eastAsia="仿宋" w:hAnsi="仿宋" w:cs="仿宋" w:hint="eastAsia"/>
            <w:lang w:eastAsia="zh-CN"/>
          </w:rPr>
          <w:t>(三)、数据整合</w:t>
        </w:r>
        <w:r>
          <w:tab/>
        </w:r>
        <w:r>
          <w:fldChar w:fldCharType="begin"/>
        </w:r>
        <w:r>
          <w:instrText xml:space="preserve"> PAGEREF _Toc10200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 w:history="1">
        <w:r>
          <w:rPr>
            <w:rFonts w:ascii="仿宋" w:eastAsia="仿宋" w:hAnsi="仿宋" w:cs="仿宋" w:hint="eastAsia"/>
            <w:lang w:eastAsia="zh-CN"/>
          </w:rPr>
          <w:t>(四)、客户关系管理</w:t>
        </w:r>
        <w:r>
          <w:tab/>
        </w:r>
        <w:r>
          <w:fldChar w:fldCharType="begin"/>
        </w:r>
        <w:r>
          <w:instrText xml:space="preserve"> PAGEREF _Toc45 \h </w:instrText>
        </w:r>
        <w:r>
          <w:fldChar w:fldCharType="separate"/>
        </w:r>
        <w:r>
          <w:t>42</w:t>
        </w:r>
        <w:r>
          <w:fldChar w:fldCharType="end"/>
        </w:r>
      </w:hyperlink>
    </w:p>
    <w:p>
      <w:pPr>
        <w:pStyle w:val="TOC1"/>
        <w:tabs>
          <w:tab w:val="right" w:leader="dot" w:pos="8306"/>
        </w:tabs>
      </w:pPr>
      <w:hyperlink w:anchor="_Toc28589" w:history="1">
        <w:r>
          <w:rPr>
            <w:rFonts w:ascii="仿宋" w:eastAsia="仿宋" w:hAnsi="仿宋" w:cs="仿宋" w:hint="eastAsia"/>
            <w:lang w:eastAsia="zh-CN"/>
          </w:rPr>
          <w:t>九、丙烯项目承办单位基本情况</w:t>
        </w:r>
        <w:r>
          <w:tab/>
        </w:r>
        <w:r>
          <w:fldChar w:fldCharType="begin"/>
        </w:r>
        <w:r>
          <w:instrText xml:space="preserve"> PAGEREF _Toc28589 \h </w:instrText>
        </w:r>
        <w:r>
          <w:fldChar w:fldCharType="separate"/>
        </w:r>
        <w:r>
          <w:t>43</w:t>
        </w:r>
        <w:r>
          <w:fldChar w:fldCharType="end"/>
        </w:r>
      </w:hyperlink>
    </w:p>
    <w:p>
      <w:pPr>
        <w:pStyle w:val="TOC2"/>
        <w:tabs>
          <w:tab w:val="right" w:leader="dot" w:pos="8306"/>
        </w:tabs>
      </w:pPr>
      <w:hyperlink w:anchor="_Toc166" w:history="1">
        <w:r>
          <w:rPr>
            <w:rFonts w:ascii="仿宋" w:eastAsia="仿宋" w:hAnsi="仿宋" w:cs="仿宋" w:hint="eastAsia"/>
            <w:lang w:eastAsia="zh-CN"/>
          </w:rPr>
          <w:t>(一)、公司名称</w:t>
        </w:r>
        <w:r>
          <w:tab/>
        </w:r>
        <w:r>
          <w:fldChar w:fldCharType="begin"/>
        </w:r>
        <w:r>
          <w:instrText xml:space="preserve"> PAGEREF _Toc166 \h </w:instrText>
        </w:r>
        <w:r>
          <w:fldChar w:fldCharType="separate"/>
        </w:r>
        <w:r>
          <w:t>43</w:t>
        </w:r>
        <w:r>
          <w:fldChar w:fldCharType="end"/>
        </w:r>
      </w:hyperlink>
    </w:p>
    <w:p>
      <w:pPr>
        <w:pStyle w:val="TOC2"/>
        <w:tabs>
          <w:tab w:val="right" w:leader="dot" w:pos="8306"/>
        </w:tabs>
      </w:pPr>
      <w:hyperlink w:anchor="_Toc5252" w:history="1">
        <w:r>
          <w:rPr>
            <w:rFonts w:ascii="仿宋" w:eastAsia="仿宋" w:hAnsi="仿宋" w:cs="仿宋" w:hint="eastAsia"/>
            <w:lang w:eastAsia="zh-CN"/>
          </w:rPr>
          <w:t>(二)、公司简介</w:t>
        </w:r>
        <w:r>
          <w:tab/>
        </w:r>
        <w:r>
          <w:fldChar w:fldCharType="begin"/>
        </w:r>
        <w:r>
          <w:instrText xml:space="preserve"> PAGEREF _Toc5252 \h </w:instrText>
        </w:r>
        <w:r>
          <w:fldChar w:fldCharType="separate"/>
        </w:r>
        <w:r>
          <w:t>43</w:t>
        </w:r>
        <w:r>
          <w:fldChar w:fldCharType="end"/>
        </w:r>
      </w:hyperlink>
    </w:p>
    <w:p>
      <w:pPr>
        <w:pStyle w:val="TOC2"/>
        <w:tabs>
          <w:tab w:val="right" w:leader="dot" w:pos="8306"/>
        </w:tabs>
      </w:pPr>
      <w:hyperlink w:anchor="_Toc5373" w:history="1">
        <w:r>
          <w:rPr>
            <w:rFonts w:ascii="仿宋" w:eastAsia="仿宋" w:hAnsi="仿宋" w:cs="仿宋" w:hint="eastAsia"/>
            <w:lang w:eastAsia="zh-CN"/>
          </w:rPr>
          <w:t>(三)、公司经济效益分析</w:t>
        </w:r>
        <w:r>
          <w:tab/>
        </w:r>
        <w:r>
          <w:fldChar w:fldCharType="begin"/>
        </w:r>
        <w:r>
          <w:instrText xml:space="preserve"> PAGEREF _Toc5373 \h </w:instrText>
        </w:r>
        <w:r>
          <w:fldChar w:fldCharType="separate"/>
        </w:r>
        <w:r>
          <w:t>44</w:t>
        </w:r>
        <w:r>
          <w:fldChar w:fldCharType="end"/>
        </w:r>
      </w:hyperlink>
    </w:p>
    <w:p>
      <w:pPr>
        <w:pStyle w:val="TOC1"/>
        <w:tabs>
          <w:tab w:val="right" w:leader="dot" w:pos="8306"/>
        </w:tabs>
      </w:pPr>
      <w:hyperlink w:anchor="_Toc28166" w:history="1">
        <w:r>
          <w:rPr>
            <w:rFonts w:ascii="仿宋" w:eastAsia="仿宋" w:hAnsi="仿宋" w:cs="仿宋" w:hint="eastAsia"/>
            <w:lang w:eastAsia="zh-CN"/>
          </w:rPr>
          <w:t>十、产品或服务</w:t>
        </w:r>
        <w:r>
          <w:tab/>
        </w:r>
        <w:r>
          <w:fldChar w:fldCharType="begin"/>
        </w:r>
        <w:r>
          <w:instrText xml:space="preserve"> PAGEREF _Toc28166 \h </w:instrText>
        </w:r>
        <w:r>
          <w:fldChar w:fldCharType="separate"/>
        </w:r>
        <w:r>
          <w:t>45</w:t>
        </w:r>
        <w:r>
          <w:fldChar w:fldCharType="end"/>
        </w:r>
      </w:hyperlink>
    </w:p>
    <w:p>
      <w:pPr>
        <w:pStyle w:val="TOC2"/>
        <w:tabs>
          <w:tab w:val="right" w:leader="dot" w:pos="8306"/>
        </w:tabs>
      </w:pPr>
      <w:hyperlink w:anchor="_Toc26495" w:history="1">
        <w:r>
          <w:rPr>
            <w:rFonts w:ascii="仿宋" w:eastAsia="仿宋" w:hAnsi="仿宋" w:cs="仿宋" w:hint="eastAsia"/>
            <w:lang w:eastAsia="zh-CN"/>
          </w:rPr>
          <w:t>(一)、产品或服务描述</w:t>
        </w:r>
        <w:r>
          <w:tab/>
        </w:r>
        <w:r>
          <w:fldChar w:fldCharType="begin"/>
        </w:r>
        <w:r>
          <w:instrText xml:space="preserve"> PAGEREF _Toc26495 \h </w:instrText>
        </w:r>
        <w:r>
          <w:fldChar w:fldCharType="separate"/>
        </w:r>
        <w:r>
          <w:t>45</w:t>
        </w:r>
        <w:r>
          <w:fldChar w:fldCharType="end"/>
        </w:r>
      </w:hyperlink>
    </w:p>
    <w:p>
      <w:pPr>
        <w:pStyle w:val="TOC2"/>
        <w:tabs>
          <w:tab w:val="right" w:leader="dot" w:pos="8306"/>
        </w:tabs>
      </w:pPr>
      <w:hyperlink w:anchor="_Toc29065" w:history="1">
        <w:r>
          <w:rPr>
            <w:rFonts w:ascii="仿宋" w:eastAsia="仿宋" w:hAnsi="仿宋" w:cs="仿宋" w:hint="eastAsia"/>
            <w:lang w:eastAsia="zh-CN"/>
          </w:rPr>
          <w:t>(二)、产品或服务优势</w:t>
        </w:r>
        <w:r>
          <w:tab/>
        </w:r>
        <w:r>
          <w:fldChar w:fldCharType="begin"/>
        </w:r>
        <w:r>
          <w:instrText xml:space="preserve"> PAGEREF _Toc29065 \h </w:instrText>
        </w:r>
        <w:r>
          <w:fldChar w:fldCharType="separate"/>
        </w:r>
        <w:r>
          <w:t>47</w:t>
        </w:r>
        <w:r>
          <w:fldChar w:fldCharType="end"/>
        </w:r>
      </w:hyperlink>
    </w:p>
    <w:p>
      <w:pPr>
        <w:pStyle w:val="TOC2"/>
        <w:tabs>
          <w:tab w:val="right" w:leader="dot" w:pos="8306"/>
        </w:tabs>
      </w:pPr>
      <w:hyperlink w:anchor="_Toc9082" w:history="1">
        <w:r>
          <w:rPr>
            <w:rFonts w:ascii="仿宋" w:eastAsia="仿宋" w:hAnsi="仿宋" w:cs="仿宋" w:hint="eastAsia"/>
            <w:lang w:eastAsia="zh-CN"/>
          </w:rPr>
          <w:t>(三)、知识产权保护</w:t>
        </w:r>
        <w:r>
          <w:tab/>
        </w:r>
        <w:r>
          <w:fldChar w:fldCharType="begin"/>
        </w:r>
        <w:r>
          <w:instrText xml:space="preserve"> PAGEREF _Toc9082 \h </w:instrText>
        </w:r>
        <w:r>
          <w:fldChar w:fldCharType="separate"/>
        </w:r>
        <w:r>
          <w:t>49</w:t>
        </w:r>
        <w:r>
          <w:fldChar w:fldCharType="end"/>
        </w:r>
      </w:hyperlink>
    </w:p>
    <w:p>
      <w:pPr>
        <w:pStyle w:val="TOC1"/>
        <w:tabs>
          <w:tab w:val="right" w:leader="dot" w:pos="8306"/>
        </w:tabs>
      </w:pPr>
      <w:hyperlink w:anchor="_Toc17197" w:history="1">
        <w:r>
          <w:rPr>
            <w:rFonts w:ascii="仿宋" w:eastAsia="仿宋" w:hAnsi="仿宋" w:cs="仿宋" w:hint="eastAsia"/>
            <w:lang w:eastAsia="zh-CN"/>
          </w:rPr>
          <w:t>十一、经济效益分析</w:t>
        </w:r>
        <w:r>
          <w:tab/>
        </w:r>
        <w:r>
          <w:fldChar w:fldCharType="begin"/>
        </w:r>
        <w:r>
          <w:instrText xml:space="preserve"> PAGEREF _Toc17197 \h </w:instrText>
        </w:r>
        <w:r>
          <w:fldChar w:fldCharType="separate"/>
        </w:r>
        <w:r>
          <w:t>50</w:t>
        </w:r>
        <w:r>
          <w:fldChar w:fldCharType="end"/>
        </w:r>
      </w:hyperlink>
    </w:p>
    <w:p>
      <w:pPr>
        <w:pStyle w:val="TOC2"/>
        <w:tabs>
          <w:tab w:val="right" w:leader="dot" w:pos="8306"/>
        </w:tabs>
      </w:pPr>
      <w:hyperlink w:anchor="_Toc4719" w:history="1">
        <w:r>
          <w:rPr>
            <w:rFonts w:ascii="仿宋" w:eastAsia="仿宋" w:hAnsi="仿宋" w:cs="仿宋" w:hint="eastAsia"/>
            <w:lang w:eastAsia="zh-CN"/>
          </w:rPr>
          <w:t>(一)、基本假设及基础参数选取</w:t>
        </w:r>
        <w:r>
          <w:tab/>
        </w:r>
        <w:r>
          <w:fldChar w:fldCharType="begin"/>
        </w:r>
        <w:r>
          <w:instrText xml:space="preserve"> PAGEREF _Toc4719 \h </w:instrText>
        </w:r>
        <w:r>
          <w:fldChar w:fldCharType="separate"/>
        </w:r>
        <w:r>
          <w:t>50</w:t>
        </w:r>
        <w:r>
          <w:fldChar w:fldCharType="end"/>
        </w:r>
      </w:hyperlink>
    </w:p>
    <w:p>
      <w:pPr>
        <w:pStyle w:val="TOC2"/>
        <w:tabs>
          <w:tab w:val="right" w:leader="dot" w:pos="8306"/>
        </w:tabs>
      </w:pPr>
      <w:hyperlink w:anchor="_Toc27847" w:history="1">
        <w:r>
          <w:rPr>
            <w:rFonts w:ascii="仿宋" w:eastAsia="仿宋" w:hAnsi="仿宋" w:cs="仿宋" w:hint="eastAsia"/>
            <w:lang w:eastAsia="zh-CN"/>
          </w:rPr>
          <w:t>(二)、经济评价财务测算</w:t>
        </w:r>
        <w:r>
          <w:tab/>
        </w:r>
        <w:r>
          <w:fldChar w:fldCharType="begin"/>
        </w:r>
        <w:r>
          <w:instrText xml:space="preserve"> PAGEREF _Toc27847 \h </w:instrText>
        </w:r>
        <w:r>
          <w:fldChar w:fldCharType="separate"/>
        </w:r>
        <w:r>
          <w:t>51</w:t>
        </w:r>
        <w:r>
          <w:fldChar w:fldCharType="end"/>
        </w:r>
      </w:hyperlink>
    </w:p>
    <w:p>
      <w:pPr>
        <w:pStyle w:val="TOC2"/>
        <w:tabs>
          <w:tab w:val="right" w:leader="dot" w:pos="8306"/>
        </w:tabs>
      </w:pPr>
      <w:hyperlink w:anchor="_Toc19411" w:history="1">
        <w:r>
          <w:rPr>
            <w:rFonts w:ascii="仿宋" w:eastAsia="仿宋" w:hAnsi="仿宋" w:cs="仿宋" w:hint="eastAsia"/>
            <w:lang w:eastAsia="zh-CN"/>
          </w:rPr>
          <w:t>(三)、丙烯项目盈利能力分析</w:t>
        </w:r>
        <w:r>
          <w:tab/>
        </w:r>
        <w:r>
          <w:fldChar w:fldCharType="begin"/>
        </w:r>
        <w:r>
          <w:instrText xml:space="preserve"> PAGEREF _Toc19411 \h </w:instrText>
        </w:r>
        <w:r>
          <w:fldChar w:fldCharType="separate"/>
        </w:r>
        <w:r>
          <w:t>53</w:t>
        </w:r>
        <w:r>
          <w:fldChar w:fldCharType="end"/>
        </w:r>
      </w:hyperlink>
    </w:p>
    <w:p>
      <w:pPr>
        <w:pStyle w:val="TOC2"/>
        <w:tabs>
          <w:tab w:val="right" w:leader="dot" w:pos="8306"/>
        </w:tabs>
      </w:pPr>
      <w:hyperlink w:anchor="_Toc20772" w:history="1">
        <w:r>
          <w:rPr>
            <w:rFonts w:ascii="仿宋" w:eastAsia="仿宋" w:hAnsi="仿宋" w:cs="仿宋" w:hint="eastAsia"/>
            <w:lang w:eastAsia="zh-CN"/>
          </w:rPr>
          <w:t>(四)、财务生存能力分析</w:t>
        </w:r>
        <w:r>
          <w:tab/>
        </w:r>
        <w:r>
          <w:fldChar w:fldCharType="begin"/>
        </w:r>
        <w:r>
          <w:instrText xml:space="preserve"> PAGEREF _Toc20772 \h </w:instrText>
        </w:r>
        <w:r>
          <w:fldChar w:fldCharType="separate"/>
        </w:r>
        <w:r>
          <w:t>54</w:t>
        </w:r>
        <w:r>
          <w:fldChar w:fldCharType="end"/>
        </w:r>
      </w:hyperlink>
    </w:p>
    <w:p>
      <w:pPr>
        <w:pStyle w:val="TOC2"/>
        <w:tabs>
          <w:tab w:val="right" w:leader="dot" w:pos="8306"/>
        </w:tabs>
      </w:pPr>
      <w:hyperlink w:anchor="_Toc21440" w:history="1">
        <w:r>
          <w:rPr>
            <w:rFonts w:ascii="仿宋" w:eastAsia="仿宋" w:hAnsi="仿宋" w:cs="仿宋" w:hint="eastAsia"/>
            <w:lang w:eastAsia="zh-CN"/>
          </w:rPr>
          <w:t>(五)、偿债能力分析</w:t>
        </w:r>
        <w:r>
          <w:tab/>
        </w:r>
        <w:r>
          <w:fldChar w:fldCharType="begin"/>
        </w:r>
        <w:r>
          <w:instrText xml:space="preserve"> PAGEREF _Toc21440 \h </w:instrText>
        </w:r>
        <w:r>
          <w:fldChar w:fldCharType="separate"/>
        </w:r>
        <w:r>
          <w:t>54</w:t>
        </w:r>
        <w:r>
          <w:fldChar w:fldCharType="end"/>
        </w:r>
      </w:hyperlink>
    </w:p>
    <w:p>
      <w:pPr>
        <w:pStyle w:val="TOC2"/>
        <w:tabs>
          <w:tab w:val="right" w:leader="dot" w:pos="8306"/>
        </w:tabs>
      </w:pPr>
      <w:hyperlink w:anchor="_Toc26223" w:history="1">
        <w:r>
          <w:rPr>
            <w:rFonts w:ascii="仿宋" w:eastAsia="仿宋" w:hAnsi="仿宋" w:cs="仿宋" w:hint="eastAsia"/>
            <w:lang w:eastAsia="zh-CN"/>
          </w:rPr>
          <w:t>(六)、经济评价结论</w:t>
        </w:r>
        <w:r>
          <w:tab/>
        </w:r>
        <w:r>
          <w:fldChar w:fldCharType="begin"/>
        </w:r>
        <w:r>
          <w:instrText xml:space="preserve"> PAGEREF _Toc26223 \h </w:instrText>
        </w:r>
        <w:r>
          <w:fldChar w:fldCharType="separate"/>
        </w:r>
        <w:r>
          <w:t>55</w:t>
        </w:r>
        <w:r>
          <w:fldChar w:fldCharType="end"/>
        </w:r>
      </w:hyperlink>
    </w:p>
    <w:p>
      <w:pPr>
        <w:pStyle w:val="TOC1"/>
        <w:tabs>
          <w:tab w:val="right" w:leader="dot" w:pos="8306"/>
        </w:tabs>
      </w:pPr>
      <w:hyperlink w:anchor="_Toc10312" w:history="1">
        <w:r>
          <w:rPr>
            <w:rFonts w:ascii="仿宋" w:eastAsia="仿宋" w:hAnsi="仿宋" w:cs="仿宋" w:hint="eastAsia"/>
            <w:lang w:eastAsia="zh-CN"/>
          </w:rPr>
          <w:t>十二、丙烯项目可持续性分析</w:t>
        </w:r>
        <w:r>
          <w:tab/>
        </w:r>
        <w:r>
          <w:fldChar w:fldCharType="begin"/>
        </w:r>
        <w:r>
          <w:instrText xml:space="preserve"> PAGEREF _Toc10312 \h </w:instrText>
        </w:r>
        <w:r>
          <w:fldChar w:fldCharType="separate"/>
        </w:r>
        <w:r>
          <w:t>56</w:t>
        </w:r>
        <w:r>
          <w:fldChar w:fldCharType="end"/>
        </w:r>
      </w:hyperlink>
    </w:p>
    <w:p>
      <w:pPr>
        <w:pStyle w:val="TOC2"/>
        <w:tabs>
          <w:tab w:val="right" w:leader="dot" w:pos="8306"/>
        </w:tabs>
      </w:pPr>
      <w:hyperlink w:anchor="_Toc22720" w:history="1">
        <w:r>
          <w:rPr>
            <w:rFonts w:ascii="仿宋" w:eastAsia="仿宋" w:hAnsi="仿宋" w:cs="仿宋" w:hint="eastAsia"/>
            <w:lang w:eastAsia="zh-CN"/>
          </w:rPr>
          <w:t>(一)、可持续性原则与框架</w:t>
        </w:r>
        <w:r>
          <w:tab/>
        </w:r>
        <w:r>
          <w:fldChar w:fldCharType="begin"/>
        </w:r>
        <w:r>
          <w:instrText xml:space="preserve"> PAGEREF _Toc22720 \h </w:instrText>
        </w:r>
        <w:r>
          <w:fldChar w:fldCharType="separate"/>
        </w:r>
        <w:r>
          <w:t>56</w:t>
        </w:r>
        <w:r>
          <w:fldChar w:fldCharType="end"/>
        </w:r>
      </w:hyperlink>
    </w:p>
    <w:p>
      <w:pPr>
        <w:pStyle w:val="TOC2"/>
        <w:tabs>
          <w:tab w:val="right" w:leader="dot" w:pos="8306"/>
        </w:tabs>
      </w:pPr>
      <w:hyperlink w:anchor="_Toc31302" w:history="1">
        <w:r>
          <w:rPr>
            <w:rFonts w:ascii="仿宋" w:eastAsia="仿宋" w:hAnsi="仿宋" w:cs="仿宋" w:hint="eastAsia"/>
            <w:lang w:eastAsia="zh-CN"/>
          </w:rPr>
          <w:t>(二)、社会与环境影响评估</w:t>
        </w:r>
        <w:r>
          <w:tab/>
        </w:r>
        <w:r>
          <w:fldChar w:fldCharType="begin"/>
        </w:r>
        <w:r>
          <w:instrText xml:space="preserve"> PAGEREF _Toc31302 \h </w:instrText>
        </w:r>
        <w:r>
          <w:fldChar w:fldCharType="separate"/>
        </w:r>
        <w:r>
          <w:t>56</w:t>
        </w:r>
        <w:r>
          <w:fldChar w:fldCharType="end"/>
        </w:r>
      </w:hyperlink>
    </w:p>
    <w:p>
      <w:pPr>
        <w:pStyle w:val="TOC2"/>
        <w:tabs>
          <w:tab w:val="right" w:leader="dot" w:pos="8306"/>
        </w:tabs>
      </w:pPr>
      <w:hyperlink w:anchor="_Toc32278" w:history="1">
        <w:r>
          <w:rPr>
            <w:rFonts w:ascii="仿宋" w:eastAsia="仿宋" w:hAnsi="仿宋" w:cs="仿宋" w:hint="eastAsia"/>
            <w:lang w:eastAsia="zh-CN"/>
          </w:rPr>
          <w:t>(三)、社会责任与可持续性战略</w:t>
        </w:r>
        <w:r>
          <w:tab/>
        </w:r>
        <w:r>
          <w:fldChar w:fldCharType="begin"/>
        </w:r>
        <w:r>
          <w:instrText xml:space="preserve"> PAGEREF _Toc32278 \h </w:instrText>
        </w:r>
        <w:r>
          <w:fldChar w:fldCharType="separate"/>
        </w:r>
        <w:r>
          <w:t>57</w:t>
        </w:r>
        <w:r>
          <w:fldChar w:fldCharType="end"/>
        </w:r>
      </w:hyperlink>
    </w:p>
    <w:p>
      <w:pPr>
        <w:pStyle w:val="TOC1"/>
        <w:tabs>
          <w:tab w:val="right" w:leader="dot" w:pos="8306"/>
        </w:tabs>
      </w:pPr>
      <w:hyperlink w:anchor="_Toc30185" w:history="1">
        <w:r>
          <w:rPr>
            <w:rFonts w:ascii="仿宋" w:eastAsia="仿宋" w:hAnsi="仿宋" w:cs="仿宋" w:hint="eastAsia"/>
            <w:lang w:eastAsia="zh-CN"/>
          </w:rPr>
          <w:t>十三、丙烯行业行业机遇与挑战</w:t>
        </w:r>
        <w:r>
          <w:tab/>
        </w:r>
        <w:r>
          <w:fldChar w:fldCharType="begin"/>
        </w:r>
        <w:r>
          <w:instrText xml:space="preserve"> PAGEREF _Toc30185 \h </w:instrText>
        </w:r>
        <w:r>
          <w:fldChar w:fldCharType="separate"/>
        </w:r>
        <w:r>
          <w:t>57</w:t>
        </w:r>
        <w:r>
          <w:fldChar w:fldCharType="end"/>
        </w:r>
      </w:hyperlink>
    </w:p>
    <w:p>
      <w:pPr>
        <w:pStyle w:val="TOC2"/>
        <w:tabs>
          <w:tab w:val="right" w:leader="dot" w:pos="8306"/>
        </w:tabs>
      </w:pPr>
      <w:hyperlink w:anchor="_Toc3929" w:history="1">
        <w:r>
          <w:rPr>
            <w:rFonts w:ascii="仿宋" w:eastAsia="仿宋" w:hAnsi="仿宋" w:cs="仿宋" w:hint="eastAsia"/>
            <w:lang w:eastAsia="zh-CN"/>
          </w:rPr>
          <w:t>(一)、机遇</w:t>
        </w:r>
        <w:r>
          <w:tab/>
        </w:r>
        <w:r>
          <w:fldChar w:fldCharType="begin"/>
        </w:r>
        <w:r>
          <w:instrText xml:space="preserve"> PAGEREF _Toc3929 \h </w:instrText>
        </w:r>
        <w:r>
          <w:fldChar w:fldCharType="separate"/>
        </w:r>
        <w:r>
          <w:t>57</w:t>
        </w:r>
        <w:r>
          <w:fldChar w:fldCharType="end"/>
        </w:r>
      </w:hyperlink>
    </w:p>
    <w:p>
      <w:pPr>
        <w:pStyle w:val="TOC2"/>
        <w:tabs>
          <w:tab w:val="right" w:leader="dot" w:pos="8306"/>
        </w:tabs>
      </w:pPr>
      <w:hyperlink w:anchor="_Toc24642" w:history="1">
        <w:r>
          <w:rPr>
            <w:rFonts w:ascii="仿宋" w:eastAsia="仿宋" w:hAnsi="仿宋" w:cs="仿宋" w:hint="eastAsia"/>
            <w:lang w:eastAsia="zh-CN"/>
          </w:rPr>
          <w:t>(二)、挑战</w:t>
        </w:r>
        <w:r>
          <w:tab/>
        </w:r>
        <w:r>
          <w:fldChar w:fldCharType="begin"/>
        </w:r>
        <w:r>
          <w:instrText xml:space="preserve"> PAGEREF _Toc24642 \h </w:instrText>
        </w:r>
        <w:r>
          <w:fldChar w:fldCharType="separate"/>
        </w:r>
        <w:r>
          <w:t>58</w:t>
        </w:r>
        <w:r>
          <w:fldChar w:fldCharType="end"/>
        </w:r>
      </w:hyperlink>
    </w:p>
    <w:p>
      <w:pPr>
        <w:pStyle w:val="TOC1"/>
        <w:tabs>
          <w:tab w:val="right" w:leader="dot" w:pos="8306"/>
        </w:tabs>
      </w:pPr>
      <w:hyperlink w:anchor="_Toc30217" w:history="1">
        <w:r>
          <w:rPr>
            <w:rFonts w:ascii="仿宋" w:eastAsia="仿宋" w:hAnsi="仿宋" w:cs="仿宋" w:hint="eastAsia"/>
            <w:lang w:eastAsia="zh-CN"/>
          </w:rPr>
          <w:t>十四、公司治理结构</w:t>
        </w:r>
        <w:r>
          <w:tab/>
        </w:r>
        <w:r>
          <w:fldChar w:fldCharType="begin"/>
        </w:r>
        <w:r>
          <w:instrText xml:space="preserve"> PAGEREF _Toc30217 \h </w:instrText>
        </w:r>
        <w:r>
          <w:fldChar w:fldCharType="separate"/>
        </w:r>
        <w:r>
          <w:t>58</w:t>
        </w:r>
        <w:r>
          <w:fldChar w:fldCharType="end"/>
        </w:r>
      </w:hyperlink>
    </w:p>
    <w:p>
      <w:pPr>
        <w:pStyle w:val="TOC2"/>
        <w:tabs>
          <w:tab w:val="right" w:leader="dot" w:pos="8306"/>
        </w:tabs>
      </w:pPr>
      <w:hyperlink w:anchor="_Toc15008" w:history="1">
        <w:r>
          <w:rPr>
            <w:rFonts w:ascii="仿宋" w:eastAsia="仿宋" w:hAnsi="仿宋" w:cs="仿宋" w:hint="eastAsia"/>
            <w:lang w:eastAsia="zh-CN"/>
          </w:rPr>
          <w:t>(一)、公司组织形式</w:t>
        </w:r>
        <w:r>
          <w:tab/>
        </w:r>
        <w:r>
          <w:fldChar w:fldCharType="begin"/>
        </w:r>
        <w:r>
          <w:instrText xml:space="preserve"> PAGEREF _Toc15008 \h </w:instrText>
        </w:r>
        <w:r>
          <w:fldChar w:fldCharType="separate"/>
        </w:r>
        <w:r>
          <w:t>58</w:t>
        </w:r>
        <w:r>
          <w:fldChar w:fldCharType="end"/>
        </w:r>
      </w:hyperlink>
    </w:p>
    <w:p>
      <w:pPr>
        <w:pStyle w:val="TOC2"/>
        <w:tabs>
          <w:tab w:val="right" w:leader="dot" w:pos="8306"/>
        </w:tabs>
      </w:pPr>
      <w:hyperlink w:anchor="_Toc15558" w:history="1">
        <w:r>
          <w:rPr>
            <w:rFonts w:ascii="仿宋" w:eastAsia="仿宋" w:hAnsi="仿宋" w:cs="仿宋" w:hint="eastAsia"/>
            <w:lang w:eastAsia="zh-CN"/>
          </w:rPr>
          <w:t>(二)、董事会结构</w:t>
        </w:r>
        <w:r>
          <w:tab/>
        </w:r>
        <w:r>
          <w:fldChar w:fldCharType="begin"/>
        </w:r>
        <w:r>
          <w:instrText xml:space="preserve"> PAGEREF _Toc15558 \h </w:instrText>
        </w:r>
        <w:r>
          <w:fldChar w:fldCharType="separate"/>
        </w:r>
        <w:r>
          <w:t>60</w:t>
        </w:r>
        <w:r>
          <w:fldChar w:fldCharType="end"/>
        </w:r>
      </w:hyperlink>
    </w:p>
    <w:p>
      <w:pPr>
        <w:pStyle w:val="TOC2"/>
        <w:tabs>
          <w:tab w:val="right" w:leader="dot" w:pos="8306"/>
        </w:tabs>
      </w:pPr>
      <w:hyperlink w:anchor="_Toc24965" w:history="1">
        <w:r>
          <w:rPr>
            <w:rFonts w:ascii="仿宋" w:eastAsia="仿宋" w:hAnsi="仿宋" w:cs="仿宋" w:hint="eastAsia"/>
            <w:lang w:eastAsia="zh-CN"/>
          </w:rPr>
          <w:t>(三)、高管薪酬与激励计划</w:t>
        </w:r>
        <w:r>
          <w:tab/>
        </w:r>
        <w:r>
          <w:fldChar w:fldCharType="begin"/>
        </w:r>
        <w:r>
          <w:instrText xml:space="preserve"> PAGEREF _Toc24965 \h </w:instrText>
        </w:r>
        <w:r>
          <w:fldChar w:fldCharType="separate"/>
        </w:r>
        <w:r>
          <w:t>61</w:t>
        </w:r>
        <w:r>
          <w:fldChar w:fldCharType="end"/>
        </w:r>
      </w:hyperlink>
    </w:p>
    <w:p>
      <w:pPr>
        <w:pStyle w:val="TOC1"/>
        <w:tabs>
          <w:tab w:val="right" w:leader="dot" w:pos="8306"/>
        </w:tabs>
      </w:pPr>
      <w:hyperlink w:anchor="_Toc24801" w:history="1">
        <w:r>
          <w:rPr>
            <w:rFonts w:ascii="仿宋" w:eastAsia="仿宋" w:hAnsi="仿宋" w:cs="仿宋" w:hint="eastAsia"/>
            <w:lang w:eastAsia="zh-CN"/>
          </w:rPr>
          <w:t>十五、丙烯数字化发展方案</w:t>
        </w:r>
        <w:r>
          <w:tab/>
        </w:r>
        <w:r>
          <w:fldChar w:fldCharType="begin"/>
        </w:r>
        <w:r>
          <w:instrText xml:space="preserve"> PAGEREF _Toc24801 \h </w:instrText>
        </w:r>
        <w:r>
          <w:fldChar w:fldCharType="separate"/>
        </w:r>
        <w:r>
          <w:t>63</w:t>
        </w:r>
        <w:r>
          <w:fldChar w:fldCharType="end"/>
        </w:r>
      </w:hyperlink>
    </w:p>
    <w:p>
      <w:pPr>
        <w:pStyle w:val="TOC2"/>
        <w:tabs>
          <w:tab w:val="right" w:leader="dot" w:pos="8306"/>
        </w:tabs>
      </w:pPr>
      <w:hyperlink w:anchor="_Toc3185" w:history="1">
        <w:r>
          <w:rPr>
            <w:rFonts w:ascii="仿宋" w:eastAsia="仿宋" w:hAnsi="仿宋" w:cs="仿宋" w:hint="eastAsia"/>
            <w:lang w:eastAsia="zh-CN"/>
          </w:rPr>
          <w:t>(一)、数字化战略规划</w:t>
        </w:r>
        <w:r>
          <w:tab/>
        </w:r>
        <w:r>
          <w:fldChar w:fldCharType="begin"/>
        </w:r>
        <w:r>
          <w:instrText xml:space="preserve"> PAGEREF _Toc3185 \h </w:instrText>
        </w:r>
        <w:r>
          <w:fldChar w:fldCharType="separate"/>
        </w:r>
        <w:r>
          <w:t>63</w:t>
        </w:r>
        <w:r>
          <w:fldChar w:fldCharType="end"/>
        </w:r>
      </w:hyperlink>
    </w:p>
    <w:p>
      <w:pPr>
        <w:pStyle w:val="TOC2"/>
        <w:tabs>
          <w:tab w:val="right" w:leader="dot" w:pos="8306"/>
        </w:tabs>
      </w:pPr>
      <w:hyperlink w:anchor="_Toc30088" w:history="1">
        <w:r>
          <w:rPr>
            <w:rFonts w:ascii="仿宋" w:eastAsia="仿宋" w:hAnsi="仿宋" w:cs="仿宋" w:hint="eastAsia"/>
            <w:lang w:eastAsia="zh-CN"/>
          </w:rPr>
          <w:t>(二)、数据安全与隐私保护</w:t>
        </w:r>
        <w:r>
          <w:tab/>
        </w:r>
        <w:r>
          <w:fldChar w:fldCharType="begin"/>
        </w:r>
        <w:r>
          <w:instrText xml:space="preserve"> PAGEREF _Toc30088 \h </w:instrText>
        </w:r>
        <w:r>
          <w:fldChar w:fldCharType="separate"/>
        </w:r>
        <w:r>
          <w:t>64</w:t>
        </w:r>
        <w:r>
          <w:fldChar w:fldCharType="end"/>
        </w:r>
      </w:hyperlink>
    </w:p>
    <w:p>
      <w:pPr>
        <w:pStyle w:val="TOC2"/>
        <w:tabs>
          <w:tab w:val="right" w:leader="dot" w:pos="8306"/>
        </w:tabs>
      </w:pPr>
      <w:hyperlink w:anchor="_Toc31961" w:history="1">
        <w:r>
          <w:rPr>
            <w:rFonts w:ascii="仿宋" w:eastAsia="仿宋" w:hAnsi="仿宋" w:cs="仿宋" w:hint="eastAsia"/>
            <w:lang w:eastAsia="zh-CN"/>
          </w:rPr>
          <w:t>(三)、人工智能与大数据应用</w:t>
        </w:r>
        <w:r>
          <w:tab/>
        </w:r>
        <w:r>
          <w:fldChar w:fldCharType="begin"/>
        </w:r>
        <w:r>
          <w:instrText xml:space="preserve"> PAGEREF _Toc31961 \h </w:instrText>
        </w:r>
        <w:r>
          <w:fldChar w:fldCharType="separate"/>
        </w:r>
        <w:r>
          <w:t>65</w:t>
        </w:r>
        <w:r>
          <w:fldChar w:fldCharType="end"/>
        </w:r>
      </w:hyperlink>
    </w:p>
    <w:p>
      <w:pPr>
        <w:pStyle w:val="TOC2"/>
        <w:tabs>
          <w:tab w:val="right" w:leader="dot" w:pos="8306"/>
        </w:tabs>
      </w:pPr>
      <w:hyperlink w:anchor="_Toc19799" w:history="1">
        <w:r>
          <w:rPr>
            <w:rFonts w:ascii="仿宋" w:eastAsia="仿宋" w:hAnsi="仿宋" w:cs="仿宋" w:hint="eastAsia"/>
            <w:lang w:eastAsia="zh-CN"/>
          </w:rPr>
          <w:t>(四)、信息技术基础设施建设</w:t>
        </w:r>
        <w:r>
          <w:tab/>
        </w:r>
        <w:r>
          <w:fldChar w:fldCharType="begin"/>
        </w:r>
        <w:r>
          <w:instrText xml:space="preserve"> PAGEREF _Toc19799 \h </w:instrText>
        </w:r>
        <w:r>
          <w:fldChar w:fldCharType="separate"/>
        </w:r>
        <w:r>
          <w:t>66</w:t>
        </w:r>
        <w:r>
          <w:fldChar w:fldCharType="end"/>
        </w:r>
      </w:hyperlink>
    </w:p>
    <w:p>
      <w:pPr>
        <w:pStyle w:val="TOC1"/>
        <w:tabs>
          <w:tab w:val="right" w:leader="dot" w:pos="8306"/>
        </w:tabs>
      </w:pPr>
      <w:hyperlink w:anchor="_Toc24065" w:history="1">
        <w:r>
          <w:rPr>
            <w:rFonts w:ascii="仿宋" w:eastAsia="仿宋" w:hAnsi="仿宋" w:cs="仿宋" w:hint="eastAsia"/>
            <w:lang w:eastAsia="zh-CN"/>
          </w:rPr>
          <w:t>十六、战略合作伙伴关系</w:t>
        </w:r>
        <w:r>
          <w:tab/>
        </w:r>
        <w:r>
          <w:fldChar w:fldCharType="begin"/>
        </w:r>
        <w:r>
          <w:instrText xml:space="preserve"> PAGEREF _Toc24065 \h </w:instrText>
        </w:r>
        <w:r>
          <w:fldChar w:fldCharType="separate"/>
        </w:r>
        <w:r>
          <w:t>68</w:t>
        </w:r>
        <w:r>
          <w:fldChar w:fldCharType="end"/>
        </w:r>
      </w:hyperlink>
    </w:p>
    <w:p>
      <w:pPr>
        <w:pStyle w:val="TOC2"/>
        <w:tabs>
          <w:tab w:val="right" w:leader="dot" w:pos="8306"/>
        </w:tabs>
      </w:pPr>
      <w:hyperlink w:anchor="_Toc17734" w:history="1">
        <w:r>
          <w:rPr>
            <w:rFonts w:ascii="仿宋" w:eastAsia="仿宋" w:hAnsi="仿宋" w:cs="仿宋" w:hint="eastAsia"/>
            <w:lang w:eastAsia="zh-CN"/>
          </w:rPr>
          <w:t>(一)、合作伙伴选择和评估</w:t>
        </w:r>
        <w:r>
          <w:tab/>
        </w:r>
        <w:r>
          <w:fldChar w:fldCharType="begin"/>
        </w:r>
        <w:r>
          <w:instrText xml:space="preserve"> PAGEREF _Toc17734 \h </w:instrText>
        </w:r>
        <w:r>
          <w:fldChar w:fldCharType="separate"/>
        </w:r>
        <w:r>
          <w:t>68</w:t>
        </w:r>
        <w:r>
          <w:fldChar w:fldCharType="end"/>
        </w:r>
      </w:hyperlink>
    </w:p>
    <w:p>
      <w:pPr>
        <w:pStyle w:val="TOC2"/>
        <w:tabs>
          <w:tab w:val="right" w:leader="dot" w:pos="8306"/>
        </w:tabs>
      </w:pPr>
      <w:hyperlink w:anchor="_Toc9372" w:history="1">
        <w:r>
          <w:rPr>
            <w:rFonts w:ascii="仿宋" w:eastAsia="仿宋" w:hAnsi="仿宋" w:cs="仿宋" w:hint="eastAsia"/>
            <w:lang w:eastAsia="zh-CN"/>
          </w:rPr>
          <w:t>(二)、合作协议和合同管理</w:t>
        </w:r>
        <w:r>
          <w:tab/>
        </w:r>
        <w:r>
          <w:fldChar w:fldCharType="begin"/>
        </w:r>
        <w:r>
          <w:instrText xml:space="preserve"> PAGEREF _Toc9372 \h </w:instrText>
        </w:r>
        <w:r>
          <w:fldChar w:fldCharType="separate"/>
        </w:r>
        <w:r>
          <w:t>70</w:t>
        </w:r>
        <w:r>
          <w:fldChar w:fldCharType="end"/>
        </w:r>
      </w:hyperlink>
    </w:p>
    <w:p>
      <w:pPr>
        <w:pStyle w:val="TOC2"/>
        <w:tabs>
          <w:tab w:val="right" w:leader="dot" w:pos="8306"/>
        </w:tabs>
      </w:pPr>
      <w:hyperlink w:anchor="_Toc25689" w:history="1">
        <w:r>
          <w:rPr>
            <w:rFonts w:ascii="仿宋" w:eastAsia="仿宋" w:hAnsi="仿宋" w:cs="仿宋" w:hint="eastAsia"/>
            <w:lang w:eastAsia="zh-CN"/>
          </w:rPr>
          <w:t>(三)、共同研发和市场推广</w:t>
        </w:r>
        <w:r>
          <w:tab/>
        </w:r>
        <w:r>
          <w:fldChar w:fldCharType="begin"/>
        </w:r>
        <w:r>
          <w:instrText xml:space="preserve"> PAGEREF _Toc25689 \h </w:instrText>
        </w:r>
        <w:r>
          <w:fldChar w:fldCharType="separate"/>
        </w:r>
        <w:r>
          <w:t>72</w:t>
        </w:r>
        <w:r>
          <w:fldChar w:fldCharType="end"/>
        </w:r>
      </w:hyperlink>
    </w:p>
    <w:p>
      <w:pPr>
        <w:pStyle w:val="TOC2"/>
        <w:tabs>
          <w:tab w:val="right" w:leader="dot" w:pos="8306"/>
        </w:tabs>
      </w:pPr>
      <w:hyperlink w:anchor="_Toc29781" w:history="1">
        <w:r>
          <w:rPr>
            <w:rFonts w:ascii="仿宋" w:eastAsia="仿宋" w:hAnsi="仿宋" w:cs="仿宋" w:hint="eastAsia"/>
            <w:lang w:eastAsia="zh-CN"/>
          </w:rPr>
          <w:t>(四)、供应链合作和协同管理</w:t>
        </w:r>
        <w:r>
          <w:tab/>
        </w:r>
        <w:r>
          <w:fldChar w:fldCharType="begin"/>
        </w:r>
        <w:r>
          <w:instrText xml:space="preserve"> PAGEREF _Toc29781 \h </w:instrText>
        </w:r>
        <w:r>
          <w:fldChar w:fldCharType="separate"/>
        </w:r>
        <w:r>
          <w:t>74</w:t>
        </w:r>
        <w:r>
          <w:fldChar w:fldCharType="end"/>
        </w:r>
      </w:hyperlink>
    </w:p>
    <w:p>
      <w:pPr>
        <w:pStyle w:val="TOC2"/>
        <w:tabs>
          <w:tab w:val="right" w:leader="dot" w:pos="8306"/>
        </w:tabs>
      </w:pPr>
      <w:hyperlink w:anchor="_Toc23930" w:history="1">
        <w:r>
          <w:rPr>
            <w:rFonts w:ascii="仿宋" w:eastAsia="仿宋" w:hAnsi="仿宋" w:cs="仿宋" w:hint="eastAsia"/>
            <w:lang w:eastAsia="zh-CN"/>
          </w:rPr>
          <w:t>(五)、合作伙伴关系风险管理</w:t>
        </w:r>
        <w:r>
          <w:tab/>
        </w:r>
        <w:r>
          <w:fldChar w:fldCharType="begin"/>
        </w:r>
        <w:r>
          <w:instrText xml:space="preserve"> PAGEREF _Toc23930 \h </w:instrText>
        </w:r>
        <w:r>
          <w:fldChar w:fldCharType="separate"/>
        </w:r>
        <w:r>
          <w:t>78</w:t>
        </w:r>
        <w:r>
          <w:fldChar w:fldCharType="end"/>
        </w:r>
      </w:hyperlink>
    </w:p>
    <w:p>
      <w:pPr>
        <w:pStyle w:val="TOC1"/>
        <w:tabs>
          <w:tab w:val="right" w:leader="dot" w:pos="8306"/>
        </w:tabs>
      </w:pPr>
      <w:hyperlink w:anchor="_Toc686" w:history="1">
        <w:r>
          <w:rPr>
            <w:rFonts w:ascii="仿宋" w:eastAsia="仿宋" w:hAnsi="仿宋" w:cs="仿宋" w:hint="eastAsia"/>
            <w:lang w:eastAsia="zh-CN"/>
          </w:rPr>
          <w:t>十七、丙烯行业发展方向</w:t>
        </w:r>
        <w:r>
          <w:tab/>
        </w:r>
        <w:r>
          <w:fldChar w:fldCharType="begin"/>
        </w:r>
        <w:r>
          <w:instrText xml:space="preserve"> PAGEREF _Toc686 \h </w:instrText>
        </w:r>
        <w:r>
          <w:fldChar w:fldCharType="separate"/>
        </w:r>
        <w:r>
          <w:t>80</w:t>
        </w:r>
        <w:r>
          <w:fldChar w:fldCharType="end"/>
        </w:r>
      </w:hyperlink>
    </w:p>
    <w:p>
      <w:pPr>
        <w:pStyle w:val="TOC2"/>
        <w:tabs>
          <w:tab w:val="right" w:leader="dot" w:pos="8306"/>
        </w:tabs>
      </w:pPr>
      <w:hyperlink w:anchor="_Toc11613" w:history="1">
        <w:r>
          <w:rPr>
            <w:rFonts w:ascii="仿宋" w:eastAsia="仿宋" w:hAnsi="仿宋" w:cs="仿宋" w:hint="eastAsia"/>
            <w:lang w:eastAsia="zh-CN"/>
          </w:rPr>
          <w:t>(一)、未来趋势与预测</w:t>
        </w:r>
        <w:r>
          <w:tab/>
        </w:r>
        <w:r>
          <w:fldChar w:fldCharType="begin"/>
        </w:r>
        <w:r>
          <w:instrText xml:space="preserve"> PAGEREF _Toc11613 \h </w:instrText>
        </w:r>
        <w:r>
          <w:fldChar w:fldCharType="separate"/>
        </w:r>
        <w:r>
          <w:t>80</w:t>
        </w:r>
        <w:r>
          <w:fldChar w:fldCharType="end"/>
        </w:r>
      </w:hyperlink>
    </w:p>
    <w:p>
      <w:pPr>
        <w:pStyle w:val="TOC2"/>
        <w:tabs>
          <w:tab w:val="right" w:leader="dot" w:pos="8306"/>
        </w:tabs>
      </w:pPr>
      <w:hyperlink w:anchor="_Toc27101" w:history="1">
        <w:r>
          <w:rPr>
            <w:rFonts w:ascii="仿宋" w:eastAsia="仿宋" w:hAnsi="仿宋" w:cs="仿宋" w:hint="eastAsia"/>
            <w:lang w:eastAsia="zh-CN"/>
          </w:rPr>
          <w:t>(二)、新兴技术应用</w:t>
        </w:r>
        <w:r>
          <w:tab/>
        </w:r>
        <w:r>
          <w:fldChar w:fldCharType="begin"/>
        </w:r>
        <w:r>
          <w:instrText xml:space="preserve"> PAGEREF _Toc27101 \h </w:instrText>
        </w:r>
        <w:r>
          <w:fldChar w:fldCharType="separate"/>
        </w:r>
        <w:r>
          <w:t>81</w:t>
        </w:r>
        <w:r>
          <w:fldChar w:fldCharType="end"/>
        </w:r>
      </w:hyperlink>
    </w:p>
    <w:p>
      <w:pPr>
        <w:pStyle w:val="TOC2"/>
        <w:tabs>
          <w:tab w:val="right" w:leader="dot" w:pos="8306"/>
        </w:tabs>
      </w:pPr>
      <w:hyperlink w:anchor="_Toc7273" w:history="1">
        <w:r>
          <w:rPr>
            <w:rFonts w:ascii="仿宋" w:eastAsia="仿宋" w:hAnsi="仿宋" w:cs="仿宋" w:hint="eastAsia"/>
            <w:lang w:eastAsia="zh-CN"/>
          </w:rPr>
          <w:t>(三)、丙烯行业生态系统构建</w:t>
        </w:r>
        <w:r>
          <w:tab/>
        </w:r>
        <w:r>
          <w:fldChar w:fldCharType="begin"/>
        </w:r>
        <w:r>
          <w:instrText xml:space="preserve"> PAGEREF _Toc7273 \h </w:instrText>
        </w:r>
        <w:r>
          <w:fldChar w:fldCharType="separate"/>
        </w:r>
        <w:r>
          <w:t>82</w:t>
        </w:r>
        <w:r>
          <w:fldChar w:fldCharType="end"/>
        </w:r>
      </w:hyperlink>
    </w:p>
    <w:p>
      <w:pPr>
        <w:pStyle w:val="TOC2"/>
        <w:tabs>
          <w:tab w:val="right" w:leader="dot" w:pos="8306"/>
        </w:tabs>
      </w:pPr>
      <w:hyperlink w:anchor="_Toc13198" w:history="1">
        <w:r>
          <w:rPr>
            <w:rFonts w:ascii="仿宋" w:eastAsia="仿宋" w:hAnsi="仿宋" w:cs="仿宋" w:hint="eastAsia"/>
            <w:lang w:eastAsia="zh-CN"/>
          </w:rPr>
          <w:t>(四)、国际市场拓展策略</w:t>
        </w:r>
        <w:r>
          <w:tab/>
        </w:r>
        <w:r>
          <w:fldChar w:fldCharType="begin"/>
        </w:r>
        <w:r>
          <w:instrText xml:space="preserve"> PAGEREF _Toc13198 \h </w:instrText>
        </w:r>
        <w:r>
          <w:fldChar w:fldCharType="separate"/>
        </w:r>
        <w:r>
          <w:t>84</w:t>
        </w:r>
        <w:r>
          <w:fldChar w:fldCharType="end"/>
        </w:r>
      </w:hyperlink>
    </w:p>
    <w:p>
      <w:pPr>
        <w:pStyle w:val="TOC1"/>
        <w:tabs>
          <w:tab w:val="right" w:leader="dot" w:pos="8306"/>
        </w:tabs>
      </w:pPr>
      <w:hyperlink w:anchor="_Toc27893" w:history="1">
        <w:r>
          <w:rPr>
            <w:rFonts w:ascii="仿宋" w:eastAsia="仿宋" w:hAnsi="仿宋" w:cs="仿宋" w:hint="eastAsia"/>
            <w:lang w:eastAsia="zh-CN"/>
          </w:rPr>
          <w:t>十八、丙烯项目监控与评估</w:t>
        </w:r>
        <w:r>
          <w:tab/>
        </w:r>
        <w:r>
          <w:fldChar w:fldCharType="begin"/>
        </w:r>
        <w:r>
          <w:instrText xml:space="preserve"> PAGEREF _Toc27893 \h </w:instrText>
        </w:r>
        <w:r>
          <w:fldChar w:fldCharType="separate"/>
        </w:r>
        <w:r>
          <w:t>84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265" w:history="1">
        <w:r>
          <w:rPr>
            <w:rFonts w:ascii="仿宋" w:eastAsia="仿宋" w:hAnsi="仿宋" w:cs="仿宋" w:hint="eastAsia"/>
            <w:lang w:eastAsia="zh-CN"/>
          </w:rPr>
          <w:t>(一)、丙烯项目监控计划</w:t>
        </w:r>
        <w:r>
          <w:tab/>
        </w:r>
        <w:r>
          <w:fldChar w:fldCharType="begin"/>
        </w:r>
        <w:r>
          <w:instrText xml:space="preserve"> PAGEREF _Toc25265 \h </w:instrText>
        </w:r>
        <w:r>
          <w:fldChar w:fldCharType="separate"/>
        </w:r>
        <w:r>
          <w:t>84</w:t>
        </w:r>
        <w:r>
          <w:fldChar w:fldCharType="end"/>
        </w:r>
      </w:hyperlink>
    </w:p>
    <w:p>
      <w:pPr>
        <w:pStyle w:val="TOC2"/>
        <w:tabs>
          <w:tab w:val="right" w:leader="dot" w:pos="8306"/>
        </w:tabs>
      </w:pPr>
      <w:hyperlink w:anchor="_Toc88" w:history="1">
        <w:r>
          <w:rPr>
            <w:rFonts w:ascii="仿宋" w:eastAsia="仿宋" w:hAnsi="仿宋" w:cs="仿宋" w:hint="eastAsia"/>
            <w:lang w:eastAsia="zh-CN"/>
          </w:rPr>
          <w:t>(二)、绩效指标与评估方法</w:t>
        </w:r>
        <w:r>
          <w:tab/>
        </w:r>
        <w:r>
          <w:fldChar w:fldCharType="begin"/>
        </w:r>
        <w:r>
          <w:instrText xml:space="preserve"> PAGEREF _Toc88 \h </w:instrText>
        </w:r>
        <w:r>
          <w:fldChar w:fldCharType="separate"/>
        </w:r>
        <w:r>
          <w:t>85</w:t>
        </w:r>
        <w:r>
          <w:fldChar w:fldCharType="end"/>
        </w:r>
      </w:hyperlink>
    </w:p>
    <w:p>
      <w:pPr>
        <w:pStyle w:val="TOC2"/>
        <w:tabs>
          <w:tab w:val="right" w:leader="dot" w:pos="8306"/>
        </w:tabs>
      </w:pPr>
      <w:hyperlink w:anchor="_Toc15551" w:history="1">
        <w:r>
          <w:rPr>
            <w:rFonts w:ascii="仿宋" w:eastAsia="仿宋" w:hAnsi="仿宋" w:cs="仿宋" w:hint="eastAsia"/>
            <w:lang w:eastAsia="zh-CN"/>
          </w:rPr>
          <w:t>(三)、风险管理与问题解决</w:t>
        </w:r>
        <w:r>
          <w:tab/>
        </w:r>
        <w:r>
          <w:fldChar w:fldCharType="begin"/>
        </w:r>
        <w:r>
          <w:instrText xml:space="preserve"> PAGEREF _Toc15551 \h </w:instrText>
        </w:r>
        <w:r>
          <w:fldChar w:fldCharType="separate"/>
        </w:r>
        <w:r>
          <w:t>86</w:t>
        </w:r>
        <w:r>
          <w:fldChar w:fldCharType="end"/>
        </w:r>
      </w:hyperlink>
    </w:p>
    <w:p>
      <w:pPr>
        <w:pStyle w:val="TOC1"/>
        <w:tabs>
          <w:tab w:val="right" w:leader="dot" w:pos="8306"/>
        </w:tabs>
      </w:pPr>
      <w:hyperlink w:anchor="_Toc20899" w:history="1">
        <w:r>
          <w:rPr>
            <w:rFonts w:ascii="仿宋" w:eastAsia="仿宋" w:hAnsi="仿宋" w:cs="仿宋" w:hint="eastAsia"/>
            <w:lang w:eastAsia="zh-CN"/>
          </w:rPr>
          <w:t>十九、市场营销策略</w:t>
        </w:r>
        <w:r>
          <w:tab/>
        </w:r>
        <w:r>
          <w:fldChar w:fldCharType="begin"/>
        </w:r>
        <w:r>
          <w:instrText xml:space="preserve"> PAGEREF _Toc20899 \h </w:instrText>
        </w:r>
        <w:r>
          <w:fldChar w:fldCharType="separate"/>
        </w:r>
        <w:r>
          <w:t>88</w:t>
        </w:r>
        <w:r>
          <w:fldChar w:fldCharType="end"/>
        </w:r>
      </w:hyperlink>
    </w:p>
    <w:p>
      <w:pPr>
        <w:pStyle w:val="TOC2"/>
        <w:tabs>
          <w:tab w:val="right" w:leader="dot" w:pos="8306"/>
        </w:tabs>
      </w:pPr>
      <w:hyperlink w:anchor="_Toc22042" w:history="1">
        <w:r>
          <w:rPr>
            <w:rFonts w:ascii="仿宋" w:eastAsia="仿宋" w:hAnsi="仿宋" w:cs="仿宋" w:hint="eastAsia"/>
            <w:lang w:eastAsia="zh-CN"/>
          </w:rPr>
          <w:t>(一)、市场定位和目标市场</w:t>
        </w:r>
        <w:r>
          <w:tab/>
        </w:r>
        <w:r>
          <w:fldChar w:fldCharType="begin"/>
        </w:r>
        <w:r>
          <w:instrText xml:space="preserve"> PAGEREF _Toc22042 \h </w:instrText>
        </w:r>
        <w:r>
          <w:fldChar w:fldCharType="separate"/>
        </w:r>
        <w:r>
          <w:t>88</w:t>
        </w:r>
        <w:r>
          <w:fldChar w:fldCharType="end"/>
        </w:r>
      </w:hyperlink>
    </w:p>
    <w:p>
      <w:pPr>
        <w:pStyle w:val="TOC2"/>
        <w:tabs>
          <w:tab w:val="right" w:leader="dot" w:pos="8306"/>
        </w:tabs>
      </w:pPr>
      <w:hyperlink w:anchor="_Toc23293" w:history="1">
        <w:r>
          <w:rPr>
            <w:rFonts w:ascii="仿宋" w:eastAsia="仿宋" w:hAnsi="仿宋" w:cs="仿宋" w:hint="eastAsia"/>
            <w:lang w:eastAsia="zh-CN"/>
          </w:rPr>
          <w:t>(二)、定价策略</w:t>
        </w:r>
        <w:r>
          <w:tab/>
        </w:r>
        <w:r>
          <w:fldChar w:fldCharType="begin"/>
        </w:r>
        <w:r>
          <w:instrText xml:space="preserve"> PAGEREF _Toc23293 \h </w:instrText>
        </w:r>
        <w:r>
          <w:fldChar w:fldCharType="separate"/>
        </w:r>
        <w:r>
          <w:t>89</w:t>
        </w:r>
        <w:r>
          <w:fldChar w:fldCharType="end"/>
        </w:r>
      </w:hyperlink>
    </w:p>
    <w:p>
      <w:pPr>
        <w:pStyle w:val="TOC2"/>
        <w:tabs>
          <w:tab w:val="right" w:leader="dot" w:pos="8306"/>
        </w:tabs>
      </w:pPr>
      <w:hyperlink w:anchor="_Toc17009" w:history="1">
        <w:r>
          <w:rPr>
            <w:rFonts w:ascii="仿宋" w:eastAsia="仿宋" w:hAnsi="仿宋" w:cs="仿宋" w:hint="eastAsia"/>
            <w:lang w:eastAsia="zh-CN"/>
          </w:rPr>
          <w:t>(三)、销售和推广策略</w:t>
        </w:r>
        <w:r>
          <w:tab/>
        </w:r>
        <w:r>
          <w:fldChar w:fldCharType="begin"/>
        </w:r>
        <w:r>
          <w:instrText xml:space="preserve"> PAGEREF _Toc17009 \h </w:instrText>
        </w:r>
        <w:r>
          <w:fldChar w:fldCharType="separate"/>
        </w:r>
        <w:r>
          <w:t>90</w:t>
        </w:r>
        <w:r>
          <w:fldChar w:fldCharType="end"/>
        </w:r>
      </w:hyperlink>
    </w:p>
    <w:p>
      <w:pPr>
        <w:pStyle w:val="TOC2"/>
        <w:tabs>
          <w:tab w:val="right" w:leader="dot" w:pos="8306"/>
        </w:tabs>
      </w:pPr>
      <w:hyperlink w:anchor="_Toc25327" w:history="1">
        <w:r>
          <w:rPr>
            <w:rFonts w:ascii="仿宋" w:eastAsia="仿宋" w:hAnsi="仿宋" w:cs="仿宋" w:hint="eastAsia"/>
            <w:lang w:eastAsia="zh-CN"/>
          </w:rPr>
          <w:t>(四)、销售渠道和分销策略</w:t>
        </w:r>
        <w:r>
          <w:tab/>
        </w:r>
        <w:r>
          <w:fldChar w:fldCharType="begin"/>
        </w:r>
        <w:r>
          <w:instrText xml:space="preserve"> PAGEREF _Toc25327 \h </w:instrText>
        </w:r>
        <w:r>
          <w:fldChar w:fldCharType="separate"/>
        </w:r>
        <w:r>
          <w:t>91</w:t>
        </w:r>
        <w:r>
          <w:fldChar w:fldCharType="end"/>
        </w:r>
      </w:hyperlink>
    </w:p>
    <w:p>
      <w:pPr>
        <w:pStyle w:val="TOC1"/>
        <w:tabs>
          <w:tab w:val="right" w:leader="dot" w:pos="8306"/>
        </w:tabs>
      </w:pPr>
      <w:hyperlink w:anchor="_Toc4436" w:history="1">
        <w:r>
          <w:rPr>
            <w:rFonts w:ascii="仿宋" w:eastAsia="仿宋" w:hAnsi="仿宋" w:cs="仿宋" w:hint="eastAsia"/>
            <w:lang w:eastAsia="zh-CN"/>
          </w:rPr>
          <w:t>二十、丙烯项目风险管理与预警</w:t>
        </w:r>
        <w:r>
          <w:tab/>
        </w:r>
        <w:r>
          <w:fldChar w:fldCharType="begin"/>
        </w:r>
        <w:r>
          <w:instrText xml:space="preserve"> PAGEREF _Toc4436 \h </w:instrText>
        </w:r>
        <w:r>
          <w:fldChar w:fldCharType="separate"/>
        </w:r>
        <w:r>
          <w:t>92</w:t>
        </w:r>
        <w:r>
          <w:fldChar w:fldCharType="end"/>
        </w:r>
      </w:hyperlink>
    </w:p>
    <w:p>
      <w:pPr>
        <w:pStyle w:val="TOC2"/>
        <w:tabs>
          <w:tab w:val="right" w:leader="dot" w:pos="8306"/>
        </w:tabs>
      </w:pPr>
      <w:hyperlink w:anchor="_Toc22836" w:history="1">
        <w:r>
          <w:rPr>
            <w:rFonts w:ascii="仿宋" w:eastAsia="仿宋" w:hAnsi="仿宋" w:cs="仿宋" w:hint="eastAsia"/>
            <w:lang w:eastAsia="zh-CN"/>
          </w:rPr>
          <w:t>(一)、风险识别与评估方法</w:t>
        </w:r>
        <w:r>
          <w:tab/>
        </w:r>
        <w:r>
          <w:fldChar w:fldCharType="begin"/>
        </w:r>
        <w:r>
          <w:instrText xml:space="preserve"> PAGEREF _Toc22836 \h </w:instrText>
        </w:r>
        <w:r>
          <w:fldChar w:fldCharType="separate"/>
        </w:r>
        <w:r>
          <w:t>92</w:t>
        </w:r>
        <w:r>
          <w:fldChar w:fldCharType="end"/>
        </w:r>
      </w:hyperlink>
    </w:p>
    <w:p>
      <w:pPr>
        <w:pStyle w:val="TOC2"/>
        <w:tabs>
          <w:tab w:val="right" w:leader="dot" w:pos="8306"/>
        </w:tabs>
      </w:pPr>
      <w:hyperlink w:anchor="_Toc16477" w:history="1">
        <w:r>
          <w:rPr>
            <w:rFonts w:ascii="仿宋" w:eastAsia="仿宋" w:hAnsi="仿宋" w:cs="仿宋" w:hint="eastAsia"/>
            <w:lang w:eastAsia="zh-CN"/>
          </w:rPr>
          <w:t>(二)、危机管理与应急预案</w:t>
        </w:r>
        <w:r>
          <w:tab/>
        </w:r>
        <w:r>
          <w:fldChar w:fldCharType="begin"/>
        </w:r>
        <w:r>
          <w:instrText xml:space="preserve"> PAGEREF _Toc16477 \h </w:instrText>
        </w:r>
        <w:r>
          <w:fldChar w:fldCharType="separate"/>
        </w:r>
        <w:r>
          <w:t>94</w:t>
        </w:r>
        <w:r>
          <w:fldChar w:fldCharType="end"/>
        </w:r>
      </w:hyperlink>
    </w:p>
    <w:p>
      <w:pPr>
        <w:pStyle w:val="TOC1"/>
        <w:tabs>
          <w:tab w:val="right" w:leader="dot" w:pos="8306"/>
        </w:tabs>
      </w:pPr>
      <w:hyperlink w:anchor="_Toc26296" w:history="1">
        <w:r>
          <w:rPr>
            <w:rFonts w:ascii="仿宋" w:eastAsia="仿宋" w:hAnsi="仿宋" w:cs="仿宋" w:hint="eastAsia"/>
            <w:lang w:eastAsia="zh-CN"/>
          </w:rPr>
          <w:t>二十一、制度建设与管理</w:t>
        </w:r>
        <w:r>
          <w:tab/>
        </w:r>
        <w:r>
          <w:fldChar w:fldCharType="begin"/>
        </w:r>
        <w:r>
          <w:instrText xml:space="preserve"> PAGEREF _Toc26296 \h </w:instrText>
        </w:r>
        <w:r>
          <w:fldChar w:fldCharType="separate"/>
        </w:r>
        <w:r>
          <w:t>97</w:t>
        </w:r>
        <w:r>
          <w:fldChar w:fldCharType="end"/>
        </w:r>
      </w:hyperlink>
    </w:p>
    <w:p>
      <w:pPr>
        <w:pStyle w:val="TOC2"/>
        <w:tabs>
          <w:tab w:val="right" w:leader="dot" w:pos="8306"/>
        </w:tabs>
      </w:pPr>
      <w:hyperlink w:anchor="_Toc22418" w:history="1">
        <w:r>
          <w:rPr>
            <w:rFonts w:ascii="仿宋" w:eastAsia="仿宋" w:hAnsi="仿宋" w:cs="仿宋" w:hint="eastAsia"/>
            <w:lang w:eastAsia="zh-CN"/>
          </w:rPr>
          <w:t>(一)、公司治理结构</w:t>
        </w:r>
        <w:r>
          <w:tab/>
        </w:r>
        <w:r>
          <w:fldChar w:fldCharType="begin"/>
        </w:r>
        <w:r>
          <w:instrText xml:space="preserve"> PAGEREF _Toc22418 \h </w:instrText>
        </w:r>
        <w:r>
          <w:fldChar w:fldCharType="separate"/>
        </w:r>
        <w:r>
          <w:t>97</w:t>
        </w:r>
        <w:r>
          <w:fldChar w:fldCharType="end"/>
        </w:r>
      </w:hyperlink>
    </w:p>
    <w:p>
      <w:pPr>
        <w:pStyle w:val="TOC2"/>
        <w:tabs>
          <w:tab w:val="right" w:leader="dot" w:pos="8306"/>
        </w:tabs>
      </w:pPr>
      <w:hyperlink w:anchor="_Toc13043" w:history="1">
        <w:r>
          <w:rPr>
            <w:rFonts w:ascii="仿宋" w:eastAsia="仿宋" w:hAnsi="仿宋" w:cs="仿宋" w:hint="eastAsia"/>
            <w:lang w:eastAsia="zh-CN"/>
          </w:rPr>
          <w:t>(二)、内部控制与审计</w:t>
        </w:r>
        <w:r>
          <w:tab/>
        </w:r>
        <w:r>
          <w:fldChar w:fldCharType="begin"/>
        </w:r>
        <w:r>
          <w:instrText xml:space="preserve"> PAGEREF _Toc13043 \h </w:instrText>
        </w:r>
        <w:r>
          <w:fldChar w:fldCharType="separate"/>
        </w:r>
        <w:r>
          <w:t>98</w:t>
        </w:r>
        <w:r>
          <w:fldChar w:fldCharType="end"/>
        </w:r>
      </w:hyperlink>
    </w:p>
    <w:p>
      <w:pPr>
        <w:pStyle w:val="TOC2"/>
        <w:tabs>
          <w:tab w:val="right" w:leader="dot" w:pos="8306"/>
        </w:tabs>
      </w:pPr>
      <w:hyperlink w:anchor="_Toc18929" w:history="1">
        <w:r>
          <w:rPr>
            <w:rFonts w:ascii="仿宋" w:eastAsia="仿宋" w:hAnsi="仿宋" w:cs="仿宋" w:hint="eastAsia"/>
            <w:lang w:eastAsia="zh-CN"/>
          </w:rPr>
          <w:t>(三)、法律法规合规体系</w:t>
        </w:r>
        <w:r>
          <w:tab/>
        </w:r>
        <w:r>
          <w:fldChar w:fldCharType="begin"/>
        </w:r>
        <w:r>
          <w:instrText xml:space="preserve"> PAGEREF _Toc18929 \h </w:instrText>
        </w:r>
        <w:r>
          <w:fldChar w:fldCharType="separate"/>
        </w:r>
        <w:r>
          <w:t>99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7291"/>
      <w:r>
        <w:rPr>
          <w:rFonts w:ascii="仿宋" w:eastAsia="仿宋" w:hAnsi="仿宋" w:cs="仿宋" w:hint="eastAsia"/>
          <w:sz w:val="28"/>
          <w:lang w:eastAsia="zh-CN"/>
        </w:rPr>
        <w:t>一、原材料及成品管理</w:t>
      </w:r>
      <w:bookmarkEnd w:id="2"/>
    </w:p>
    <w:p>
      <w:pPr>
        <w:pStyle w:val="Heading2"/>
        <w:rPr>
          <w:rFonts w:ascii="仿宋" w:eastAsia="仿宋" w:hAnsi="仿宋" w:cs="仿宋" w:hint="eastAsia"/>
          <w:lang w:eastAsia="zh-CN"/>
        </w:rPr>
      </w:pPr>
      <w:bookmarkStart w:id="3" w:name="_Toc5052"/>
      <w:r>
        <w:rPr>
          <w:rFonts w:ascii="仿宋" w:eastAsia="仿宋" w:hAnsi="仿宋" w:cs="仿宋" w:hint="eastAsia"/>
          <w:lang w:eastAsia="zh-CN"/>
        </w:rPr>
        <w:t>(一)、丙烯项目建设期原辅材料供应情况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本期丙烯项目在施工阶段所需的原辅材料主要由XXX、XX、XX等XX材料组成。目前市场上，这些材料供应充足，能够满足丙烯项目建设所需。此外，我们将与当地的供货厂家和商户紧密合作，以保证材料供应的及时性和质量可控性。市场上有多家供货商可供选择，这给丙烯项目提供了多样的材料采购选择，并有助于保持竞争性的价格水平。丙烯项目管理团队将密切关注原辅材料市场的变化情况，以确保丙烯项目的施工进度不受材料供应方面的干扰。这个合理的供应链策略将有助于丙烯项目高效推进和成本控制。</w:t>
      </w:r>
    </w:p>
    <w:p>
      <w:pPr>
        <w:pStyle w:val="Heading2"/>
        <w:ind w:firstLine="560" w:firstLineChars="200"/>
        <w:rPr>
          <w:rFonts w:ascii="仿宋" w:eastAsia="仿宋" w:hAnsi="仿宋" w:cs="仿宋" w:hint="eastAsia"/>
          <w:sz w:val="28"/>
          <w:lang w:eastAsia="zh-CN"/>
        </w:rPr>
      </w:pPr>
      <w:bookmarkStart w:id="4" w:name="_Toc9087"/>
      <w:r>
        <w:rPr>
          <w:rFonts w:ascii="仿宋" w:eastAsia="仿宋" w:hAnsi="仿宋" w:cs="仿宋" w:hint="eastAsia"/>
          <w:sz w:val="28"/>
          <w:lang w:eastAsia="zh-CN"/>
        </w:rPr>
        <w:t>(二)、丙烯项目运营期原辅材料供应及质量管理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主要原材料供应：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https://d.book118.com/648133041015006047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丙烯行业企业战略发展规划及建议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丙烯行业企业战略发展规划及建议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丙烯行业企业战略发展规划及建议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丙烯行业企业战略发展规划及建议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丙烯行业企业战略发展规划及建议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F4C1B"/>
    <w:rsid w:val="014F4C1B"/>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4813304101500604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2024-03-18T12:42:00Z</dcterms:created>
  <dcterms:modified xsi:type="dcterms:W3CDTF">2024-03-18T12:42:32Z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643E2ED05F6146E0A4010D8E8FB00897_11</vt:lpwstr>
  </property>
  <property fmtid="{D5CDD505-2E9C-101B-9397-08002B2CF9AE}" pid="3" name="KSOProductBuildVer">
    <vt:lpwstr>2052-12.1.0.16412</vt:lpwstr>
  </property>
</Properties>
</file>