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复合材料容器相关行业公司成立方案及可行性研究报告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8" w:history="1">
        <w:r>
          <w:rPr>
            <w:rFonts w:ascii="仿宋" w:eastAsia="仿宋" w:hAnsi="仿宋" w:cs="仿宋" w:hint="eastAsia"/>
            <w:lang w:eastAsia="zh-CN"/>
          </w:rPr>
          <w:t>前言</w:t>
        </w:r>
        <w:r>
          <w:tab/>
        </w:r>
        <w:r>
          <w:fldChar w:fldCharType="begin"/>
        </w:r>
        <w:r>
          <w:instrText xml:space="preserve"> PAGEREF _Toc18598 \h </w:instrText>
        </w:r>
        <w:r>
          <w:fldChar w:fldCharType="separate"/>
        </w:r>
        <w:r>
          <w:t>3</w:t>
        </w:r>
        <w:r>
          <w:fldChar w:fldCharType="end"/>
        </w:r>
      </w:hyperlink>
    </w:p>
    <w:p>
      <w:pPr>
        <w:pStyle w:val="TOC1"/>
        <w:tabs>
          <w:tab w:val="right" w:leader="dot" w:pos="8306"/>
        </w:tabs>
      </w:pPr>
      <w:hyperlink w:anchor="_Toc13658" w:history="1">
        <w:r>
          <w:rPr>
            <w:rFonts w:ascii="仿宋" w:eastAsia="仿宋" w:hAnsi="仿宋" w:cs="仿宋" w:hint="eastAsia"/>
            <w:lang w:eastAsia="zh-CN"/>
          </w:rPr>
          <w:t>一、发展规划</w:t>
        </w:r>
        <w:r>
          <w:tab/>
        </w:r>
        <w:r>
          <w:fldChar w:fldCharType="begin"/>
        </w:r>
        <w:r>
          <w:instrText xml:space="preserve"> PAGEREF _Toc13658 \h </w:instrText>
        </w:r>
        <w:r>
          <w:fldChar w:fldCharType="separate"/>
        </w:r>
        <w:r>
          <w:t>3</w:t>
        </w:r>
        <w:r>
          <w:fldChar w:fldCharType="end"/>
        </w:r>
      </w:hyperlink>
    </w:p>
    <w:p>
      <w:pPr>
        <w:pStyle w:val="TOC2"/>
        <w:tabs>
          <w:tab w:val="right" w:leader="dot" w:pos="8306"/>
        </w:tabs>
      </w:pPr>
      <w:hyperlink w:anchor="_Toc24944" w:history="1">
        <w:r>
          <w:rPr>
            <w:rFonts w:ascii="仿宋" w:eastAsia="仿宋" w:hAnsi="仿宋" w:cs="仿宋" w:hint="eastAsia"/>
            <w:lang w:eastAsia="zh-CN"/>
          </w:rPr>
          <w:t>(一)、公司发展规划</w:t>
        </w:r>
        <w:r>
          <w:tab/>
        </w:r>
        <w:r>
          <w:fldChar w:fldCharType="begin"/>
        </w:r>
        <w:r>
          <w:instrText xml:space="preserve"> PAGEREF _Toc24944 \h </w:instrText>
        </w:r>
        <w:r>
          <w:fldChar w:fldCharType="separate"/>
        </w:r>
        <w:r>
          <w:t>3</w:t>
        </w:r>
        <w:r>
          <w:fldChar w:fldCharType="end"/>
        </w:r>
      </w:hyperlink>
    </w:p>
    <w:p>
      <w:pPr>
        <w:pStyle w:val="TOC2"/>
        <w:tabs>
          <w:tab w:val="right" w:leader="dot" w:pos="8306"/>
        </w:tabs>
      </w:pPr>
      <w:hyperlink w:anchor="_Toc12104" w:history="1">
        <w:r>
          <w:rPr>
            <w:rFonts w:ascii="仿宋" w:eastAsia="仿宋" w:hAnsi="仿宋" w:cs="仿宋" w:hint="eastAsia"/>
            <w:lang w:eastAsia="zh-CN"/>
          </w:rPr>
          <w:t>(二)、保障措施</w:t>
        </w:r>
        <w:r>
          <w:tab/>
        </w:r>
        <w:r>
          <w:fldChar w:fldCharType="begin"/>
        </w:r>
        <w:r>
          <w:instrText xml:space="preserve"> PAGEREF _Toc12104 \h </w:instrText>
        </w:r>
        <w:r>
          <w:fldChar w:fldCharType="separate"/>
        </w:r>
        <w:r>
          <w:t>4</w:t>
        </w:r>
        <w:r>
          <w:fldChar w:fldCharType="end"/>
        </w:r>
      </w:hyperlink>
    </w:p>
    <w:p>
      <w:pPr>
        <w:pStyle w:val="TOC1"/>
        <w:tabs>
          <w:tab w:val="right" w:leader="dot" w:pos="8306"/>
        </w:tabs>
      </w:pPr>
      <w:hyperlink w:anchor="_Toc5480" w:history="1">
        <w:r>
          <w:rPr>
            <w:rFonts w:ascii="仿宋" w:eastAsia="仿宋" w:hAnsi="仿宋" w:cs="仿宋" w:hint="eastAsia"/>
            <w:lang w:eastAsia="zh-CN"/>
          </w:rPr>
          <w:t>二、复合材料容器筹建公司基本信息</w:t>
        </w:r>
        <w:r>
          <w:tab/>
        </w:r>
        <w:r>
          <w:fldChar w:fldCharType="begin"/>
        </w:r>
        <w:r>
          <w:instrText xml:space="preserve"> PAGEREF _Toc5480 \h </w:instrText>
        </w:r>
        <w:r>
          <w:fldChar w:fldCharType="separate"/>
        </w:r>
        <w:r>
          <w:t>9</w:t>
        </w:r>
        <w:r>
          <w:fldChar w:fldCharType="end"/>
        </w:r>
      </w:hyperlink>
    </w:p>
    <w:p>
      <w:pPr>
        <w:pStyle w:val="TOC2"/>
        <w:tabs>
          <w:tab w:val="right" w:leader="dot" w:pos="8306"/>
        </w:tabs>
      </w:pPr>
      <w:hyperlink w:anchor="_Toc25158" w:history="1">
        <w:r>
          <w:rPr>
            <w:rFonts w:ascii="仿宋" w:eastAsia="仿宋" w:hAnsi="仿宋" w:cs="仿宋" w:hint="eastAsia"/>
            <w:lang w:eastAsia="zh-CN"/>
          </w:rPr>
          <w:t>(一)、公司名称</w:t>
        </w:r>
        <w:r>
          <w:tab/>
        </w:r>
        <w:r>
          <w:fldChar w:fldCharType="begin"/>
        </w:r>
        <w:r>
          <w:instrText xml:space="preserve"> PAGEREF _Toc25158 \h </w:instrText>
        </w:r>
        <w:r>
          <w:fldChar w:fldCharType="separate"/>
        </w:r>
        <w:r>
          <w:t>9</w:t>
        </w:r>
        <w:r>
          <w:fldChar w:fldCharType="end"/>
        </w:r>
      </w:hyperlink>
    </w:p>
    <w:p>
      <w:pPr>
        <w:pStyle w:val="TOC2"/>
        <w:tabs>
          <w:tab w:val="right" w:leader="dot" w:pos="8306"/>
        </w:tabs>
      </w:pPr>
      <w:hyperlink w:anchor="_Toc29536" w:history="1">
        <w:r>
          <w:rPr>
            <w:rFonts w:ascii="仿宋" w:eastAsia="仿宋" w:hAnsi="仿宋" w:cs="仿宋" w:hint="eastAsia"/>
            <w:lang w:eastAsia="zh-CN"/>
          </w:rPr>
          <w:t>(二)、注册资本</w:t>
        </w:r>
        <w:r>
          <w:tab/>
        </w:r>
        <w:r>
          <w:fldChar w:fldCharType="begin"/>
        </w:r>
        <w:r>
          <w:instrText xml:space="preserve"> PAGEREF _Toc29536 \h </w:instrText>
        </w:r>
        <w:r>
          <w:fldChar w:fldCharType="separate"/>
        </w:r>
        <w:r>
          <w:t>9</w:t>
        </w:r>
        <w:r>
          <w:fldChar w:fldCharType="end"/>
        </w:r>
      </w:hyperlink>
    </w:p>
    <w:p>
      <w:pPr>
        <w:pStyle w:val="TOC2"/>
        <w:tabs>
          <w:tab w:val="right" w:leader="dot" w:pos="8306"/>
        </w:tabs>
      </w:pPr>
      <w:hyperlink w:anchor="_Toc14502" w:history="1">
        <w:r>
          <w:rPr>
            <w:rFonts w:ascii="仿宋" w:eastAsia="仿宋" w:hAnsi="仿宋" w:cs="仿宋" w:hint="eastAsia"/>
            <w:lang w:eastAsia="zh-CN"/>
          </w:rPr>
          <w:t>(三)、注册地址</w:t>
        </w:r>
        <w:r>
          <w:tab/>
        </w:r>
        <w:r>
          <w:fldChar w:fldCharType="begin"/>
        </w:r>
        <w:r>
          <w:instrText xml:space="preserve"> PAGEREF _Toc14502 \h </w:instrText>
        </w:r>
        <w:r>
          <w:fldChar w:fldCharType="separate"/>
        </w:r>
        <w:r>
          <w:t>9</w:t>
        </w:r>
        <w:r>
          <w:fldChar w:fldCharType="end"/>
        </w:r>
      </w:hyperlink>
    </w:p>
    <w:p>
      <w:pPr>
        <w:pStyle w:val="TOC2"/>
        <w:tabs>
          <w:tab w:val="right" w:leader="dot" w:pos="8306"/>
        </w:tabs>
      </w:pPr>
      <w:hyperlink w:anchor="_Toc8200" w:history="1">
        <w:r>
          <w:rPr>
            <w:rFonts w:ascii="仿宋" w:eastAsia="仿宋" w:hAnsi="仿宋" w:cs="仿宋" w:hint="eastAsia"/>
            <w:lang w:eastAsia="zh-CN"/>
          </w:rPr>
          <w:t>(四)、法人代表</w:t>
        </w:r>
        <w:r>
          <w:tab/>
        </w:r>
        <w:r>
          <w:fldChar w:fldCharType="begin"/>
        </w:r>
        <w:r>
          <w:instrText xml:space="preserve"> PAGEREF _Toc8200 \h </w:instrText>
        </w:r>
        <w:r>
          <w:fldChar w:fldCharType="separate"/>
        </w:r>
        <w:r>
          <w:t>10</w:t>
        </w:r>
        <w:r>
          <w:fldChar w:fldCharType="end"/>
        </w:r>
      </w:hyperlink>
    </w:p>
    <w:p>
      <w:pPr>
        <w:pStyle w:val="TOC2"/>
        <w:tabs>
          <w:tab w:val="right" w:leader="dot" w:pos="8306"/>
        </w:tabs>
      </w:pPr>
      <w:hyperlink w:anchor="_Toc8560" w:history="1">
        <w:r>
          <w:rPr>
            <w:rFonts w:ascii="仿宋" w:eastAsia="仿宋" w:hAnsi="仿宋" w:cs="仿宋" w:hint="eastAsia"/>
            <w:lang w:eastAsia="zh-CN"/>
          </w:rPr>
          <w:t>(五)、主要经营范围</w:t>
        </w:r>
        <w:r>
          <w:tab/>
        </w:r>
        <w:r>
          <w:fldChar w:fldCharType="begin"/>
        </w:r>
        <w:r>
          <w:instrText xml:space="preserve"> PAGEREF _Toc8560 \h </w:instrText>
        </w:r>
        <w:r>
          <w:fldChar w:fldCharType="separate"/>
        </w:r>
        <w:r>
          <w:t>10</w:t>
        </w:r>
        <w:r>
          <w:fldChar w:fldCharType="end"/>
        </w:r>
      </w:hyperlink>
    </w:p>
    <w:p>
      <w:pPr>
        <w:pStyle w:val="TOC2"/>
        <w:tabs>
          <w:tab w:val="right" w:leader="dot" w:pos="8306"/>
        </w:tabs>
      </w:pPr>
      <w:hyperlink w:anchor="_Toc7931" w:history="1">
        <w:r>
          <w:rPr>
            <w:rFonts w:ascii="仿宋" w:eastAsia="仿宋" w:hAnsi="仿宋" w:cs="仿宋" w:hint="eastAsia"/>
            <w:lang w:eastAsia="zh-CN"/>
          </w:rPr>
          <w:t>(六)、主要股东</w:t>
        </w:r>
        <w:r>
          <w:tab/>
        </w:r>
        <w:r>
          <w:fldChar w:fldCharType="begin"/>
        </w:r>
        <w:r>
          <w:instrText xml:space="preserve"> PAGEREF _Toc7931 \h </w:instrText>
        </w:r>
        <w:r>
          <w:fldChar w:fldCharType="separate"/>
        </w:r>
        <w:r>
          <w:t>10</w:t>
        </w:r>
        <w:r>
          <w:fldChar w:fldCharType="end"/>
        </w:r>
      </w:hyperlink>
    </w:p>
    <w:p>
      <w:pPr>
        <w:pStyle w:val="TOC1"/>
        <w:tabs>
          <w:tab w:val="right" w:leader="dot" w:pos="8306"/>
        </w:tabs>
      </w:pPr>
      <w:hyperlink w:anchor="_Toc26565" w:history="1">
        <w:r>
          <w:rPr>
            <w:rFonts w:ascii="仿宋" w:eastAsia="仿宋" w:hAnsi="仿宋" w:cs="仿宋" w:hint="eastAsia"/>
            <w:lang w:eastAsia="zh-CN"/>
          </w:rPr>
          <w:t>三、公司成立背景及可行性分析</w:t>
        </w:r>
        <w:r>
          <w:tab/>
        </w:r>
        <w:r>
          <w:fldChar w:fldCharType="begin"/>
        </w:r>
        <w:r>
          <w:instrText xml:space="preserve"> PAGEREF _Toc26565 \h </w:instrText>
        </w:r>
        <w:r>
          <w:fldChar w:fldCharType="separate"/>
        </w:r>
        <w:r>
          <w:t>11</w:t>
        </w:r>
        <w:r>
          <w:fldChar w:fldCharType="end"/>
        </w:r>
      </w:hyperlink>
    </w:p>
    <w:p>
      <w:pPr>
        <w:pStyle w:val="TOC2"/>
        <w:tabs>
          <w:tab w:val="right" w:leader="dot" w:pos="8306"/>
        </w:tabs>
      </w:pPr>
      <w:hyperlink w:anchor="_Toc13590" w:history="1">
        <w:r>
          <w:rPr>
            <w:rFonts w:ascii="仿宋" w:eastAsia="仿宋" w:hAnsi="仿宋" w:cs="仿宋" w:hint="eastAsia"/>
            <w:lang w:eastAsia="zh-CN"/>
          </w:rPr>
          <w:t>(一)、发展思路</w:t>
        </w:r>
        <w:r>
          <w:tab/>
        </w:r>
        <w:r>
          <w:fldChar w:fldCharType="begin"/>
        </w:r>
        <w:r>
          <w:instrText xml:space="preserve"> PAGEREF _Toc13590 \h </w:instrText>
        </w:r>
        <w:r>
          <w:fldChar w:fldCharType="separate"/>
        </w:r>
        <w:r>
          <w:t>11</w:t>
        </w:r>
        <w:r>
          <w:fldChar w:fldCharType="end"/>
        </w:r>
      </w:hyperlink>
    </w:p>
    <w:p>
      <w:pPr>
        <w:pStyle w:val="TOC2"/>
        <w:tabs>
          <w:tab w:val="right" w:leader="dot" w:pos="8306"/>
        </w:tabs>
      </w:pPr>
      <w:hyperlink w:anchor="_Toc21056" w:history="1">
        <w:r>
          <w:rPr>
            <w:rFonts w:ascii="仿宋" w:eastAsia="仿宋" w:hAnsi="仿宋" w:cs="仿宋" w:hint="eastAsia"/>
            <w:lang w:eastAsia="zh-CN"/>
          </w:rPr>
          <w:t>(二)、产业发展背景分析</w:t>
        </w:r>
        <w:r>
          <w:tab/>
        </w:r>
        <w:r>
          <w:fldChar w:fldCharType="begin"/>
        </w:r>
        <w:r>
          <w:instrText xml:space="preserve"> PAGEREF _Toc21056 \h </w:instrText>
        </w:r>
        <w:r>
          <w:fldChar w:fldCharType="separate"/>
        </w:r>
        <w:r>
          <w:t>12</w:t>
        </w:r>
        <w:r>
          <w:fldChar w:fldCharType="end"/>
        </w:r>
      </w:hyperlink>
    </w:p>
    <w:p>
      <w:pPr>
        <w:pStyle w:val="TOC2"/>
        <w:tabs>
          <w:tab w:val="right" w:leader="dot" w:pos="8306"/>
        </w:tabs>
      </w:pPr>
      <w:hyperlink w:anchor="_Toc14048" w:history="1">
        <w:r>
          <w:rPr>
            <w:rFonts w:ascii="仿宋" w:eastAsia="仿宋" w:hAnsi="仿宋" w:cs="仿宋" w:hint="eastAsia"/>
            <w:lang w:eastAsia="zh-CN"/>
          </w:rPr>
          <w:t>(三)、产业发展原则</w:t>
        </w:r>
        <w:r>
          <w:tab/>
        </w:r>
        <w:r>
          <w:fldChar w:fldCharType="begin"/>
        </w:r>
        <w:r>
          <w:instrText xml:space="preserve"> PAGEREF _Toc14048 \h </w:instrText>
        </w:r>
        <w:r>
          <w:fldChar w:fldCharType="separate"/>
        </w:r>
        <w:r>
          <w:t>14</w:t>
        </w:r>
        <w:r>
          <w:fldChar w:fldCharType="end"/>
        </w:r>
      </w:hyperlink>
    </w:p>
    <w:p>
      <w:pPr>
        <w:pStyle w:val="TOC2"/>
        <w:tabs>
          <w:tab w:val="right" w:leader="dot" w:pos="8306"/>
        </w:tabs>
      </w:pPr>
      <w:hyperlink w:anchor="_Toc12892" w:history="1">
        <w:r>
          <w:rPr>
            <w:rFonts w:ascii="仿宋" w:eastAsia="仿宋" w:hAnsi="仿宋" w:cs="仿宋" w:hint="eastAsia"/>
            <w:lang w:eastAsia="zh-CN"/>
          </w:rPr>
          <w:t>(四)、区域产业环境分析</w:t>
        </w:r>
        <w:r>
          <w:tab/>
        </w:r>
        <w:r>
          <w:fldChar w:fldCharType="begin"/>
        </w:r>
        <w:r>
          <w:instrText xml:space="preserve"> PAGEREF _Toc12892 \h </w:instrText>
        </w:r>
        <w:r>
          <w:fldChar w:fldCharType="separate"/>
        </w:r>
        <w:r>
          <w:t>15</w:t>
        </w:r>
        <w:r>
          <w:fldChar w:fldCharType="end"/>
        </w:r>
      </w:hyperlink>
    </w:p>
    <w:p>
      <w:pPr>
        <w:pStyle w:val="TOC2"/>
        <w:tabs>
          <w:tab w:val="right" w:leader="dot" w:pos="8306"/>
        </w:tabs>
      </w:pPr>
      <w:hyperlink w:anchor="_Toc27329" w:history="1">
        <w:r>
          <w:rPr>
            <w:rFonts w:ascii="仿宋" w:eastAsia="仿宋" w:hAnsi="仿宋" w:cs="仿宋" w:hint="eastAsia"/>
            <w:lang w:eastAsia="zh-CN"/>
          </w:rPr>
          <w:t>(五)、可行性分析</w:t>
        </w:r>
        <w:r>
          <w:tab/>
        </w:r>
        <w:r>
          <w:fldChar w:fldCharType="begin"/>
        </w:r>
        <w:r>
          <w:instrText xml:space="preserve"> PAGEREF _Toc27329 \h </w:instrText>
        </w:r>
        <w:r>
          <w:fldChar w:fldCharType="separate"/>
        </w:r>
        <w:r>
          <w:t>17</w:t>
        </w:r>
        <w:r>
          <w:fldChar w:fldCharType="end"/>
        </w:r>
      </w:hyperlink>
    </w:p>
    <w:p>
      <w:pPr>
        <w:pStyle w:val="TOC2"/>
        <w:tabs>
          <w:tab w:val="right" w:leader="dot" w:pos="8306"/>
        </w:tabs>
      </w:pPr>
      <w:hyperlink w:anchor="_Toc3126" w:history="1">
        <w:r>
          <w:rPr>
            <w:rFonts w:ascii="仿宋" w:eastAsia="仿宋" w:hAnsi="仿宋" w:cs="仿宋" w:hint="eastAsia"/>
            <w:lang w:eastAsia="zh-CN"/>
          </w:rPr>
          <w:t>(六)、产业发展重点任务</w:t>
        </w:r>
        <w:r>
          <w:tab/>
        </w:r>
        <w:r>
          <w:fldChar w:fldCharType="begin"/>
        </w:r>
        <w:r>
          <w:instrText xml:space="preserve"> PAGEREF _Toc3126 \h </w:instrText>
        </w:r>
        <w:r>
          <w:fldChar w:fldCharType="separate"/>
        </w:r>
        <w:r>
          <w:t>17</w:t>
        </w:r>
        <w:r>
          <w:fldChar w:fldCharType="end"/>
        </w:r>
      </w:hyperlink>
    </w:p>
    <w:p>
      <w:pPr>
        <w:pStyle w:val="TOC2"/>
        <w:tabs>
          <w:tab w:val="right" w:leader="dot" w:pos="8306"/>
        </w:tabs>
      </w:pPr>
      <w:hyperlink w:anchor="_Toc9817" w:history="1">
        <w:r>
          <w:rPr>
            <w:rFonts w:ascii="仿宋" w:eastAsia="仿宋" w:hAnsi="仿宋" w:cs="仿宋" w:hint="eastAsia"/>
            <w:lang w:eastAsia="zh-CN"/>
          </w:rPr>
          <w:t>(七)、复合材料容器项目建设必要性分析</w:t>
        </w:r>
        <w:r>
          <w:tab/>
        </w:r>
        <w:r>
          <w:fldChar w:fldCharType="begin"/>
        </w:r>
        <w:r>
          <w:instrText xml:space="preserve"> PAGEREF _Toc9817 \h </w:instrText>
        </w:r>
        <w:r>
          <w:fldChar w:fldCharType="separate"/>
        </w:r>
        <w:r>
          <w:t>19</w:t>
        </w:r>
        <w:r>
          <w:fldChar w:fldCharType="end"/>
        </w:r>
      </w:hyperlink>
    </w:p>
    <w:p>
      <w:pPr>
        <w:pStyle w:val="TOC1"/>
        <w:tabs>
          <w:tab w:val="right" w:leader="dot" w:pos="8306"/>
        </w:tabs>
      </w:pPr>
      <w:hyperlink w:anchor="_Toc285" w:history="1">
        <w:r>
          <w:rPr>
            <w:rFonts w:ascii="仿宋" w:eastAsia="仿宋" w:hAnsi="仿宋" w:cs="仿宋" w:hint="eastAsia"/>
            <w:lang w:eastAsia="zh-CN"/>
          </w:rPr>
          <w:t>四、公司成立方案</w:t>
        </w:r>
        <w:r>
          <w:tab/>
        </w:r>
        <w:r>
          <w:fldChar w:fldCharType="begin"/>
        </w:r>
        <w:r>
          <w:instrText xml:space="preserve"> PAGEREF _Toc285 \h </w:instrText>
        </w:r>
        <w:r>
          <w:fldChar w:fldCharType="separate"/>
        </w:r>
        <w:r>
          <w:t>21</w:t>
        </w:r>
        <w:r>
          <w:fldChar w:fldCharType="end"/>
        </w:r>
      </w:hyperlink>
    </w:p>
    <w:p>
      <w:pPr>
        <w:pStyle w:val="TOC2"/>
        <w:tabs>
          <w:tab w:val="right" w:leader="dot" w:pos="8306"/>
        </w:tabs>
      </w:pPr>
      <w:hyperlink w:anchor="_Toc18237" w:history="1">
        <w:r>
          <w:rPr>
            <w:rFonts w:ascii="仿宋" w:eastAsia="仿宋" w:hAnsi="仿宋" w:cs="仿宋" w:hint="eastAsia"/>
            <w:lang w:eastAsia="zh-CN"/>
          </w:rPr>
          <w:t>(一)、公司经营宗旨</w:t>
        </w:r>
        <w:r>
          <w:tab/>
        </w:r>
        <w:r>
          <w:fldChar w:fldCharType="begin"/>
        </w:r>
        <w:r>
          <w:instrText xml:space="preserve"> PAGEREF _Toc18237 \h </w:instrText>
        </w:r>
        <w:r>
          <w:fldChar w:fldCharType="separate"/>
        </w:r>
        <w:r>
          <w:t>21</w:t>
        </w:r>
        <w:r>
          <w:fldChar w:fldCharType="end"/>
        </w:r>
      </w:hyperlink>
    </w:p>
    <w:p>
      <w:pPr>
        <w:pStyle w:val="TOC2"/>
        <w:tabs>
          <w:tab w:val="right" w:leader="dot" w:pos="8306"/>
        </w:tabs>
      </w:pPr>
      <w:hyperlink w:anchor="_Toc15302" w:history="1">
        <w:r>
          <w:rPr>
            <w:rFonts w:ascii="仿宋" w:eastAsia="仿宋" w:hAnsi="仿宋" w:cs="仿宋" w:hint="eastAsia"/>
            <w:lang w:eastAsia="zh-CN"/>
          </w:rPr>
          <w:t>(二)、公司的目标、主要职责</w:t>
        </w:r>
        <w:r>
          <w:tab/>
        </w:r>
        <w:r>
          <w:fldChar w:fldCharType="begin"/>
        </w:r>
        <w:r>
          <w:instrText xml:space="preserve"> PAGEREF _Toc15302 \h </w:instrText>
        </w:r>
        <w:r>
          <w:fldChar w:fldCharType="separate"/>
        </w:r>
        <w:r>
          <w:t>22</w:t>
        </w:r>
        <w:r>
          <w:fldChar w:fldCharType="end"/>
        </w:r>
      </w:hyperlink>
    </w:p>
    <w:p>
      <w:pPr>
        <w:pStyle w:val="TOC2"/>
        <w:tabs>
          <w:tab w:val="right" w:leader="dot" w:pos="8306"/>
        </w:tabs>
      </w:pPr>
      <w:hyperlink w:anchor="_Toc27357" w:history="1">
        <w:r>
          <w:rPr>
            <w:rFonts w:ascii="仿宋" w:eastAsia="仿宋" w:hAnsi="仿宋" w:cs="仿宋" w:hint="eastAsia"/>
            <w:lang w:eastAsia="zh-CN"/>
          </w:rPr>
          <w:t>(三)、公司组建方式</w:t>
        </w:r>
        <w:r>
          <w:tab/>
        </w:r>
        <w:r>
          <w:fldChar w:fldCharType="begin"/>
        </w:r>
        <w:r>
          <w:instrText xml:space="preserve"> PAGEREF _Toc27357 \h </w:instrText>
        </w:r>
        <w:r>
          <w:fldChar w:fldCharType="separate"/>
        </w:r>
        <w:r>
          <w:t>24</w:t>
        </w:r>
        <w:r>
          <w:fldChar w:fldCharType="end"/>
        </w:r>
      </w:hyperlink>
    </w:p>
    <w:p>
      <w:pPr>
        <w:pStyle w:val="TOC2"/>
        <w:tabs>
          <w:tab w:val="right" w:leader="dot" w:pos="8306"/>
        </w:tabs>
      </w:pPr>
      <w:hyperlink w:anchor="_Toc21295" w:history="1">
        <w:r>
          <w:rPr>
            <w:rFonts w:ascii="仿宋" w:eastAsia="仿宋" w:hAnsi="仿宋" w:cs="仿宋" w:hint="eastAsia"/>
            <w:lang w:eastAsia="zh-CN"/>
          </w:rPr>
          <w:t>(四)、公司管理体制</w:t>
        </w:r>
        <w:r>
          <w:tab/>
        </w:r>
        <w:r>
          <w:fldChar w:fldCharType="begin"/>
        </w:r>
        <w:r>
          <w:instrText xml:space="preserve"> PAGEREF _Toc21295 \h </w:instrText>
        </w:r>
        <w:r>
          <w:fldChar w:fldCharType="separate"/>
        </w:r>
        <w:r>
          <w:t>25</w:t>
        </w:r>
        <w:r>
          <w:fldChar w:fldCharType="end"/>
        </w:r>
      </w:hyperlink>
    </w:p>
    <w:p>
      <w:pPr>
        <w:pStyle w:val="TOC2"/>
        <w:tabs>
          <w:tab w:val="right" w:leader="dot" w:pos="8306"/>
        </w:tabs>
      </w:pPr>
      <w:hyperlink w:anchor="_Toc9832" w:history="1">
        <w:r>
          <w:rPr>
            <w:rFonts w:ascii="仿宋" w:eastAsia="仿宋" w:hAnsi="仿宋" w:cs="仿宋" w:hint="eastAsia"/>
            <w:lang w:eastAsia="zh-CN"/>
          </w:rPr>
          <w:t>(五)、部门职责及权限</w:t>
        </w:r>
        <w:r>
          <w:tab/>
        </w:r>
        <w:r>
          <w:fldChar w:fldCharType="begin"/>
        </w:r>
        <w:r>
          <w:instrText xml:space="preserve"> PAGEREF _Toc9832 \h </w:instrText>
        </w:r>
        <w:r>
          <w:fldChar w:fldCharType="separate"/>
        </w:r>
        <w:r>
          <w:t>26</w:t>
        </w:r>
        <w:r>
          <w:fldChar w:fldCharType="end"/>
        </w:r>
      </w:hyperlink>
    </w:p>
    <w:p>
      <w:pPr>
        <w:pStyle w:val="TOC2"/>
        <w:tabs>
          <w:tab w:val="right" w:leader="dot" w:pos="8306"/>
        </w:tabs>
      </w:pPr>
      <w:hyperlink w:anchor="_Toc359" w:history="1">
        <w:r>
          <w:rPr>
            <w:rFonts w:ascii="仿宋" w:eastAsia="仿宋" w:hAnsi="仿宋" w:cs="仿宋" w:hint="eastAsia"/>
            <w:lang w:eastAsia="zh-CN"/>
          </w:rPr>
          <w:t>(六)、核心人员介绍</w:t>
        </w:r>
        <w:r>
          <w:tab/>
        </w:r>
        <w:r>
          <w:fldChar w:fldCharType="begin"/>
        </w:r>
        <w:r>
          <w:instrText xml:space="preserve"> PAGEREF _Toc359 \h </w:instrText>
        </w:r>
        <w:r>
          <w:fldChar w:fldCharType="separate"/>
        </w:r>
        <w:r>
          <w:t>29</w:t>
        </w:r>
        <w:r>
          <w:fldChar w:fldCharType="end"/>
        </w:r>
      </w:hyperlink>
    </w:p>
    <w:p>
      <w:pPr>
        <w:pStyle w:val="TOC2"/>
        <w:tabs>
          <w:tab w:val="right" w:leader="dot" w:pos="8306"/>
        </w:tabs>
      </w:pPr>
      <w:hyperlink w:anchor="_Toc18138" w:history="1">
        <w:r>
          <w:rPr>
            <w:rFonts w:ascii="仿宋" w:eastAsia="仿宋" w:hAnsi="仿宋" w:cs="仿宋" w:hint="eastAsia"/>
            <w:lang w:eastAsia="zh-CN"/>
          </w:rPr>
          <w:t>(七)、财务会计制度</w:t>
        </w:r>
        <w:r>
          <w:tab/>
        </w:r>
        <w:r>
          <w:fldChar w:fldCharType="begin"/>
        </w:r>
        <w:r>
          <w:instrText xml:space="preserve"> PAGEREF _Toc18138 \h </w:instrText>
        </w:r>
        <w:r>
          <w:fldChar w:fldCharType="separate"/>
        </w:r>
        <w:r>
          <w:t>31</w:t>
        </w:r>
        <w:r>
          <w:fldChar w:fldCharType="end"/>
        </w:r>
      </w:hyperlink>
    </w:p>
    <w:p>
      <w:pPr>
        <w:pStyle w:val="TOC1"/>
        <w:tabs>
          <w:tab w:val="right" w:leader="dot" w:pos="8306"/>
        </w:tabs>
      </w:pPr>
      <w:hyperlink w:anchor="_Toc13789" w:history="1">
        <w:r>
          <w:rPr>
            <w:rFonts w:ascii="仿宋" w:eastAsia="仿宋" w:hAnsi="仿宋" w:cs="仿宋" w:hint="eastAsia"/>
            <w:lang w:eastAsia="zh-CN"/>
          </w:rPr>
          <w:t>五、行业、市场分析</w:t>
        </w:r>
        <w:r>
          <w:tab/>
        </w:r>
        <w:r>
          <w:fldChar w:fldCharType="begin"/>
        </w:r>
        <w:r>
          <w:instrText xml:space="preserve"> PAGEREF _Toc13789 \h </w:instrText>
        </w:r>
        <w:r>
          <w:fldChar w:fldCharType="separate"/>
        </w:r>
        <w:r>
          <w:t>36</w:t>
        </w:r>
        <w:r>
          <w:fldChar w:fldCharType="end"/>
        </w:r>
      </w:hyperlink>
    </w:p>
    <w:p>
      <w:pPr>
        <w:pStyle w:val="TOC2"/>
        <w:tabs>
          <w:tab w:val="right" w:leader="dot" w:pos="8306"/>
        </w:tabs>
      </w:pPr>
      <w:hyperlink w:anchor="_Toc8876" w:history="1">
        <w:r>
          <w:rPr>
            <w:rFonts w:ascii="仿宋" w:eastAsia="仿宋" w:hAnsi="仿宋" w:cs="仿宋" w:hint="eastAsia"/>
            <w:lang w:eastAsia="zh-CN"/>
          </w:rPr>
          <w:t>(一)、行业分析</w:t>
        </w:r>
        <w:r>
          <w:tab/>
        </w:r>
        <w:r>
          <w:fldChar w:fldCharType="begin"/>
        </w:r>
        <w:r>
          <w:instrText xml:space="preserve"> PAGEREF _Toc8876 \h </w:instrText>
        </w:r>
        <w:r>
          <w:fldChar w:fldCharType="separate"/>
        </w:r>
        <w:r>
          <w:t>36</w:t>
        </w:r>
        <w:r>
          <w:fldChar w:fldCharType="end"/>
        </w:r>
      </w:hyperlink>
    </w:p>
    <w:p>
      <w:pPr>
        <w:pStyle w:val="TOC2"/>
        <w:tabs>
          <w:tab w:val="right" w:leader="dot" w:pos="8306"/>
        </w:tabs>
      </w:pPr>
      <w:hyperlink w:anchor="_Toc1767" w:history="1">
        <w:r>
          <w:rPr>
            <w:rFonts w:ascii="仿宋" w:eastAsia="仿宋" w:hAnsi="仿宋" w:cs="仿宋" w:hint="eastAsia"/>
            <w:lang w:eastAsia="zh-CN"/>
          </w:rPr>
          <w:t>(二)、市场分析</w:t>
        </w:r>
        <w:r>
          <w:tab/>
        </w:r>
        <w:r>
          <w:fldChar w:fldCharType="begin"/>
        </w:r>
        <w:r>
          <w:instrText xml:space="preserve"> PAGEREF _Toc1767 \h </w:instrText>
        </w:r>
        <w:r>
          <w:fldChar w:fldCharType="separate"/>
        </w:r>
        <w:r>
          <w:t>37</w:t>
        </w:r>
        <w:r>
          <w:fldChar w:fldCharType="end"/>
        </w:r>
      </w:hyperlink>
    </w:p>
    <w:p>
      <w:pPr>
        <w:pStyle w:val="TOC2"/>
        <w:tabs>
          <w:tab w:val="right" w:leader="dot" w:pos="8306"/>
        </w:tabs>
      </w:pPr>
      <w:hyperlink w:anchor="_Toc4530" w:history="1">
        <w:r>
          <w:rPr>
            <w:rFonts w:ascii="仿宋" w:eastAsia="仿宋" w:hAnsi="仿宋" w:cs="仿宋" w:hint="eastAsia"/>
            <w:lang w:eastAsia="zh-CN"/>
          </w:rPr>
          <w:t>(三)、行业发展及市场前景分析</w:t>
        </w:r>
        <w:r>
          <w:tab/>
        </w:r>
        <w:r>
          <w:fldChar w:fldCharType="begin"/>
        </w:r>
        <w:r>
          <w:instrText xml:space="preserve"> PAGEREF _Toc4530 \h </w:instrText>
        </w:r>
        <w:r>
          <w:fldChar w:fldCharType="separate"/>
        </w:r>
        <w:r>
          <w:t>37</w:t>
        </w:r>
        <w:r>
          <w:fldChar w:fldCharType="end"/>
        </w:r>
      </w:hyperlink>
    </w:p>
    <w:p>
      <w:pPr>
        <w:pStyle w:val="TOC1"/>
        <w:tabs>
          <w:tab w:val="right" w:leader="dot" w:pos="8306"/>
        </w:tabs>
      </w:pPr>
      <w:hyperlink w:anchor="_Toc25744" w:history="1">
        <w:r>
          <w:rPr>
            <w:rFonts w:ascii="仿宋" w:eastAsia="仿宋" w:hAnsi="仿宋" w:cs="仿宋" w:hint="eastAsia"/>
            <w:lang w:eastAsia="zh-CN"/>
          </w:rPr>
          <w:t>六、建设进度分析</w:t>
        </w:r>
        <w:r>
          <w:tab/>
        </w:r>
        <w:r>
          <w:fldChar w:fldCharType="begin"/>
        </w:r>
        <w:r>
          <w:instrText xml:space="preserve"> PAGEREF _Toc25744 \h </w:instrText>
        </w:r>
        <w:r>
          <w:fldChar w:fldCharType="separate"/>
        </w:r>
        <w:r>
          <w:t>39</w:t>
        </w:r>
        <w:r>
          <w:fldChar w:fldCharType="end"/>
        </w:r>
      </w:hyperlink>
    </w:p>
    <w:p>
      <w:pPr>
        <w:pStyle w:val="TOC2"/>
        <w:tabs>
          <w:tab w:val="right" w:leader="dot" w:pos="8306"/>
        </w:tabs>
      </w:pPr>
      <w:hyperlink w:anchor="_Toc1319" w:history="1">
        <w:r>
          <w:rPr>
            <w:rFonts w:ascii="仿宋" w:eastAsia="仿宋" w:hAnsi="仿宋" w:cs="仿宋" w:hint="eastAsia"/>
            <w:lang w:eastAsia="zh-CN"/>
          </w:rPr>
          <w:t>(一)、复合材料容器项目进度安排</w:t>
        </w:r>
        <w:r>
          <w:tab/>
        </w:r>
        <w:r>
          <w:fldChar w:fldCharType="begin"/>
        </w:r>
        <w:r>
          <w:instrText xml:space="preserve"> PAGEREF _Toc1319 \h </w:instrText>
        </w:r>
        <w:r>
          <w:fldChar w:fldCharType="separate"/>
        </w:r>
        <w:r>
          <w:t>39</w:t>
        </w:r>
        <w:r>
          <w:fldChar w:fldCharType="end"/>
        </w:r>
      </w:hyperlink>
    </w:p>
    <w:p>
      <w:pPr>
        <w:pStyle w:val="TOC2"/>
        <w:tabs>
          <w:tab w:val="right" w:leader="dot" w:pos="8306"/>
        </w:tabs>
      </w:pPr>
      <w:hyperlink w:anchor="_Toc16129" w:history="1">
        <w:r>
          <w:rPr>
            <w:rFonts w:ascii="仿宋" w:eastAsia="仿宋" w:hAnsi="仿宋" w:cs="仿宋" w:hint="eastAsia"/>
            <w:lang w:eastAsia="zh-CN"/>
          </w:rPr>
          <w:t>(二)、复合材料容器项目实施保障措施</w:t>
        </w:r>
        <w:r>
          <w:tab/>
        </w:r>
        <w:r>
          <w:fldChar w:fldCharType="begin"/>
        </w:r>
        <w:r>
          <w:instrText xml:space="preserve"> PAGEREF _Toc16129 \h </w:instrText>
        </w:r>
        <w:r>
          <w:fldChar w:fldCharType="separate"/>
        </w:r>
        <w:r>
          <w:t>40</w:t>
        </w:r>
        <w:r>
          <w:fldChar w:fldCharType="end"/>
        </w:r>
      </w:hyperlink>
    </w:p>
    <w:p>
      <w:pPr>
        <w:pStyle w:val="TOC1"/>
        <w:tabs>
          <w:tab w:val="right" w:leader="dot" w:pos="8306"/>
        </w:tabs>
      </w:pPr>
      <w:hyperlink w:anchor="_Toc18691" w:history="1">
        <w:r>
          <w:rPr>
            <w:rFonts w:ascii="仿宋" w:eastAsia="仿宋" w:hAnsi="仿宋" w:cs="仿宋" w:hint="eastAsia"/>
            <w:lang w:eastAsia="zh-CN"/>
          </w:rPr>
          <w:t>七、投资方案分析</w:t>
        </w:r>
        <w:r>
          <w:tab/>
        </w:r>
        <w:r>
          <w:fldChar w:fldCharType="begin"/>
        </w:r>
        <w:r>
          <w:instrText xml:space="preserve"> PAGEREF _Toc18691 \h </w:instrText>
        </w:r>
        <w:r>
          <w:fldChar w:fldCharType="separate"/>
        </w:r>
        <w:r>
          <w:t>41</w:t>
        </w:r>
        <w:r>
          <w:fldChar w:fldCharType="end"/>
        </w:r>
      </w:hyperlink>
    </w:p>
    <w:p>
      <w:pPr>
        <w:pStyle w:val="TOC2"/>
        <w:tabs>
          <w:tab w:val="right" w:leader="dot" w:pos="8306"/>
        </w:tabs>
      </w:pPr>
      <w:hyperlink w:anchor="_Toc9466" w:history="1">
        <w:r>
          <w:rPr>
            <w:rFonts w:ascii="仿宋" w:eastAsia="仿宋" w:hAnsi="仿宋" w:cs="仿宋" w:hint="eastAsia"/>
            <w:lang w:eastAsia="zh-CN"/>
          </w:rPr>
          <w:t>(一)、编制说明</w:t>
        </w:r>
        <w:r>
          <w:tab/>
        </w:r>
        <w:r>
          <w:fldChar w:fldCharType="begin"/>
        </w:r>
        <w:r>
          <w:instrText xml:space="preserve"> PAGEREF _Toc9466 \h </w:instrText>
        </w:r>
        <w:r>
          <w:fldChar w:fldCharType="separate"/>
        </w:r>
        <w:r>
          <w:t>41</w:t>
        </w:r>
        <w:r>
          <w:fldChar w:fldCharType="end"/>
        </w:r>
      </w:hyperlink>
    </w:p>
    <w:p>
      <w:pPr>
        <w:pStyle w:val="TOC2"/>
        <w:tabs>
          <w:tab w:val="right" w:leader="dot" w:pos="8306"/>
        </w:tabs>
      </w:pPr>
      <w:hyperlink w:anchor="_Toc265" w:history="1">
        <w:r>
          <w:rPr>
            <w:rFonts w:ascii="仿宋" w:eastAsia="仿宋" w:hAnsi="仿宋" w:cs="仿宋" w:hint="eastAsia"/>
            <w:lang w:eastAsia="zh-CN"/>
          </w:rPr>
          <w:t>(二)、建设投资</w:t>
        </w:r>
        <w:r>
          <w:tab/>
        </w:r>
        <w:r>
          <w:fldChar w:fldCharType="begin"/>
        </w:r>
        <w:r>
          <w:instrText xml:space="preserve"> PAGEREF _Toc265 \h </w:instrText>
        </w:r>
        <w:r>
          <w:fldChar w:fldCharType="separate"/>
        </w:r>
        <w:r>
          <w:t>41</w:t>
        </w:r>
        <w:r>
          <w:fldChar w:fldCharType="end"/>
        </w:r>
      </w:hyperlink>
    </w:p>
    <w:p>
      <w:pPr>
        <w:pStyle w:val="TOC2"/>
        <w:tabs>
          <w:tab w:val="right" w:leader="dot" w:pos="8306"/>
        </w:tabs>
      </w:pPr>
      <w:hyperlink w:anchor="_Toc17201" w:history="1">
        <w:r>
          <w:rPr>
            <w:rFonts w:ascii="仿宋" w:eastAsia="仿宋" w:hAnsi="仿宋" w:cs="仿宋" w:hint="eastAsia"/>
            <w:lang w:eastAsia="zh-CN"/>
          </w:rPr>
          <w:t>(三)、建设期利息</w:t>
        </w:r>
        <w:r>
          <w:tab/>
        </w:r>
        <w:r>
          <w:fldChar w:fldCharType="begin"/>
        </w:r>
        <w:r>
          <w:instrText xml:space="preserve"> PAGEREF _Toc17201 \h </w:instrText>
        </w:r>
        <w:r>
          <w:fldChar w:fldCharType="separate"/>
        </w:r>
        <w:r>
          <w:t>42</w:t>
        </w:r>
        <w:r>
          <w:fldChar w:fldCharType="end"/>
        </w:r>
      </w:hyperlink>
    </w:p>
    <w:p>
      <w:pPr>
        <w:pStyle w:val="TOC2"/>
        <w:tabs>
          <w:tab w:val="right" w:leader="dot" w:pos="8306"/>
        </w:tabs>
      </w:pPr>
      <w:hyperlink w:anchor="_Toc18220" w:history="1">
        <w:r>
          <w:rPr>
            <w:rFonts w:ascii="仿宋" w:eastAsia="仿宋" w:hAnsi="仿宋" w:cs="仿宋" w:hint="eastAsia"/>
            <w:lang w:eastAsia="zh-CN"/>
          </w:rPr>
          <w:t>(四)、流动资金</w:t>
        </w:r>
        <w:r>
          <w:tab/>
        </w:r>
        <w:r>
          <w:fldChar w:fldCharType="begin"/>
        </w:r>
        <w:r>
          <w:instrText xml:space="preserve"> PAGEREF _Toc18220 \h </w:instrText>
        </w:r>
        <w:r>
          <w:fldChar w:fldCharType="separate"/>
        </w:r>
        <w:r>
          <w:t>42</w:t>
        </w:r>
        <w:r>
          <w:fldChar w:fldCharType="end"/>
        </w:r>
      </w:hyperlink>
    </w:p>
    <w:p>
      <w:pPr>
        <w:pStyle w:val="TOC2"/>
        <w:tabs>
          <w:tab w:val="right" w:leader="dot" w:pos="8306"/>
        </w:tabs>
      </w:pPr>
      <w:hyperlink w:anchor="_Toc13205" w:history="1">
        <w:r>
          <w:rPr>
            <w:rFonts w:ascii="仿宋" w:eastAsia="仿宋" w:hAnsi="仿宋" w:cs="仿宋" w:hint="eastAsia"/>
            <w:lang w:eastAsia="zh-CN"/>
          </w:rPr>
          <w:t>(五)、复合材料容器项目总投资</w:t>
        </w:r>
        <w:r>
          <w:tab/>
        </w:r>
        <w:r>
          <w:fldChar w:fldCharType="begin"/>
        </w:r>
        <w:r>
          <w:instrText xml:space="preserve"> PAGEREF _Toc13205 \h </w:instrText>
        </w:r>
        <w:r>
          <w:fldChar w:fldCharType="separate"/>
        </w:r>
        <w:r>
          <w:t>42</w:t>
        </w:r>
        <w:r>
          <w:fldChar w:fldCharType="end"/>
        </w:r>
      </w:hyperlink>
    </w:p>
    <w:p>
      <w:pPr>
        <w:pStyle w:val="TOC2"/>
        <w:tabs>
          <w:tab w:val="right" w:leader="dot" w:pos="8306"/>
        </w:tabs>
      </w:pPr>
      <w:hyperlink w:anchor="_Toc15934" w:history="1">
        <w:r>
          <w:rPr>
            <w:rFonts w:ascii="仿宋" w:eastAsia="仿宋" w:hAnsi="仿宋" w:cs="仿宋" w:hint="eastAsia"/>
            <w:lang w:eastAsia="zh-CN"/>
          </w:rPr>
          <w:t>(六)、资金筹措与投资计划</w:t>
        </w:r>
        <w:r>
          <w:tab/>
        </w:r>
        <w:r>
          <w:fldChar w:fldCharType="begin"/>
        </w:r>
        <w:r>
          <w:instrText xml:space="preserve"> PAGEREF _Toc15934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1" w:history="1">
        <w:r>
          <w:rPr>
            <w:rFonts w:ascii="仿宋" w:eastAsia="仿宋" w:hAnsi="仿宋" w:cs="仿宋" w:hint="eastAsia"/>
            <w:lang w:eastAsia="zh-CN"/>
          </w:rPr>
          <w:t>八、环境保护分析</w:t>
        </w:r>
        <w:r>
          <w:tab/>
        </w:r>
        <w:r>
          <w:fldChar w:fldCharType="begin"/>
        </w:r>
        <w:r>
          <w:instrText xml:space="preserve"> PAGEREF _Toc17351 \h </w:instrText>
        </w:r>
        <w:r>
          <w:fldChar w:fldCharType="separate"/>
        </w:r>
        <w:r>
          <w:t>43</w:t>
        </w:r>
        <w:r>
          <w:fldChar w:fldCharType="end"/>
        </w:r>
      </w:hyperlink>
    </w:p>
    <w:p>
      <w:pPr>
        <w:pStyle w:val="TOC2"/>
        <w:tabs>
          <w:tab w:val="right" w:leader="dot" w:pos="8306"/>
        </w:tabs>
      </w:pPr>
      <w:hyperlink w:anchor="_Toc17165" w:history="1">
        <w:r>
          <w:rPr>
            <w:rFonts w:ascii="仿宋" w:eastAsia="仿宋" w:hAnsi="仿宋" w:cs="仿宋" w:hint="eastAsia"/>
            <w:lang w:eastAsia="zh-CN"/>
          </w:rPr>
          <w:t>(一)、编制依据</w:t>
        </w:r>
        <w:r>
          <w:tab/>
        </w:r>
        <w:r>
          <w:fldChar w:fldCharType="begin"/>
        </w:r>
        <w:r>
          <w:instrText xml:space="preserve"> PAGEREF _Toc17165 \h </w:instrText>
        </w:r>
        <w:r>
          <w:fldChar w:fldCharType="separate"/>
        </w:r>
        <w:r>
          <w:t>43</w:t>
        </w:r>
        <w:r>
          <w:fldChar w:fldCharType="end"/>
        </w:r>
      </w:hyperlink>
    </w:p>
    <w:p>
      <w:pPr>
        <w:pStyle w:val="TOC2"/>
        <w:tabs>
          <w:tab w:val="right" w:leader="dot" w:pos="8306"/>
        </w:tabs>
      </w:pPr>
      <w:hyperlink w:anchor="_Toc21580" w:history="1">
        <w:r>
          <w:rPr>
            <w:rFonts w:ascii="仿宋" w:eastAsia="仿宋" w:hAnsi="仿宋" w:cs="仿宋" w:hint="eastAsia"/>
            <w:lang w:eastAsia="zh-CN"/>
          </w:rPr>
          <w:t>(二)、环境影响合理性分析</w:t>
        </w:r>
        <w:r>
          <w:tab/>
        </w:r>
        <w:r>
          <w:fldChar w:fldCharType="begin"/>
        </w:r>
        <w:r>
          <w:instrText xml:space="preserve"> PAGEREF _Toc21580 \h </w:instrText>
        </w:r>
        <w:r>
          <w:fldChar w:fldCharType="separate"/>
        </w:r>
        <w:r>
          <w:t>44</w:t>
        </w:r>
        <w:r>
          <w:fldChar w:fldCharType="end"/>
        </w:r>
      </w:hyperlink>
    </w:p>
    <w:p>
      <w:pPr>
        <w:pStyle w:val="TOC2"/>
        <w:tabs>
          <w:tab w:val="right" w:leader="dot" w:pos="8306"/>
        </w:tabs>
      </w:pPr>
      <w:hyperlink w:anchor="_Toc30542" w:history="1">
        <w:r>
          <w:rPr>
            <w:rFonts w:ascii="仿宋" w:eastAsia="仿宋" w:hAnsi="仿宋" w:cs="仿宋" w:hint="eastAsia"/>
            <w:lang w:eastAsia="zh-CN"/>
          </w:rPr>
          <w:t>(三)、建设期大气环境影响分析</w:t>
        </w:r>
        <w:r>
          <w:tab/>
        </w:r>
        <w:r>
          <w:fldChar w:fldCharType="begin"/>
        </w:r>
        <w:r>
          <w:instrText xml:space="preserve"> PAGEREF _Toc30542 \h </w:instrText>
        </w:r>
        <w:r>
          <w:fldChar w:fldCharType="separate"/>
        </w:r>
        <w:r>
          <w:t>44</w:t>
        </w:r>
        <w:r>
          <w:fldChar w:fldCharType="end"/>
        </w:r>
      </w:hyperlink>
    </w:p>
    <w:p>
      <w:pPr>
        <w:pStyle w:val="TOC2"/>
        <w:tabs>
          <w:tab w:val="right" w:leader="dot" w:pos="8306"/>
        </w:tabs>
      </w:pPr>
      <w:hyperlink w:anchor="_Toc15931" w:history="1">
        <w:r>
          <w:rPr>
            <w:rFonts w:ascii="仿宋" w:eastAsia="仿宋" w:hAnsi="仿宋" w:cs="仿宋" w:hint="eastAsia"/>
            <w:lang w:eastAsia="zh-CN"/>
          </w:rPr>
          <w:t>(四)、建设期水环境影响分析</w:t>
        </w:r>
        <w:r>
          <w:tab/>
        </w:r>
        <w:r>
          <w:fldChar w:fldCharType="begin"/>
        </w:r>
        <w:r>
          <w:instrText xml:space="preserve"> PAGEREF _Toc15931 \h </w:instrText>
        </w:r>
        <w:r>
          <w:fldChar w:fldCharType="separate"/>
        </w:r>
        <w:r>
          <w:t>45</w:t>
        </w:r>
        <w:r>
          <w:fldChar w:fldCharType="end"/>
        </w:r>
      </w:hyperlink>
    </w:p>
    <w:p>
      <w:pPr>
        <w:pStyle w:val="TOC2"/>
        <w:tabs>
          <w:tab w:val="right" w:leader="dot" w:pos="8306"/>
        </w:tabs>
      </w:pPr>
      <w:hyperlink w:anchor="_Toc32014" w:history="1">
        <w:r>
          <w:rPr>
            <w:rFonts w:ascii="仿宋" w:eastAsia="仿宋" w:hAnsi="仿宋" w:cs="仿宋" w:hint="eastAsia"/>
            <w:lang w:eastAsia="zh-CN"/>
          </w:rPr>
          <w:t>(五)、建设期固体废弃物环境影响分析</w:t>
        </w:r>
        <w:r>
          <w:tab/>
        </w:r>
        <w:r>
          <w:fldChar w:fldCharType="begin"/>
        </w:r>
        <w:r>
          <w:instrText xml:space="preserve"> PAGEREF _Toc32014 \h </w:instrText>
        </w:r>
        <w:r>
          <w:fldChar w:fldCharType="separate"/>
        </w:r>
        <w:r>
          <w:t>46</w:t>
        </w:r>
        <w:r>
          <w:fldChar w:fldCharType="end"/>
        </w:r>
      </w:hyperlink>
    </w:p>
    <w:p>
      <w:pPr>
        <w:pStyle w:val="TOC2"/>
        <w:tabs>
          <w:tab w:val="right" w:leader="dot" w:pos="8306"/>
        </w:tabs>
      </w:pPr>
      <w:hyperlink w:anchor="_Toc23415" w:history="1">
        <w:r>
          <w:rPr>
            <w:rFonts w:ascii="仿宋" w:eastAsia="仿宋" w:hAnsi="仿宋" w:cs="仿宋" w:hint="eastAsia"/>
            <w:lang w:eastAsia="zh-CN"/>
          </w:rPr>
          <w:t>(六)、建设期声环境影响分析</w:t>
        </w:r>
        <w:r>
          <w:tab/>
        </w:r>
        <w:r>
          <w:fldChar w:fldCharType="begin"/>
        </w:r>
        <w:r>
          <w:instrText xml:space="preserve"> PAGEREF _Toc23415 \h </w:instrText>
        </w:r>
        <w:r>
          <w:fldChar w:fldCharType="separate"/>
        </w:r>
        <w:r>
          <w:t>48</w:t>
        </w:r>
        <w:r>
          <w:fldChar w:fldCharType="end"/>
        </w:r>
      </w:hyperlink>
    </w:p>
    <w:p>
      <w:pPr>
        <w:pStyle w:val="TOC2"/>
        <w:tabs>
          <w:tab w:val="right" w:leader="dot" w:pos="8306"/>
        </w:tabs>
      </w:pPr>
      <w:hyperlink w:anchor="_Toc11905" w:history="1">
        <w:r>
          <w:rPr>
            <w:rFonts w:ascii="仿宋" w:eastAsia="仿宋" w:hAnsi="仿宋" w:cs="仿宋" w:hint="eastAsia"/>
            <w:lang w:eastAsia="zh-CN"/>
          </w:rPr>
          <w:t>(七)、营运期大气环境影响分析</w:t>
        </w:r>
        <w:r>
          <w:tab/>
        </w:r>
        <w:r>
          <w:fldChar w:fldCharType="begin"/>
        </w:r>
        <w:r>
          <w:instrText xml:space="preserve"> PAGEREF _Toc11905 \h </w:instrText>
        </w:r>
        <w:r>
          <w:fldChar w:fldCharType="separate"/>
        </w:r>
        <w:r>
          <w:t>49</w:t>
        </w:r>
        <w:r>
          <w:fldChar w:fldCharType="end"/>
        </w:r>
      </w:hyperlink>
    </w:p>
    <w:p>
      <w:pPr>
        <w:pStyle w:val="TOC2"/>
        <w:tabs>
          <w:tab w:val="right" w:leader="dot" w:pos="8306"/>
        </w:tabs>
      </w:pPr>
      <w:hyperlink w:anchor="_Toc28096" w:history="1">
        <w:r>
          <w:rPr>
            <w:rFonts w:ascii="仿宋" w:eastAsia="仿宋" w:hAnsi="仿宋" w:cs="仿宋" w:hint="eastAsia"/>
            <w:lang w:eastAsia="zh-CN"/>
          </w:rPr>
          <w:t>(八)、营运期水环境影响分析</w:t>
        </w:r>
        <w:r>
          <w:tab/>
        </w:r>
        <w:r>
          <w:fldChar w:fldCharType="begin"/>
        </w:r>
        <w:r>
          <w:instrText xml:space="preserve"> PAGEREF _Toc28096 \h </w:instrText>
        </w:r>
        <w:r>
          <w:fldChar w:fldCharType="separate"/>
        </w:r>
        <w:r>
          <w:t>50</w:t>
        </w:r>
        <w:r>
          <w:fldChar w:fldCharType="end"/>
        </w:r>
      </w:hyperlink>
    </w:p>
    <w:p>
      <w:pPr>
        <w:pStyle w:val="TOC2"/>
        <w:tabs>
          <w:tab w:val="right" w:leader="dot" w:pos="8306"/>
        </w:tabs>
      </w:pPr>
      <w:hyperlink w:anchor="_Toc15714" w:history="1">
        <w:r>
          <w:rPr>
            <w:rFonts w:ascii="仿宋" w:eastAsia="仿宋" w:hAnsi="仿宋" w:cs="仿宋" w:hint="eastAsia"/>
            <w:lang w:eastAsia="zh-CN"/>
          </w:rPr>
          <w:t>(九)、营运期固体废弃物环境影响分析</w:t>
        </w:r>
        <w:r>
          <w:tab/>
        </w:r>
        <w:r>
          <w:fldChar w:fldCharType="begin"/>
        </w:r>
        <w:r>
          <w:instrText xml:space="preserve"> PAGEREF _Toc15714 \h </w:instrText>
        </w:r>
        <w:r>
          <w:fldChar w:fldCharType="separate"/>
        </w:r>
        <w:r>
          <w:t>51</w:t>
        </w:r>
        <w:r>
          <w:fldChar w:fldCharType="end"/>
        </w:r>
      </w:hyperlink>
    </w:p>
    <w:p>
      <w:pPr>
        <w:pStyle w:val="TOC2"/>
        <w:tabs>
          <w:tab w:val="right" w:leader="dot" w:pos="8306"/>
        </w:tabs>
      </w:pPr>
      <w:hyperlink w:anchor="_Toc15942" w:history="1">
        <w:r>
          <w:rPr>
            <w:rFonts w:ascii="仿宋" w:eastAsia="仿宋" w:hAnsi="仿宋" w:cs="仿宋" w:hint="eastAsia"/>
            <w:lang w:eastAsia="zh-CN"/>
          </w:rPr>
          <w:t>(十)、营运期声环境影响分析</w:t>
        </w:r>
        <w:r>
          <w:tab/>
        </w:r>
        <w:r>
          <w:fldChar w:fldCharType="begin"/>
        </w:r>
        <w:r>
          <w:instrText xml:space="preserve"> PAGEREF _Toc15942 \h </w:instrText>
        </w:r>
        <w:r>
          <w:fldChar w:fldCharType="separate"/>
        </w:r>
        <w:r>
          <w:t>52</w:t>
        </w:r>
        <w:r>
          <w:fldChar w:fldCharType="end"/>
        </w:r>
      </w:hyperlink>
    </w:p>
    <w:p>
      <w:pPr>
        <w:pStyle w:val="TOC2"/>
        <w:tabs>
          <w:tab w:val="right" w:leader="dot" w:pos="8306"/>
        </w:tabs>
      </w:pPr>
      <w:hyperlink w:anchor="_Toc10779" w:history="1">
        <w:r>
          <w:rPr>
            <w:rFonts w:ascii="仿宋" w:eastAsia="仿宋" w:hAnsi="仿宋" w:cs="仿宋" w:hint="eastAsia"/>
            <w:lang w:eastAsia="zh-CN"/>
          </w:rPr>
          <w:t>(十一)、清洁生产</w:t>
        </w:r>
        <w:r>
          <w:tab/>
        </w:r>
        <w:r>
          <w:fldChar w:fldCharType="begin"/>
        </w:r>
        <w:r>
          <w:instrText xml:space="preserve"> PAGEREF _Toc10779 \h </w:instrText>
        </w:r>
        <w:r>
          <w:fldChar w:fldCharType="separate"/>
        </w:r>
        <w:r>
          <w:t>53</w:t>
        </w:r>
        <w:r>
          <w:fldChar w:fldCharType="end"/>
        </w:r>
      </w:hyperlink>
    </w:p>
    <w:p>
      <w:pPr>
        <w:pStyle w:val="TOC2"/>
        <w:tabs>
          <w:tab w:val="right" w:leader="dot" w:pos="8306"/>
        </w:tabs>
      </w:pPr>
      <w:hyperlink w:anchor="_Toc1933" w:history="1">
        <w:r>
          <w:rPr>
            <w:rFonts w:ascii="仿宋" w:eastAsia="仿宋" w:hAnsi="仿宋" w:cs="仿宋" w:hint="eastAsia"/>
            <w:lang w:eastAsia="zh-CN"/>
          </w:rPr>
          <w:t>(十二)、环境管理分析</w:t>
        </w:r>
        <w:r>
          <w:tab/>
        </w:r>
        <w:r>
          <w:fldChar w:fldCharType="begin"/>
        </w:r>
        <w:r>
          <w:instrText xml:space="preserve"> PAGEREF _Toc1933 \h </w:instrText>
        </w:r>
        <w:r>
          <w:fldChar w:fldCharType="separate"/>
        </w:r>
        <w:r>
          <w:t>54</w:t>
        </w:r>
        <w:r>
          <w:fldChar w:fldCharType="end"/>
        </w:r>
      </w:hyperlink>
    </w:p>
    <w:p>
      <w:pPr>
        <w:pStyle w:val="TOC2"/>
        <w:tabs>
          <w:tab w:val="right" w:leader="dot" w:pos="8306"/>
        </w:tabs>
      </w:pPr>
      <w:hyperlink w:anchor="_Toc8213" w:history="1">
        <w:r>
          <w:rPr>
            <w:rFonts w:ascii="仿宋" w:eastAsia="仿宋" w:hAnsi="仿宋" w:cs="仿宋" w:hint="eastAsia"/>
            <w:lang w:eastAsia="zh-CN"/>
          </w:rPr>
          <w:t>(十三)、结论及建议</w:t>
        </w:r>
        <w:r>
          <w:tab/>
        </w:r>
        <w:r>
          <w:fldChar w:fldCharType="begin"/>
        </w:r>
        <w:r>
          <w:instrText xml:space="preserve"> PAGEREF _Toc8213 \h </w:instrText>
        </w:r>
        <w:r>
          <w:fldChar w:fldCharType="separate"/>
        </w:r>
        <w:r>
          <w:t>56</w:t>
        </w:r>
        <w:r>
          <w:fldChar w:fldCharType="end"/>
        </w:r>
      </w:hyperlink>
    </w:p>
    <w:p>
      <w:pPr>
        <w:pStyle w:val="TOC1"/>
        <w:tabs>
          <w:tab w:val="right" w:leader="dot" w:pos="8306"/>
        </w:tabs>
      </w:pPr>
      <w:hyperlink w:anchor="_Toc18645" w:history="1">
        <w:r>
          <w:rPr>
            <w:rFonts w:ascii="仿宋" w:eastAsia="仿宋" w:hAnsi="仿宋" w:cs="仿宋" w:hint="eastAsia"/>
            <w:lang w:eastAsia="zh-CN"/>
          </w:rPr>
          <w:t>九、SWOT分析</w:t>
        </w:r>
        <w:r>
          <w:tab/>
        </w:r>
        <w:r>
          <w:fldChar w:fldCharType="begin"/>
        </w:r>
        <w:r>
          <w:instrText xml:space="preserve"> PAGEREF _Toc18645 \h </w:instrText>
        </w:r>
        <w:r>
          <w:fldChar w:fldCharType="separate"/>
        </w:r>
        <w:r>
          <w:t>57</w:t>
        </w:r>
        <w:r>
          <w:fldChar w:fldCharType="end"/>
        </w:r>
      </w:hyperlink>
    </w:p>
    <w:p>
      <w:pPr>
        <w:pStyle w:val="TOC2"/>
        <w:tabs>
          <w:tab w:val="right" w:leader="dot" w:pos="8306"/>
        </w:tabs>
      </w:pPr>
      <w:hyperlink w:anchor="_Toc10422" w:history="1">
        <w:r>
          <w:rPr>
            <w:rFonts w:ascii="仿宋" w:eastAsia="仿宋" w:hAnsi="仿宋" w:cs="仿宋" w:hint="eastAsia"/>
            <w:lang w:eastAsia="zh-CN"/>
          </w:rPr>
          <w:t>(一)、优势分析(S)</w:t>
        </w:r>
        <w:r>
          <w:tab/>
        </w:r>
        <w:r>
          <w:fldChar w:fldCharType="begin"/>
        </w:r>
        <w:r>
          <w:instrText xml:space="preserve"> PAGEREF _Toc10422 \h </w:instrText>
        </w:r>
        <w:r>
          <w:fldChar w:fldCharType="separate"/>
        </w:r>
        <w:r>
          <w:t>57</w:t>
        </w:r>
        <w:r>
          <w:fldChar w:fldCharType="end"/>
        </w:r>
      </w:hyperlink>
    </w:p>
    <w:p>
      <w:pPr>
        <w:pStyle w:val="TOC2"/>
        <w:tabs>
          <w:tab w:val="right" w:leader="dot" w:pos="8306"/>
        </w:tabs>
      </w:pPr>
      <w:hyperlink w:anchor="_Toc10019" w:history="1">
        <w:r>
          <w:rPr>
            <w:rFonts w:ascii="仿宋" w:eastAsia="仿宋" w:hAnsi="仿宋" w:cs="仿宋" w:hint="eastAsia"/>
            <w:lang w:eastAsia="zh-CN"/>
          </w:rPr>
          <w:t>(二)、劣势分析(W)</w:t>
        </w:r>
        <w:r>
          <w:tab/>
        </w:r>
        <w:r>
          <w:fldChar w:fldCharType="begin"/>
        </w:r>
        <w:r>
          <w:instrText xml:space="preserve"> PAGEREF _Toc10019 \h </w:instrText>
        </w:r>
        <w:r>
          <w:fldChar w:fldCharType="separate"/>
        </w:r>
        <w:r>
          <w:t>58</w:t>
        </w:r>
        <w:r>
          <w:fldChar w:fldCharType="end"/>
        </w:r>
      </w:hyperlink>
    </w:p>
    <w:p>
      <w:pPr>
        <w:pStyle w:val="TOC2"/>
        <w:tabs>
          <w:tab w:val="right" w:leader="dot" w:pos="8306"/>
        </w:tabs>
      </w:pPr>
      <w:hyperlink w:anchor="_Toc3166" w:history="1">
        <w:r>
          <w:rPr>
            <w:rFonts w:ascii="仿宋" w:eastAsia="仿宋" w:hAnsi="仿宋" w:cs="仿宋" w:hint="eastAsia"/>
            <w:lang w:eastAsia="zh-CN"/>
          </w:rPr>
          <w:t>(三)、机会分析()</w:t>
        </w:r>
        <w:r>
          <w:tab/>
        </w:r>
        <w:r>
          <w:fldChar w:fldCharType="begin"/>
        </w:r>
        <w:r>
          <w:instrText xml:space="preserve"> PAGEREF _Toc3166 \h </w:instrText>
        </w:r>
        <w:r>
          <w:fldChar w:fldCharType="separate"/>
        </w:r>
        <w:r>
          <w:t>58</w:t>
        </w:r>
        <w:r>
          <w:fldChar w:fldCharType="end"/>
        </w:r>
      </w:hyperlink>
    </w:p>
    <w:p>
      <w:pPr>
        <w:pStyle w:val="TOC2"/>
        <w:tabs>
          <w:tab w:val="right" w:leader="dot" w:pos="8306"/>
        </w:tabs>
      </w:pPr>
      <w:hyperlink w:anchor="_Toc19220" w:history="1">
        <w:r>
          <w:rPr>
            <w:rFonts w:ascii="仿宋" w:eastAsia="仿宋" w:hAnsi="仿宋" w:cs="仿宋" w:hint="eastAsia"/>
            <w:lang w:eastAsia="zh-CN"/>
          </w:rPr>
          <w:t>(四)、威胁分析(T)</w:t>
        </w:r>
        <w:r>
          <w:tab/>
        </w:r>
        <w:r>
          <w:fldChar w:fldCharType="begin"/>
        </w:r>
        <w:r>
          <w:instrText xml:space="preserve"> PAGEREF _Toc19220 \h </w:instrText>
        </w:r>
        <w:r>
          <w:fldChar w:fldCharType="separate"/>
        </w:r>
        <w:r>
          <w:t>59</w:t>
        </w:r>
        <w:r>
          <w:fldChar w:fldCharType="end"/>
        </w:r>
      </w:hyperlink>
    </w:p>
    <w:p>
      <w:pPr>
        <w:pStyle w:val="TOC1"/>
        <w:tabs>
          <w:tab w:val="right" w:leader="dot" w:pos="8306"/>
        </w:tabs>
      </w:pPr>
      <w:hyperlink w:anchor="_Toc21488" w:history="1">
        <w:r>
          <w:rPr>
            <w:rFonts w:ascii="仿宋" w:eastAsia="仿宋" w:hAnsi="仿宋" w:cs="仿宋" w:hint="eastAsia"/>
            <w:lang w:eastAsia="zh-CN"/>
          </w:rPr>
          <w:t>十、公司组建背景分析</w:t>
        </w:r>
        <w:r>
          <w:tab/>
        </w:r>
        <w:r>
          <w:fldChar w:fldCharType="begin"/>
        </w:r>
        <w:r>
          <w:instrText xml:space="preserve"> PAGEREF _Toc21488 \h </w:instrText>
        </w:r>
        <w:r>
          <w:fldChar w:fldCharType="separate"/>
        </w:r>
        <w:r>
          <w:t>60</w:t>
        </w:r>
        <w:r>
          <w:fldChar w:fldCharType="end"/>
        </w:r>
      </w:hyperlink>
    </w:p>
    <w:p>
      <w:pPr>
        <w:pStyle w:val="TOC2"/>
        <w:tabs>
          <w:tab w:val="right" w:leader="dot" w:pos="8306"/>
        </w:tabs>
      </w:pPr>
      <w:hyperlink w:anchor="_Toc31187" w:history="1">
        <w:r>
          <w:rPr>
            <w:rFonts w:ascii="仿宋" w:eastAsia="仿宋" w:hAnsi="仿宋" w:cs="仿宋" w:hint="eastAsia"/>
            <w:lang w:eastAsia="zh-CN"/>
          </w:rPr>
          <w:t>(一)、复合材料容器项目背景分析</w:t>
        </w:r>
        <w:r>
          <w:tab/>
        </w:r>
        <w:r>
          <w:fldChar w:fldCharType="begin"/>
        </w:r>
        <w:r>
          <w:instrText xml:space="preserve"> PAGEREF _Toc31187 \h </w:instrText>
        </w:r>
        <w:r>
          <w:fldChar w:fldCharType="separate"/>
        </w:r>
        <w:r>
          <w:t>60</w:t>
        </w:r>
        <w:r>
          <w:fldChar w:fldCharType="end"/>
        </w:r>
      </w:hyperlink>
    </w:p>
    <w:p>
      <w:pPr>
        <w:pStyle w:val="TOC2"/>
        <w:tabs>
          <w:tab w:val="right" w:leader="dot" w:pos="8306"/>
        </w:tabs>
      </w:pPr>
      <w:hyperlink w:anchor="_Toc22640" w:history="1">
        <w:r>
          <w:rPr>
            <w:rFonts w:ascii="仿宋" w:eastAsia="仿宋" w:hAnsi="仿宋" w:cs="仿宋" w:hint="eastAsia"/>
            <w:lang w:eastAsia="zh-CN"/>
          </w:rPr>
          <w:t>(二)、复合材料容器项目建设必要性分析</w:t>
        </w:r>
        <w:r>
          <w:tab/>
        </w:r>
        <w:r>
          <w:fldChar w:fldCharType="begin"/>
        </w:r>
        <w:r>
          <w:instrText xml:space="preserve"> PAGEREF _Toc22640 \h </w:instrText>
        </w:r>
        <w:r>
          <w:fldChar w:fldCharType="separate"/>
        </w:r>
        <w:r>
          <w:t>61</w:t>
        </w:r>
        <w:r>
          <w:fldChar w:fldCharType="end"/>
        </w:r>
      </w:hyperlink>
    </w:p>
    <w:p>
      <w:pPr>
        <w:pStyle w:val="TOC2"/>
        <w:tabs>
          <w:tab w:val="right" w:leader="dot" w:pos="8306"/>
        </w:tabs>
      </w:pPr>
      <w:hyperlink w:anchor="_Toc22199" w:history="1">
        <w:r>
          <w:rPr>
            <w:rFonts w:ascii="仿宋" w:eastAsia="仿宋" w:hAnsi="仿宋" w:cs="仿宋" w:hint="eastAsia"/>
            <w:lang w:eastAsia="zh-CN"/>
          </w:rPr>
          <w:t>(三)、鼓励中小企业发展</w:t>
        </w:r>
        <w:r>
          <w:tab/>
        </w:r>
        <w:r>
          <w:fldChar w:fldCharType="begin"/>
        </w:r>
        <w:r>
          <w:instrText xml:space="preserve"> PAGEREF _Toc22199 \h </w:instrText>
        </w:r>
        <w:r>
          <w:fldChar w:fldCharType="separate"/>
        </w:r>
        <w:r>
          <w:t>62</w:t>
        </w:r>
        <w:r>
          <w:fldChar w:fldCharType="end"/>
        </w:r>
      </w:hyperlink>
    </w:p>
    <w:p>
      <w:pPr>
        <w:pStyle w:val="TOC2"/>
        <w:tabs>
          <w:tab w:val="right" w:leader="dot" w:pos="8306"/>
        </w:tabs>
      </w:pPr>
      <w:hyperlink w:anchor="_Toc11448" w:history="1">
        <w:r>
          <w:rPr>
            <w:rFonts w:ascii="仿宋" w:eastAsia="仿宋" w:hAnsi="仿宋" w:cs="仿宋" w:hint="eastAsia"/>
            <w:lang w:eastAsia="zh-CN"/>
          </w:rPr>
          <w:t>(四)、宏观经济形势分析</w:t>
        </w:r>
        <w:r>
          <w:tab/>
        </w:r>
        <w:r>
          <w:fldChar w:fldCharType="begin"/>
        </w:r>
        <w:r>
          <w:instrText xml:space="preserve"> PAGEREF _Toc11448 \h </w:instrText>
        </w:r>
        <w:r>
          <w:fldChar w:fldCharType="separate"/>
        </w:r>
        <w:r>
          <w:t>64</w:t>
        </w:r>
        <w:r>
          <w:fldChar w:fldCharType="end"/>
        </w:r>
      </w:hyperlink>
    </w:p>
    <w:p>
      <w:pPr>
        <w:pStyle w:val="TOC1"/>
        <w:tabs>
          <w:tab w:val="right" w:leader="dot" w:pos="8306"/>
        </w:tabs>
      </w:pPr>
      <w:hyperlink w:anchor="_Toc6821" w:history="1">
        <w:r>
          <w:rPr>
            <w:rFonts w:ascii="仿宋" w:eastAsia="仿宋" w:hAnsi="仿宋" w:cs="仿宋" w:hint="eastAsia"/>
            <w:lang w:eastAsia="zh-CN"/>
          </w:rPr>
          <w:t>十一、风险分析</w:t>
        </w:r>
        <w:r>
          <w:tab/>
        </w:r>
        <w:r>
          <w:fldChar w:fldCharType="begin"/>
        </w:r>
        <w:r>
          <w:instrText xml:space="preserve"> PAGEREF _Toc6821 \h </w:instrText>
        </w:r>
        <w:r>
          <w:fldChar w:fldCharType="separate"/>
        </w:r>
        <w:r>
          <w:t>65</w:t>
        </w:r>
        <w:r>
          <w:fldChar w:fldCharType="end"/>
        </w:r>
      </w:hyperlink>
    </w:p>
    <w:p>
      <w:pPr>
        <w:pStyle w:val="TOC2"/>
        <w:tabs>
          <w:tab w:val="right" w:leader="dot" w:pos="8306"/>
        </w:tabs>
      </w:pPr>
      <w:hyperlink w:anchor="_Toc6594" w:history="1">
        <w:r>
          <w:rPr>
            <w:rFonts w:ascii="仿宋" w:eastAsia="仿宋" w:hAnsi="仿宋" w:cs="仿宋" w:hint="eastAsia"/>
            <w:lang w:eastAsia="zh-CN"/>
          </w:rPr>
          <w:t>(一)、内部风险</w:t>
        </w:r>
        <w:r>
          <w:tab/>
        </w:r>
        <w:r>
          <w:fldChar w:fldCharType="begin"/>
        </w:r>
        <w:r>
          <w:instrText xml:space="preserve"> PAGEREF _Toc6594 \h </w:instrText>
        </w:r>
        <w:r>
          <w:fldChar w:fldCharType="separate"/>
        </w:r>
        <w:r>
          <w:t>65</w:t>
        </w:r>
        <w:r>
          <w:fldChar w:fldCharType="end"/>
        </w:r>
      </w:hyperlink>
    </w:p>
    <w:p>
      <w:pPr>
        <w:pStyle w:val="TOC2"/>
        <w:tabs>
          <w:tab w:val="right" w:leader="dot" w:pos="8306"/>
        </w:tabs>
      </w:pPr>
      <w:hyperlink w:anchor="_Toc14252" w:history="1">
        <w:r>
          <w:rPr>
            <w:rFonts w:ascii="仿宋" w:eastAsia="仿宋" w:hAnsi="仿宋" w:cs="仿宋" w:hint="eastAsia"/>
            <w:lang w:eastAsia="zh-CN"/>
          </w:rPr>
          <w:t>(二)、外部风险</w:t>
        </w:r>
        <w:r>
          <w:tab/>
        </w:r>
        <w:r>
          <w:fldChar w:fldCharType="begin"/>
        </w:r>
        <w:r>
          <w:instrText xml:space="preserve"> PAGEREF _Toc14252 \h </w:instrText>
        </w:r>
        <w:r>
          <w:fldChar w:fldCharType="separate"/>
        </w:r>
        <w:r>
          <w:t>65</w:t>
        </w:r>
        <w:r>
          <w:fldChar w:fldCharType="end"/>
        </w:r>
      </w:hyperlink>
    </w:p>
    <w:p>
      <w:pPr>
        <w:pStyle w:val="TOC2"/>
        <w:tabs>
          <w:tab w:val="right" w:leader="dot" w:pos="8306"/>
        </w:tabs>
      </w:pPr>
      <w:hyperlink w:anchor="_Toc27226" w:history="1">
        <w:r>
          <w:rPr>
            <w:rFonts w:ascii="仿宋" w:eastAsia="仿宋" w:hAnsi="仿宋" w:cs="仿宋" w:hint="eastAsia"/>
            <w:lang w:eastAsia="zh-CN"/>
          </w:rPr>
          <w:t>(三)、风险管理策略</w:t>
        </w:r>
        <w:r>
          <w:tab/>
        </w:r>
        <w:r>
          <w:fldChar w:fldCharType="begin"/>
        </w:r>
        <w:r>
          <w:instrText xml:space="preserve"> PAGEREF _Toc27226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65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94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10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https://d.book118.com/648134051131006036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13405113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2024-02-04T12:52:00Z</dcterms:created>
  <dcterms:modified xsi:type="dcterms:W3CDTF">2024-02-04T12:52:26Z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372FA340FAC944DE9C5B3BDD16868F71_11</vt:lpwstr>
  </property>
  <property fmtid="{D5CDD505-2E9C-101B-9397-08002B2CF9AE}" pid="3" name="KSOProductBuildVer">
    <vt:lpwstr>2052-12.1.0.16250</vt:lpwstr>
  </property>
</Properties>
</file>