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异丙醇项目规划设计方案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18" w:history="1">
        <w:r>
          <w:rPr>
            <w:rFonts w:ascii="仿宋" w:eastAsia="仿宋" w:hAnsi="仿宋" w:cs="仿宋" w:hint="eastAsia"/>
            <w:lang w:eastAsia="zh-CN"/>
          </w:rPr>
          <w:t>前言</w:t>
        </w:r>
        <w:r>
          <w:tab/>
        </w:r>
        <w:r>
          <w:fldChar w:fldCharType="begin"/>
        </w:r>
        <w:r>
          <w:instrText xml:space="preserve"> PAGEREF _Toc21018 \h </w:instrText>
        </w:r>
        <w:r>
          <w:fldChar w:fldCharType="separate"/>
        </w:r>
        <w:r>
          <w:t>3</w:t>
        </w:r>
        <w:r>
          <w:fldChar w:fldCharType="end"/>
        </w:r>
      </w:hyperlink>
    </w:p>
    <w:p>
      <w:pPr>
        <w:pStyle w:val="TOC1"/>
        <w:tabs>
          <w:tab w:val="right" w:leader="dot" w:pos="8306"/>
        </w:tabs>
      </w:pPr>
      <w:hyperlink w:anchor="_Toc11781" w:history="1">
        <w:r>
          <w:rPr>
            <w:rFonts w:ascii="仿宋" w:eastAsia="仿宋" w:hAnsi="仿宋" w:cs="仿宋" w:hint="eastAsia"/>
            <w:lang w:eastAsia="zh-CN"/>
          </w:rPr>
          <w:t>一、异丙醇项目选址可行性分析</w:t>
        </w:r>
        <w:r>
          <w:tab/>
        </w:r>
        <w:r>
          <w:fldChar w:fldCharType="begin"/>
        </w:r>
        <w:r>
          <w:instrText xml:space="preserve"> PAGEREF _Toc11781 \h </w:instrText>
        </w:r>
        <w:r>
          <w:fldChar w:fldCharType="separate"/>
        </w:r>
        <w:r>
          <w:t>3</w:t>
        </w:r>
        <w:r>
          <w:fldChar w:fldCharType="end"/>
        </w:r>
      </w:hyperlink>
    </w:p>
    <w:p>
      <w:pPr>
        <w:pStyle w:val="TOC2"/>
        <w:tabs>
          <w:tab w:val="right" w:leader="dot" w:pos="8306"/>
        </w:tabs>
      </w:pPr>
      <w:hyperlink w:anchor="_Toc10530" w:history="1">
        <w:r>
          <w:rPr>
            <w:rFonts w:ascii="仿宋" w:eastAsia="仿宋" w:hAnsi="仿宋" w:cs="仿宋" w:hint="eastAsia"/>
            <w:lang w:eastAsia="zh-CN"/>
          </w:rPr>
          <w:t>(一)、异丙醇项目选址</w:t>
        </w:r>
        <w:r>
          <w:tab/>
        </w:r>
        <w:r>
          <w:fldChar w:fldCharType="begin"/>
        </w:r>
        <w:r>
          <w:instrText xml:space="preserve"> PAGEREF _Toc10530 \h </w:instrText>
        </w:r>
        <w:r>
          <w:fldChar w:fldCharType="separate"/>
        </w:r>
        <w:r>
          <w:t>3</w:t>
        </w:r>
        <w:r>
          <w:fldChar w:fldCharType="end"/>
        </w:r>
      </w:hyperlink>
    </w:p>
    <w:p>
      <w:pPr>
        <w:pStyle w:val="TOC2"/>
        <w:tabs>
          <w:tab w:val="right" w:leader="dot" w:pos="8306"/>
        </w:tabs>
      </w:pPr>
      <w:hyperlink w:anchor="_Toc28898" w:history="1">
        <w:r>
          <w:rPr>
            <w:rFonts w:ascii="仿宋" w:eastAsia="仿宋" w:hAnsi="仿宋" w:cs="仿宋" w:hint="eastAsia"/>
            <w:lang w:eastAsia="zh-CN"/>
          </w:rPr>
          <w:t>(二)、用地控制指标</w:t>
        </w:r>
        <w:r>
          <w:tab/>
        </w:r>
        <w:r>
          <w:fldChar w:fldCharType="begin"/>
        </w:r>
        <w:r>
          <w:instrText xml:space="preserve"> PAGEREF _Toc28898 \h </w:instrText>
        </w:r>
        <w:r>
          <w:fldChar w:fldCharType="separate"/>
        </w:r>
        <w:r>
          <w:t>3</w:t>
        </w:r>
        <w:r>
          <w:fldChar w:fldCharType="end"/>
        </w:r>
      </w:hyperlink>
    </w:p>
    <w:p>
      <w:pPr>
        <w:pStyle w:val="TOC2"/>
        <w:tabs>
          <w:tab w:val="right" w:leader="dot" w:pos="8306"/>
        </w:tabs>
      </w:pPr>
      <w:hyperlink w:anchor="_Toc32077" w:history="1">
        <w:r>
          <w:rPr>
            <w:rFonts w:ascii="仿宋" w:eastAsia="仿宋" w:hAnsi="仿宋" w:cs="仿宋" w:hint="eastAsia"/>
            <w:lang w:eastAsia="zh-CN"/>
          </w:rPr>
          <w:t>(三)、节约用地措施</w:t>
        </w:r>
        <w:r>
          <w:tab/>
        </w:r>
        <w:r>
          <w:fldChar w:fldCharType="begin"/>
        </w:r>
        <w:r>
          <w:instrText xml:space="preserve"> PAGEREF _Toc32077 \h </w:instrText>
        </w:r>
        <w:r>
          <w:fldChar w:fldCharType="separate"/>
        </w:r>
        <w:r>
          <w:t>5</w:t>
        </w:r>
        <w:r>
          <w:fldChar w:fldCharType="end"/>
        </w:r>
      </w:hyperlink>
    </w:p>
    <w:p>
      <w:pPr>
        <w:pStyle w:val="TOC2"/>
        <w:tabs>
          <w:tab w:val="right" w:leader="dot" w:pos="8306"/>
        </w:tabs>
      </w:pPr>
      <w:hyperlink w:anchor="_Toc16442" w:history="1">
        <w:r>
          <w:rPr>
            <w:rFonts w:ascii="仿宋" w:eastAsia="仿宋" w:hAnsi="仿宋" w:cs="仿宋" w:hint="eastAsia"/>
            <w:lang w:eastAsia="zh-CN"/>
          </w:rPr>
          <w:t>(四)、总图布置方案</w:t>
        </w:r>
        <w:r>
          <w:tab/>
        </w:r>
        <w:r>
          <w:fldChar w:fldCharType="begin"/>
        </w:r>
        <w:r>
          <w:instrText xml:space="preserve"> PAGEREF _Toc16442 \h </w:instrText>
        </w:r>
        <w:r>
          <w:fldChar w:fldCharType="separate"/>
        </w:r>
        <w:r>
          <w:t>6</w:t>
        </w:r>
        <w:r>
          <w:fldChar w:fldCharType="end"/>
        </w:r>
      </w:hyperlink>
    </w:p>
    <w:p>
      <w:pPr>
        <w:pStyle w:val="TOC2"/>
        <w:tabs>
          <w:tab w:val="right" w:leader="dot" w:pos="8306"/>
        </w:tabs>
      </w:pPr>
      <w:hyperlink w:anchor="_Toc17749" w:history="1">
        <w:r>
          <w:rPr>
            <w:rFonts w:ascii="仿宋" w:eastAsia="仿宋" w:hAnsi="仿宋" w:cs="仿宋" w:hint="eastAsia"/>
            <w:lang w:eastAsia="zh-CN"/>
          </w:rPr>
          <w:t>(五)、选址综合评价</w:t>
        </w:r>
        <w:r>
          <w:tab/>
        </w:r>
        <w:r>
          <w:fldChar w:fldCharType="begin"/>
        </w:r>
        <w:r>
          <w:instrText xml:space="preserve"> PAGEREF _Toc17749 \h </w:instrText>
        </w:r>
        <w:r>
          <w:fldChar w:fldCharType="separate"/>
        </w:r>
        <w:r>
          <w:t>7</w:t>
        </w:r>
        <w:r>
          <w:fldChar w:fldCharType="end"/>
        </w:r>
      </w:hyperlink>
    </w:p>
    <w:p>
      <w:pPr>
        <w:pStyle w:val="TOC1"/>
        <w:tabs>
          <w:tab w:val="right" w:leader="dot" w:pos="8306"/>
        </w:tabs>
      </w:pPr>
      <w:hyperlink w:anchor="_Toc30986" w:history="1">
        <w:r>
          <w:rPr>
            <w:rFonts w:ascii="仿宋" w:eastAsia="仿宋" w:hAnsi="仿宋" w:cs="仿宋" w:hint="eastAsia"/>
            <w:lang w:eastAsia="zh-CN"/>
          </w:rPr>
          <w:t>二、异丙醇项目概论</w:t>
        </w:r>
        <w:r>
          <w:tab/>
        </w:r>
        <w:r>
          <w:fldChar w:fldCharType="begin"/>
        </w:r>
        <w:r>
          <w:instrText xml:space="preserve"> PAGEREF _Toc30986 \h </w:instrText>
        </w:r>
        <w:r>
          <w:fldChar w:fldCharType="separate"/>
        </w:r>
        <w:r>
          <w:t>8</w:t>
        </w:r>
        <w:r>
          <w:fldChar w:fldCharType="end"/>
        </w:r>
      </w:hyperlink>
    </w:p>
    <w:p>
      <w:pPr>
        <w:pStyle w:val="TOC2"/>
        <w:tabs>
          <w:tab w:val="right" w:leader="dot" w:pos="8306"/>
        </w:tabs>
      </w:pPr>
      <w:hyperlink w:anchor="_Toc20172" w:history="1">
        <w:r>
          <w:rPr>
            <w:rFonts w:ascii="仿宋" w:eastAsia="仿宋" w:hAnsi="仿宋" w:cs="仿宋" w:hint="eastAsia"/>
            <w:lang w:eastAsia="zh-CN"/>
          </w:rPr>
          <w:t>(一)、异丙醇项目概况</w:t>
        </w:r>
        <w:r>
          <w:tab/>
        </w:r>
        <w:r>
          <w:fldChar w:fldCharType="begin"/>
        </w:r>
        <w:r>
          <w:instrText xml:space="preserve"> PAGEREF _Toc20172 \h </w:instrText>
        </w:r>
        <w:r>
          <w:fldChar w:fldCharType="separate"/>
        </w:r>
        <w:r>
          <w:t>8</w:t>
        </w:r>
        <w:r>
          <w:fldChar w:fldCharType="end"/>
        </w:r>
      </w:hyperlink>
    </w:p>
    <w:p>
      <w:pPr>
        <w:pStyle w:val="TOC2"/>
        <w:tabs>
          <w:tab w:val="right" w:leader="dot" w:pos="8306"/>
        </w:tabs>
      </w:pPr>
      <w:hyperlink w:anchor="_Toc3353" w:history="1">
        <w:r>
          <w:rPr>
            <w:rFonts w:ascii="仿宋" w:eastAsia="仿宋" w:hAnsi="仿宋" w:cs="仿宋" w:hint="eastAsia"/>
            <w:lang w:eastAsia="zh-CN"/>
          </w:rPr>
          <w:t>(二)、异丙醇项目目标</w:t>
        </w:r>
        <w:r>
          <w:tab/>
        </w:r>
        <w:r>
          <w:fldChar w:fldCharType="begin"/>
        </w:r>
        <w:r>
          <w:instrText xml:space="preserve"> PAGEREF _Toc3353 \h </w:instrText>
        </w:r>
        <w:r>
          <w:fldChar w:fldCharType="separate"/>
        </w:r>
        <w:r>
          <w:t>10</w:t>
        </w:r>
        <w:r>
          <w:fldChar w:fldCharType="end"/>
        </w:r>
      </w:hyperlink>
    </w:p>
    <w:p>
      <w:pPr>
        <w:pStyle w:val="TOC2"/>
        <w:tabs>
          <w:tab w:val="right" w:leader="dot" w:pos="8306"/>
        </w:tabs>
      </w:pPr>
      <w:hyperlink w:anchor="_Toc7399" w:history="1">
        <w:r>
          <w:rPr>
            <w:rFonts w:ascii="仿宋" w:eastAsia="仿宋" w:hAnsi="仿宋" w:cs="仿宋" w:hint="eastAsia"/>
            <w:lang w:eastAsia="zh-CN"/>
          </w:rPr>
          <w:t>(三)、异丙醇项目提出的理由</w:t>
        </w:r>
        <w:r>
          <w:tab/>
        </w:r>
        <w:r>
          <w:fldChar w:fldCharType="begin"/>
        </w:r>
        <w:r>
          <w:instrText xml:space="preserve"> PAGEREF _Toc7399 \h </w:instrText>
        </w:r>
        <w:r>
          <w:fldChar w:fldCharType="separate"/>
        </w:r>
        <w:r>
          <w:t>11</w:t>
        </w:r>
        <w:r>
          <w:fldChar w:fldCharType="end"/>
        </w:r>
      </w:hyperlink>
    </w:p>
    <w:p>
      <w:pPr>
        <w:pStyle w:val="TOC2"/>
        <w:tabs>
          <w:tab w:val="right" w:leader="dot" w:pos="8306"/>
        </w:tabs>
      </w:pPr>
      <w:hyperlink w:anchor="_Toc12557" w:history="1">
        <w:r>
          <w:rPr>
            <w:rFonts w:ascii="仿宋" w:eastAsia="仿宋" w:hAnsi="仿宋" w:cs="仿宋" w:hint="eastAsia"/>
            <w:lang w:eastAsia="zh-CN"/>
          </w:rPr>
          <w:t>(四)、异丙醇项目意义</w:t>
        </w:r>
        <w:r>
          <w:tab/>
        </w:r>
        <w:r>
          <w:fldChar w:fldCharType="begin"/>
        </w:r>
        <w:r>
          <w:instrText xml:space="preserve"> PAGEREF _Toc12557 \h </w:instrText>
        </w:r>
        <w:r>
          <w:fldChar w:fldCharType="separate"/>
        </w:r>
        <w:r>
          <w:t>13</w:t>
        </w:r>
        <w:r>
          <w:fldChar w:fldCharType="end"/>
        </w:r>
      </w:hyperlink>
    </w:p>
    <w:p>
      <w:pPr>
        <w:pStyle w:val="TOC2"/>
        <w:tabs>
          <w:tab w:val="right" w:leader="dot" w:pos="8306"/>
        </w:tabs>
      </w:pPr>
      <w:hyperlink w:anchor="_Toc32475" w:history="1">
        <w:r>
          <w:rPr>
            <w:rFonts w:ascii="仿宋" w:eastAsia="仿宋" w:hAnsi="仿宋" w:cs="仿宋" w:hint="eastAsia"/>
            <w:lang w:eastAsia="zh-CN"/>
          </w:rPr>
          <w:t>(五)、异丙醇项目背景</w:t>
        </w:r>
        <w:r>
          <w:tab/>
        </w:r>
        <w:r>
          <w:fldChar w:fldCharType="begin"/>
        </w:r>
        <w:r>
          <w:instrText xml:space="preserve"> PAGEREF _Toc32475 \h </w:instrText>
        </w:r>
        <w:r>
          <w:fldChar w:fldCharType="separate"/>
        </w:r>
        <w:r>
          <w:t>14</w:t>
        </w:r>
        <w:r>
          <w:fldChar w:fldCharType="end"/>
        </w:r>
      </w:hyperlink>
    </w:p>
    <w:p>
      <w:pPr>
        <w:pStyle w:val="TOC1"/>
        <w:tabs>
          <w:tab w:val="right" w:leader="dot" w:pos="8306"/>
        </w:tabs>
      </w:pPr>
      <w:hyperlink w:anchor="_Toc14309" w:history="1">
        <w:r>
          <w:rPr>
            <w:rFonts w:ascii="仿宋" w:eastAsia="仿宋" w:hAnsi="仿宋" w:cs="仿宋" w:hint="eastAsia"/>
            <w:lang w:eastAsia="zh-CN"/>
          </w:rPr>
          <w:t>三、工艺说明</w:t>
        </w:r>
        <w:r>
          <w:tab/>
        </w:r>
        <w:r>
          <w:fldChar w:fldCharType="begin"/>
        </w:r>
        <w:r>
          <w:instrText xml:space="preserve"> PAGEREF _Toc14309 \h </w:instrText>
        </w:r>
        <w:r>
          <w:fldChar w:fldCharType="separate"/>
        </w:r>
        <w:r>
          <w:t>14</w:t>
        </w:r>
        <w:r>
          <w:fldChar w:fldCharType="end"/>
        </w:r>
      </w:hyperlink>
    </w:p>
    <w:p>
      <w:pPr>
        <w:pStyle w:val="TOC2"/>
        <w:tabs>
          <w:tab w:val="right" w:leader="dot" w:pos="8306"/>
        </w:tabs>
      </w:pPr>
      <w:hyperlink w:anchor="_Toc8665" w:history="1">
        <w:r>
          <w:rPr>
            <w:rFonts w:ascii="仿宋" w:eastAsia="仿宋" w:hAnsi="仿宋" w:cs="仿宋" w:hint="eastAsia"/>
            <w:lang w:eastAsia="zh-CN"/>
          </w:rPr>
          <w:t>(一)、技术管理特点</w:t>
        </w:r>
        <w:r>
          <w:tab/>
        </w:r>
        <w:r>
          <w:fldChar w:fldCharType="begin"/>
        </w:r>
        <w:r>
          <w:instrText xml:space="preserve"> PAGEREF _Toc8665 \h </w:instrText>
        </w:r>
        <w:r>
          <w:fldChar w:fldCharType="separate"/>
        </w:r>
        <w:r>
          <w:t>14</w:t>
        </w:r>
        <w:r>
          <w:fldChar w:fldCharType="end"/>
        </w:r>
      </w:hyperlink>
    </w:p>
    <w:p>
      <w:pPr>
        <w:pStyle w:val="TOC2"/>
        <w:tabs>
          <w:tab w:val="right" w:leader="dot" w:pos="8306"/>
        </w:tabs>
      </w:pPr>
      <w:hyperlink w:anchor="_Toc28533" w:history="1">
        <w:r>
          <w:rPr>
            <w:rFonts w:ascii="仿宋" w:eastAsia="仿宋" w:hAnsi="仿宋" w:cs="仿宋" w:hint="eastAsia"/>
            <w:lang w:eastAsia="zh-CN"/>
          </w:rPr>
          <w:t>(二)、异丙醇项目工艺技术设计方案</w:t>
        </w:r>
        <w:r>
          <w:tab/>
        </w:r>
        <w:r>
          <w:fldChar w:fldCharType="begin"/>
        </w:r>
        <w:r>
          <w:instrText xml:space="preserve"> PAGEREF _Toc28533 \h </w:instrText>
        </w:r>
        <w:r>
          <w:fldChar w:fldCharType="separate"/>
        </w:r>
        <w:r>
          <w:t>16</w:t>
        </w:r>
        <w:r>
          <w:fldChar w:fldCharType="end"/>
        </w:r>
      </w:hyperlink>
    </w:p>
    <w:p>
      <w:pPr>
        <w:pStyle w:val="TOC2"/>
        <w:tabs>
          <w:tab w:val="right" w:leader="dot" w:pos="8306"/>
        </w:tabs>
      </w:pPr>
      <w:hyperlink w:anchor="_Toc17450" w:history="1">
        <w:r>
          <w:rPr>
            <w:rFonts w:ascii="仿宋" w:eastAsia="仿宋" w:hAnsi="仿宋" w:cs="仿宋" w:hint="eastAsia"/>
            <w:lang w:eastAsia="zh-CN"/>
          </w:rPr>
          <w:t>(三)、设备选型方案</w:t>
        </w:r>
        <w:r>
          <w:tab/>
        </w:r>
        <w:r>
          <w:fldChar w:fldCharType="begin"/>
        </w:r>
        <w:r>
          <w:instrText xml:space="preserve"> PAGEREF _Toc17450 \h </w:instrText>
        </w:r>
        <w:r>
          <w:fldChar w:fldCharType="separate"/>
        </w:r>
        <w:r>
          <w:t>17</w:t>
        </w:r>
        <w:r>
          <w:fldChar w:fldCharType="end"/>
        </w:r>
      </w:hyperlink>
    </w:p>
    <w:p>
      <w:pPr>
        <w:pStyle w:val="TOC1"/>
        <w:tabs>
          <w:tab w:val="right" w:leader="dot" w:pos="8306"/>
        </w:tabs>
      </w:pPr>
      <w:hyperlink w:anchor="_Toc11676" w:history="1">
        <w:r>
          <w:rPr>
            <w:rFonts w:ascii="仿宋" w:eastAsia="仿宋" w:hAnsi="仿宋" w:cs="仿宋" w:hint="eastAsia"/>
            <w:lang w:eastAsia="zh-CN"/>
          </w:rPr>
          <w:t>四、异丙醇项目绩效评估</w:t>
        </w:r>
        <w:r>
          <w:tab/>
        </w:r>
        <w:r>
          <w:fldChar w:fldCharType="begin"/>
        </w:r>
        <w:r>
          <w:instrText xml:space="preserve"> PAGEREF _Toc11676 \h </w:instrText>
        </w:r>
        <w:r>
          <w:fldChar w:fldCharType="separate"/>
        </w:r>
        <w:r>
          <w:t>18</w:t>
        </w:r>
        <w:r>
          <w:fldChar w:fldCharType="end"/>
        </w:r>
      </w:hyperlink>
    </w:p>
    <w:p>
      <w:pPr>
        <w:pStyle w:val="TOC2"/>
        <w:tabs>
          <w:tab w:val="right" w:leader="dot" w:pos="8306"/>
        </w:tabs>
      </w:pPr>
      <w:hyperlink w:anchor="_Toc6659" w:history="1">
        <w:r>
          <w:rPr>
            <w:rFonts w:ascii="仿宋" w:eastAsia="仿宋" w:hAnsi="仿宋" w:cs="仿宋" w:hint="eastAsia"/>
            <w:lang w:eastAsia="zh-CN"/>
          </w:rPr>
          <w:t>(一)、绩效评估指标</w:t>
        </w:r>
        <w:r>
          <w:tab/>
        </w:r>
        <w:r>
          <w:fldChar w:fldCharType="begin"/>
        </w:r>
        <w:r>
          <w:instrText xml:space="preserve"> PAGEREF _Toc6659 \h </w:instrText>
        </w:r>
        <w:r>
          <w:fldChar w:fldCharType="separate"/>
        </w:r>
        <w:r>
          <w:t>18</w:t>
        </w:r>
        <w:r>
          <w:fldChar w:fldCharType="end"/>
        </w:r>
      </w:hyperlink>
    </w:p>
    <w:p>
      <w:pPr>
        <w:pStyle w:val="TOC2"/>
        <w:tabs>
          <w:tab w:val="right" w:leader="dot" w:pos="8306"/>
        </w:tabs>
      </w:pPr>
      <w:hyperlink w:anchor="_Toc31816" w:history="1">
        <w:r>
          <w:rPr>
            <w:rFonts w:ascii="仿宋" w:eastAsia="仿宋" w:hAnsi="仿宋" w:cs="仿宋" w:hint="eastAsia"/>
            <w:lang w:eastAsia="zh-CN"/>
          </w:rPr>
          <w:t>(二)、绩效评估方法</w:t>
        </w:r>
        <w:r>
          <w:tab/>
        </w:r>
        <w:r>
          <w:fldChar w:fldCharType="begin"/>
        </w:r>
        <w:r>
          <w:instrText xml:space="preserve"> PAGEREF _Toc31816 \h </w:instrText>
        </w:r>
        <w:r>
          <w:fldChar w:fldCharType="separate"/>
        </w:r>
        <w:r>
          <w:t>19</w:t>
        </w:r>
        <w:r>
          <w:fldChar w:fldCharType="end"/>
        </w:r>
      </w:hyperlink>
    </w:p>
    <w:p>
      <w:pPr>
        <w:pStyle w:val="TOC2"/>
        <w:tabs>
          <w:tab w:val="right" w:leader="dot" w:pos="8306"/>
        </w:tabs>
      </w:pPr>
      <w:hyperlink w:anchor="_Toc14845" w:history="1">
        <w:r>
          <w:rPr>
            <w:rFonts w:ascii="仿宋" w:eastAsia="仿宋" w:hAnsi="仿宋" w:cs="仿宋" w:hint="eastAsia"/>
            <w:lang w:eastAsia="zh-CN"/>
          </w:rPr>
          <w:t>(三)、绩效评估周期</w:t>
        </w:r>
        <w:r>
          <w:tab/>
        </w:r>
        <w:r>
          <w:fldChar w:fldCharType="begin"/>
        </w:r>
        <w:r>
          <w:instrText xml:space="preserve"> PAGEREF _Toc14845 \h </w:instrText>
        </w:r>
        <w:r>
          <w:fldChar w:fldCharType="separate"/>
        </w:r>
        <w:r>
          <w:t>20</w:t>
        </w:r>
        <w:r>
          <w:fldChar w:fldCharType="end"/>
        </w:r>
      </w:hyperlink>
    </w:p>
    <w:p>
      <w:pPr>
        <w:pStyle w:val="TOC1"/>
        <w:tabs>
          <w:tab w:val="right" w:leader="dot" w:pos="8306"/>
        </w:tabs>
      </w:pPr>
      <w:hyperlink w:anchor="_Toc647" w:history="1">
        <w:r>
          <w:rPr>
            <w:rFonts w:ascii="仿宋" w:eastAsia="仿宋" w:hAnsi="仿宋" w:cs="仿宋" w:hint="eastAsia"/>
            <w:lang w:eastAsia="zh-CN"/>
          </w:rPr>
          <w:t>五、市场分析、调研</w:t>
        </w:r>
        <w:r>
          <w:tab/>
        </w:r>
        <w:r>
          <w:fldChar w:fldCharType="begin"/>
        </w:r>
        <w:r>
          <w:instrText xml:space="preserve"> PAGEREF _Toc647 \h </w:instrText>
        </w:r>
        <w:r>
          <w:fldChar w:fldCharType="separate"/>
        </w:r>
        <w:r>
          <w:t>21</w:t>
        </w:r>
        <w:r>
          <w:fldChar w:fldCharType="end"/>
        </w:r>
      </w:hyperlink>
    </w:p>
    <w:p>
      <w:pPr>
        <w:pStyle w:val="TOC2"/>
        <w:tabs>
          <w:tab w:val="right" w:leader="dot" w:pos="8306"/>
        </w:tabs>
      </w:pPr>
      <w:hyperlink w:anchor="_Toc22107" w:history="1">
        <w:r>
          <w:rPr>
            <w:rFonts w:ascii="仿宋" w:eastAsia="仿宋" w:hAnsi="仿宋" w:cs="仿宋" w:hint="eastAsia"/>
            <w:lang w:eastAsia="zh-CN"/>
          </w:rPr>
          <w:t>(一)、异丙醇行业分析</w:t>
        </w:r>
        <w:r>
          <w:tab/>
        </w:r>
        <w:r>
          <w:fldChar w:fldCharType="begin"/>
        </w:r>
        <w:r>
          <w:instrText xml:space="preserve"> PAGEREF _Toc22107 \h </w:instrText>
        </w:r>
        <w:r>
          <w:fldChar w:fldCharType="separate"/>
        </w:r>
        <w:r>
          <w:t>21</w:t>
        </w:r>
        <w:r>
          <w:fldChar w:fldCharType="end"/>
        </w:r>
      </w:hyperlink>
    </w:p>
    <w:p>
      <w:pPr>
        <w:pStyle w:val="TOC2"/>
        <w:tabs>
          <w:tab w:val="right" w:leader="dot" w:pos="8306"/>
        </w:tabs>
      </w:pPr>
      <w:hyperlink w:anchor="_Toc31543" w:history="1">
        <w:r>
          <w:rPr>
            <w:rFonts w:ascii="仿宋" w:eastAsia="仿宋" w:hAnsi="仿宋" w:cs="仿宋" w:hint="eastAsia"/>
            <w:lang w:eastAsia="zh-CN"/>
          </w:rPr>
          <w:t>(二)、异丙醇市场分析预测</w:t>
        </w:r>
        <w:r>
          <w:tab/>
        </w:r>
        <w:r>
          <w:fldChar w:fldCharType="begin"/>
        </w:r>
        <w:r>
          <w:instrText xml:space="preserve"> PAGEREF _Toc31543 \h </w:instrText>
        </w:r>
        <w:r>
          <w:fldChar w:fldCharType="separate"/>
        </w:r>
        <w:r>
          <w:t>22</w:t>
        </w:r>
        <w:r>
          <w:fldChar w:fldCharType="end"/>
        </w:r>
      </w:hyperlink>
    </w:p>
    <w:p>
      <w:pPr>
        <w:pStyle w:val="TOC1"/>
        <w:tabs>
          <w:tab w:val="right" w:leader="dot" w:pos="8306"/>
        </w:tabs>
      </w:pPr>
      <w:hyperlink w:anchor="_Toc29066" w:history="1">
        <w:r>
          <w:rPr>
            <w:rFonts w:ascii="仿宋" w:eastAsia="仿宋" w:hAnsi="仿宋" w:cs="仿宋" w:hint="eastAsia"/>
            <w:lang w:eastAsia="zh-CN"/>
          </w:rPr>
          <w:t>六、异丙醇项目危机管理</w:t>
        </w:r>
        <w:r>
          <w:tab/>
        </w:r>
        <w:r>
          <w:fldChar w:fldCharType="begin"/>
        </w:r>
        <w:r>
          <w:instrText xml:space="preserve"> PAGEREF _Toc29066 \h </w:instrText>
        </w:r>
        <w:r>
          <w:fldChar w:fldCharType="separate"/>
        </w:r>
        <w:r>
          <w:t>23</w:t>
        </w:r>
        <w:r>
          <w:fldChar w:fldCharType="end"/>
        </w:r>
      </w:hyperlink>
    </w:p>
    <w:p>
      <w:pPr>
        <w:pStyle w:val="TOC2"/>
        <w:tabs>
          <w:tab w:val="right" w:leader="dot" w:pos="8306"/>
        </w:tabs>
      </w:pPr>
      <w:hyperlink w:anchor="_Toc19983" w:history="1">
        <w:r>
          <w:rPr>
            <w:rFonts w:ascii="仿宋" w:eastAsia="仿宋" w:hAnsi="仿宋" w:cs="仿宋" w:hint="eastAsia"/>
            <w:lang w:eastAsia="zh-CN"/>
          </w:rPr>
          <w:t>(一)、危机预警与识别</w:t>
        </w:r>
        <w:r>
          <w:tab/>
        </w:r>
        <w:r>
          <w:fldChar w:fldCharType="begin"/>
        </w:r>
        <w:r>
          <w:instrText xml:space="preserve"> PAGEREF _Toc19983 \h </w:instrText>
        </w:r>
        <w:r>
          <w:fldChar w:fldCharType="separate"/>
        </w:r>
        <w:r>
          <w:t>23</w:t>
        </w:r>
        <w:r>
          <w:fldChar w:fldCharType="end"/>
        </w:r>
      </w:hyperlink>
    </w:p>
    <w:p>
      <w:pPr>
        <w:pStyle w:val="TOC2"/>
        <w:tabs>
          <w:tab w:val="right" w:leader="dot" w:pos="8306"/>
        </w:tabs>
      </w:pPr>
      <w:hyperlink w:anchor="_Toc28532" w:history="1">
        <w:r>
          <w:rPr>
            <w:rFonts w:ascii="仿宋" w:eastAsia="仿宋" w:hAnsi="仿宋" w:cs="仿宋" w:hint="eastAsia"/>
            <w:lang w:eastAsia="zh-CN"/>
          </w:rPr>
          <w:t>(二)、危机应对与恢复</w:t>
        </w:r>
        <w:r>
          <w:tab/>
        </w:r>
        <w:r>
          <w:fldChar w:fldCharType="begin"/>
        </w:r>
        <w:r>
          <w:instrText xml:space="preserve"> PAGEREF _Toc28532 \h </w:instrText>
        </w:r>
        <w:r>
          <w:fldChar w:fldCharType="separate"/>
        </w:r>
        <w:r>
          <w:t>24</w:t>
        </w:r>
        <w:r>
          <w:fldChar w:fldCharType="end"/>
        </w:r>
      </w:hyperlink>
    </w:p>
    <w:p>
      <w:pPr>
        <w:pStyle w:val="TOC1"/>
        <w:tabs>
          <w:tab w:val="right" w:leader="dot" w:pos="8306"/>
        </w:tabs>
      </w:pPr>
      <w:hyperlink w:anchor="_Toc17944" w:history="1">
        <w:r>
          <w:rPr>
            <w:rFonts w:ascii="仿宋" w:eastAsia="仿宋" w:hAnsi="仿宋" w:cs="仿宋" w:hint="eastAsia"/>
            <w:lang w:eastAsia="zh-CN"/>
          </w:rPr>
          <w:t>七、异丙醇项目人力资源培养与发展</w:t>
        </w:r>
        <w:r>
          <w:tab/>
        </w:r>
        <w:r>
          <w:fldChar w:fldCharType="begin"/>
        </w:r>
        <w:r>
          <w:instrText xml:space="preserve"> PAGEREF _Toc17944 \h </w:instrText>
        </w:r>
        <w:r>
          <w:fldChar w:fldCharType="separate"/>
        </w:r>
        <w:r>
          <w:t>25</w:t>
        </w:r>
        <w:r>
          <w:fldChar w:fldCharType="end"/>
        </w:r>
      </w:hyperlink>
    </w:p>
    <w:p>
      <w:pPr>
        <w:pStyle w:val="TOC2"/>
        <w:tabs>
          <w:tab w:val="right" w:leader="dot" w:pos="8306"/>
        </w:tabs>
      </w:pPr>
      <w:hyperlink w:anchor="_Toc12962" w:history="1">
        <w:r>
          <w:rPr>
            <w:rFonts w:ascii="仿宋" w:eastAsia="仿宋" w:hAnsi="仿宋" w:cs="仿宋" w:hint="eastAsia"/>
            <w:lang w:eastAsia="zh-CN"/>
          </w:rPr>
          <w:t>(一)、人才需求与规划</w:t>
        </w:r>
        <w:r>
          <w:tab/>
        </w:r>
        <w:r>
          <w:fldChar w:fldCharType="begin"/>
        </w:r>
        <w:r>
          <w:instrText xml:space="preserve"> PAGEREF _Toc12962 \h </w:instrText>
        </w:r>
        <w:r>
          <w:fldChar w:fldCharType="separate"/>
        </w:r>
        <w:r>
          <w:t>25</w:t>
        </w:r>
        <w:r>
          <w:fldChar w:fldCharType="end"/>
        </w:r>
      </w:hyperlink>
    </w:p>
    <w:p>
      <w:pPr>
        <w:pStyle w:val="TOC2"/>
        <w:tabs>
          <w:tab w:val="right" w:leader="dot" w:pos="8306"/>
        </w:tabs>
      </w:pPr>
      <w:hyperlink w:anchor="_Toc30930" w:history="1">
        <w:r>
          <w:rPr>
            <w:rFonts w:ascii="仿宋" w:eastAsia="仿宋" w:hAnsi="仿宋" w:cs="仿宋" w:hint="eastAsia"/>
            <w:lang w:eastAsia="zh-CN"/>
          </w:rPr>
          <w:t>(二)、培训与发展计划</w:t>
        </w:r>
        <w:r>
          <w:tab/>
        </w:r>
        <w:r>
          <w:fldChar w:fldCharType="begin"/>
        </w:r>
        <w:r>
          <w:instrText xml:space="preserve"> PAGEREF _Toc30930 \h </w:instrText>
        </w:r>
        <w:r>
          <w:fldChar w:fldCharType="separate"/>
        </w:r>
        <w:r>
          <w:t>26</w:t>
        </w:r>
        <w:r>
          <w:fldChar w:fldCharType="end"/>
        </w:r>
      </w:hyperlink>
    </w:p>
    <w:p>
      <w:pPr>
        <w:pStyle w:val="TOC1"/>
        <w:tabs>
          <w:tab w:val="right" w:leader="dot" w:pos="8306"/>
        </w:tabs>
      </w:pPr>
      <w:hyperlink w:anchor="_Toc11077" w:history="1">
        <w:r>
          <w:rPr>
            <w:rFonts w:ascii="仿宋" w:eastAsia="仿宋" w:hAnsi="仿宋" w:cs="仿宋" w:hint="eastAsia"/>
            <w:lang w:eastAsia="zh-CN"/>
          </w:rPr>
          <w:t>八、异丙醇项目计划安排</w:t>
        </w:r>
        <w:r>
          <w:tab/>
        </w:r>
        <w:r>
          <w:fldChar w:fldCharType="begin"/>
        </w:r>
        <w:r>
          <w:instrText xml:space="preserve"> PAGEREF _Toc11077 \h </w:instrText>
        </w:r>
        <w:r>
          <w:fldChar w:fldCharType="separate"/>
        </w:r>
        <w:r>
          <w:t>26</w:t>
        </w:r>
        <w:r>
          <w:fldChar w:fldCharType="end"/>
        </w:r>
      </w:hyperlink>
    </w:p>
    <w:p>
      <w:pPr>
        <w:pStyle w:val="TOC2"/>
        <w:tabs>
          <w:tab w:val="right" w:leader="dot" w:pos="8306"/>
        </w:tabs>
      </w:pPr>
      <w:hyperlink w:anchor="_Toc19350" w:history="1">
        <w:r>
          <w:rPr>
            <w:rFonts w:ascii="仿宋" w:eastAsia="仿宋" w:hAnsi="仿宋" w:cs="仿宋" w:hint="eastAsia"/>
            <w:lang w:eastAsia="zh-CN"/>
          </w:rPr>
          <w:t>(一)、建设周期</w:t>
        </w:r>
        <w:r>
          <w:tab/>
        </w:r>
        <w:r>
          <w:fldChar w:fldCharType="begin"/>
        </w:r>
        <w:r>
          <w:instrText xml:space="preserve"> PAGEREF _Toc19350 \h </w:instrText>
        </w:r>
        <w:r>
          <w:fldChar w:fldCharType="separate"/>
        </w:r>
        <w:r>
          <w:t>26</w:t>
        </w:r>
        <w:r>
          <w:fldChar w:fldCharType="end"/>
        </w:r>
      </w:hyperlink>
    </w:p>
    <w:p>
      <w:pPr>
        <w:pStyle w:val="TOC2"/>
        <w:tabs>
          <w:tab w:val="right" w:leader="dot" w:pos="8306"/>
        </w:tabs>
      </w:pPr>
      <w:hyperlink w:anchor="_Toc12180" w:history="1">
        <w:r>
          <w:rPr>
            <w:rFonts w:ascii="仿宋" w:eastAsia="仿宋" w:hAnsi="仿宋" w:cs="仿宋" w:hint="eastAsia"/>
            <w:lang w:eastAsia="zh-CN"/>
          </w:rPr>
          <w:t>(二)、建设进度</w:t>
        </w:r>
        <w:r>
          <w:tab/>
        </w:r>
        <w:r>
          <w:fldChar w:fldCharType="begin"/>
        </w:r>
        <w:r>
          <w:instrText xml:space="preserve"> PAGEREF _Toc12180 \h </w:instrText>
        </w:r>
        <w:r>
          <w:fldChar w:fldCharType="separate"/>
        </w:r>
        <w:r>
          <w:t>27</w:t>
        </w:r>
        <w:r>
          <w:fldChar w:fldCharType="end"/>
        </w:r>
      </w:hyperlink>
    </w:p>
    <w:p>
      <w:pPr>
        <w:pStyle w:val="TOC2"/>
        <w:tabs>
          <w:tab w:val="right" w:leader="dot" w:pos="8306"/>
        </w:tabs>
      </w:pPr>
      <w:hyperlink w:anchor="_Toc12534" w:history="1">
        <w:r>
          <w:rPr>
            <w:rFonts w:ascii="仿宋" w:eastAsia="仿宋" w:hAnsi="仿宋" w:cs="仿宋" w:hint="eastAsia"/>
            <w:lang w:eastAsia="zh-CN"/>
          </w:rPr>
          <w:t>(三)、进度安排注意事项</w:t>
        </w:r>
        <w:r>
          <w:tab/>
        </w:r>
        <w:r>
          <w:fldChar w:fldCharType="begin"/>
        </w:r>
        <w:r>
          <w:instrText xml:space="preserve"> PAGEREF _Toc12534 \h </w:instrText>
        </w:r>
        <w:r>
          <w:fldChar w:fldCharType="separate"/>
        </w:r>
        <w:r>
          <w:t>28</w:t>
        </w:r>
        <w:r>
          <w:fldChar w:fldCharType="end"/>
        </w:r>
      </w:hyperlink>
    </w:p>
    <w:p>
      <w:pPr>
        <w:pStyle w:val="TOC2"/>
        <w:tabs>
          <w:tab w:val="right" w:leader="dot" w:pos="8306"/>
        </w:tabs>
      </w:pPr>
      <w:hyperlink w:anchor="_Toc28716" w:history="1">
        <w:r>
          <w:rPr>
            <w:rFonts w:ascii="仿宋" w:eastAsia="仿宋" w:hAnsi="仿宋" w:cs="仿宋" w:hint="eastAsia"/>
            <w:lang w:eastAsia="zh-CN"/>
          </w:rPr>
          <w:t>(四)、人力资源配置</w:t>
        </w:r>
        <w:r>
          <w:tab/>
        </w:r>
        <w:r>
          <w:fldChar w:fldCharType="begin"/>
        </w:r>
        <w:r>
          <w:instrText xml:space="preserve"> PAGEREF _Toc28716 \h </w:instrText>
        </w:r>
        <w:r>
          <w:fldChar w:fldCharType="separate"/>
        </w:r>
        <w:r>
          <w:t>30</w:t>
        </w:r>
        <w:r>
          <w:fldChar w:fldCharType="end"/>
        </w:r>
      </w:hyperlink>
    </w:p>
    <w:p>
      <w:pPr>
        <w:pStyle w:val="TOC1"/>
        <w:tabs>
          <w:tab w:val="right" w:leader="dot" w:pos="8306"/>
        </w:tabs>
      </w:pPr>
      <w:hyperlink w:anchor="_Toc17959" w:history="1">
        <w:r>
          <w:rPr>
            <w:rFonts w:ascii="仿宋" w:eastAsia="仿宋" w:hAnsi="仿宋" w:cs="仿宋" w:hint="eastAsia"/>
            <w:lang w:eastAsia="zh-CN"/>
          </w:rPr>
          <w:t>九、异丙醇项目创新与研发</w:t>
        </w:r>
        <w:r>
          <w:tab/>
        </w:r>
        <w:r>
          <w:fldChar w:fldCharType="begin"/>
        </w:r>
        <w:r>
          <w:instrText xml:space="preserve"> PAGEREF _Toc17959 \h </w:instrText>
        </w:r>
        <w:r>
          <w:fldChar w:fldCharType="separate"/>
        </w:r>
        <w:r>
          <w:t>30</w:t>
        </w:r>
        <w:r>
          <w:fldChar w:fldCharType="end"/>
        </w:r>
      </w:hyperlink>
    </w:p>
    <w:p>
      <w:pPr>
        <w:pStyle w:val="TOC2"/>
        <w:tabs>
          <w:tab w:val="right" w:leader="dot" w:pos="8306"/>
        </w:tabs>
      </w:pPr>
      <w:hyperlink w:anchor="_Toc12367" w:history="1">
        <w:r>
          <w:rPr>
            <w:rFonts w:ascii="仿宋" w:eastAsia="仿宋" w:hAnsi="仿宋" w:cs="仿宋" w:hint="eastAsia"/>
            <w:lang w:eastAsia="zh-CN"/>
          </w:rPr>
          <w:t>(一)、创新策略与方向</w:t>
        </w:r>
        <w:r>
          <w:tab/>
        </w:r>
        <w:r>
          <w:fldChar w:fldCharType="begin"/>
        </w:r>
        <w:r>
          <w:instrText xml:space="preserve"> PAGEREF _Toc12367 \h </w:instrText>
        </w:r>
        <w:r>
          <w:fldChar w:fldCharType="separate"/>
        </w:r>
        <w:r>
          <w:t>30</w:t>
        </w:r>
        <w:r>
          <w:fldChar w:fldCharType="end"/>
        </w:r>
      </w:hyperlink>
    </w:p>
    <w:p>
      <w:pPr>
        <w:pStyle w:val="TOC2"/>
        <w:tabs>
          <w:tab w:val="right" w:leader="dot" w:pos="8306"/>
        </w:tabs>
      </w:pPr>
      <w:hyperlink w:anchor="_Toc30909" w:history="1">
        <w:r>
          <w:rPr>
            <w:rFonts w:ascii="仿宋" w:eastAsia="仿宋" w:hAnsi="仿宋" w:cs="仿宋" w:hint="eastAsia"/>
            <w:lang w:eastAsia="zh-CN"/>
          </w:rPr>
          <w:t>(二)、研发规划与投入</w:t>
        </w:r>
        <w:r>
          <w:tab/>
        </w:r>
        <w:r>
          <w:fldChar w:fldCharType="begin"/>
        </w:r>
        <w:r>
          <w:instrText xml:space="preserve"> PAGEREF _Toc30909 \h </w:instrText>
        </w:r>
        <w:r>
          <w:fldChar w:fldCharType="separate"/>
        </w:r>
        <w:r>
          <w:t>32</w:t>
        </w:r>
        <w:r>
          <w:fldChar w:fldCharType="end"/>
        </w:r>
      </w:hyperlink>
    </w:p>
    <w:p>
      <w:pPr>
        <w:pStyle w:val="TOC1"/>
        <w:tabs>
          <w:tab w:val="right" w:leader="dot" w:pos="8306"/>
        </w:tabs>
      </w:pPr>
      <w:hyperlink w:anchor="_Toc26931" w:history="1">
        <w:r>
          <w:rPr>
            <w:rFonts w:ascii="仿宋" w:eastAsia="仿宋" w:hAnsi="仿宋" w:cs="仿宋" w:hint="eastAsia"/>
            <w:lang w:eastAsia="zh-CN"/>
          </w:rPr>
          <w:t>十、异丙醇项目人力资源管理</w:t>
        </w:r>
        <w:r>
          <w:tab/>
        </w:r>
        <w:r>
          <w:fldChar w:fldCharType="begin"/>
        </w:r>
        <w:r>
          <w:instrText xml:space="preserve"> PAGEREF _Toc26931 \h </w:instrText>
        </w:r>
        <w:r>
          <w:fldChar w:fldCharType="separate"/>
        </w:r>
        <w:r>
          <w:t>33</w:t>
        </w:r>
        <w:r>
          <w:fldChar w:fldCharType="end"/>
        </w:r>
      </w:hyperlink>
    </w:p>
    <w:p>
      <w:pPr>
        <w:pStyle w:val="TOC2"/>
        <w:tabs>
          <w:tab w:val="right" w:leader="dot" w:pos="8306"/>
        </w:tabs>
      </w:pPr>
      <w:hyperlink w:anchor="_Toc24383" w:history="1">
        <w:r>
          <w:rPr>
            <w:rFonts w:ascii="仿宋" w:eastAsia="仿宋" w:hAnsi="仿宋" w:cs="仿宋" w:hint="eastAsia"/>
            <w:lang w:eastAsia="zh-CN"/>
          </w:rPr>
          <w:t>(一)、建立健全的预算管理制度</w:t>
        </w:r>
        <w:r>
          <w:tab/>
        </w:r>
        <w:r>
          <w:fldChar w:fldCharType="begin"/>
        </w:r>
        <w:r>
          <w:instrText xml:space="preserve"> PAGEREF _Toc24383 \h </w:instrText>
        </w:r>
        <w:r>
          <w:fldChar w:fldCharType="separate"/>
        </w:r>
        <w:r>
          <w:t>33</w:t>
        </w:r>
        <w:r>
          <w:fldChar w:fldCharType="end"/>
        </w:r>
      </w:hyperlink>
    </w:p>
    <w:p>
      <w:pPr>
        <w:pStyle w:val="TOC2"/>
        <w:tabs>
          <w:tab w:val="right" w:leader="dot" w:pos="8306"/>
        </w:tabs>
      </w:pPr>
      <w:hyperlink w:anchor="_Toc30918" w:history="1">
        <w:r>
          <w:rPr>
            <w:rFonts w:ascii="仿宋" w:eastAsia="仿宋" w:hAnsi="仿宋" w:cs="仿宋" w:hint="eastAsia"/>
            <w:lang w:eastAsia="zh-CN"/>
          </w:rPr>
          <w:t>(二)、加强资金流动监控</w:t>
        </w:r>
        <w:r>
          <w:tab/>
        </w:r>
        <w:r>
          <w:fldChar w:fldCharType="begin"/>
        </w:r>
        <w:r>
          <w:instrText xml:space="preserve"> PAGEREF _Toc30918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8" w:history="1">
        <w:r>
          <w:rPr>
            <w:rFonts w:ascii="仿宋" w:eastAsia="仿宋" w:hAnsi="仿宋" w:cs="仿宋" w:hint="eastAsia"/>
            <w:lang w:eastAsia="zh-CN"/>
          </w:rPr>
          <w:t>(三)、制定完善的风险控制机制</w:t>
        </w:r>
        <w:r>
          <w:tab/>
        </w:r>
        <w:r>
          <w:fldChar w:fldCharType="begin"/>
        </w:r>
        <w:r>
          <w:instrText xml:space="preserve"> PAGEREF _Toc858 \h </w:instrText>
        </w:r>
        <w:r>
          <w:fldChar w:fldCharType="separate"/>
        </w:r>
        <w:r>
          <w:t>36</w:t>
        </w:r>
        <w:r>
          <w:fldChar w:fldCharType="end"/>
        </w:r>
      </w:hyperlink>
    </w:p>
    <w:p>
      <w:pPr>
        <w:pStyle w:val="TOC2"/>
        <w:tabs>
          <w:tab w:val="right" w:leader="dot" w:pos="8306"/>
        </w:tabs>
      </w:pPr>
      <w:hyperlink w:anchor="_Toc16273" w:history="1">
        <w:r>
          <w:rPr>
            <w:rFonts w:ascii="仿宋" w:eastAsia="仿宋" w:hAnsi="仿宋" w:cs="仿宋" w:hint="eastAsia"/>
            <w:lang w:eastAsia="zh-CN"/>
          </w:rPr>
          <w:t>(四)、优化成本管理</w:t>
        </w:r>
        <w:r>
          <w:tab/>
        </w:r>
        <w:r>
          <w:fldChar w:fldCharType="begin"/>
        </w:r>
        <w:r>
          <w:instrText xml:space="preserve"> PAGEREF _Toc16273 \h </w:instrText>
        </w:r>
        <w:r>
          <w:fldChar w:fldCharType="separate"/>
        </w:r>
        <w:r>
          <w:t>37</w:t>
        </w:r>
        <w:r>
          <w:fldChar w:fldCharType="end"/>
        </w:r>
      </w:hyperlink>
    </w:p>
    <w:p>
      <w:pPr>
        <w:pStyle w:val="TOC1"/>
        <w:tabs>
          <w:tab w:val="right" w:leader="dot" w:pos="8306"/>
        </w:tabs>
      </w:pPr>
      <w:hyperlink w:anchor="_Toc4804" w:history="1">
        <w:r>
          <w:rPr>
            <w:rFonts w:ascii="仿宋" w:eastAsia="仿宋" w:hAnsi="仿宋" w:cs="仿宋" w:hint="eastAsia"/>
            <w:lang w:eastAsia="zh-CN"/>
          </w:rPr>
          <w:t>十一、异丙醇项目社会影响</w:t>
        </w:r>
        <w:r>
          <w:tab/>
        </w:r>
        <w:r>
          <w:fldChar w:fldCharType="begin"/>
        </w:r>
        <w:r>
          <w:instrText xml:space="preserve"> PAGEREF _Toc4804 \h </w:instrText>
        </w:r>
        <w:r>
          <w:fldChar w:fldCharType="separate"/>
        </w:r>
        <w:r>
          <w:t>39</w:t>
        </w:r>
        <w:r>
          <w:fldChar w:fldCharType="end"/>
        </w:r>
      </w:hyperlink>
    </w:p>
    <w:p>
      <w:pPr>
        <w:pStyle w:val="TOC2"/>
        <w:tabs>
          <w:tab w:val="right" w:leader="dot" w:pos="8306"/>
        </w:tabs>
      </w:pPr>
      <w:hyperlink w:anchor="_Toc28313" w:history="1">
        <w:r>
          <w:rPr>
            <w:rFonts w:ascii="仿宋" w:eastAsia="仿宋" w:hAnsi="仿宋" w:cs="仿宋" w:hint="eastAsia"/>
            <w:lang w:eastAsia="zh-CN"/>
          </w:rPr>
          <w:t>(一)、社会责任与义务</w:t>
        </w:r>
        <w:r>
          <w:tab/>
        </w:r>
        <w:r>
          <w:fldChar w:fldCharType="begin"/>
        </w:r>
        <w:r>
          <w:instrText xml:space="preserve"> PAGEREF _Toc28313 \h </w:instrText>
        </w:r>
        <w:r>
          <w:fldChar w:fldCharType="separate"/>
        </w:r>
        <w:r>
          <w:t>39</w:t>
        </w:r>
        <w:r>
          <w:fldChar w:fldCharType="end"/>
        </w:r>
      </w:hyperlink>
    </w:p>
    <w:p>
      <w:pPr>
        <w:pStyle w:val="TOC2"/>
        <w:tabs>
          <w:tab w:val="right" w:leader="dot" w:pos="8306"/>
        </w:tabs>
      </w:pPr>
      <w:hyperlink w:anchor="_Toc21508" w:history="1">
        <w:r>
          <w:rPr>
            <w:rFonts w:ascii="仿宋" w:eastAsia="仿宋" w:hAnsi="仿宋" w:cs="仿宋" w:hint="eastAsia"/>
            <w:lang w:eastAsia="zh-CN"/>
          </w:rPr>
          <w:t>(二)、社会参与与沟通</w:t>
        </w:r>
        <w:r>
          <w:tab/>
        </w:r>
        <w:r>
          <w:fldChar w:fldCharType="begin"/>
        </w:r>
        <w:r>
          <w:instrText xml:space="preserve"> PAGEREF _Toc21508 \h </w:instrText>
        </w:r>
        <w:r>
          <w:fldChar w:fldCharType="separate"/>
        </w:r>
        <w:r>
          <w:t>39</w:t>
        </w:r>
        <w:r>
          <w:fldChar w:fldCharType="end"/>
        </w:r>
      </w:hyperlink>
    </w:p>
    <w:p>
      <w:pPr>
        <w:pStyle w:val="TOC1"/>
        <w:tabs>
          <w:tab w:val="right" w:leader="dot" w:pos="8306"/>
        </w:tabs>
      </w:pPr>
      <w:hyperlink w:anchor="_Toc3444" w:history="1">
        <w:r>
          <w:rPr>
            <w:rFonts w:ascii="仿宋" w:eastAsia="仿宋" w:hAnsi="仿宋" w:cs="仿宋" w:hint="eastAsia"/>
            <w:lang w:eastAsia="zh-CN"/>
          </w:rPr>
          <w:t>十二、异丙醇项目投资规划</w:t>
        </w:r>
        <w:r>
          <w:tab/>
        </w:r>
        <w:r>
          <w:fldChar w:fldCharType="begin"/>
        </w:r>
        <w:r>
          <w:instrText xml:space="preserve"> PAGEREF _Toc3444 \h </w:instrText>
        </w:r>
        <w:r>
          <w:fldChar w:fldCharType="separate"/>
        </w:r>
        <w:r>
          <w:t>40</w:t>
        </w:r>
        <w:r>
          <w:fldChar w:fldCharType="end"/>
        </w:r>
      </w:hyperlink>
    </w:p>
    <w:p>
      <w:pPr>
        <w:pStyle w:val="TOC2"/>
        <w:tabs>
          <w:tab w:val="right" w:leader="dot" w:pos="8306"/>
        </w:tabs>
      </w:pPr>
      <w:hyperlink w:anchor="_Toc26305" w:history="1">
        <w:r>
          <w:rPr>
            <w:rFonts w:ascii="仿宋" w:eastAsia="仿宋" w:hAnsi="仿宋" w:cs="仿宋" w:hint="eastAsia"/>
            <w:lang w:eastAsia="zh-CN"/>
          </w:rPr>
          <w:t>(一)、异丙醇项目总投资估算</w:t>
        </w:r>
        <w:r>
          <w:tab/>
        </w:r>
        <w:r>
          <w:fldChar w:fldCharType="begin"/>
        </w:r>
        <w:r>
          <w:instrText xml:space="preserve"> PAGEREF _Toc26305 \h </w:instrText>
        </w:r>
        <w:r>
          <w:fldChar w:fldCharType="separate"/>
        </w:r>
        <w:r>
          <w:t>40</w:t>
        </w:r>
        <w:r>
          <w:fldChar w:fldCharType="end"/>
        </w:r>
      </w:hyperlink>
    </w:p>
    <w:p>
      <w:pPr>
        <w:pStyle w:val="TOC2"/>
        <w:tabs>
          <w:tab w:val="right" w:leader="dot" w:pos="8306"/>
        </w:tabs>
      </w:pPr>
      <w:hyperlink w:anchor="_Toc16881" w:history="1">
        <w:r>
          <w:rPr>
            <w:rFonts w:ascii="仿宋" w:eastAsia="仿宋" w:hAnsi="仿宋" w:cs="仿宋" w:hint="eastAsia"/>
            <w:lang w:eastAsia="zh-CN"/>
          </w:rPr>
          <w:t>(二)、资金筹措</w:t>
        </w:r>
        <w:r>
          <w:tab/>
        </w:r>
        <w:r>
          <w:fldChar w:fldCharType="begin"/>
        </w:r>
        <w:r>
          <w:instrText xml:space="preserve"> PAGEREF _Toc16881 \h </w:instrText>
        </w:r>
        <w:r>
          <w:fldChar w:fldCharType="separate"/>
        </w:r>
        <w:r>
          <w:t>42</w:t>
        </w:r>
        <w:r>
          <w:fldChar w:fldCharType="end"/>
        </w:r>
      </w:hyperlink>
    </w:p>
    <w:p>
      <w:pPr>
        <w:pStyle w:val="TOC1"/>
        <w:tabs>
          <w:tab w:val="right" w:leader="dot" w:pos="8306"/>
        </w:tabs>
      </w:pPr>
      <w:hyperlink w:anchor="_Toc21320" w:history="1">
        <w:r>
          <w:rPr>
            <w:rFonts w:ascii="仿宋" w:eastAsia="仿宋" w:hAnsi="仿宋" w:cs="仿宋" w:hint="eastAsia"/>
            <w:lang w:eastAsia="zh-CN"/>
          </w:rPr>
          <w:t>十三、利益相关者分析与沟通计划</w:t>
        </w:r>
        <w:r>
          <w:tab/>
        </w:r>
        <w:r>
          <w:fldChar w:fldCharType="begin"/>
        </w:r>
        <w:r>
          <w:instrText xml:space="preserve"> PAGEREF _Toc21320 \h </w:instrText>
        </w:r>
        <w:r>
          <w:fldChar w:fldCharType="separate"/>
        </w:r>
        <w:r>
          <w:t>42</w:t>
        </w:r>
        <w:r>
          <w:fldChar w:fldCharType="end"/>
        </w:r>
      </w:hyperlink>
    </w:p>
    <w:p>
      <w:pPr>
        <w:pStyle w:val="TOC2"/>
        <w:tabs>
          <w:tab w:val="right" w:leader="dot" w:pos="8306"/>
        </w:tabs>
      </w:pPr>
      <w:hyperlink w:anchor="_Toc28157" w:history="1">
        <w:r>
          <w:rPr>
            <w:rFonts w:ascii="仿宋" w:eastAsia="仿宋" w:hAnsi="仿宋" w:cs="仿宋" w:hint="eastAsia"/>
            <w:lang w:eastAsia="zh-CN"/>
          </w:rPr>
          <w:t>(一)、利益相关者分析</w:t>
        </w:r>
        <w:r>
          <w:tab/>
        </w:r>
        <w:r>
          <w:fldChar w:fldCharType="begin"/>
        </w:r>
        <w:r>
          <w:instrText xml:space="preserve"> PAGEREF _Toc28157 \h </w:instrText>
        </w:r>
        <w:r>
          <w:fldChar w:fldCharType="separate"/>
        </w:r>
        <w:r>
          <w:t>42</w:t>
        </w:r>
        <w:r>
          <w:fldChar w:fldCharType="end"/>
        </w:r>
      </w:hyperlink>
    </w:p>
    <w:p>
      <w:pPr>
        <w:pStyle w:val="TOC2"/>
        <w:tabs>
          <w:tab w:val="right" w:leader="dot" w:pos="8306"/>
        </w:tabs>
      </w:pPr>
      <w:hyperlink w:anchor="_Toc19294" w:history="1">
        <w:r>
          <w:rPr>
            <w:rFonts w:ascii="仿宋" w:eastAsia="仿宋" w:hAnsi="仿宋" w:cs="仿宋" w:hint="eastAsia"/>
            <w:lang w:eastAsia="zh-CN"/>
          </w:rPr>
          <w:t>(二)、沟通计划</w:t>
        </w:r>
        <w:r>
          <w:tab/>
        </w:r>
        <w:r>
          <w:fldChar w:fldCharType="begin"/>
        </w:r>
        <w:r>
          <w:instrText xml:space="preserve"> PAGEREF _Toc19294 \h </w:instrText>
        </w:r>
        <w:r>
          <w:fldChar w:fldCharType="separate"/>
        </w:r>
        <w:r>
          <w:t>44</w:t>
        </w:r>
        <w:r>
          <w:fldChar w:fldCharType="end"/>
        </w:r>
      </w:hyperlink>
    </w:p>
    <w:p>
      <w:pPr>
        <w:pStyle w:val="TOC1"/>
        <w:tabs>
          <w:tab w:val="right" w:leader="dot" w:pos="8306"/>
        </w:tabs>
      </w:pPr>
      <w:hyperlink w:anchor="_Toc7595" w:history="1">
        <w:r>
          <w:rPr>
            <w:rFonts w:ascii="仿宋" w:eastAsia="仿宋" w:hAnsi="仿宋" w:cs="仿宋" w:hint="eastAsia"/>
            <w:lang w:eastAsia="zh-CN"/>
          </w:rPr>
          <w:t>十四、异丙醇项目实施时间节点</w:t>
        </w:r>
        <w:r>
          <w:tab/>
        </w:r>
        <w:r>
          <w:fldChar w:fldCharType="begin"/>
        </w:r>
        <w:r>
          <w:instrText xml:space="preserve"> PAGEREF _Toc7595 \h </w:instrText>
        </w:r>
        <w:r>
          <w:fldChar w:fldCharType="separate"/>
        </w:r>
        <w:r>
          <w:t>45</w:t>
        </w:r>
        <w:r>
          <w:fldChar w:fldCharType="end"/>
        </w:r>
      </w:hyperlink>
    </w:p>
    <w:p>
      <w:pPr>
        <w:pStyle w:val="TOC2"/>
        <w:tabs>
          <w:tab w:val="right" w:leader="dot" w:pos="8306"/>
        </w:tabs>
      </w:pPr>
      <w:hyperlink w:anchor="_Toc20131" w:history="1">
        <w:r>
          <w:rPr>
            <w:rFonts w:ascii="仿宋" w:eastAsia="仿宋" w:hAnsi="仿宋" w:cs="仿宋" w:hint="eastAsia"/>
            <w:lang w:eastAsia="zh-CN"/>
          </w:rPr>
          <w:t>(一)、异丙醇项目启动阶段时间节点</w:t>
        </w:r>
        <w:r>
          <w:tab/>
        </w:r>
        <w:r>
          <w:fldChar w:fldCharType="begin"/>
        </w:r>
        <w:r>
          <w:instrText xml:space="preserve"> PAGEREF _Toc20131 \h </w:instrText>
        </w:r>
        <w:r>
          <w:fldChar w:fldCharType="separate"/>
        </w:r>
        <w:r>
          <w:t>45</w:t>
        </w:r>
        <w:r>
          <w:fldChar w:fldCharType="end"/>
        </w:r>
      </w:hyperlink>
    </w:p>
    <w:p>
      <w:pPr>
        <w:pStyle w:val="TOC2"/>
        <w:tabs>
          <w:tab w:val="right" w:leader="dot" w:pos="8306"/>
        </w:tabs>
      </w:pPr>
      <w:hyperlink w:anchor="_Toc20108" w:history="1">
        <w:r>
          <w:rPr>
            <w:rFonts w:ascii="仿宋" w:eastAsia="仿宋" w:hAnsi="仿宋" w:cs="仿宋" w:hint="eastAsia"/>
            <w:lang w:eastAsia="zh-CN"/>
          </w:rPr>
          <w:t>(二)、异丙醇项目执行阶段时间节点</w:t>
        </w:r>
        <w:r>
          <w:tab/>
        </w:r>
        <w:r>
          <w:fldChar w:fldCharType="begin"/>
        </w:r>
        <w:r>
          <w:instrText xml:space="preserve"> PAGEREF _Toc20108 \h </w:instrText>
        </w:r>
        <w:r>
          <w:fldChar w:fldCharType="separate"/>
        </w:r>
        <w:r>
          <w:t>46</w:t>
        </w:r>
        <w:r>
          <w:fldChar w:fldCharType="end"/>
        </w:r>
      </w:hyperlink>
    </w:p>
    <w:p>
      <w:pPr>
        <w:pStyle w:val="TOC2"/>
        <w:tabs>
          <w:tab w:val="right" w:leader="dot" w:pos="8306"/>
        </w:tabs>
      </w:pPr>
      <w:hyperlink w:anchor="_Toc14096" w:history="1">
        <w:r>
          <w:rPr>
            <w:rFonts w:ascii="仿宋" w:eastAsia="仿宋" w:hAnsi="仿宋" w:cs="仿宋" w:hint="eastAsia"/>
            <w:lang w:eastAsia="zh-CN"/>
          </w:rPr>
          <w:t>(三)、异丙醇项目完成阶段时间节点</w:t>
        </w:r>
        <w:r>
          <w:tab/>
        </w:r>
        <w:r>
          <w:fldChar w:fldCharType="begin"/>
        </w:r>
        <w:r>
          <w:instrText xml:space="preserve"> PAGEREF _Toc14096 \h </w:instrText>
        </w:r>
        <w:r>
          <w:fldChar w:fldCharType="separate"/>
        </w:r>
        <w:r>
          <w:t>47</w:t>
        </w:r>
        <w:r>
          <w:fldChar w:fldCharType="end"/>
        </w:r>
      </w:hyperlink>
    </w:p>
    <w:p>
      <w:pPr>
        <w:pStyle w:val="TOC1"/>
        <w:tabs>
          <w:tab w:val="right" w:leader="dot" w:pos="8306"/>
        </w:tabs>
      </w:pPr>
      <w:hyperlink w:anchor="_Toc8890" w:history="1">
        <w:r>
          <w:rPr>
            <w:rFonts w:ascii="仿宋" w:eastAsia="仿宋" w:hAnsi="仿宋" w:cs="仿宋" w:hint="eastAsia"/>
            <w:lang w:eastAsia="zh-CN"/>
          </w:rPr>
          <w:t>十五、异丙醇项目工程方案分析</w:t>
        </w:r>
        <w:r>
          <w:tab/>
        </w:r>
        <w:r>
          <w:fldChar w:fldCharType="begin"/>
        </w:r>
        <w:r>
          <w:instrText xml:space="preserve"> PAGEREF _Toc8890 \h </w:instrText>
        </w:r>
        <w:r>
          <w:fldChar w:fldCharType="separate"/>
        </w:r>
        <w:r>
          <w:t>48</w:t>
        </w:r>
        <w:r>
          <w:fldChar w:fldCharType="end"/>
        </w:r>
      </w:hyperlink>
    </w:p>
    <w:p>
      <w:pPr>
        <w:pStyle w:val="TOC2"/>
        <w:tabs>
          <w:tab w:val="right" w:leader="dot" w:pos="8306"/>
        </w:tabs>
      </w:pPr>
      <w:hyperlink w:anchor="_Toc5712" w:history="1">
        <w:r>
          <w:rPr>
            <w:rFonts w:ascii="仿宋" w:eastAsia="仿宋" w:hAnsi="仿宋" w:cs="仿宋" w:hint="eastAsia"/>
            <w:lang w:eastAsia="zh-CN"/>
          </w:rPr>
          <w:t>(一)、建筑工程设计原则</w:t>
        </w:r>
        <w:r>
          <w:tab/>
        </w:r>
        <w:r>
          <w:fldChar w:fldCharType="begin"/>
        </w:r>
        <w:r>
          <w:instrText xml:space="preserve"> PAGEREF _Toc5712 \h </w:instrText>
        </w:r>
        <w:r>
          <w:fldChar w:fldCharType="separate"/>
        </w:r>
        <w:r>
          <w:t>48</w:t>
        </w:r>
        <w:r>
          <w:fldChar w:fldCharType="end"/>
        </w:r>
      </w:hyperlink>
    </w:p>
    <w:p>
      <w:pPr>
        <w:pStyle w:val="TOC2"/>
        <w:tabs>
          <w:tab w:val="right" w:leader="dot" w:pos="8306"/>
        </w:tabs>
      </w:pPr>
      <w:hyperlink w:anchor="_Toc25919" w:history="1">
        <w:r>
          <w:rPr>
            <w:rFonts w:ascii="仿宋" w:eastAsia="仿宋" w:hAnsi="仿宋" w:cs="仿宋" w:hint="eastAsia"/>
            <w:lang w:eastAsia="zh-CN"/>
          </w:rPr>
          <w:t>(二)、土建工程建设指标</w:t>
        </w:r>
        <w:r>
          <w:tab/>
        </w:r>
        <w:r>
          <w:fldChar w:fldCharType="begin"/>
        </w:r>
        <w:r>
          <w:instrText xml:space="preserve"> PAGEREF _Toc25919 \h </w:instrText>
        </w:r>
        <w:r>
          <w:fldChar w:fldCharType="separate"/>
        </w:r>
        <w:r>
          <w:t>51</w:t>
        </w:r>
        <w:r>
          <w:fldChar w:fldCharType="end"/>
        </w:r>
      </w:hyperlink>
    </w:p>
    <w:p>
      <w:pPr>
        <w:pStyle w:val="TOC1"/>
        <w:tabs>
          <w:tab w:val="right" w:leader="dot" w:pos="8306"/>
        </w:tabs>
      </w:pPr>
      <w:hyperlink w:anchor="_Toc21261" w:history="1">
        <w:r>
          <w:rPr>
            <w:rFonts w:ascii="仿宋" w:eastAsia="仿宋" w:hAnsi="仿宋" w:cs="仿宋" w:hint="eastAsia"/>
            <w:lang w:eastAsia="zh-CN"/>
          </w:rPr>
          <w:t>十六、质量管理体系</w:t>
        </w:r>
        <w:r>
          <w:tab/>
        </w:r>
        <w:r>
          <w:fldChar w:fldCharType="begin"/>
        </w:r>
        <w:r>
          <w:instrText xml:space="preserve"> PAGEREF _Toc21261 \h </w:instrText>
        </w:r>
        <w:r>
          <w:fldChar w:fldCharType="separate"/>
        </w:r>
        <w:r>
          <w:t>53</w:t>
        </w:r>
        <w:r>
          <w:fldChar w:fldCharType="end"/>
        </w:r>
      </w:hyperlink>
    </w:p>
    <w:p>
      <w:pPr>
        <w:pStyle w:val="TOC2"/>
        <w:tabs>
          <w:tab w:val="right" w:leader="dot" w:pos="8306"/>
        </w:tabs>
      </w:pPr>
      <w:hyperlink w:anchor="_Toc12998" w:history="1">
        <w:r>
          <w:rPr>
            <w:rFonts w:ascii="仿宋" w:eastAsia="仿宋" w:hAnsi="仿宋" w:cs="仿宋" w:hint="eastAsia"/>
            <w:lang w:eastAsia="zh-CN"/>
          </w:rPr>
          <w:t>(一)、质量目标与方针</w:t>
        </w:r>
        <w:r>
          <w:tab/>
        </w:r>
        <w:r>
          <w:fldChar w:fldCharType="begin"/>
        </w:r>
        <w:r>
          <w:instrText xml:space="preserve"> PAGEREF _Toc12998 \h </w:instrText>
        </w:r>
        <w:r>
          <w:fldChar w:fldCharType="separate"/>
        </w:r>
        <w:r>
          <w:t>53</w:t>
        </w:r>
        <w:r>
          <w:fldChar w:fldCharType="end"/>
        </w:r>
      </w:hyperlink>
    </w:p>
    <w:p>
      <w:pPr>
        <w:pStyle w:val="TOC2"/>
        <w:tabs>
          <w:tab w:val="right" w:leader="dot" w:pos="8306"/>
        </w:tabs>
      </w:pPr>
      <w:hyperlink w:anchor="_Toc11615" w:history="1">
        <w:r>
          <w:rPr>
            <w:rFonts w:ascii="仿宋" w:eastAsia="仿宋" w:hAnsi="仿宋" w:cs="仿宋" w:hint="eastAsia"/>
            <w:lang w:eastAsia="zh-CN"/>
          </w:rPr>
          <w:t>(二)、质量管理责任</w:t>
        </w:r>
        <w:r>
          <w:tab/>
        </w:r>
        <w:r>
          <w:fldChar w:fldCharType="begin"/>
        </w:r>
        <w:r>
          <w:instrText xml:space="preserve"> PAGEREF _Toc11615 \h </w:instrText>
        </w:r>
        <w:r>
          <w:fldChar w:fldCharType="separate"/>
        </w:r>
        <w:r>
          <w:t>54</w:t>
        </w:r>
        <w:r>
          <w:fldChar w:fldCharType="end"/>
        </w:r>
      </w:hyperlink>
    </w:p>
    <w:p>
      <w:pPr>
        <w:pStyle w:val="TOC2"/>
        <w:tabs>
          <w:tab w:val="right" w:leader="dot" w:pos="8306"/>
        </w:tabs>
      </w:pPr>
      <w:hyperlink w:anchor="_Toc28853" w:history="1">
        <w:r>
          <w:rPr>
            <w:rFonts w:ascii="仿宋" w:eastAsia="仿宋" w:hAnsi="仿宋" w:cs="仿宋" w:hint="eastAsia"/>
            <w:lang w:eastAsia="zh-CN"/>
          </w:rPr>
          <w:t>(三)、质量管理体系文件</w:t>
        </w:r>
        <w:r>
          <w:tab/>
        </w:r>
        <w:r>
          <w:fldChar w:fldCharType="begin"/>
        </w:r>
        <w:r>
          <w:instrText xml:space="preserve"> PAGEREF _Toc28853 \h </w:instrText>
        </w:r>
        <w:r>
          <w:fldChar w:fldCharType="separate"/>
        </w:r>
        <w:r>
          <w:t>55</w:t>
        </w:r>
        <w:r>
          <w:fldChar w:fldCharType="end"/>
        </w:r>
      </w:hyperlink>
    </w:p>
    <w:p>
      <w:pPr>
        <w:pStyle w:val="TOC2"/>
        <w:tabs>
          <w:tab w:val="right" w:leader="dot" w:pos="8306"/>
        </w:tabs>
      </w:pPr>
      <w:hyperlink w:anchor="_Toc19459" w:history="1">
        <w:r>
          <w:rPr>
            <w:rFonts w:ascii="仿宋" w:eastAsia="仿宋" w:hAnsi="仿宋" w:cs="仿宋" w:hint="eastAsia"/>
            <w:lang w:eastAsia="zh-CN"/>
          </w:rPr>
          <w:t>(四)、质量培训与教育</w:t>
        </w:r>
        <w:r>
          <w:tab/>
        </w:r>
        <w:r>
          <w:fldChar w:fldCharType="begin"/>
        </w:r>
        <w:r>
          <w:instrText xml:space="preserve"> PAGEREF _Toc19459 \h </w:instrText>
        </w:r>
        <w:r>
          <w:fldChar w:fldCharType="separate"/>
        </w:r>
        <w:r>
          <w:t>57</w:t>
        </w:r>
        <w:r>
          <w:fldChar w:fldCharType="end"/>
        </w:r>
      </w:hyperlink>
    </w:p>
    <w:p>
      <w:pPr>
        <w:pStyle w:val="TOC2"/>
        <w:tabs>
          <w:tab w:val="right" w:leader="dot" w:pos="8306"/>
        </w:tabs>
      </w:pPr>
      <w:hyperlink w:anchor="_Toc19993" w:history="1">
        <w:r>
          <w:rPr>
            <w:rFonts w:ascii="仿宋" w:eastAsia="仿宋" w:hAnsi="仿宋" w:cs="仿宋" w:hint="eastAsia"/>
            <w:lang w:eastAsia="zh-CN"/>
          </w:rPr>
          <w:t>(五)、质量审核与评价</w:t>
        </w:r>
        <w:r>
          <w:tab/>
        </w:r>
        <w:r>
          <w:fldChar w:fldCharType="begin"/>
        </w:r>
        <w:r>
          <w:instrText xml:space="preserve"> PAGEREF _Toc19993 \h </w:instrText>
        </w:r>
        <w:r>
          <w:fldChar w:fldCharType="separate"/>
        </w:r>
        <w:r>
          <w:t>58</w:t>
        </w:r>
        <w:r>
          <w:fldChar w:fldCharType="end"/>
        </w:r>
      </w:hyperlink>
    </w:p>
    <w:p>
      <w:pPr>
        <w:pStyle w:val="TOC2"/>
        <w:tabs>
          <w:tab w:val="right" w:leader="dot" w:pos="8306"/>
        </w:tabs>
      </w:pPr>
      <w:hyperlink w:anchor="_Toc16391" w:history="1">
        <w:r>
          <w:rPr>
            <w:rFonts w:ascii="仿宋" w:eastAsia="仿宋" w:hAnsi="仿宋" w:cs="仿宋" w:hint="eastAsia"/>
            <w:lang w:eastAsia="zh-CN"/>
          </w:rPr>
          <w:t>(六)、不符合与纠正措施</w:t>
        </w:r>
        <w:r>
          <w:tab/>
        </w:r>
        <w:r>
          <w:fldChar w:fldCharType="begin"/>
        </w:r>
        <w:r>
          <w:instrText xml:space="preserve"> PAGEREF _Toc16391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781"/>
      <w:r>
        <w:rPr>
          <w:rFonts w:ascii="仿宋" w:eastAsia="仿宋" w:hAnsi="仿宋" w:cs="仿宋" w:hint="eastAsia"/>
          <w:sz w:val="28"/>
          <w:lang w:eastAsia="zh-CN"/>
        </w:rPr>
        <w:t>一、异丙醇项目选址可行性分析</w:t>
      </w:r>
      <w:bookmarkEnd w:id="2"/>
    </w:p>
    <w:p>
      <w:pPr>
        <w:pStyle w:val="Heading2"/>
        <w:rPr>
          <w:rFonts w:ascii="仿宋" w:eastAsia="仿宋" w:hAnsi="仿宋" w:cs="仿宋" w:hint="eastAsia"/>
          <w:lang w:eastAsia="zh-CN"/>
        </w:rPr>
      </w:pPr>
      <w:bookmarkStart w:id="3" w:name="_Toc10530"/>
      <w:r>
        <w:rPr>
          <w:rFonts w:ascii="仿宋" w:eastAsia="仿宋" w:hAnsi="仿宋" w:cs="仿宋" w:hint="eastAsia"/>
          <w:lang w:eastAsia="zh-CN"/>
        </w:rPr>
        <w:t>(一)、异丙醇项目选址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该异丙醇项目选址位于XX省XX市XX区XXX街道</w:t>
      </w:r>
    </w:p>
    <w:p>
      <w:pPr>
        <w:pStyle w:val="Heading2"/>
        <w:ind w:firstLine="560" w:firstLineChars="200"/>
        <w:rPr>
          <w:rFonts w:ascii="仿宋" w:eastAsia="仿宋" w:hAnsi="仿宋" w:cs="仿宋" w:hint="eastAsia"/>
          <w:sz w:val="28"/>
          <w:lang w:eastAsia="zh-CN"/>
        </w:rPr>
      </w:pPr>
      <w:bookmarkStart w:id="4" w:name="_Toc2889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异丙醇项目的征地面积将根据异丙醇项目的实际规模和需求进行精确规划。具体面积XXX平方米，旨在确保异丙醇项目不仅能够满足当前的发展需求，还能够预留空间以适应未来的扩展。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净用地面积是在征地面积基础上去除不可利用面积后的实际可开发用地。具体面积XXX平方米，考虑到环保、交通、安全等多方面因素，以确保异丙醇项目在整体利用效率上达到最优。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异丙醇项目计划建设的建筑总规模具体面积XXX平方米。这一规模的确定综合考虑了异丙醇项目的性质、规模，以及城市规划的相关要求，确保建筑布局与周边环境协调一致。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绿地率是异丙醇项目用地中被规划为绿地的比例。具体面积XXX平方米，旨在通过合理规划绿地，改善异丙醇项目周边环境，提升居民生活质量，并符合城市整体绿化规划。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容积率是用地上可以建设的建筑总体积与用地面积之比。具体面积XXX，通过合理的容积率规划，确保异丙醇项目建筑规模与周边环境和谐共生。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确保异丙醇项目选址与当地城市规划相一致，具体面积XXX平方米。通过与城市规划部门深入沟通，确保异丙醇项目不仅符合城市的整体发展方向，还能够融入城市的发展布局，为城市的长远发展贡献力量。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充分了解并确保异丙醇项目选址符合当地产业政策，具体面积XXX平方米。这包括异丙醇项目对当地经济的促进作用，以及对相关产业的带动效应，确保异丙醇项目与地方政府的产业政策保持一致，促进共赢合作。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用地总体要求必须符合环保和可持续发展的原则，具体面积XXX平方米。通过采用绿色建筑设计、节能减排等措施，确保异丙醇项目在建设和运营过程中对环境的影响最小化，达到可持续发展的要求。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确保异丙醇项目选址具备必要的公共设施配套，具体面积XXX平方米。这包括交通便利性、教育、医疗等基础设施，以提高居民生活品质，使得异丙醇项目选址更具吸引力。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考虑用地总体要求对当地社会稳定性的影响，具体面积XXX平方米。通过深入了解当地社区反馈，确保异丙醇项目的选址和建设过程对当地社会和谐稳定产生积极作用。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异丙醇项目选址不仅符合法规和规划，还在实际操作中具有可行性。这一全面规划将为异丙醇项目的成功实施提供坚实的基础，确保异丙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07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丙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异丙醇项目的设备规划和空间设计中，我们将采取灵活设备布局的措施。设备布局将根据实际需求进行灵活设计，避免不必要的浪费。通过合理规划设备摆放位置，我们将提高设备的利用率，减少设备间距，以确保异丙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异丙醇项目内部引入共享设施的概念，例如共享会议室、办公区等。通过这种方式，我们可以减少对资源的重复建设，提高资源共享效率，从而减小异丙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44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异丙醇项目的总图布置中，我们将不同功能区域进行明确的规划，以最大程度满足异丙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74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我们首先关注市场因素，包括潜在客户分布、竞争对手位置、市场需求等。通过深入的市场调研，我们能够更准确地评估选址对于市场开拓和产品销售的影响，确保异丙醇项目能够在有利的市场环境中蓬勃发展。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异丙醇项目对环境的影响是综合评价的重要因素之一。我们将详细考虑选址周边的自然环境、生态保护区、水源地等情况，确保异丙醇项目的建设和运营对环境影响最小化，并符合当地的环保法规标准。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对选址的评价还需充分考虑当地政府的产业政策和法规。我们将详细了解异丙醇项目所在地的相关政策，确保异丙醇项目的规划和运营与当地法规相符，降低不必要的法律风险。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考虑到社会稳定性对企业运营的重要性，我们将评估选址地区的社会安全情况、劳工关系、社区反馈等方面，以确保异丙醇项目的建设和运营不会受到社会稳定性的负面影响。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最后，我们将综合考虑用地成本，包括土地购置费用、土地开发成本等。通过对用地成本的详细评估，我们能够做出更为精确的经济效益分析，为异丙醇项目的投资决策提供有力支持。</w:t>
      </w:r>
    </w:p>
    <w:p>
      <w:pPr>
        <w:pStyle w:val="Heading1"/>
        <w:ind w:firstLine="560" w:firstLineChars="200"/>
        <w:rPr>
          <w:rFonts w:ascii="仿宋" w:eastAsia="仿宋" w:hAnsi="仿宋" w:cs="仿宋" w:hint="eastAsia"/>
          <w:sz w:val="28"/>
          <w:lang w:eastAsia="zh-CN"/>
        </w:rPr>
      </w:pPr>
      <w:bookmarkStart w:id="8" w:name="_Toc30986"/>
      <w:r>
        <w:rPr>
          <w:rFonts w:ascii="仿宋" w:eastAsia="仿宋" w:hAnsi="仿宋" w:cs="仿宋" w:hint="eastAsia"/>
          <w:sz w:val="28"/>
          <w:lang w:eastAsia="zh-CN"/>
        </w:rPr>
        <w:t>二、异丙醇项目概论</w:t>
      </w:r>
      <w:bookmarkEnd w:id="8"/>
    </w:p>
    <w:p>
      <w:pPr>
        <w:pStyle w:val="Heading2"/>
        <w:rPr>
          <w:rFonts w:ascii="仿宋" w:eastAsia="仿宋" w:hAnsi="仿宋" w:cs="仿宋" w:hint="eastAsia"/>
          <w:lang w:eastAsia="zh-CN"/>
        </w:rPr>
      </w:pPr>
      <w:bookmarkStart w:id="9" w:name="_Toc20172"/>
      <w:r>
        <w:rPr>
          <w:rFonts w:ascii="仿宋" w:eastAsia="仿宋" w:hAnsi="仿宋" w:cs="仿宋" w:hint="eastAsia"/>
          <w:lang w:eastAsia="zh-CN"/>
        </w:rPr>
        <w:t>(一)、异丙醇项目概况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的起源追溯至对市场的深入洞察。市场的不断演变与变革为异丙醇项目提供了难得的机遇。当前市场存在的需求缺口和变革的大环境共同构成了异丙醇项目的背景。这个异丙醇项目旨在充分利用市场机遇，填补行业中尚未满足的需求，为客户提供全新的解决方案。市场的变革和需求的增长使得这个异丙醇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异丙醇项目名称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正式命名为异丙醇。这个名称不仅仅是一个标识，更代表了异丙醇项目的核心理念和愿景。它蕴含着异丙醇项目所要解决问题的关键字，具有强烈的表达和辨识度，为异丙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异丙醇项目目标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的核心目标是提供一种全新、高效的解决方案，满足客户日益增长的需求。异丙醇项目追求的不仅仅是满足市场需求，更是在市场中获得卓越的竞争优势。通过不断提升产品或服务的质量和创新水平，异丙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异丙醇项目范围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全面涵盖了产品研发、制造、市场推广和售后服务，确保从产品设计到最终用户体验的全方位关注。这一全面的异丙醇项目范围是为了确保异丙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异丙醇项目时间表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异丙醇项目计划在未来18个月内完成，包括研发、测试、市场试点和正式推出等不同阶段。这个时间表的合理设计是为了确保异丙醇项目各个阶段的顺利推进，以便按时交付高质量的成果。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异丙醇项目预算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异丙醇项目总预算估算为XX百万美元，主要分配在研发、市场推广、人员培训和运营等方面。这一充足的预算为异丙醇项目提供了充足的资源，确保异丙醇项目在各个方面都能取得优异的表现。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异丙醇项目风险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异丙醇项目可能面临的风险包括市场接受度低、技术难题、竞争激烈等。异丙醇项目团队已经制定了相应的风险应对计划，通过前瞻性的风险管理，确保异丙醇项目在面对不确定性时能够迅速做出应对。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异丙醇项目团队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异丙醇项目汇聚了一支经验丰富、多领域专业素养的核心团队，确保异丙醇项目在各个方面都能拥有高水平的执行力。团队的协同作战是异丙醇项目成功的关键因素之一。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异丙醇项目背景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异丙醇项目的背景根植于市场对更高效、创新产品的渴望，同时也受到科技发展对行业格局的深刻改变的影响。这为异丙醇项目提供了广阔的发展空间和市场需求。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异丙醇项目现状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截至目前，异丙醇项目已完成市场调研和技术验证，取得了初步的成功。这为异丙醇项目在未来的发展奠定了坚实的基础，为更远大的目标打下了坚实的基石。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353"/>
      <w:r>
        <w:rPr>
          <w:rFonts w:ascii="仿宋" w:eastAsia="仿宋" w:hAnsi="仿宋" w:cs="仿宋" w:hint="eastAsia"/>
          <w:sz w:val="28"/>
          <w:lang w:eastAsia="zh-CN"/>
        </w:rPr>
        <w:t>(二)、异丙醇项目目标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keyword》异丙醇项目首要业务目标是在市场中占据有利地位，实现产品/服务的成功推广和销售。通过不断提升产品质量、创新性，异丙醇项目追求成为行业中的领导者，赢得更多客户的青睐。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在科技迅速发展的时代，异丙醇项目着眼于技术创新。通过持续的研发和技术升级，异丙醇项目旨在推出更具创新性的产品或服务，以满足市场对新鲜、先进解决方案的需求。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为了建立可持续的客户关系，异丙醇项目设定了客户满意度目标。通过提供卓越的产品质量和优质的客户服务，异丙醇项目追求赢得客户的信任和忠诚度，确保他们的满意度达到行业领先水平。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异丙醇项目注重社会责任和可持续发展。通过实施环保、社会责任异丙醇项目，异丙醇项目致力于在经济发展的同时保护环境，促进社会公平，实现可持续经营。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异丙醇项目的团队是实现目标的核心驱动力。因此，异丙醇项目设定了团队发展目标，包括提升团队成员的专业技能、培养领导力，以及搭建协同高效的团队工作氛围。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7399"/>
      <w:r>
        <w:rPr>
          <w:rFonts w:ascii="仿宋" w:eastAsia="仿宋" w:hAnsi="仿宋" w:cs="仿宋" w:hint="eastAsia"/>
          <w:sz w:val="28"/>
          <w:lang w:eastAsia="zh-CN"/>
        </w:rPr>
        <w:t>(三)、异丙醇项目提出的理由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异丙醇项目提出的理由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的提出源于对市场机遇的深刻洞察。当前市场中存在的需求缺口和行业发展趋势表明，有巨大的商业机会等待被开发。通过准确捕捉市场机遇，异丙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的理念基于对技术创新的信仰。通过持续的研发和技术投入，异丙醇项目有望推出更具创新性的产品或服务。在科技飞速发展的当下，异丙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的提出是为了增强企业的行业竞争力。通过提升产品或服务的质量和独特性，异丙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响应了消费者需求的变化。随着社会和科技的不断发展，消费者对产品和服务的需求也在发生变化。通过深入了解并及时回应消费者的新需求，异丙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异丙醇项目的提出是企业战略发展规划的一部分。在面对日益激烈的市场竞争和不断变化的商业环境中，异丙醇项目作为企业战略的一环，旨在为企业开辟新的增长领域，巩固企业在行业中的地位。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异丙醇项目的提出不仅仅是基于商业考量，还注重社会责任。通过推出环保、社会责任等方面的异丙醇项目，异丙醇企业可以在社会中树立积极形象，为社会做出积极贡献，实现经济效益和社会效益的双赢。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异丙醇项目的提出反映了对利益相关者期望的关注。包括客户、员工、投资者等利益相关者在企业发展中都有着各自的期望，异丙醇项目力求在满足这些期望的同时，取得更大的共赢。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2557"/>
      <w:r>
        <w:rPr>
          <w:rFonts w:ascii="仿宋" w:eastAsia="仿宋" w:hAnsi="仿宋" w:cs="仿宋" w:hint="eastAsia"/>
          <w:sz w:val="28"/>
          <w:lang w:eastAsia="zh-CN"/>
        </w:rPr>
        <w:t>(四)、异丙醇项目意义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在实施异丙醇项目的过程中，我们不仅仅是在追逐商业成功，更是为企业和社会的多个层面创造了深远的意义。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的首要意义在于提升企业的市场竞争力。通过持续的创新和对产品质量的高标准要求，异丙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异丙醇项目的推进将促使行业技术水平的提升。通过引入先进技术和创新性解决方案，异丙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在社会层面，异丙醇项目不仅创造了大量就业机会，提高了就业水平，还注重社会责任和环保。通过参与社会公益事业和推动环保异丙醇项目，异丙醇项目为社会贡献了一份力量，体现了企业对社会的积极回馈。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综合而言，异丙醇项目意义重大，不仅推动了企业的发展，也为行业和社会的进步贡献了积极力量。这是一个全面而深刻的影响，将在未来产生可持续的正面效应。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2475"/>
      <w:r>
        <w:rPr>
          <w:rFonts w:ascii="仿宋" w:eastAsia="仿宋" w:hAnsi="仿宋" w:cs="仿宋" w:hint="eastAsia"/>
          <w:sz w:val="28"/>
          <w:lang w:eastAsia="zh-CN"/>
        </w:rPr>
        <w:t>(五)、异丙醇项目背景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在当今迅猛发展的商业环境中，异丙醇项目的动因根植于对多方面因素的审慎考量。这个异丙醇项目的提出并非孤立的决策，而是对企业所处背景深入思考的产物。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市场的不断演变是异丙醇项目背后的首要原因。科技的迅速发展和全球市场的快速变化使得企业必须灵活应对。异丙醇项目应运而生，旨在通过创新性的解决方案迎合市场的多变需求，赢得竞争中的先机。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竞争的激烈程度也是异丙醇项目背景中不可忽视的一环。企业需要在激烈竞争中脱颖而出，为此，异丙醇项目致力于打破常规，提供独特的价值主张，以吸引客户并确保市场份额的增长。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技术的迅速发展为企业带来了机遇与挑战。作为异丙醇项目启动的背景之一，对新兴技术的应用将有助于提升企业的技术水平，使其在不断演进的商业环境中保持竞争优势。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此外，社会对企业责任的期望也在逐渐升高。异丙醇项目充分融入了社会责任的理念，通过可持续经营和社会公益异丙醇项目，企图为社会贡献一份力量，在商业成功的同时关注社会价值。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4309"/>
      <w:r>
        <w:rPr>
          <w:rFonts w:ascii="仿宋" w:eastAsia="仿宋" w:hAnsi="仿宋" w:cs="仿宋" w:hint="eastAsia"/>
          <w:sz w:val="28"/>
          <w:lang w:eastAsia="zh-CN"/>
        </w:rPr>
        <w:t>三、工艺说明</w:t>
      </w:r>
      <w:bookmarkEnd w:id="14"/>
    </w:p>
    <w:p>
      <w:pPr>
        <w:pStyle w:val="Heading2"/>
        <w:rPr>
          <w:rFonts w:ascii="仿宋" w:eastAsia="仿宋" w:hAnsi="仿宋" w:cs="仿宋" w:hint="eastAsia"/>
          <w:lang w:eastAsia="zh-CN"/>
        </w:rPr>
      </w:pPr>
      <w:bookmarkStart w:id="15" w:name="_Toc866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的技术管理特点体现在其创新导向。通过引入最先进的技术趋势和解决方案，异丙醇项目致力于提升科技含量、提高质量和效率水平。这意味着我们将采用最新的工具和方法，确保异丙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异丙醇项目技术管理的显著特征。通过整合不同领域的技术资源，我们实现了跨学科的协同工作。这有助于优化技术架构，提高整体效能。此外，整合性策略还促进了不同技术团队之间的紧密沟通和高效合作，确保异丙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异丙醇项目所采用的技术。通过不断优化技术方案，异丙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异丙醇项目团队将在异丙醇项目初期识别可能的技术风险，并采取相应的预防和应对措施。通过建立健全的风险评估机制，异丙醇项目能够在实施过程中及时发现并解决潜在的技术问题，保障异丙醇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通过这些独特的技术管理特点，我们确信在异丙醇项目中，技术将成为异丙醇项目成功的有力支持。这一深度剖析揭示了技术管理在异丙醇项目实施中的关键作用，为异丙醇项目的技术基础奠定了坚实的基础。</w:t>
      </w:r>
    </w:p>
    <w:p>
      <w:pPr>
        <w:pStyle w:val="Heading2"/>
        <w:ind w:firstLine="560" w:firstLineChars="200"/>
        <w:rPr>
          <w:rFonts w:ascii="仿宋" w:eastAsia="仿宋" w:hAnsi="仿宋" w:cs="仿宋" w:hint="eastAsia"/>
          <w:sz w:val="28"/>
          <w:lang w:eastAsia="zh-CN"/>
        </w:rPr>
      </w:pPr>
      <w:bookmarkStart w:id="16" w:name="_Toc28533"/>
      <w:r>
        <w:rPr>
          <w:rFonts w:ascii="仿宋" w:eastAsia="仿宋" w:hAnsi="仿宋" w:cs="仿宋" w:hint="eastAsia"/>
          <w:sz w:val="28"/>
          <w:lang w:eastAsia="zh-CN"/>
        </w:rPr>
        <w:t>(二)、异丙醇项目工艺技术设计方案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异丙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异丙醇项目将严格按照相关行业规范要求进行组织。通过有效控制产品质量，异丙醇项目将致力于为顾客提供优质的异丙醇项目产品和良好的服务。这体现了异丙醇项目对于生产活动合规性和质量标准的高度重视，为异丙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异丙醇项目注重生态效益和清洁生产原则。异丙醇项目建设将紧密结合地方特色经济发展，与社会经济发展规划和区域环境保护规划方案相协调一致。通过与当地区域自然生态系统的结合，异丙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异丙醇项目产品具有多样化的客户需求和个性化的特点。因此，异丙醇项目产品规格品种多样，且单批生产数量较小。为满足这一特点，异丙醇项目承办单位将建设先进的柔性制造生产线。通过广泛应用柔性制造技术，异丙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https://d.book118.com/648136061105006022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853696"/>
    <w:rsid w:val="1B8536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136061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2023-12-31T11:18:00Z</dcterms:created>
  <dcterms:modified xsi:type="dcterms:W3CDTF">2023-12-31T11:18:32Z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9348291796F14B23A9A0D47420F7FB27_11</vt:lpwstr>
  </property>
  <property fmtid="{D5CDD505-2E9C-101B-9397-08002B2CF9AE}" pid="3" name="KSOProductBuildVer">
    <vt:lpwstr>2052-12.1.0.16120</vt:lpwstr>
  </property>
</Properties>
</file>