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调直机项目规划设计方案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2" w:history="1">
        <w:r>
          <w:rPr>
            <w:rFonts w:ascii="仿宋" w:eastAsia="仿宋" w:hAnsi="仿宋" w:cs="仿宋" w:hint="eastAsia"/>
            <w:lang w:eastAsia="zh-CN"/>
          </w:rPr>
          <w:t>概论</w:t>
        </w:r>
        <w:r>
          <w:tab/>
        </w:r>
        <w:r>
          <w:fldChar w:fldCharType="begin"/>
        </w:r>
        <w:r>
          <w:instrText xml:space="preserve"> PAGEREF _Toc1112 \h </w:instrText>
        </w:r>
        <w:r>
          <w:fldChar w:fldCharType="separate"/>
        </w:r>
        <w:r>
          <w:t>3</w:t>
        </w:r>
        <w:r>
          <w:fldChar w:fldCharType="end"/>
        </w:r>
      </w:hyperlink>
    </w:p>
    <w:p>
      <w:pPr>
        <w:pStyle w:val="TOC1"/>
        <w:tabs>
          <w:tab w:val="right" w:leader="dot" w:pos="8306"/>
        </w:tabs>
      </w:pPr>
      <w:hyperlink w:anchor="_Toc31838" w:history="1">
        <w:r>
          <w:rPr>
            <w:rFonts w:ascii="仿宋" w:eastAsia="仿宋" w:hAnsi="仿宋" w:cs="仿宋" w:hint="eastAsia"/>
            <w:lang w:eastAsia="zh-CN"/>
          </w:rPr>
          <w:t>一、调直机项目选址可行性分析</w:t>
        </w:r>
        <w:r>
          <w:tab/>
        </w:r>
        <w:r>
          <w:fldChar w:fldCharType="begin"/>
        </w:r>
        <w:r>
          <w:instrText xml:space="preserve"> PAGEREF _Toc31838 \h </w:instrText>
        </w:r>
        <w:r>
          <w:fldChar w:fldCharType="separate"/>
        </w:r>
        <w:r>
          <w:t>3</w:t>
        </w:r>
        <w:r>
          <w:fldChar w:fldCharType="end"/>
        </w:r>
      </w:hyperlink>
    </w:p>
    <w:p>
      <w:pPr>
        <w:pStyle w:val="TOC2"/>
        <w:tabs>
          <w:tab w:val="right" w:leader="dot" w:pos="8306"/>
        </w:tabs>
      </w:pPr>
      <w:hyperlink w:anchor="_Toc4863" w:history="1">
        <w:r>
          <w:rPr>
            <w:rFonts w:ascii="仿宋" w:eastAsia="仿宋" w:hAnsi="仿宋" w:cs="仿宋" w:hint="eastAsia"/>
            <w:lang w:eastAsia="zh-CN"/>
          </w:rPr>
          <w:t>(一)、调直机项目选址</w:t>
        </w:r>
        <w:r>
          <w:tab/>
        </w:r>
        <w:r>
          <w:fldChar w:fldCharType="begin"/>
        </w:r>
        <w:r>
          <w:instrText xml:space="preserve"> PAGEREF _Toc4863 \h </w:instrText>
        </w:r>
        <w:r>
          <w:fldChar w:fldCharType="separate"/>
        </w:r>
        <w:r>
          <w:t>3</w:t>
        </w:r>
        <w:r>
          <w:fldChar w:fldCharType="end"/>
        </w:r>
      </w:hyperlink>
    </w:p>
    <w:p>
      <w:pPr>
        <w:pStyle w:val="TOC2"/>
        <w:tabs>
          <w:tab w:val="right" w:leader="dot" w:pos="8306"/>
        </w:tabs>
      </w:pPr>
      <w:hyperlink w:anchor="_Toc10289" w:history="1">
        <w:r>
          <w:rPr>
            <w:rFonts w:ascii="仿宋" w:eastAsia="仿宋" w:hAnsi="仿宋" w:cs="仿宋" w:hint="eastAsia"/>
            <w:lang w:eastAsia="zh-CN"/>
          </w:rPr>
          <w:t>(二)、用地控制指标</w:t>
        </w:r>
        <w:r>
          <w:tab/>
        </w:r>
        <w:r>
          <w:fldChar w:fldCharType="begin"/>
        </w:r>
        <w:r>
          <w:instrText xml:space="preserve"> PAGEREF _Toc10289 \h </w:instrText>
        </w:r>
        <w:r>
          <w:fldChar w:fldCharType="separate"/>
        </w:r>
        <w:r>
          <w:t>3</w:t>
        </w:r>
        <w:r>
          <w:fldChar w:fldCharType="end"/>
        </w:r>
      </w:hyperlink>
    </w:p>
    <w:p>
      <w:pPr>
        <w:pStyle w:val="TOC2"/>
        <w:tabs>
          <w:tab w:val="right" w:leader="dot" w:pos="8306"/>
        </w:tabs>
      </w:pPr>
      <w:hyperlink w:anchor="_Toc7627" w:history="1">
        <w:r>
          <w:rPr>
            <w:rFonts w:ascii="仿宋" w:eastAsia="仿宋" w:hAnsi="仿宋" w:cs="仿宋" w:hint="eastAsia"/>
            <w:lang w:eastAsia="zh-CN"/>
          </w:rPr>
          <w:t>(三)、节约用地措施</w:t>
        </w:r>
        <w:r>
          <w:tab/>
        </w:r>
        <w:r>
          <w:fldChar w:fldCharType="begin"/>
        </w:r>
        <w:r>
          <w:instrText xml:space="preserve"> PAGEREF _Toc7627 \h </w:instrText>
        </w:r>
        <w:r>
          <w:fldChar w:fldCharType="separate"/>
        </w:r>
        <w:r>
          <w:t>5</w:t>
        </w:r>
        <w:r>
          <w:fldChar w:fldCharType="end"/>
        </w:r>
      </w:hyperlink>
    </w:p>
    <w:p>
      <w:pPr>
        <w:pStyle w:val="TOC2"/>
        <w:tabs>
          <w:tab w:val="right" w:leader="dot" w:pos="8306"/>
        </w:tabs>
      </w:pPr>
      <w:hyperlink w:anchor="_Toc7196" w:history="1">
        <w:r>
          <w:rPr>
            <w:rFonts w:ascii="仿宋" w:eastAsia="仿宋" w:hAnsi="仿宋" w:cs="仿宋" w:hint="eastAsia"/>
            <w:lang w:eastAsia="zh-CN"/>
          </w:rPr>
          <w:t>(四)、总图布置方案</w:t>
        </w:r>
        <w:r>
          <w:tab/>
        </w:r>
        <w:r>
          <w:fldChar w:fldCharType="begin"/>
        </w:r>
        <w:r>
          <w:instrText xml:space="preserve"> PAGEREF _Toc7196 \h </w:instrText>
        </w:r>
        <w:r>
          <w:fldChar w:fldCharType="separate"/>
        </w:r>
        <w:r>
          <w:t>6</w:t>
        </w:r>
        <w:r>
          <w:fldChar w:fldCharType="end"/>
        </w:r>
      </w:hyperlink>
    </w:p>
    <w:p>
      <w:pPr>
        <w:pStyle w:val="TOC2"/>
        <w:tabs>
          <w:tab w:val="right" w:leader="dot" w:pos="8306"/>
        </w:tabs>
      </w:pPr>
      <w:hyperlink w:anchor="_Toc18361" w:history="1">
        <w:r>
          <w:rPr>
            <w:rFonts w:ascii="仿宋" w:eastAsia="仿宋" w:hAnsi="仿宋" w:cs="仿宋" w:hint="eastAsia"/>
            <w:lang w:eastAsia="zh-CN"/>
          </w:rPr>
          <w:t>(五)、选址综合评价</w:t>
        </w:r>
        <w:r>
          <w:tab/>
        </w:r>
        <w:r>
          <w:fldChar w:fldCharType="begin"/>
        </w:r>
        <w:r>
          <w:instrText xml:space="preserve"> PAGEREF _Toc18361 \h </w:instrText>
        </w:r>
        <w:r>
          <w:fldChar w:fldCharType="separate"/>
        </w:r>
        <w:r>
          <w:t>7</w:t>
        </w:r>
        <w:r>
          <w:fldChar w:fldCharType="end"/>
        </w:r>
      </w:hyperlink>
    </w:p>
    <w:p>
      <w:pPr>
        <w:pStyle w:val="TOC1"/>
        <w:tabs>
          <w:tab w:val="right" w:leader="dot" w:pos="8306"/>
        </w:tabs>
      </w:pPr>
      <w:hyperlink w:anchor="_Toc17765" w:history="1">
        <w:r>
          <w:rPr>
            <w:rFonts w:ascii="仿宋" w:eastAsia="仿宋" w:hAnsi="仿宋" w:cs="仿宋" w:hint="eastAsia"/>
            <w:lang w:eastAsia="zh-CN"/>
          </w:rPr>
          <w:t>二、产品规划分析</w:t>
        </w:r>
        <w:r>
          <w:tab/>
        </w:r>
        <w:r>
          <w:fldChar w:fldCharType="begin"/>
        </w:r>
        <w:r>
          <w:instrText xml:space="preserve"> PAGEREF _Toc17765 \h </w:instrText>
        </w:r>
        <w:r>
          <w:fldChar w:fldCharType="separate"/>
        </w:r>
        <w:r>
          <w:t>8</w:t>
        </w:r>
        <w:r>
          <w:fldChar w:fldCharType="end"/>
        </w:r>
      </w:hyperlink>
    </w:p>
    <w:p>
      <w:pPr>
        <w:pStyle w:val="TOC2"/>
        <w:tabs>
          <w:tab w:val="right" w:leader="dot" w:pos="8306"/>
        </w:tabs>
      </w:pPr>
      <w:hyperlink w:anchor="_Toc11850" w:history="1">
        <w:r>
          <w:rPr>
            <w:rFonts w:ascii="仿宋" w:eastAsia="仿宋" w:hAnsi="仿宋" w:cs="仿宋" w:hint="eastAsia"/>
            <w:lang w:eastAsia="zh-CN"/>
          </w:rPr>
          <w:t>(一)、产品规划</w:t>
        </w:r>
        <w:r>
          <w:tab/>
        </w:r>
        <w:r>
          <w:fldChar w:fldCharType="begin"/>
        </w:r>
        <w:r>
          <w:instrText xml:space="preserve"> PAGEREF _Toc11850 \h </w:instrText>
        </w:r>
        <w:r>
          <w:fldChar w:fldCharType="separate"/>
        </w:r>
        <w:r>
          <w:t>8</w:t>
        </w:r>
        <w:r>
          <w:fldChar w:fldCharType="end"/>
        </w:r>
      </w:hyperlink>
    </w:p>
    <w:p>
      <w:pPr>
        <w:pStyle w:val="TOC2"/>
        <w:tabs>
          <w:tab w:val="right" w:leader="dot" w:pos="8306"/>
        </w:tabs>
      </w:pPr>
      <w:hyperlink w:anchor="_Toc25486" w:history="1">
        <w:r>
          <w:rPr>
            <w:rFonts w:ascii="仿宋" w:eastAsia="仿宋" w:hAnsi="仿宋" w:cs="仿宋" w:hint="eastAsia"/>
            <w:lang w:eastAsia="zh-CN"/>
          </w:rPr>
          <w:t>(二)、建设规模</w:t>
        </w:r>
        <w:r>
          <w:tab/>
        </w:r>
        <w:r>
          <w:fldChar w:fldCharType="begin"/>
        </w:r>
        <w:r>
          <w:instrText xml:space="preserve"> PAGEREF _Toc25486 \h </w:instrText>
        </w:r>
        <w:r>
          <w:fldChar w:fldCharType="separate"/>
        </w:r>
        <w:r>
          <w:t>9</w:t>
        </w:r>
        <w:r>
          <w:fldChar w:fldCharType="end"/>
        </w:r>
      </w:hyperlink>
    </w:p>
    <w:p>
      <w:pPr>
        <w:pStyle w:val="TOC1"/>
        <w:tabs>
          <w:tab w:val="right" w:leader="dot" w:pos="8306"/>
        </w:tabs>
      </w:pPr>
      <w:hyperlink w:anchor="_Toc29401" w:history="1">
        <w:r>
          <w:rPr>
            <w:rFonts w:ascii="仿宋" w:eastAsia="仿宋" w:hAnsi="仿宋" w:cs="仿宋" w:hint="eastAsia"/>
            <w:lang w:eastAsia="zh-CN"/>
          </w:rPr>
          <w:t>三、调直机项目绩效评估</w:t>
        </w:r>
        <w:r>
          <w:tab/>
        </w:r>
        <w:r>
          <w:fldChar w:fldCharType="begin"/>
        </w:r>
        <w:r>
          <w:instrText xml:space="preserve"> PAGEREF _Toc29401 \h </w:instrText>
        </w:r>
        <w:r>
          <w:fldChar w:fldCharType="separate"/>
        </w:r>
        <w:r>
          <w:t>10</w:t>
        </w:r>
        <w:r>
          <w:fldChar w:fldCharType="end"/>
        </w:r>
      </w:hyperlink>
    </w:p>
    <w:p>
      <w:pPr>
        <w:pStyle w:val="TOC2"/>
        <w:tabs>
          <w:tab w:val="right" w:leader="dot" w:pos="8306"/>
        </w:tabs>
      </w:pPr>
      <w:hyperlink w:anchor="_Toc31458" w:history="1">
        <w:r>
          <w:rPr>
            <w:rFonts w:ascii="仿宋" w:eastAsia="仿宋" w:hAnsi="仿宋" w:cs="仿宋" w:hint="eastAsia"/>
            <w:lang w:eastAsia="zh-CN"/>
          </w:rPr>
          <w:t>(一)、绩效评估指标</w:t>
        </w:r>
        <w:r>
          <w:tab/>
        </w:r>
        <w:r>
          <w:fldChar w:fldCharType="begin"/>
        </w:r>
        <w:r>
          <w:instrText xml:space="preserve"> PAGEREF _Toc31458 \h </w:instrText>
        </w:r>
        <w:r>
          <w:fldChar w:fldCharType="separate"/>
        </w:r>
        <w:r>
          <w:t>10</w:t>
        </w:r>
        <w:r>
          <w:fldChar w:fldCharType="end"/>
        </w:r>
      </w:hyperlink>
    </w:p>
    <w:p>
      <w:pPr>
        <w:pStyle w:val="TOC2"/>
        <w:tabs>
          <w:tab w:val="right" w:leader="dot" w:pos="8306"/>
        </w:tabs>
      </w:pPr>
      <w:hyperlink w:anchor="_Toc14199" w:history="1">
        <w:r>
          <w:rPr>
            <w:rFonts w:ascii="仿宋" w:eastAsia="仿宋" w:hAnsi="仿宋" w:cs="仿宋" w:hint="eastAsia"/>
            <w:lang w:eastAsia="zh-CN"/>
          </w:rPr>
          <w:t>(二)、绩效评估方法</w:t>
        </w:r>
        <w:r>
          <w:tab/>
        </w:r>
        <w:r>
          <w:fldChar w:fldCharType="begin"/>
        </w:r>
        <w:r>
          <w:instrText xml:space="preserve"> PAGEREF _Toc14199 \h </w:instrText>
        </w:r>
        <w:r>
          <w:fldChar w:fldCharType="separate"/>
        </w:r>
        <w:r>
          <w:t>11</w:t>
        </w:r>
        <w:r>
          <w:fldChar w:fldCharType="end"/>
        </w:r>
      </w:hyperlink>
    </w:p>
    <w:p>
      <w:pPr>
        <w:pStyle w:val="TOC2"/>
        <w:tabs>
          <w:tab w:val="right" w:leader="dot" w:pos="8306"/>
        </w:tabs>
      </w:pPr>
      <w:hyperlink w:anchor="_Toc24665" w:history="1">
        <w:r>
          <w:rPr>
            <w:rFonts w:ascii="仿宋" w:eastAsia="仿宋" w:hAnsi="仿宋" w:cs="仿宋" w:hint="eastAsia"/>
            <w:lang w:eastAsia="zh-CN"/>
          </w:rPr>
          <w:t>(三)、绩效评估周期</w:t>
        </w:r>
        <w:r>
          <w:tab/>
        </w:r>
        <w:r>
          <w:fldChar w:fldCharType="begin"/>
        </w:r>
        <w:r>
          <w:instrText xml:space="preserve"> PAGEREF _Toc24665 \h </w:instrText>
        </w:r>
        <w:r>
          <w:fldChar w:fldCharType="separate"/>
        </w:r>
        <w:r>
          <w:t>12</w:t>
        </w:r>
        <w:r>
          <w:fldChar w:fldCharType="end"/>
        </w:r>
      </w:hyperlink>
    </w:p>
    <w:p>
      <w:pPr>
        <w:pStyle w:val="TOC1"/>
        <w:tabs>
          <w:tab w:val="right" w:leader="dot" w:pos="8306"/>
        </w:tabs>
      </w:pPr>
      <w:hyperlink w:anchor="_Toc29631" w:history="1">
        <w:r>
          <w:rPr>
            <w:rFonts w:ascii="仿宋" w:eastAsia="仿宋" w:hAnsi="仿宋" w:cs="仿宋" w:hint="eastAsia"/>
            <w:lang w:eastAsia="zh-CN"/>
          </w:rPr>
          <w:t>四、调直机项目文档管理</w:t>
        </w:r>
        <w:r>
          <w:tab/>
        </w:r>
        <w:r>
          <w:fldChar w:fldCharType="begin"/>
        </w:r>
        <w:r>
          <w:instrText xml:space="preserve"> PAGEREF _Toc29631 \h </w:instrText>
        </w:r>
        <w:r>
          <w:fldChar w:fldCharType="separate"/>
        </w:r>
        <w:r>
          <w:t>13</w:t>
        </w:r>
        <w:r>
          <w:fldChar w:fldCharType="end"/>
        </w:r>
      </w:hyperlink>
    </w:p>
    <w:p>
      <w:pPr>
        <w:pStyle w:val="TOC2"/>
        <w:tabs>
          <w:tab w:val="right" w:leader="dot" w:pos="8306"/>
        </w:tabs>
      </w:pPr>
      <w:hyperlink w:anchor="_Toc20892" w:history="1">
        <w:r>
          <w:rPr>
            <w:rFonts w:ascii="仿宋" w:eastAsia="仿宋" w:hAnsi="仿宋" w:cs="仿宋" w:hint="eastAsia"/>
            <w:lang w:eastAsia="zh-CN"/>
          </w:rPr>
          <w:t>(一)、文档编制与审查</w:t>
        </w:r>
        <w:r>
          <w:tab/>
        </w:r>
        <w:r>
          <w:fldChar w:fldCharType="begin"/>
        </w:r>
        <w:r>
          <w:instrText xml:space="preserve"> PAGEREF _Toc20892 \h </w:instrText>
        </w:r>
        <w:r>
          <w:fldChar w:fldCharType="separate"/>
        </w:r>
        <w:r>
          <w:t>13</w:t>
        </w:r>
        <w:r>
          <w:fldChar w:fldCharType="end"/>
        </w:r>
      </w:hyperlink>
    </w:p>
    <w:p>
      <w:pPr>
        <w:pStyle w:val="TOC2"/>
        <w:tabs>
          <w:tab w:val="right" w:leader="dot" w:pos="8306"/>
        </w:tabs>
      </w:pPr>
      <w:hyperlink w:anchor="_Toc26950" w:history="1">
        <w:r>
          <w:rPr>
            <w:rFonts w:ascii="仿宋" w:eastAsia="仿宋" w:hAnsi="仿宋" w:cs="仿宋" w:hint="eastAsia"/>
            <w:lang w:eastAsia="zh-CN"/>
          </w:rPr>
          <w:t>(二)、文档发布与分发</w:t>
        </w:r>
        <w:r>
          <w:tab/>
        </w:r>
        <w:r>
          <w:fldChar w:fldCharType="begin"/>
        </w:r>
        <w:r>
          <w:instrText xml:space="preserve"> PAGEREF _Toc26950 \h </w:instrText>
        </w:r>
        <w:r>
          <w:fldChar w:fldCharType="separate"/>
        </w:r>
        <w:r>
          <w:t>14</w:t>
        </w:r>
        <w:r>
          <w:fldChar w:fldCharType="end"/>
        </w:r>
      </w:hyperlink>
    </w:p>
    <w:p>
      <w:pPr>
        <w:pStyle w:val="TOC2"/>
        <w:tabs>
          <w:tab w:val="right" w:leader="dot" w:pos="8306"/>
        </w:tabs>
      </w:pPr>
      <w:hyperlink w:anchor="_Toc25141" w:history="1">
        <w:r>
          <w:rPr>
            <w:rFonts w:ascii="仿宋" w:eastAsia="仿宋" w:hAnsi="仿宋" w:cs="仿宋" w:hint="eastAsia"/>
            <w:lang w:eastAsia="zh-CN"/>
          </w:rPr>
          <w:t>(三)、文档存档与归档</w:t>
        </w:r>
        <w:r>
          <w:tab/>
        </w:r>
        <w:r>
          <w:fldChar w:fldCharType="begin"/>
        </w:r>
        <w:r>
          <w:instrText xml:space="preserve"> PAGEREF _Toc25141 \h </w:instrText>
        </w:r>
        <w:r>
          <w:fldChar w:fldCharType="separate"/>
        </w:r>
        <w:r>
          <w:t>15</w:t>
        </w:r>
        <w:r>
          <w:fldChar w:fldCharType="end"/>
        </w:r>
      </w:hyperlink>
    </w:p>
    <w:p>
      <w:pPr>
        <w:pStyle w:val="TOC1"/>
        <w:tabs>
          <w:tab w:val="right" w:leader="dot" w:pos="8306"/>
        </w:tabs>
      </w:pPr>
      <w:hyperlink w:anchor="_Toc31890" w:history="1">
        <w:r>
          <w:rPr>
            <w:rFonts w:ascii="仿宋" w:eastAsia="仿宋" w:hAnsi="仿宋" w:cs="仿宋" w:hint="eastAsia"/>
            <w:lang w:eastAsia="zh-CN"/>
          </w:rPr>
          <w:t>五、调直机项目建设单位说明</w:t>
        </w:r>
        <w:r>
          <w:tab/>
        </w:r>
        <w:r>
          <w:fldChar w:fldCharType="begin"/>
        </w:r>
        <w:r>
          <w:instrText xml:space="preserve"> PAGEREF _Toc31890 \h </w:instrText>
        </w:r>
        <w:r>
          <w:fldChar w:fldCharType="separate"/>
        </w:r>
        <w:r>
          <w:t>16</w:t>
        </w:r>
        <w:r>
          <w:fldChar w:fldCharType="end"/>
        </w:r>
      </w:hyperlink>
    </w:p>
    <w:p>
      <w:pPr>
        <w:pStyle w:val="TOC2"/>
        <w:tabs>
          <w:tab w:val="right" w:leader="dot" w:pos="8306"/>
        </w:tabs>
      </w:pPr>
      <w:hyperlink w:anchor="_Toc3884" w:history="1">
        <w:r>
          <w:rPr>
            <w:rFonts w:ascii="仿宋" w:eastAsia="仿宋" w:hAnsi="仿宋" w:cs="仿宋" w:hint="eastAsia"/>
            <w:lang w:eastAsia="zh-CN"/>
          </w:rPr>
          <w:t>(一)、调直机项目承办单位基本情况</w:t>
        </w:r>
        <w:r>
          <w:tab/>
        </w:r>
        <w:r>
          <w:fldChar w:fldCharType="begin"/>
        </w:r>
        <w:r>
          <w:instrText xml:space="preserve"> PAGEREF _Toc3884 \h </w:instrText>
        </w:r>
        <w:r>
          <w:fldChar w:fldCharType="separate"/>
        </w:r>
        <w:r>
          <w:t>16</w:t>
        </w:r>
        <w:r>
          <w:fldChar w:fldCharType="end"/>
        </w:r>
      </w:hyperlink>
    </w:p>
    <w:p>
      <w:pPr>
        <w:pStyle w:val="TOC2"/>
        <w:tabs>
          <w:tab w:val="right" w:leader="dot" w:pos="8306"/>
        </w:tabs>
      </w:pPr>
      <w:hyperlink w:anchor="_Toc7868" w:history="1">
        <w:r>
          <w:rPr>
            <w:rFonts w:ascii="仿宋" w:eastAsia="仿宋" w:hAnsi="仿宋" w:cs="仿宋" w:hint="eastAsia"/>
            <w:lang w:eastAsia="zh-CN"/>
          </w:rPr>
          <w:t>(二)、公司经济效益分析</w:t>
        </w:r>
        <w:r>
          <w:tab/>
        </w:r>
        <w:r>
          <w:fldChar w:fldCharType="begin"/>
        </w:r>
        <w:r>
          <w:instrText xml:space="preserve"> PAGEREF _Toc7868 \h </w:instrText>
        </w:r>
        <w:r>
          <w:fldChar w:fldCharType="separate"/>
        </w:r>
        <w:r>
          <w:t>17</w:t>
        </w:r>
        <w:r>
          <w:fldChar w:fldCharType="end"/>
        </w:r>
      </w:hyperlink>
    </w:p>
    <w:p>
      <w:pPr>
        <w:pStyle w:val="TOC1"/>
        <w:tabs>
          <w:tab w:val="right" w:leader="dot" w:pos="8306"/>
        </w:tabs>
      </w:pPr>
      <w:hyperlink w:anchor="_Toc5281" w:history="1">
        <w:r>
          <w:rPr>
            <w:rFonts w:ascii="仿宋" w:eastAsia="仿宋" w:hAnsi="仿宋" w:cs="仿宋" w:hint="eastAsia"/>
            <w:lang w:eastAsia="zh-CN"/>
          </w:rPr>
          <w:t>六、市场分析、调研</w:t>
        </w:r>
        <w:r>
          <w:tab/>
        </w:r>
        <w:r>
          <w:fldChar w:fldCharType="begin"/>
        </w:r>
        <w:r>
          <w:instrText xml:space="preserve"> PAGEREF _Toc5281 \h </w:instrText>
        </w:r>
        <w:r>
          <w:fldChar w:fldCharType="separate"/>
        </w:r>
        <w:r>
          <w:t>18</w:t>
        </w:r>
        <w:r>
          <w:fldChar w:fldCharType="end"/>
        </w:r>
      </w:hyperlink>
    </w:p>
    <w:p>
      <w:pPr>
        <w:pStyle w:val="TOC2"/>
        <w:tabs>
          <w:tab w:val="right" w:leader="dot" w:pos="8306"/>
        </w:tabs>
      </w:pPr>
      <w:hyperlink w:anchor="_Toc5415" w:history="1">
        <w:r>
          <w:rPr>
            <w:rFonts w:ascii="仿宋" w:eastAsia="仿宋" w:hAnsi="仿宋" w:cs="仿宋" w:hint="eastAsia"/>
            <w:lang w:eastAsia="zh-CN"/>
          </w:rPr>
          <w:t>(一)、调直机行业分析</w:t>
        </w:r>
        <w:r>
          <w:tab/>
        </w:r>
        <w:r>
          <w:fldChar w:fldCharType="begin"/>
        </w:r>
        <w:r>
          <w:instrText xml:space="preserve"> PAGEREF _Toc5415 \h </w:instrText>
        </w:r>
        <w:r>
          <w:fldChar w:fldCharType="separate"/>
        </w:r>
        <w:r>
          <w:t>18</w:t>
        </w:r>
        <w:r>
          <w:fldChar w:fldCharType="end"/>
        </w:r>
      </w:hyperlink>
    </w:p>
    <w:p>
      <w:pPr>
        <w:pStyle w:val="TOC2"/>
        <w:tabs>
          <w:tab w:val="right" w:leader="dot" w:pos="8306"/>
        </w:tabs>
      </w:pPr>
      <w:hyperlink w:anchor="_Toc15652" w:history="1">
        <w:r>
          <w:rPr>
            <w:rFonts w:ascii="仿宋" w:eastAsia="仿宋" w:hAnsi="仿宋" w:cs="仿宋" w:hint="eastAsia"/>
            <w:lang w:eastAsia="zh-CN"/>
          </w:rPr>
          <w:t>(二)、调直机市场分析预测</w:t>
        </w:r>
        <w:r>
          <w:tab/>
        </w:r>
        <w:r>
          <w:fldChar w:fldCharType="begin"/>
        </w:r>
        <w:r>
          <w:instrText xml:space="preserve"> PAGEREF _Toc15652 \h </w:instrText>
        </w:r>
        <w:r>
          <w:fldChar w:fldCharType="separate"/>
        </w:r>
        <w:r>
          <w:t>19</w:t>
        </w:r>
        <w:r>
          <w:fldChar w:fldCharType="end"/>
        </w:r>
      </w:hyperlink>
    </w:p>
    <w:p>
      <w:pPr>
        <w:pStyle w:val="TOC1"/>
        <w:tabs>
          <w:tab w:val="right" w:leader="dot" w:pos="8306"/>
        </w:tabs>
      </w:pPr>
      <w:hyperlink w:anchor="_Toc6134" w:history="1">
        <w:r>
          <w:rPr>
            <w:rFonts w:ascii="仿宋" w:eastAsia="仿宋" w:hAnsi="仿宋" w:cs="仿宋" w:hint="eastAsia"/>
            <w:lang w:eastAsia="zh-CN"/>
          </w:rPr>
          <w:t>七、调直机项目人力资源培养与发展</w:t>
        </w:r>
        <w:r>
          <w:tab/>
        </w:r>
        <w:r>
          <w:fldChar w:fldCharType="begin"/>
        </w:r>
        <w:r>
          <w:instrText xml:space="preserve"> PAGEREF _Toc6134 \h </w:instrText>
        </w:r>
        <w:r>
          <w:fldChar w:fldCharType="separate"/>
        </w:r>
        <w:r>
          <w:t>20</w:t>
        </w:r>
        <w:r>
          <w:fldChar w:fldCharType="end"/>
        </w:r>
      </w:hyperlink>
    </w:p>
    <w:p>
      <w:pPr>
        <w:pStyle w:val="TOC2"/>
        <w:tabs>
          <w:tab w:val="right" w:leader="dot" w:pos="8306"/>
        </w:tabs>
      </w:pPr>
      <w:hyperlink w:anchor="_Toc24790" w:history="1">
        <w:r>
          <w:rPr>
            <w:rFonts w:ascii="仿宋" w:eastAsia="仿宋" w:hAnsi="仿宋" w:cs="仿宋" w:hint="eastAsia"/>
            <w:lang w:eastAsia="zh-CN"/>
          </w:rPr>
          <w:t>(一)、人才需求与规划</w:t>
        </w:r>
        <w:r>
          <w:tab/>
        </w:r>
        <w:r>
          <w:fldChar w:fldCharType="begin"/>
        </w:r>
        <w:r>
          <w:instrText xml:space="preserve"> PAGEREF _Toc24790 \h </w:instrText>
        </w:r>
        <w:r>
          <w:fldChar w:fldCharType="separate"/>
        </w:r>
        <w:r>
          <w:t>20</w:t>
        </w:r>
        <w:r>
          <w:fldChar w:fldCharType="end"/>
        </w:r>
      </w:hyperlink>
    </w:p>
    <w:p>
      <w:pPr>
        <w:pStyle w:val="TOC2"/>
        <w:tabs>
          <w:tab w:val="right" w:leader="dot" w:pos="8306"/>
        </w:tabs>
      </w:pPr>
      <w:hyperlink w:anchor="_Toc17700" w:history="1">
        <w:r>
          <w:rPr>
            <w:rFonts w:ascii="仿宋" w:eastAsia="仿宋" w:hAnsi="仿宋" w:cs="仿宋" w:hint="eastAsia"/>
            <w:lang w:eastAsia="zh-CN"/>
          </w:rPr>
          <w:t>(二)、培训与发展计划</w:t>
        </w:r>
        <w:r>
          <w:tab/>
        </w:r>
        <w:r>
          <w:fldChar w:fldCharType="begin"/>
        </w:r>
        <w:r>
          <w:instrText xml:space="preserve"> PAGEREF _Toc17700 \h </w:instrText>
        </w:r>
        <w:r>
          <w:fldChar w:fldCharType="separate"/>
        </w:r>
        <w:r>
          <w:t>20</w:t>
        </w:r>
        <w:r>
          <w:fldChar w:fldCharType="end"/>
        </w:r>
      </w:hyperlink>
    </w:p>
    <w:p>
      <w:pPr>
        <w:pStyle w:val="TOC1"/>
        <w:tabs>
          <w:tab w:val="right" w:leader="dot" w:pos="8306"/>
        </w:tabs>
      </w:pPr>
      <w:hyperlink w:anchor="_Toc15007" w:history="1">
        <w:r>
          <w:rPr>
            <w:rFonts w:ascii="仿宋" w:eastAsia="仿宋" w:hAnsi="仿宋" w:cs="仿宋" w:hint="eastAsia"/>
            <w:lang w:eastAsia="zh-CN"/>
          </w:rPr>
          <w:t>八、调直机项目环境影响分析</w:t>
        </w:r>
        <w:r>
          <w:tab/>
        </w:r>
        <w:r>
          <w:fldChar w:fldCharType="begin"/>
        </w:r>
        <w:r>
          <w:instrText xml:space="preserve"> PAGEREF _Toc15007 \h </w:instrText>
        </w:r>
        <w:r>
          <w:fldChar w:fldCharType="separate"/>
        </w:r>
        <w:r>
          <w:t>21</w:t>
        </w:r>
        <w:r>
          <w:fldChar w:fldCharType="end"/>
        </w:r>
      </w:hyperlink>
    </w:p>
    <w:p>
      <w:pPr>
        <w:pStyle w:val="TOC2"/>
        <w:tabs>
          <w:tab w:val="right" w:leader="dot" w:pos="8306"/>
        </w:tabs>
      </w:pPr>
      <w:hyperlink w:anchor="_Toc5484" w:history="1">
        <w:r>
          <w:rPr>
            <w:rFonts w:ascii="仿宋" w:eastAsia="仿宋" w:hAnsi="仿宋" w:cs="仿宋" w:hint="eastAsia"/>
            <w:lang w:eastAsia="zh-CN"/>
          </w:rPr>
          <w:t>(一)、建设区域环境质量现状</w:t>
        </w:r>
        <w:r>
          <w:tab/>
        </w:r>
        <w:r>
          <w:fldChar w:fldCharType="begin"/>
        </w:r>
        <w:r>
          <w:instrText xml:space="preserve"> PAGEREF _Toc5484 \h </w:instrText>
        </w:r>
        <w:r>
          <w:fldChar w:fldCharType="separate"/>
        </w:r>
        <w:r>
          <w:t>21</w:t>
        </w:r>
        <w:r>
          <w:fldChar w:fldCharType="end"/>
        </w:r>
      </w:hyperlink>
    </w:p>
    <w:p>
      <w:pPr>
        <w:pStyle w:val="TOC2"/>
        <w:tabs>
          <w:tab w:val="right" w:leader="dot" w:pos="8306"/>
        </w:tabs>
      </w:pPr>
      <w:hyperlink w:anchor="_Toc11257" w:history="1">
        <w:r>
          <w:rPr>
            <w:rFonts w:ascii="仿宋" w:eastAsia="仿宋" w:hAnsi="仿宋" w:cs="仿宋" w:hint="eastAsia"/>
            <w:lang w:eastAsia="zh-CN"/>
          </w:rPr>
          <w:t>(二)、建设期环境保护</w:t>
        </w:r>
        <w:r>
          <w:tab/>
        </w:r>
        <w:r>
          <w:fldChar w:fldCharType="begin"/>
        </w:r>
        <w:r>
          <w:instrText xml:space="preserve"> PAGEREF _Toc11257 \h </w:instrText>
        </w:r>
        <w:r>
          <w:fldChar w:fldCharType="separate"/>
        </w:r>
        <w:r>
          <w:t>22</w:t>
        </w:r>
        <w:r>
          <w:fldChar w:fldCharType="end"/>
        </w:r>
      </w:hyperlink>
    </w:p>
    <w:p>
      <w:pPr>
        <w:pStyle w:val="TOC2"/>
        <w:tabs>
          <w:tab w:val="right" w:leader="dot" w:pos="8306"/>
        </w:tabs>
      </w:pPr>
      <w:hyperlink w:anchor="_Toc10597" w:history="1">
        <w:r>
          <w:rPr>
            <w:rFonts w:ascii="仿宋" w:eastAsia="仿宋" w:hAnsi="仿宋" w:cs="仿宋" w:hint="eastAsia"/>
            <w:lang w:eastAsia="zh-CN"/>
          </w:rPr>
          <w:t>(三)、运营期环境保护</w:t>
        </w:r>
        <w:r>
          <w:tab/>
        </w:r>
        <w:r>
          <w:fldChar w:fldCharType="begin"/>
        </w:r>
        <w:r>
          <w:instrText xml:space="preserve"> PAGEREF _Toc10597 \h </w:instrText>
        </w:r>
        <w:r>
          <w:fldChar w:fldCharType="separate"/>
        </w:r>
        <w:r>
          <w:t>24</w:t>
        </w:r>
        <w:r>
          <w:fldChar w:fldCharType="end"/>
        </w:r>
      </w:hyperlink>
    </w:p>
    <w:p>
      <w:pPr>
        <w:pStyle w:val="TOC2"/>
        <w:tabs>
          <w:tab w:val="right" w:leader="dot" w:pos="8306"/>
        </w:tabs>
      </w:pPr>
      <w:hyperlink w:anchor="_Toc3100" w:history="1">
        <w:r>
          <w:rPr>
            <w:rFonts w:ascii="仿宋" w:eastAsia="仿宋" w:hAnsi="仿宋" w:cs="仿宋" w:hint="eastAsia"/>
            <w:lang w:eastAsia="zh-CN"/>
          </w:rPr>
          <w:t>(四)、调直机项目建设对区域经济的影响</w:t>
        </w:r>
        <w:r>
          <w:tab/>
        </w:r>
        <w:r>
          <w:fldChar w:fldCharType="begin"/>
        </w:r>
        <w:r>
          <w:instrText xml:space="preserve"> PAGEREF _Toc3100 \h </w:instrText>
        </w:r>
        <w:r>
          <w:fldChar w:fldCharType="separate"/>
        </w:r>
        <w:r>
          <w:t>25</w:t>
        </w:r>
        <w:r>
          <w:fldChar w:fldCharType="end"/>
        </w:r>
      </w:hyperlink>
    </w:p>
    <w:p>
      <w:pPr>
        <w:pStyle w:val="TOC2"/>
        <w:tabs>
          <w:tab w:val="right" w:leader="dot" w:pos="8306"/>
        </w:tabs>
      </w:pPr>
      <w:hyperlink w:anchor="_Toc14455" w:history="1">
        <w:r>
          <w:rPr>
            <w:rFonts w:ascii="仿宋" w:eastAsia="仿宋" w:hAnsi="仿宋" w:cs="仿宋" w:hint="eastAsia"/>
            <w:lang w:eastAsia="zh-CN"/>
          </w:rPr>
          <w:t>(五)、废弃物处理</w:t>
        </w:r>
        <w:r>
          <w:tab/>
        </w:r>
        <w:r>
          <w:fldChar w:fldCharType="begin"/>
        </w:r>
        <w:r>
          <w:instrText xml:space="preserve"> PAGEREF _Toc14455 \h </w:instrText>
        </w:r>
        <w:r>
          <w:fldChar w:fldCharType="separate"/>
        </w:r>
        <w:r>
          <w:t>27</w:t>
        </w:r>
        <w:r>
          <w:fldChar w:fldCharType="end"/>
        </w:r>
      </w:hyperlink>
    </w:p>
    <w:p>
      <w:pPr>
        <w:pStyle w:val="TOC2"/>
        <w:tabs>
          <w:tab w:val="right" w:leader="dot" w:pos="8306"/>
        </w:tabs>
      </w:pPr>
      <w:hyperlink w:anchor="_Toc17812" w:history="1">
        <w:r>
          <w:rPr>
            <w:rFonts w:ascii="仿宋" w:eastAsia="仿宋" w:hAnsi="仿宋" w:cs="仿宋" w:hint="eastAsia"/>
            <w:lang w:eastAsia="zh-CN"/>
          </w:rPr>
          <w:t>(六)、特殊环境影响分析</w:t>
        </w:r>
        <w:r>
          <w:tab/>
        </w:r>
        <w:r>
          <w:fldChar w:fldCharType="begin"/>
        </w:r>
        <w:r>
          <w:instrText xml:space="preserve"> PAGEREF _Toc17812 \h </w:instrText>
        </w:r>
        <w:r>
          <w:fldChar w:fldCharType="separate"/>
        </w:r>
        <w:r>
          <w:t>28</w:t>
        </w:r>
        <w:r>
          <w:fldChar w:fldCharType="end"/>
        </w:r>
      </w:hyperlink>
    </w:p>
    <w:p>
      <w:pPr>
        <w:pStyle w:val="TOC2"/>
        <w:tabs>
          <w:tab w:val="right" w:leader="dot" w:pos="8306"/>
        </w:tabs>
      </w:pPr>
      <w:hyperlink w:anchor="_Toc30878" w:history="1">
        <w:r>
          <w:rPr>
            <w:rFonts w:ascii="仿宋" w:eastAsia="仿宋" w:hAnsi="仿宋" w:cs="仿宋" w:hint="eastAsia"/>
            <w:lang w:eastAsia="zh-CN"/>
          </w:rPr>
          <w:t>(七)、清洁生产</w:t>
        </w:r>
        <w:r>
          <w:tab/>
        </w:r>
        <w:r>
          <w:fldChar w:fldCharType="begin"/>
        </w:r>
        <w:r>
          <w:instrText xml:space="preserve"> PAGEREF _Toc30878 \h </w:instrText>
        </w:r>
        <w:r>
          <w:fldChar w:fldCharType="separate"/>
        </w:r>
        <w:r>
          <w:t>29</w:t>
        </w:r>
        <w:r>
          <w:fldChar w:fldCharType="end"/>
        </w:r>
      </w:hyperlink>
    </w:p>
    <w:p>
      <w:pPr>
        <w:pStyle w:val="TOC2"/>
        <w:tabs>
          <w:tab w:val="right" w:leader="dot" w:pos="8306"/>
        </w:tabs>
      </w:pPr>
      <w:hyperlink w:anchor="_Toc23948" w:history="1">
        <w:r>
          <w:rPr>
            <w:rFonts w:ascii="仿宋" w:eastAsia="仿宋" w:hAnsi="仿宋" w:cs="仿宋" w:hint="eastAsia"/>
            <w:lang w:eastAsia="zh-CN"/>
          </w:rPr>
          <w:t>(八)、环境保护综合评价</w:t>
        </w:r>
        <w:r>
          <w:tab/>
        </w:r>
        <w:r>
          <w:fldChar w:fldCharType="begin"/>
        </w:r>
        <w:r>
          <w:instrText xml:space="preserve"> PAGEREF _Toc23948 \h </w:instrText>
        </w:r>
        <w:r>
          <w:fldChar w:fldCharType="separate"/>
        </w:r>
        <w:r>
          <w:t>30</w:t>
        </w:r>
        <w:r>
          <w:fldChar w:fldCharType="end"/>
        </w:r>
      </w:hyperlink>
    </w:p>
    <w:p>
      <w:pPr>
        <w:pStyle w:val="TOC1"/>
        <w:tabs>
          <w:tab w:val="right" w:leader="dot" w:pos="8306"/>
        </w:tabs>
      </w:pPr>
      <w:hyperlink w:anchor="_Toc19729" w:history="1">
        <w:r>
          <w:rPr>
            <w:rFonts w:ascii="仿宋" w:eastAsia="仿宋" w:hAnsi="仿宋" w:cs="仿宋" w:hint="eastAsia"/>
            <w:lang w:eastAsia="zh-CN"/>
          </w:rPr>
          <w:t>九、调直机项目经营效益</w:t>
        </w:r>
        <w:r>
          <w:tab/>
        </w:r>
        <w:r>
          <w:fldChar w:fldCharType="begin"/>
        </w:r>
        <w:r>
          <w:instrText xml:space="preserve"> PAGEREF _Toc19729 \h </w:instrText>
        </w:r>
        <w:r>
          <w:fldChar w:fldCharType="separate"/>
        </w:r>
        <w:r>
          <w:t>31</w:t>
        </w:r>
        <w:r>
          <w:fldChar w:fldCharType="end"/>
        </w:r>
      </w:hyperlink>
    </w:p>
    <w:p>
      <w:pPr>
        <w:pStyle w:val="TOC2"/>
        <w:tabs>
          <w:tab w:val="right" w:leader="dot" w:pos="8306"/>
        </w:tabs>
      </w:pPr>
      <w:hyperlink w:anchor="_Toc6727" w:history="1">
        <w:r>
          <w:rPr>
            <w:rFonts w:ascii="仿宋" w:eastAsia="仿宋" w:hAnsi="仿宋" w:cs="仿宋" w:hint="eastAsia"/>
            <w:lang w:eastAsia="zh-CN"/>
          </w:rPr>
          <w:t>(一)、经济评价财务测算</w:t>
        </w:r>
        <w:r>
          <w:tab/>
        </w:r>
        <w:r>
          <w:fldChar w:fldCharType="begin"/>
        </w:r>
        <w:r>
          <w:instrText xml:space="preserve"> PAGEREF _Toc6727 \h </w:instrText>
        </w:r>
        <w:r>
          <w:fldChar w:fldCharType="separate"/>
        </w:r>
        <w:r>
          <w:t>31</w:t>
        </w:r>
        <w:r>
          <w:fldChar w:fldCharType="end"/>
        </w:r>
      </w:hyperlink>
    </w:p>
    <w:p>
      <w:pPr>
        <w:pStyle w:val="TOC2"/>
        <w:tabs>
          <w:tab w:val="right" w:leader="dot" w:pos="8306"/>
        </w:tabs>
      </w:pPr>
      <w:hyperlink w:anchor="_Toc15170" w:history="1">
        <w:r>
          <w:rPr>
            <w:rFonts w:ascii="仿宋" w:eastAsia="仿宋" w:hAnsi="仿宋" w:cs="仿宋" w:hint="eastAsia"/>
            <w:lang w:eastAsia="zh-CN"/>
          </w:rPr>
          <w:t>(二)、调直机项目盈利能力分析</w:t>
        </w:r>
        <w:r>
          <w:tab/>
        </w:r>
        <w:r>
          <w:fldChar w:fldCharType="begin"/>
        </w:r>
        <w:r>
          <w:instrText xml:space="preserve"> PAGEREF _Toc15170 \h </w:instrText>
        </w:r>
        <w:r>
          <w:fldChar w:fldCharType="separate"/>
        </w:r>
        <w:r>
          <w:t>33</w:t>
        </w:r>
        <w:r>
          <w:fldChar w:fldCharType="end"/>
        </w:r>
      </w:hyperlink>
    </w:p>
    <w:p>
      <w:pPr>
        <w:pStyle w:val="TOC1"/>
        <w:tabs>
          <w:tab w:val="right" w:leader="dot" w:pos="8306"/>
        </w:tabs>
      </w:pPr>
      <w:hyperlink w:anchor="_Toc27305" w:history="1">
        <w:r>
          <w:rPr>
            <w:rFonts w:ascii="仿宋" w:eastAsia="仿宋" w:hAnsi="仿宋" w:cs="仿宋" w:hint="eastAsia"/>
            <w:lang w:eastAsia="zh-CN"/>
          </w:rPr>
          <w:t>十、调直机项目创新与研发</w:t>
        </w:r>
        <w:r>
          <w:tab/>
        </w:r>
        <w:r>
          <w:fldChar w:fldCharType="begin"/>
        </w:r>
        <w:r>
          <w:instrText xml:space="preserve"> PAGEREF _Toc27305 \h </w:instrText>
        </w:r>
        <w:r>
          <w:fldChar w:fldCharType="separate"/>
        </w:r>
        <w:r>
          <w:t>33</w:t>
        </w:r>
        <w:r>
          <w:fldChar w:fldCharType="end"/>
        </w:r>
      </w:hyperlink>
    </w:p>
    <w:p>
      <w:pPr>
        <w:pStyle w:val="TOC2"/>
        <w:tabs>
          <w:tab w:val="right" w:leader="dot" w:pos="8306"/>
        </w:tabs>
      </w:pPr>
      <w:hyperlink w:anchor="_Toc24796" w:history="1">
        <w:r>
          <w:rPr>
            <w:rFonts w:ascii="仿宋" w:eastAsia="仿宋" w:hAnsi="仿宋" w:cs="仿宋" w:hint="eastAsia"/>
            <w:lang w:eastAsia="zh-CN"/>
          </w:rPr>
          <w:t>(一)、创新策略与方向</w:t>
        </w:r>
        <w:r>
          <w:tab/>
        </w:r>
        <w:r>
          <w:fldChar w:fldCharType="begin"/>
        </w:r>
        <w:r>
          <w:instrText xml:space="preserve"> PAGEREF _Toc24796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43" w:history="1">
        <w:r>
          <w:rPr>
            <w:rFonts w:ascii="仿宋" w:eastAsia="仿宋" w:hAnsi="仿宋" w:cs="仿宋" w:hint="eastAsia"/>
            <w:lang w:eastAsia="zh-CN"/>
          </w:rPr>
          <w:t>(二)、研发规划与投入</w:t>
        </w:r>
        <w:r>
          <w:tab/>
        </w:r>
        <w:r>
          <w:fldChar w:fldCharType="begin"/>
        </w:r>
        <w:r>
          <w:instrText xml:space="preserve"> PAGEREF _Toc32443 \h </w:instrText>
        </w:r>
        <w:r>
          <w:fldChar w:fldCharType="separate"/>
        </w:r>
        <w:r>
          <w:t>35</w:t>
        </w:r>
        <w:r>
          <w:fldChar w:fldCharType="end"/>
        </w:r>
      </w:hyperlink>
    </w:p>
    <w:p>
      <w:pPr>
        <w:pStyle w:val="TOC1"/>
        <w:tabs>
          <w:tab w:val="right" w:leader="dot" w:pos="8306"/>
        </w:tabs>
      </w:pPr>
      <w:hyperlink w:anchor="_Toc15012" w:history="1">
        <w:r>
          <w:rPr>
            <w:rFonts w:ascii="仿宋" w:eastAsia="仿宋" w:hAnsi="仿宋" w:cs="仿宋" w:hint="eastAsia"/>
            <w:lang w:eastAsia="zh-CN"/>
          </w:rPr>
          <w:t>十一、调直机项目人力资源管理</w:t>
        </w:r>
        <w:r>
          <w:tab/>
        </w:r>
        <w:r>
          <w:fldChar w:fldCharType="begin"/>
        </w:r>
        <w:r>
          <w:instrText xml:space="preserve"> PAGEREF _Toc15012 \h </w:instrText>
        </w:r>
        <w:r>
          <w:fldChar w:fldCharType="separate"/>
        </w:r>
        <w:r>
          <w:t>36</w:t>
        </w:r>
        <w:r>
          <w:fldChar w:fldCharType="end"/>
        </w:r>
      </w:hyperlink>
    </w:p>
    <w:p>
      <w:pPr>
        <w:pStyle w:val="TOC2"/>
        <w:tabs>
          <w:tab w:val="right" w:leader="dot" w:pos="8306"/>
        </w:tabs>
      </w:pPr>
      <w:hyperlink w:anchor="_Toc16778" w:history="1">
        <w:r>
          <w:rPr>
            <w:rFonts w:ascii="仿宋" w:eastAsia="仿宋" w:hAnsi="仿宋" w:cs="仿宋" w:hint="eastAsia"/>
            <w:lang w:eastAsia="zh-CN"/>
          </w:rPr>
          <w:t>(一)、建立健全的预算管理制度</w:t>
        </w:r>
        <w:r>
          <w:tab/>
        </w:r>
        <w:r>
          <w:fldChar w:fldCharType="begin"/>
        </w:r>
        <w:r>
          <w:instrText xml:space="preserve"> PAGEREF _Toc16778 \h </w:instrText>
        </w:r>
        <w:r>
          <w:fldChar w:fldCharType="separate"/>
        </w:r>
        <w:r>
          <w:t>36</w:t>
        </w:r>
        <w:r>
          <w:fldChar w:fldCharType="end"/>
        </w:r>
      </w:hyperlink>
    </w:p>
    <w:p>
      <w:pPr>
        <w:pStyle w:val="TOC2"/>
        <w:tabs>
          <w:tab w:val="right" w:leader="dot" w:pos="8306"/>
        </w:tabs>
      </w:pPr>
      <w:hyperlink w:anchor="_Toc19303" w:history="1">
        <w:r>
          <w:rPr>
            <w:rFonts w:ascii="仿宋" w:eastAsia="仿宋" w:hAnsi="仿宋" w:cs="仿宋" w:hint="eastAsia"/>
            <w:lang w:eastAsia="zh-CN"/>
          </w:rPr>
          <w:t>(二)、加强资金流动监控</w:t>
        </w:r>
        <w:r>
          <w:tab/>
        </w:r>
        <w:r>
          <w:fldChar w:fldCharType="begin"/>
        </w:r>
        <w:r>
          <w:instrText xml:space="preserve"> PAGEREF _Toc19303 \h </w:instrText>
        </w:r>
        <w:r>
          <w:fldChar w:fldCharType="separate"/>
        </w:r>
        <w:r>
          <w:t>38</w:t>
        </w:r>
        <w:r>
          <w:fldChar w:fldCharType="end"/>
        </w:r>
      </w:hyperlink>
    </w:p>
    <w:p>
      <w:pPr>
        <w:pStyle w:val="TOC2"/>
        <w:tabs>
          <w:tab w:val="right" w:leader="dot" w:pos="8306"/>
        </w:tabs>
      </w:pPr>
      <w:hyperlink w:anchor="_Toc9944" w:history="1">
        <w:r>
          <w:rPr>
            <w:rFonts w:ascii="仿宋" w:eastAsia="仿宋" w:hAnsi="仿宋" w:cs="仿宋" w:hint="eastAsia"/>
            <w:lang w:eastAsia="zh-CN"/>
          </w:rPr>
          <w:t>(三)、制定完善的风险控制机制</w:t>
        </w:r>
        <w:r>
          <w:tab/>
        </w:r>
        <w:r>
          <w:fldChar w:fldCharType="begin"/>
        </w:r>
        <w:r>
          <w:instrText xml:space="preserve"> PAGEREF _Toc9944 \h </w:instrText>
        </w:r>
        <w:r>
          <w:fldChar w:fldCharType="separate"/>
        </w:r>
        <w:r>
          <w:t>39</w:t>
        </w:r>
        <w:r>
          <w:fldChar w:fldCharType="end"/>
        </w:r>
      </w:hyperlink>
    </w:p>
    <w:p>
      <w:pPr>
        <w:pStyle w:val="TOC2"/>
        <w:tabs>
          <w:tab w:val="right" w:leader="dot" w:pos="8306"/>
        </w:tabs>
      </w:pPr>
      <w:hyperlink w:anchor="_Toc27485" w:history="1">
        <w:r>
          <w:rPr>
            <w:rFonts w:ascii="仿宋" w:eastAsia="仿宋" w:hAnsi="仿宋" w:cs="仿宋" w:hint="eastAsia"/>
            <w:lang w:eastAsia="zh-CN"/>
          </w:rPr>
          <w:t>(四)、优化成本管理</w:t>
        </w:r>
        <w:r>
          <w:tab/>
        </w:r>
        <w:r>
          <w:fldChar w:fldCharType="begin"/>
        </w:r>
        <w:r>
          <w:instrText xml:space="preserve"> PAGEREF _Toc27485 \h </w:instrText>
        </w:r>
        <w:r>
          <w:fldChar w:fldCharType="separate"/>
        </w:r>
        <w:r>
          <w:t>40</w:t>
        </w:r>
        <w:r>
          <w:fldChar w:fldCharType="end"/>
        </w:r>
      </w:hyperlink>
    </w:p>
    <w:p>
      <w:pPr>
        <w:pStyle w:val="TOC1"/>
        <w:tabs>
          <w:tab w:val="right" w:leader="dot" w:pos="8306"/>
        </w:tabs>
      </w:pPr>
      <w:hyperlink w:anchor="_Toc4980" w:history="1">
        <w:r>
          <w:rPr>
            <w:rFonts w:ascii="仿宋" w:eastAsia="仿宋" w:hAnsi="仿宋" w:cs="仿宋" w:hint="eastAsia"/>
            <w:lang w:eastAsia="zh-CN"/>
          </w:rPr>
          <w:t>十二、调直机项目财务管理</w:t>
        </w:r>
        <w:r>
          <w:tab/>
        </w:r>
        <w:r>
          <w:fldChar w:fldCharType="begin"/>
        </w:r>
        <w:r>
          <w:instrText xml:space="preserve"> PAGEREF _Toc4980 \h </w:instrText>
        </w:r>
        <w:r>
          <w:fldChar w:fldCharType="separate"/>
        </w:r>
        <w:r>
          <w:t>42</w:t>
        </w:r>
        <w:r>
          <w:fldChar w:fldCharType="end"/>
        </w:r>
      </w:hyperlink>
    </w:p>
    <w:p>
      <w:pPr>
        <w:pStyle w:val="TOC2"/>
        <w:tabs>
          <w:tab w:val="right" w:leader="dot" w:pos="8306"/>
        </w:tabs>
      </w:pPr>
      <w:hyperlink w:anchor="_Toc2988" w:history="1">
        <w:r>
          <w:rPr>
            <w:rFonts w:ascii="仿宋" w:eastAsia="仿宋" w:hAnsi="仿宋" w:cs="仿宋" w:hint="eastAsia"/>
            <w:lang w:eastAsia="zh-CN"/>
          </w:rPr>
          <w:t>(一)、资金需求大</w:t>
        </w:r>
        <w:r>
          <w:tab/>
        </w:r>
        <w:r>
          <w:fldChar w:fldCharType="begin"/>
        </w:r>
        <w:r>
          <w:instrText xml:space="preserve"> PAGEREF _Toc2988 \h </w:instrText>
        </w:r>
        <w:r>
          <w:fldChar w:fldCharType="separate"/>
        </w:r>
        <w:r>
          <w:t>42</w:t>
        </w:r>
        <w:r>
          <w:fldChar w:fldCharType="end"/>
        </w:r>
      </w:hyperlink>
    </w:p>
    <w:p>
      <w:pPr>
        <w:pStyle w:val="TOC2"/>
        <w:tabs>
          <w:tab w:val="right" w:leader="dot" w:pos="8306"/>
        </w:tabs>
      </w:pPr>
      <w:hyperlink w:anchor="_Toc7480" w:history="1">
        <w:r>
          <w:rPr>
            <w:rFonts w:ascii="仿宋" w:eastAsia="仿宋" w:hAnsi="仿宋" w:cs="仿宋" w:hint="eastAsia"/>
            <w:lang w:eastAsia="zh-CN"/>
          </w:rPr>
          <w:t>(二)、研发周期长</w:t>
        </w:r>
        <w:r>
          <w:tab/>
        </w:r>
        <w:r>
          <w:fldChar w:fldCharType="begin"/>
        </w:r>
        <w:r>
          <w:instrText xml:space="preserve"> PAGEREF _Toc7480 \h </w:instrText>
        </w:r>
        <w:r>
          <w:fldChar w:fldCharType="separate"/>
        </w:r>
        <w:r>
          <w:t>43</w:t>
        </w:r>
        <w:r>
          <w:fldChar w:fldCharType="end"/>
        </w:r>
      </w:hyperlink>
    </w:p>
    <w:p>
      <w:pPr>
        <w:pStyle w:val="TOC2"/>
        <w:tabs>
          <w:tab w:val="right" w:leader="dot" w:pos="8306"/>
        </w:tabs>
      </w:pPr>
      <w:hyperlink w:anchor="_Toc22253" w:history="1">
        <w:r>
          <w:rPr>
            <w:rFonts w:ascii="仿宋" w:eastAsia="仿宋" w:hAnsi="仿宋" w:cs="仿宋" w:hint="eastAsia"/>
            <w:lang w:eastAsia="zh-CN"/>
          </w:rPr>
          <w:t>(三)、市场风险大</w:t>
        </w:r>
        <w:r>
          <w:tab/>
        </w:r>
        <w:r>
          <w:fldChar w:fldCharType="begin"/>
        </w:r>
        <w:r>
          <w:instrText xml:space="preserve"> PAGEREF _Toc22253 \h </w:instrText>
        </w:r>
        <w:r>
          <w:fldChar w:fldCharType="separate"/>
        </w:r>
        <w:r>
          <w:t>44</w:t>
        </w:r>
        <w:r>
          <w:fldChar w:fldCharType="end"/>
        </w:r>
      </w:hyperlink>
    </w:p>
    <w:p>
      <w:pPr>
        <w:pStyle w:val="TOC2"/>
        <w:tabs>
          <w:tab w:val="right" w:leader="dot" w:pos="8306"/>
        </w:tabs>
      </w:pPr>
      <w:hyperlink w:anchor="_Toc2036" w:history="1">
        <w:r>
          <w:rPr>
            <w:rFonts w:ascii="仿宋" w:eastAsia="仿宋" w:hAnsi="仿宋" w:cs="仿宋" w:hint="eastAsia"/>
            <w:lang w:eastAsia="zh-CN"/>
          </w:rPr>
          <w:t>(四)、利润率高</w:t>
        </w:r>
        <w:r>
          <w:tab/>
        </w:r>
        <w:r>
          <w:fldChar w:fldCharType="begin"/>
        </w:r>
        <w:r>
          <w:instrText xml:space="preserve"> PAGEREF _Toc2036 \h </w:instrText>
        </w:r>
        <w:r>
          <w:fldChar w:fldCharType="separate"/>
        </w:r>
        <w:r>
          <w:t>47</w:t>
        </w:r>
        <w:r>
          <w:fldChar w:fldCharType="end"/>
        </w:r>
      </w:hyperlink>
    </w:p>
    <w:p>
      <w:pPr>
        <w:pStyle w:val="TOC1"/>
        <w:tabs>
          <w:tab w:val="right" w:leader="dot" w:pos="8306"/>
        </w:tabs>
      </w:pPr>
      <w:hyperlink w:anchor="_Toc7901" w:history="1">
        <w:r>
          <w:rPr>
            <w:rFonts w:ascii="仿宋" w:eastAsia="仿宋" w:hAnsi="仿宋" w:cs="仿宋" w:hint="eastAsia"/>
            <w:lang w:eastAsia="zh-CN"/>
          </w:rPr>
          <w:t>十三、风险识别与分类</w:t>
        </w:r>
        <w:r>
          <w:tab/>
        </w:r>
        <w:r>
          <w:fldChar w:fldCharType="begin"/>
        </w:r>
        <w:r>
          <w:instrText xml:space="preserve"> PAGEREF _Toc7901 \h </w:instrText>
        </w:r>
        <w:r>
          <w:fldChar w:fldCharType="separate"/>
        </w:r>
        <w:r>
          <w:t>49</w:t>
        </w:r>
        <w:r>
          <w:fldChar w:fldCharType="end"/>
        </w:r>
      </w:hyperlink>
    </w:p>
    <w:p>
      <w:pPr>
        <w:pStyle w:val="TOC2"/>
        <w:tabs>
          <w:tab w:val="right" w:leader="dot" w:pos="8306"/>
        </w:tabs>
      </w:pPr>
      <w:hyperlink w:anchor="_Toc20187" w:history="1">
        <w:r>
          <w:rPr>
            <w:rFonts w:ascii="仿宋" w:eastAsia="仿宋" w:hAnsi="仿宋" w:cs="仿宋" w:hint="eastAsia"/>
            <w:lang w:eastAsia="zh-CN"/>
          </w:rPr>
          <w:t>(一)、风险识别</w:t>
        </w:r>
        <w:r>
          <w:tab/>
        </w:r>
        <w:r>
          <w:fldChar w:fldCharType="begin"/>
        </w:r>
        <w:r>
          <w:instrText xml:space="preserve"> PAGEREF _Toc20187 \h </w:instrText>
        </w:r>
        <w:r>
          <w:fldChar w:fldCharType="separate"/>
        </w:r>
        <w:r>
          <w:t>49</w:t>
        </w:r>
        <w:r>
          <w:fldChar w:fldCharType="end"/>
        </w:r>
      </w:hyperlink>
    </w:p>
    <w:p>
      <w:pPr>
        <w:pStyle w:val="TOC2"/>
        <w:tabs>
          <w:tab w:val="right" w:leader="dot" w:pos="8306"/>
        </w:tabs>
      </w:pPr>
      <w:hyperlink w:anchor="_Toc18597" w:history="1">
        <w:r>
          <w:rPr>
            <w:rFonts w:ascii="仿宋" w:eastAsia="仿宋" w:hAnsi="仿宋" w:cs="仿宋" w:hint="eastAsia"/>
            <w:lang w:eastAsia="zh-CN"/>
          </w:rPr>
          <w:t>(二)、风险分类</w:t>
        </w:r>
        <w:r>
          <w:tab/>
        </w:r>
        <w:r>
          <w:fldChar w:fldCharType="begin"/>
        </w:r>
        <w:r>
          <w:instrText xml:space="preserve"> PAGEREF _Toc18597 \h </w:instrText>
        </w:r>
        <w:r>
          <w:fldChar w:fldCharType="separate"/>
        </w:r>
        <w:r>
          <w:t>50</w:t>
        </w:r>
        <w:r>
          <w:fldChar w:fldCharType="end"/>
        </w:r>
      </w:hyperlink>
    </w:p>
    <w:p>
      <w:pPr>
        <w:pStyle w:val="TOC1"/>
        <w:tabs>
          <w:tab w:val="right" w:leader="dot" w:pos="8306"/>
        </w:tabs>
      </w:pPr>
      <w:hyperlink w:anchor="_Toc17962" w:history="1">
        <w:r>
          <w:rPr>
            <w:rFonts w:ascii="仿宋" w:eastAsia="仿宋" w:hAnsi="仿宋" w:cs="仿宋" w:hint="eastAsia"/>
            <w:lang w:eastAsia="zh-CN"/>
          </w:rPr>
          <w:t>十四、质量管理体系</w:t>
        </w:r>
        <w:r>
          <w:tab/>
        </w:r>
        <w:r>
          <w:fldChar w:fldCharType="begin"/>
        </w:r>
        <w:r>
          <w:instrText xml:space="preserve"> PAGEREF _Toc17962 \h </w:instrText>
        </w:r>
        <w:r>
          <w:fldChar w:fldCharType="separate"/>
        </w:r>
        <w:r>
          <w:t>52</w:t>
        </w:r>
        <w:r>
          <w:fldChar w:fldCharType="end"/>
        </w:r>
      </w:hyperlink>
    </w:p>
    <w:p>
      <w:pPr>
        <w:pStyle w:val="TOC2"/>
        <w:tabs>
          <w:tab w:val="right" w:leader="dot" w:pos="8306"/>
        </w:tabs>
      </w:pPr>
      <w:hyperlink w:anchor="_Toc13408" w:history="1">
        <w:r>
          <w:rPr>
            <w:rFonts w:ascii="仿宋" w:eastAsia="仿宋" w:hAnsi="仿宋" w:cs="仿宋" w:hint="eastAsia"/>
            <w:lang w:eastAsia="zh-CN"/>
          </w:rPr>
          <w:t>(一)、质量目标与方针</w:t>
        </w:r>
        <w:r>
          <w:tab/>
        </w:r>
        <w:r>
          <w:fldChar w:fldCharType="begin"/>
        </w:r>
        <w:r>
          <w:instrText xml:space="preserve"> PAGEREF _Toc13408 \h </w:instrText>
        </w:r>
        <w:r>
          <w:fldChar w:fldCharType="separate"/>
        </w:r>
        <w:r>
          <w:t>52</w:t>
        </w:r>
        <w:r>
          <w:fldChar w:fldCharType="end"/>
        </w:r>
      </w:hyperlink>
    </w:p>
    <w:p>
      <w:pPr>
        <w:pStyle w:val="TOC2"/>
        <w:tabs>
          <w:tab w:val="right" w:leader="dot" w:pos="8306"/>
        </w:tabs>
      </w:pPr>
      <w:hyperlink w:anchor="_Toc32540" w:history="1">
        <w:r>
          <w:rPr>
            <w:rFonts w:ascii="仿宋" w:eastAsia="仿宋" w:hAnsi="仿宋" w:cs="仿宋" w:hint="eastAsia"/>
            <w:lang w:eastAsia="zh-CN"/>
          </w:rPr>
          <w:t>(二)、质量管理责任</w:t>
        </w:r>
        <w:r>
          <w:tab/>
        </w:r>
        <w:r>
          <w:fldChar w:fldCharType="begin"/>
        </w:r>
        <w:r>
          <w:instrText xml:space="preserve"> PAGEREF _Toc32540 \h </w:instrText>
        </w:r>
        <w:r>
          <w:fldChar w:fldCharType="separate"/>
        </w:r>
        <w:r>
          <w:t>53</w:t>
        </w:r>
        <w:r>
          <w:fldChar w:fldCharType="end"/>
        </w:r>
      </w:hyperlink>
    </w:p>
    <w:p>
      <w:pPr>
        <w:pStyle w:val="TOC2"/>
        <w:tabs>
          <w:tab w:val="right" w:leader="dot" w:pos="8306"/>
        </w:tabs>
      </w:pPr>
      <w:hyperlink w:anchor="_Toc16836" w:history="1">
        <w:r>
          <w:rPr>
            <w:rFonts w:ascii="仿宋" w:eastAsia="仿宋" w:hAnsi="仿宋" w:cs="仿宋" w:hint="eastAsia"/>
            <w:lang w:eastAsia="zh-CN"/>
          </w:rPr>
          <w:t>(三)、质量管理体系文件</w:t>
        </w:r>
        <w:r>
          <w:tab/>
        </w:r>
        <w:r>
          <w:fldChar w:fldCharType="begin"/>
        </w:r>
        <w:r>
          <w:instrText xml:space="preserve"> PAGEREF _Toc16836 \h </w:instrText>
        </w:r>
        <w:r>
          <w:fldChar w:fldCharType="separate"/>
        </w:r>
        <w:r>
          <w:t>54</w:t>
        </w:r>
        <w:r>
          <w:fldChar w:fldCharType="end"/>
        </w:r>
      </w:hyperlink>
    </w:p>
    <w:p>
      <w:pPr>
        <w:pStyle w:val="TOC2"/>
        <w:tabs>
          <w:tab w:val="right" w:leader="dot" w:pos="8306"/>
        </w:tabs>
      </w:pPr>
      <w:hyperlink w:anchor="_Toc10344" w:history="1">
        <w:r>
          <w:rPr>
            <w:rFonts w:ascii="仿宋" w:eastAsia="仿宋" w:hAnsi="仿宋" w:cs="仿宋" w:hint="eastAsia"/>
            <w:lang w:eastAsia="zh-CN"/>
          </w:rPr>
          <w:t>(四)、质量培训与教育</w:t>
        </w:r>
        <w:r>
          <w:tab/>
        </w:r>
        <w:r>
          <w:fldChar w:fldCharType="begin"/>
        </w:r>
        <w:r>
          <w:instrText xml:space="preserve"> PAGEREF _Toc10344 \h </w:instrText>
        </w:r>
        <w:r>
          <w:fldChar w:fldCharType="separate"/>
        </w:r>
        <w:r>
          <w:t>56</w:t>
        </w:r>
        <w:r>
          <w:fldChar w:fldCharType="end"/>
        </w:r>
      </w:hyperlink>
    </w:p>
    <w:p>
      <w:pPr>
        <w:pStyle w:val="TOC2"/>
        <w:tabs>
          <w:tab w:val="right" w:leader="dot" w:pos="8306"/>
        </w:tabs>
      </w:pPr>
      <w:hyperlink w:anchor="_Toc25368" w:history="1">
        <w:r>
          <w:rPr>
            <w:rFonts w:ascii="仿宋" w:eastAsia="仿宋" w:hAnsi="仿宋" w:cs="仿宋" w:hint="eastAsia"/>
            <w:lang w:eastAsia="zh-CN"/>
          </w:rPr>
          <w:t>(五)、质量审核与评价</w:t>
        </w:r>
        <w:r>
          <w:tab/>
        </w:r>
        <w:r>
          <w:fldChar w:fldCharType="begin"/>
        </w:r>
        <w:r>
          <w:instrText xml:space="preserve"> PAGEREF _Toc25368 \h </w:instrText>
        </w:r>
        <w:r>
          <w:fldChar w:fldCharType="separate"/>
        </w:r>
        <w:r>
          <w:t>57</w:t>
        </w:r>
        <w:r>
          <w:fldChar w:fldCharType="end"/>
        </w:r>
      </w:hyperlink>
    </w:p>
    <w:p>
      <w:pPr>
        <w:pStyle w:val="TOC2"/>
        <w:tabs>
          <w:tab w:val="right" w:leader="dot" w:pos="8306"/>
        </w:tabs>
      </w:pPr>
      <w:hyperlink w:anchor="_Toc14307" w:history="1">
        <w:r>
          <w:rPr>
            <w:rFonts w:ascii="仿宋" w:eastAsia="仿宋" w:hAnsi="仿宋" w:cs="仿宋" w:hint="eastAsia"/>
            <w:lang w:eastAsia="zh-CN"/>
          </w:rPr>
          <w:t>(六)、不符合与纠正措施</w:t>
        </w:r>
        <w:r>
          <w:tab/>
        </w:r>
        <w:r>
          <w:fldChar w:fldCharType="begin"/>
        </w:r>
        <w:r>
          <w:instrText xml:space="preserve"> PAGEREF _Toc14307 \h </w:instrText>
        </w:r>
        <w:r>
          <w:fldChar w:fldCharType="separate"/>
        </w:r>
        <w:r>
          <w:t>58</w:t>
        </w:r>
        <w:r>
          <w:fldChar w:fldCharType="end"/>
        </w:r>
      </w:hyperlink>
    </w:p>
    <w:p>
      <w:pPr>
        <w:pStyle w:val="TOC1"/>
        <w:tabs>
          <w:tab w:val="right" w:leader="dot" w:pos="8306"/>
        </w:tabs>
      </w:pPr>
      <w:hyperlink w:anchor="_Toc30944" w:history="1">
        <w:r>
          <w:rPr>
            <w:rFonts w:ascii="仿宋" w:eastAsia="仿宋" w:hAnsi="仿宋" w:cs="仿宋" w:hint="eastAsia"/>
            <w:lang w:eastAsia="zh-CN"/>
          </w:rPr>
          <w:t>十五、营销与推广策略</w:t>
        </w:r>
        <w:r>
          <w:tab/>
        </w:r>
        <w:r>
          <w:fldChar w:fldCharType="begin"/>
        </w:r>
        <w:r>
          <w:instrText xml:space="preserve"> PAGEREF _Toc30944 \h </w:instrText>
        </w:r>
        <w:r>
          <w:fldChar w:fldCharType="separate"/>
        </w:r>
        <w:r>
          <w:t>59</w:t>
        </w:r>
        <w:r>
          <w:fldChar w:fldCharType="end"/>
        </w:r>
      </w:hyperlink>
    </w:p>
    <w:p>
      <w:pPr>
        <w:pStyle w:val="TOC2"/>
        <w:tabs>
          <w:tab w:val="right" w:leader="dot" w:pos="8306"/>
        </w:tabs>
      </w:pPr>
      <w:hyperlink w:anchor="_Toc19964" w:history="1">
        <w:r>
          <w:rPr>
            <w:rFonts w:ascii="仿宋" w:eastAsia="仿宋" w:hAnsi="仿宋" w:cs="仿宋" w:hint="eastAsia"/>
            <w:lang w:eastAsia="zh-CN"/>
          </w:rPr>
          <w:t>(一)、产品/服务定位与特点</w:t>
        </w:r>
        <w:r>
          <w:tab/>
        </w:r>
        <w:r>
          <w:fldChar w:fldCharType="begin"/>
        </w:r>
        <w:r>
          <w:instrText xml:space="preserve"> PAGEREF _Toc19964 \h </w:instrText>
        </w:r>
        <w:r>
          <w:fldChar w:fldCharType="separate"/>
        </w:r>
        <w:r>
          <w:t>59</w:t>
        </w:r>
        <w:r>
          <w:fldChar w:fldCharType="end"/>
        </w:r>
      </w:hyperlink>
    </w:p>
    <w:p>
      <w:pPr>
        <w:pStyle w:val="TOC2"/>
        <w:tabs>
          <w:tab w:val="right" w:leader="dot" w:pos="8306"/>
        </w:tabs>
      </w:pPr>
      <w:hyperlink w:anchor="_Toc17382" w:history="1">
        <w:r>
          <w:rPr>
            <w:rFonts w:ascii="仿宋" w:eastAsia="仿宋" w:hAnsi="仿宋" w:cs="仿宋" w:hint="eastAsia"/>
            <w:lang w:eastAsia="zh-CN"/>
          </w:rPr>
          <w:t>(二)、市场定位与竞争分析</w:t>
        </w:r>
        <w:r>
          <w:tab/>
        </w:r>
        <w:r>
          <w:fldChar w:fldCharType="begin"/>
        </w:r>
        <w:r>
          <w:instrText xml:space="preserve"> PAGEREF _Toc17382 \h </w:instrText>
        </w:r>
        <w:r>
          <w:fldChar w:fldCharType="separate"/>
        </w:r>
        <w:r>
          <w:t>61</w:t>
        </w:r>
        <w:r>
          <w:fldChar w:fldCharType="end"/>
        </w:r>
      </w:hyperlink>
    </w:p>
    <w:p>
      <w:pPr>
        <w:pStyle w:val="TOC2"/>
        <w:tabs>
          <w:tab w:val="right" w:leader="dot" w:pos="8306"/>
        </w:tabs>
      </w:pPr>
      <w:hyperlink w:anchor="_Toc2589" w:history="1">
        <w:r>
          <w:rPr>
            <w:rFonts w:ascii="仿宋" w:eastAsia="仿宋" w:hAnsi="仿宋" w:cs="仿宋" w:hint="eastAsia"/>
            <w:lang w:eastAsia="zh-CN"/>
          </w:rPr>
          <w:t>(三)、营销渠道与策略</w:t>
        </w:r>
        <w:r>
          <w:tab/>
        </w:r>
        <w:r>
          <w:fldChar w:fldCharType="begin"/>
        </w:r>
        <w:r>
          <w:instrText xml:space="preserve"> PAGEREF _Toc2589 \h </w:instrText>
        </w:r>
        <w:r>
          <w:fldChar w:fldCharType="separate"/>
        </w:r>
        <w:r>
          <w:t>62</w:t>
        </w:r>
        <w:r>
          <w:fldChar w:fldCharType="end"/>
        </w:r>
      </w:hyperlink>
    </w:p>
    <w:p>
      <w:pPr>
        <w:pStyle w:val="TOC2"/>
        <w:tabs>
          <w:tab w:val="right" w:leader="dot" w:pos="8306"/>
        </w:tabs>
      </w:pPr>
      <w:hyperlink w:anchor="_Toc26759" w:history="1">
        <w:r>
          <w:rPr>
            <w:rFonts w:ascii="仿宋" w:eastAsia="仿宋" w:hAnsi="仿宋" w:cs="仿宋" w:hint="eastAsia"/>
            <w:lang w:eastAsia="zh-CN"/>
          </w:rPr>
          <w:t>(四)、推广与宣传活动</w:t>
        </w:r>
        <w:r>
          <w:tab/>
        </w:r>
        <w:r>
          <w:fldChar w:fldCharType="begin"/>
        </w:r>
        <w:r>
          <w:instrText xml:space="preserve"> PAGEREF _Toc26759 \h </w:instrText>
        </w:r>
        <w:r>
          <w:fldChar w:fldCharType="separate"/>
        </w:r>
        <w:r>
          <w:t>63</w:t>
        </w:r>
        <w:r>
          <w:fldChar w:fldCharType="end"/>
        </w:r>
      </w:hyperlink>
    </w:p>
    <w:p>
      <w:pPr>
        <w:pStyle w:val="TOC1"/>
        <w:tabs>
          <w:tab w:val="right" w:leader="dot" w:pos="8306"/>
        </w:tabs>
      </w:pPr>
      <w:hyperlink w:anchor="_Toc32585" w:history="1">
        <w:r>
          <w:rPr>
            <w:rFonts w:ascii="仿宋" w:eastAsia="仿宋" w:hAnsi="仿宋" w:cs="仿宋" w:hint="eastAsia"/>
            <w:lang w:eastAsia="zh-CN"/>
          </w:rPr>
          <w:t>十六、调直机项目工程方案分析</w:t>
        </w:r>
        <w:r>
          <w:tab/>
        </w:r>
        <w:r>
          <w:fldChar w:fldCharType="begin"/>
        </w:r>
        <w:r>
          <w:instrText xml:space="preserve"> PAGEREF _Toc32585 \h </w:instrText>
        </w:r>
        <w:r>
          <w:fldChar w:fldCharType="separate"/>
        </w:r>
        <w:r>
          <w:t>68</w:t>
        </w:r>
        <w:r>
          <w:fldChar w:fldCharType="end"/>
        </w:r>
      </w:hyperlink>
    </w:p>
    <w:p>
      <w:pPr>
        <w:pStyle w:val="TOC2"/>
        <w:tabs>
          <w:tab w:val="right" w:leader="dot" w:pos="8306"/>
        </w:tabs>
      </w:pPr>
      <w:hyperlink w:anchor="_Toc5487" w:history="1">
        <w:r>
          <w:rPr>
            <w:rFonts w:ascii="仿宋" w:eastAsia="仿宋" w:hAnsi="仿宋" w:cs="仿宋" w:hint="eastAsia"/>
            <w:lang w:eastAsia="zh-CN"/>
          </w:rPr>
          <w:t>(一)、建筑工程设计原则</w:t>
        </w:r>
        <w:r>
          <w:tab/>
        </w:r>
        <w:r>
          <w:fldChar w:fldCharType="begin"/>
        </w:r>
        <w:r>
          <w:instrText xml:space="preserve"> PAGEREF _Toc5487 \h </w:instrText>
        </w:r>
        <w:r>
          <w:fldChar w:fldCharType="separate"/>
        </w:r>
        <w:r>
          <w:t>68</w:t>
        </w:r>
        <w:r>
          <w:fldChar w:fldCharType="end"/>
        </w:r>
      </w:hyperlink>
    </w:p>
    <w:p>
      <w:pPr>
        <w:pStyle w:val="TOC2"/>
        <w:tabs>
          <w:tab w:val="right" w:leader="dot" w:pos="8306"/>
        </w:tabs>
      </w:pPr>
      <w:hyperlink w:anchor="_Toc12905" w:history="1">
        <w:r>
          <w:rPr>
            <w:rFonts w:ascii="仿宋" w:eastAsia="仿宋" w:hAnsi="仿宋" w:cs="仿宋" w:hint="eastAsia"/>
            <w:lang w:eastAsia="zh-CN"/>
          </w:rPr>
          <w:t>(二)、土建工程建设指标</w:t>
        </w:r>
        <w:r>
          <w:tab/>
        </w:r>
        <w:r>
          <w:fldChar w:fldCharType="begin"/>
        </w:r>
        <w:r>
          <w:instrText xml:space="preserve"> PAGEREF _Toc12905 \h </w:instrText>
        </w:r>
        <w:r>
          <w:fldChar w:fldCharType="separate"/>
        </w:r>
        <w:r>
          <w:t>72</w:t>
        </w:r>
        <w:r>
          <w:fldChar w:fldCharType="end"/>
        </w:r>
      </w:hyperlink>
    </w:p>
    <w:p>
      <w:pPr>
        <w:pStyle w:val="TOC1"/>
        <w:tabs>
          <w:tab w:val="right" w:leader="dot" w:pos="8306"/>
        </w:tabs>
      </w:pPr>
      <w:hyperlink w:anchor="_Toc12583" w:history="1">
        <w:r>
          <w:rPr>
            <w:rFonts w:ascii="仿宋" w:eastAsia="仿宋" w:hAnsi="仿宋" w:cs="仿宋" w:hint="eastAsia"/>
            <w:lang w:eastAsia="zh-CN"/>
          </w:rPr>
          <w:t>十七、供应链管理</w:t>
        </w:r>
        <w:r>
          <w:tab/>
        </w:r>
        <w:r>
          <w:fldChar w:fldCharType="begin"/>
        </w:r>
        <w:r>
          <w:instrText xml:space="preserve"> PAGEREF _Toc12583 \h </w:instrText>
        </w:r>
        <w:r>
          <w:fldChar w:fldCharType="separate"/>
        </w:r>
        <w:r>
          <w:t>73</w:t>
        </w:r>
        <w:r>
          <w:fldChar w:fldCharType="end"/>
        </w:r>
      </w:hyperlink>
    </w:p>
    <w:p>
      <w:pPr>
        <w:pStyle w:val="TOC2"/>
        <w:tabs>
          <w:tab w:val="right" w:leader="dot" w:pos="8306"/>
        </w:tabs>
      </w:pPr>
      <w:hyperlink w:anchor="_Toc6173" w:history="1">
        <w:r>
          <w:rPr>
            <w:rFonts w:ascii="仿宋" w:eastAsia="仿宋" w:hAnsi="仿宋" w:cs="仿宋" w:hint="eastAsia"/>
            <w:lang w:eastAsia="zh-CN"/>
          </w:rPr>
          <w:t>(一)、供应链战略规划</w:t>
        </w:r>
        <w:r>
          <w:tab/>
        </w:r>
        <w:r>
          <w:fldChar w:fldCharType="begin"/>
        </w:r>
        <w:r>
          <w:instrText xml:space="preserve"> PAGEREF _Toc6173 \h </w:instrText>
        </w:r>
        <w:r>
          <w:fldChar w:fldCharType="separate"/>
        </w:r>
        <w:r>
          <w:t>73</w:t>
        </w:r>
        <w:r>
          <w:fldChar w:fldCharType="end"/>
        </w:r>
      </w:hyperlink>
    </w:p>
    <w:p>
      <w:pPr>
        <w:pStyle w:val="TOC2"/>
        <w:tabs>
          <w:tab w:val="right" w:leader="dot" w:pos="8306"/>
        </w:tabs>
      </w:pPr>
      <w:hyperlink w:anchor="_Toc19744" w:history="1">
        <w:r>
          <w:rPr>
            <w:rFonts w:ascii="仿宋" w:eastAsia="仿宋" w:hAnsi="仿宋" w:cs="仿宋" w:hint="eastAsia"/>
            <w:lang w:eastAsia="zh-CN"/>
          </w:rPr>
          <w:t>(二)、供应商选择与合作</w:t>
        </w:r>
        <w:r>
          <w:tab/>
        </w:r>
        <w:r>
          <w:fldChar w:fldCharType="begin"/>
        </w:r>
        <w:r>
          <w:instrText xml:space="preserve"> PAGEREF _Toc19744 \h </w:instrText>
        </w:r>
        <w:r>
          <w:fldChar w:fldCharType="separate"/>
        </w:r>
        <w:r>
          <w:t>75</w:t>
        </w:r>
        <w:r>
          <w:fldChar w:fldCharType="end"/>
        </w:r>
      </w:hyperlink>
    </w:p>
    <w:p>
      <w:pPr>
        <w:pStyle w:val="TOC2"/>
        <w:tabs>
          <w:tab w:val="right" w:leader="dot" w:pos="8306"/>
        </w:tabs>
      </w:pPr>
      <w:hyperlink w:anchor="_Toc30228" w:history="1">
        <w:r>
          <w:rPr>
            <w:rFonts w:ascii="仿宋" w:eastAsia="仿宋" w:hAnsi="仿宋" w:cs="仿宋" w:hint="eastAsia"/>
            <w:lang w:eastAsia="zh-CN"/>
          </w:rPr>
          <w:t>(三)、物流与库存管理</w:t>
        </w:r>
        <w:r>
          <w:tab/>
        </w:r>
        <w:r>
          <w:fldChar w:fldCharType="begin"/>
        </w:r>
        <w:r>
          <w:instrText xml:space="preserve"> PAGEREF _Toc30228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38"/>
      <w:r>
        <w:rPr>
          <w:rFonts w:ascii="仿宋" w:eastAsia="仿宋" w:hAnsi="仿宋" w:cs="仿宋" w:hint="eastAsia"/>
          <w:sz w:val="28"/>
          <w:lang w:eastAsia="zh-CN"/>
        </w:rPr>
        <w:t>一、调直机项目选址可行性分析</w:t>
      </w:r>
      <w:bookmarkEnd w:id="2"/>
    </w:p>
    <w:p>
      <w:pPr>
        <w:pStyle w:val="Heading2"/>
        <w:rPr>
          <w:rFonts w:ascii="仿宋" w:eastAsia="仿宋" w:hAnsi="仿宋" w:cs="仿宋" w:hint="eastAsia"/>
          <w:lang w:eastAsia="zh-CN"/>
        </w:rPr>
      </w:pPr>
      <w:bookmarkStart w:id="3" w:name="_Toc4863"/>
      <w:r>
        <w:rPr>
          <w:rFonts w:ascii="仿宋" w:eastAsia="仿宋" w:hAnsi="仿宋" w:cs="仿宋" w:hint="eastAsia"/>
          <w:lang w:eastAsia="zh-CN"/>
        </w:rPr>
        <w:t>(一)、调直机项目选址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该调直机项目选址位于XX省XX市XX区XXX街道</w:t>
      </w:r>
    </w:p>
    <w:p>
      <w:pPr>
        <w:pStyle w:val="Heading2"/>
        <w:ind w:firstLine="560" w:firstLineChars="200"/>
        <w:rPr>
          <w:rFonts w:ascii="仿宋" w:eastAsia="仿宋" w:hAnsi="仿宋" w:cs="仿宋" w:hint="eastAsia"/>
          <w:sz w:val="28"/>
          <w:lang w:eastAsia="zh-CN"/>
        </w:rPr>
      </w:pPr>
      <w:bookmarkStart w:id="4" w:name="_Toc102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调直机项目的征地面积将根据调直机项目的实际规模和需求进行精确规划。具体面积XXX平方米，旨在确保调直机项目不仅能够满足当前的发展需求，还能够预留空间以适应未来的扩展。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净用地面积是在征地面积基础上去除不可利用面积后的实际可开发用地。具体面积XXX平方米，考虑到环保、交通、安全等多方面因素，以确保调直机项目在整体利用效率上达到最优。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调直机项目计划建设的建筑总规模具体面积XXX平方米。这一规模的确定综合考虑了调直机项目的性质、规模，以及城市规划的相关要求，确保建筑布局与周边环境协调一致。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绿地率是调直机项目用地中被规划为绿地的比例。具体面积XXX平方米，旨在通过合理规划绿地，改善调直机项目周边环境，提升居民生活质量，并符合城市整体绿化规划。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容积率是用地上可以建设的建筑总体积与用地面积之比。具体面积XXX，通过合理的容积率规划，确保调直机项目建筑规模与周边环境和谐共生。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确保调直机项目选址与当地城市规划相一致，具体面积XXX平方米。通过与城市规划部门深入沟通，确保调直机项目不仅符合城市的整体发展方向，还能够融入城市的发展布局，为城市的长远发展贡献力量。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充分了解并确保调直机项目选址符合当地产业政策，具体面积XXX平方米。这包括调直机项目对当地经济的促进作用，以及对相关产业的带动效应，确保调直机项目与地方政府的产业政策保持一致，促进共赢合作。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用地总体要求必须符合环保和可持续发展的原则，具体面积XXX平方米。通过采用绿色建筑设计、节能减排等措施，确保调直机项目在建设和运营过程中对环境的影响最小化，达到可持续发展的要求。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确保调直机项目选址具备必要的公共设施配套，具体面积XXX平方米。这包括交通便利性、教育、医疗等基础设施，以提高居民生活品质，使得调直机项目选址更具吸引力。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考虑用地总体要求对当地社会稳定性的影响，具体面积XXX平方米。通过深入了解当地社区反馈，确保调直机项目的选址和建设过程对当地社会和谐稳定产生积极作用。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调直机项目选址不仅符合法规和规划，还在实际操作中具有可行性。这一全面规划将为调直机项目的成功实施提供坚实的基础，确保调直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6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直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调直机项目的设备规划和空间设计中，我们将采取灵活设备布局的措施。设备布局将根据实际需求进行灵活设计，避免不必要的浪费。通过合理规划设备摆放位置，我们将提高设备的利用率，减少设备间距，以确保调直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调直机项目内部引入共享设施的概念，例如共享会议室、办公区等。通过这种方式，我们可以减少对资源的重复建设，提高资源共享效率，从而减小调直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1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调直机项目的总图布置中，我们将不同功能区域进行明确的规划，以最大程度满足调直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我们首先关注市场因素，包括潜在客户分布、竞争对手位置、市场需求等。通过深入的市场调研，我们能够更准确地评估选址对于市场开拓和产品销售的影响，确保调直机项目能够在有利的市场环境中蓬勃发展。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调直机项目对环境的影响是综合评价的重要因素之一。我们将详细考虑选址周边的自然环境、生态保护区、水源地等情况，确保调直机项目的建设和运营对环境影响最小化，并符合当地的环保法规标准。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对选址的评价还需充分考虑当地政府的产业政策和法规。我们将详细了解调直机项目所在地的相关政策，确保调直机项目的规划和运营与当地法规相符，降低不必要的法律风险。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考虑到社会稳定性对企业运营的重要性，我们将评估选址地区的社会安全情况、劳工关系、社区反馈等方面，以确保调直机项目的建设和运营不会受到社会稳定性的负面影响。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最后，我们将综合考虑用地成本，包括土地购置费用、土地开发成本等。通过对用地成本的详细评估，我们能够做出更为精确的经济效益分析，为调直机项目的投资决策提供有力支持。</w:t>
      </w:r>
    </w:p>
    <w:p>
      <w:pPr>
        <w:pStyle w:val="Heading1"/>
        <w:ind w:firstLine="560" w:firstLineChars="200"/>
        <w:rPr>
          <w:rFonts w:ascii="仿宋" w:eastAsia="仿宋" w:hAnsi="仿宋" w:cs="仿宋" w:hint="eastAsia"/>
          <w:sz w:val="28"/>
          <w:lang w:eastAsia="zh-CN"/>
        </w:rPr>
      </w:pPr>
      <w:bookmarkStart w:id="8" w:name="_Toc1776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85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调直机项目的主要产品是XXXX，预计年产值为XXX万元。这一产品在市场中占据着重要的地位，其广泛的应用范围使得该调直机项目的市场前景非常广阔。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直机项目的xxx产品作为重要的原材料之一，将在多个领域发挥关键作用。其在建筑、交通、能源等方面的广泛应用将为整个产业链提供强大的支持，形成产业协同效应。调直机项目的年产值XXX万XXX万XXX万万元不仅反映了其在市场上的巨大潜力，更预示着它对国民经济的积极贡献。这种关联度高、涉及面广的产业关系，使得该调直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48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总征地面积为XXXX平方米，相当于约XX.XX亩，其中净用地面积为XXXX平方米，红线范围内相当于约XX.XX亩。这一用地规模充分考虑了调直机项目的建设需求，保障了调直机项目在合适的空间内得以充分发展。调直机项目规划的总建筑面积为XXXX平方米，其中主体工程建设占XXXX平方米，计容建筑面积达XXXX平方米。预计建筑工程的投资将达到XXXX万元，为调直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计划购置的设备共计XXXX台（套），设备购置费用为XXXX万元。这一设备购置计划充分考虑到调直机项目的生产需求和技术要求，确保了调直机项目在生产运营中具备先进的技术装备和高效的生产能力。设备的合理配置将为调直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计划总投资为XXXX万元，预计年实现营业收入为XXXX万元。这一产能规模的设定旨在确保调直机项目能够在投资与回报之间取得平衡，实现长期可持续的发展。调直机项目的总投资充分考虑到各个方面的需求，包括用地建设、设备购置等多个环节，以确保调直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401"/>
      <w:r>
        <w:rPr>
          <w:rFonts w:ascii="仿宋" w:eastAsia="仿宋" w:hAnsi="仿宋" w:cs="仿宋" w:hint="eastAsia"/>
          <w:sz w:val="28"/>
          <w:lang w:eastAsia="zh-CN"/>
        </w:rPr>
        <w:t>三、调直机项目绩效评估</w:t>
      </w:r>
      <w:bookmarkEnd w:id="11"/>
    </w:p>
    <w:p>
      <w:pPr>
        <w:pStyle w:val="Heading2"/>
        <w:rPr>
          <w:rFonts w:ascii="仿宋" w:eastAsia="仿宋" w:hAnsi="仿宋" w:cs="仿宋" w:hint="eastAsia"/>
          <w:lang w:eastAsia="zh-CN"/>
        </w:rPr>
      </w:pPr>
      <w:bookmarkStart w:id="12" w:name="_Toc314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在调直机项目中，我们设计了一套全面的绩效评估指标，以确保调直机项目的可控和成功交付。这些指标跨足调直机项目目标、成本、进度和质量等多个维度，为我们提供了全面洞察调直机项目的健康状况。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目标达成率是我们关注的首要指标。我们设定了明确的目标，并通过定期监测和评估，迅速发现并应对潜在的目标偏差。这为调直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成本绩效是另一个核心关注点。通过实际成本与预算成本的对比分析，我们深入了解成本差异的原因，及时调整资源分配，保持调直机项目在经济效益方面的合理水平。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进度作为关键的绩效指标之一，得到了精心的关注。我们制定了详细的调直机项目进度计划，并设立了进度符合度指标，确保实际进度与计划进度保持一致。这使我们能够快速发现和解决潜在的进度问题，保持调直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调直机项目绩效的不可或缺的一环。我们引入了一系列的质量标准和客户满意度指标，以确保调直机项目交付的成果在质量上达到或超越预期水平。通过持续监测这些指标，我们努力提升调直机项目整体质量水平，为调直机项目的成功交付提供有力保障。通过这些科学且全面的绩效评估，我们能够更好地引导调直机项目的持续改进，确保调直机项目目标的顺利达成。</w:t>
      </w:r>
    </w:p>
    <w:p>
      <w:pPr>
        <w:pStyle w:val="Heading2"/>
        <w:ind w:firstLine="560" w:firstLineChars="200"/>
        <w:rPr>
          <w:rFonts w:ascii="仿宋" w:eastAsia="仿宋" w:hAnsi="仿宋" w:cs="仿宋" w:hint="eastAsia"/>
          <w:sz w:val="28"/>
          <w:lang w:eastAsia="zh-CN"/>
        </w:rPr>
      </w:pPr>
      <w:bookmarkStart w:id="13" w:name="_Toc1419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绩效评估是调直机项目中的关键环节，为确保调直机项目达到预期目标，我们采用了多层次、多维度的绩效评估方法。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调直机项目的战略目标对齐，确保每个决策和行动都与调直机项目整体目标保持一致。团队会定期召开战略对齐会议，审视当前工作与调直机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调直机项目进度、质量、成本和风险等方面。这些指标通过数据收集和分析，为调直机项目管理团队提供了客观的评估依据。例如，我们通过调直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绩效评估不仅仅停留在调直机项目内部，还考虑了调直机项目对外部环境的影响。我们定期进行干系人满意度调查，以了解各利益相关方对调直机项目的期望和满意度，并及时做出调整。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这种多层次、多角度的绩效评估方法，使得我们能够全面了解调直机项目的运行状态，及时做出调整，确保调直机项目在不断变化的环境中保持稳健前行。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466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为了确保调直机项目的有效管理和不断优化，我们采用了精心设计的绩效评估周期。这个周期旨在实现灵活、实时和全面的评估，以适应调直机项目执行中的各种挑战。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调直机项目的不同需求，分为短期、中期和长期。短期评估关注每个迭代或工作周期，以及时发现和解决当前任务中的问题。中期评估涵盖几个迭代，深入了解整体调直机项目的趋势和性能。长期评估则着眼于整个调直机项目阶段，确保调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调直机项目管理工具和协作平台，团队成员能够随时更新和分享调直机项目数据。这种实时性的反馈机制使我们能够及时察觉潜在问题，快速调整，保持调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调直机项目的决策制定密不可分。每个周期的调直机项目回顾会议成为集体总结经验、识别问题深层次原因并找到创新解决方案的平台。这种定期的反思与调整机制使调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631"/>
      <w:r>
        <w:rPr>
          <w:rFonts w:ascii="仿宋" w:eastAsia="仿宋" w:hAnsi="仿宋" w:cs="仿宋" w:hint="eastAsia"/>
          <w:sz w:val="28"/>
          <w:lang w:eastAsia="zh-CN"/>
        </w:rPr>
        <w:t>四、调直机项目文档管理</w:t>
      </w:r>
      <w:bookmarkEnd w:id="15"/>
    </w:p>
    <w:p>
      <w:pPr>
        <w:pStyle w:val="Heading2"/>
        <w:rPr>
          <w:rFonts w:ascii="仿宋" w:eastAsia="仿宋" w:hAnsi="仿宋" w:cs="仿宋" w:hint="eastAsia"/>
          <w:lang w:eastAsia="zh-CN"/>
        </w:rPr>
      </w:pPr>
      <w:bookmarkStart w:id="16" w:name="_Toc2089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调直机项目高度重视文档的质量和准确性，以支持调直机项目的各项活动和决策。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文档的编制始于调直机项目计划的初期，我们制定了详细的文档编制计划，明确了每个文档的内容、格式和编写责任人。在调直机项目启动阶段，我们首先编制了调直机项目章程，明确定义了调直机项目的目标、范围、风险等关键要素。随后，调直机项目团队根据计划陆续编制了需求文档、设计文档、测试文档等各类文档，确保调直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直机项目管理中的重要环节，旨在确保调直机项目文档符合质量标准和调直机项目需求。在调直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除了内部审查，我们还进行了外部审查，邀请调直机项目相关利益方和专业领域的专家对文档进行独立审查。这有助于获取更全面、客观的反馈，确保调直机项目文档不仅符合内部标准，也满足外部需求。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调直机项目在文档编制与审查方面建立了严格的管理机制，通过规范的流程和多维度的审查，确保调直机项目文档的质量、准确性和可靠性，为调直机项目的顺利推进提供了有力支持。</w:t>
      </w:r>
    </w:p>
    <w:p>
      <w:pPr>
        <w:pStyle w:val="Heading2"/>
        <w:ind w:firstLine="560" w:firstLineChars="200"/>
        <w:rPr>
          <w:rFonts w:ascii="仿宋" w:eastAsia="仿宋" w:hAnsi="仿宋" w:cs="仿宋" w:hint="eastAsia"/>
          <w:sz w:val="28"/>
          <w:lang w:eastAsia="zh-CN"/>
        </w:rPr>
      </w:pPr>
      <w:bookmarkStart w:id="17" w:name="_Toc2695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在调直机项目中，我们致力于优化文档发布与分发过程，以确保信息的高效传递和团队间协作的顺畅进行。以下是我们采取的关键优化策略：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我们通过多渠道发布文档，包括电子邮件、调直机项目管理平台、内部网站等，以满足不同团队成员的偏好和需求。多渠道发布确保了信息的全面覆盖。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我们采用了精细的权限控制，确保只有授权人员可以访问敏感信息。这种安全措施保护了调直机项目文档的机密性，防止了未经授权的信息泄露。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514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文档存档与归档是调直机项目生命周期中一个至关重要的环节，直接关系到调直机项目信息的长期保存和历史记录的完整性。在调直机项目中，我们实施了一系列有效的文档存档与归档管理策略：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1890"/>
      <w:r>
        <w:rPr>
          <w:rFonts w:ascii="仿宋" w:eastAsia="仿宋" w:hAnsi="仿宋" w:cs="仿宋" w:hint="eastAsia"/>
          <w:sz w:val="28"/>
          <w:lang w:eastAsia="zh-CN"/>
        </w:rPr>
        <w:t>五、调直机项目建设单位说明</w:t>
      </w:r>
      <w:bookmarkEnd w:id="19"/>
    </w:p>
    <w:p>
      <w:pPr>
        <w:pStyle w:val="Heading2"/>
        <w:rPr>
          <w:rFonts w:ascii="仿宋" w:eastAsia="仿宋" w:hAnsi="仿宋" w:cs="仿宋" w:hint="eastAsia"/>
          <w:lang w:eastAsia="zh-CN"/>
        </w:rPr>
      </w:pPr>
      <w:bookmarkStart w:id="20" w:name="_Toc3884"/>
      <w:r>
        <w:rPr>
          <w:rFonts w:ascii="仿宋" w:eastAsia="仿宋" w:hAnsi="仿宋" w:cs="仿宋" w:hint="eastAsia"/>
          <w:lang w:eastAsia="zh-CN"/>
        </w:rPr>
        <w:t>(一)、调直机项目承办单位基本情况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https://d.book118.com/648143141052006045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719F9"/>
    <w:rsid w:val="2B4719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4314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2024-03-01T11:44:00Z</dcterms:created>
  <dcterms:modified xsi:type="dcterms:W3CDTF">2024-03-01T11:44:54Z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FD5198EB86574D6EB68E1D74AC578632_11</vt:lpwstr>
  </property>
  <property fmtid="{D5CDD505-2E9C-101B-9397-08002B2CF9AE}" pid="3" name="KSOProductBuildVer">
    <vt:lpwstr>2052-12.1.0.16388</vt:lpwstr>
  </property>
</Properties>
</file>