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高效照明产品项目计划设计方案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5" w:history="1">
        <w:r>
          <w:rPr>
            <w:rFonts w:ascii="仿宋" w:eastAsia="仿宋" w:hAnsi="仿宋" w:cs="仿宋" w:hint="eastAsia"/>
            <w:lang w:eastAsia="zh-CN"/>
          </w:rPr>
          <w:t>前言</w:t>
        </w:r>
        <w:r>
          <w:tab/>
        </w:r>
        <w:r>
          <w:fldChar w:fldCharType="begin"/>
        </w:r>
        <w:r>
          <w:instrText xml:space="preserve"> PAGEREF _Toc11675 \h </w:instrText>
        </w:r>
        <w:r>
          <w:fldChar w:fldCharType="separate"/>
        </w:r>
        <w:r>
          <w:t>3</w:t>
        </w:r>
        <w:r>
          <w:fldChar w:fldCharType="end"/>
        </w:r>
      </w:hyperlink>
    </w:p>
    <w:p>
      <w:pPr>
        <w:pStyle w:val="TOC1"/>
        <w:tabs>
          <w:tab w:val="right" w:leader="dot" w:pos="8306"/>
        </w:tabs>
      </w:pPr>
      <w:hyperlink w:anchor="_Toc2730" w:history="1">
        <w:r>
          <w:rPr>
            <w:rFonts w:ascii="仿宋" w:eastAsia="仿宋" w:hAnsi="仿宋" w:cs="仿宋" w:hint="eastAsia"/>
            <w:lang w:eastAsia="zh-CN"/>
          </w:rPr>
          <w:t>一、高效照明产品项目建设单位说明</w:t>
        </w:r>
        <w:r>
          <w:tab/>
        </w:r>
        <w:r>
          <w:fldChar w:fldCharType="begin"/>
        </w:r>
        <w:r>
          <w:instrText xml:space="preserve"> PAGEREF _Toc2730 \h </w:instrText>
        </w:r>
        <w:r>
          <w:fldChar w:fldCharType="separate"/>
        </w:r>
        <w:r>
          <w:t>3</w:t>
        </w:r>
        <w:r>
          <w:fldChar w:fldCharType="end"/>
        </w:r>
      </w:hyperlink>
    </w:p>
    <w:p>
      <w:pPr>
        <w:pStyle w:val="TOC2"/>
        <w:tabs>
          <w:tab w:val="right" w:leader="dot" w:pos="8306"/>
        </w:tabs>
      </w:pPr>
      <w:hyperlink w:anchor="_Toc30728" w:history="1">
        <w:r>
          <w:rPr>
            <w:rFonts w:ascii="仿宋" w:eastAsia="仿宋" w:hAnsi="仿宋" w:cs="仿宋" w:hint="eastAsia"/>
            <w:lang w:eastAsia="zh-CN"/>
          </w:rPr>
          <w:t>(一)、高效照明产品项目承办单位基本情况</w:t>
        </w:r>
        <w:r>
          <w:tab/>
        </w:r>
        <w:r>
          <w:fldChar w:fldCharType="begin"/>
        </w:r>
        <w:r>
          <w:instrText xml:space="preserve"> PAGEREF _Toc30728 \h </w:instrText>
        </w:r>
        <w:r>
          <w:fldChar w:fldCharType="separate"/>
        </w:r>
        <w:r>
          <w:t>3</w:t>
        </w:r>
        <w:r>
          <w:fldChar w:fldCharType="end"/>
        </w:r>
      </w:hyperlink>
    </w:p>
    <w:p>
      <w:pPr>
        <w:pStyle w:val="TOC2"/>
        <w:tabs>
          <w:tab w:val="right" w:leader="dot" w:pos="8306"/>
        </w:tabs>
      </w:pPr>
      <w:hyperlink w:anchor="_Toc32442" w:history="1">
        <w:r>
          <w:rPr>
            <w:rFonts w:ascii="仿宋" w:eastAsia="仿宋" w:hAnsi="仿宋" w:cs="仿宋" w:hint="eastAsia"/>
            <w:lang w:eastAsia="zh-CN"/>
          </w:rPr>
          <w:t>(二)、公司经济效益分析</w:t>
        </w:r>
        <w:r>
          <w:tab/>
        </w:r>
        <w:r>
          <w:fldChar w:fldCharType="begin"/>
        </w:r>
        <w:r>
          <w:instrText xml:space="preserve"> PAGEREF _Toc32442 \h </w:instrText>
        </w:r>
        <w:r>
          <w:fldChar w:fldCharType="separate"/>
        </w:r>
        <w:r>
          <w:t>4</w:t>
        </w:r>
        <w:r>
          <w:fldChar w:fldCharType="end"/>
        </w:r>
      </w:hyperlink>
    </w:p>
    <w:p>
      <w:pPr>
        <w:pStyle w:val="TOC1"/>
        <w:tabs>
          <w:tab w:val="right" w:leader="dot" w:pos="8306"/>
        </w:tabs>
      </w:pPr>
      <w:hyperlink w:anchor="_Toc10482" w:history="1">
        <w:r>
          <w:rPr>
            <w:rFonts w:ascii="仿宋" w:eastAsia="仿宋" w:hAnsi="仿宋" w:cs="仿宋" w:hint="eastAsia"/>
            <w:lang w:eastAsia="zh-CN"/>
          </w:rPr>
          <w:t>二、产品规划分析</w:t>
        </w:r>
        <w:r>
          <w:tab/>
        </w:r>
        <w:r>
          <w:fldChar w:fldCharType="begin"/>
        </w:r>
        <w:r>
          <w:instrText xml:space="preserve"> PAGEREF _Toc10482 \h </w:instrText>
        </w:r>
        <w:r>
          <w:fldChar w:fldCharType="separate"/>
        </w:r>
        <w:r>
          <w:t>5</w:t>
        </w:r>
        <w:r>
          <w:fldChar w:fldCharType="end"/>
        </w:r>
      </w:hyperlink>
    </w:p>
    <w:p>
      <w:pPr>
        <w:pStyle w:val="TOC2"/>
        <w:tabs>
          <w:tab w:val="right" w:leader="dot" w:pos="8306"/>
        </w:tabs>
      </w:pPr>
      <w:hyperlink w:anchor="_Toc12109" w:history="1">
        <w:r>
          <w:rPr>
            <w:rFonts w:ascii="仿宋" w:eastAsia="仿宋" w:hAnsi="仿宋" w:cs="仿宋" w:hint="eastAsia"/>
            <w:lang w:eastAsia="zh-CN"/>
          </w:rPr>
          <w:t>(一)、产品规划</w:t>
        </w:r>
        <w:r>
          <w:tab/>
        </w:r>
        <w:r>
          <w:fldChar w:fldCharType="begin"/>
        </w:r>
        <w:r>
          <w:instrText xml:space="preserve"> PAGEREF _Toc12109 \h </w:instrText>
        </w:r>
        <w:r>
          <w:fldChar w:fldCharType="separate"/>
        </w:r>
        <w:r>
          <w:t>5</w:t>
        </w:r>
        <w:r>
          <w:fldChar w:fldCharType="end"/>
        </w:r>
      </w:hyperlink>
    </w:p>
    <w:p>
      <w:pPr>
        <w:pStyle w:val="TOC2"/>
        <w:tabs>
          <w:tab w:val="right" w:leader="dot" w:pos="8306"/>
        </w:tabs>
      </w:pPr>
      <w:hyperlink w:anchor="_Toc3430" w:history="1">
        <w:r>
          <w:rPr>
            <w:rFonts w:ascii="仿宋" w:eastAsia="仿宋" w:hAnsi="仿宋" w:cs="仿宋" w:hint="eastAsia"/>
            <w:lang w:eastAsia="zh-CN"/>
          </w:rPr>
          <w:t>(二)、建设规模</w:t>
        </w:r>
        <w:r>
          <w:tab/>
        </w:r>
        <w:r>
          <w:fldChar w:fldCharType="begin"/>
        </w:r>
        <w:r>
          <w:instrText xml:space="preserve"> PAGEREF _Toc3430 \h </w:instrText>
        </w:r>
        <w:r>
          <w:fldChar w:fldCharType="separate"/>
        </w:r>
        <w:r>
          <w:t>5</w:t>
        </w:r>
        <w:r>
          <w:fldChar w:fldCharType="end"/>
        </w:r>
      </w:hyperlink>
    </w:p>
    <w:p>
      <w:pPr>
        <w:pStyle w:val="TOC1"/>
        <w:tabs>
          <w:tab w:val="right" w:leader="dot" w:pos="8306"/>
        </w:tabs>
      </w:pPr>
      <w:hyperlink w:anchor="_Toc24335" w:history="1">
        <w:r>
          <w:rPr>
            <w:rFonts w:ascii="仿宋" w:eastAsia="仿宋" w:hAnsi="仿宋" w:cs="仿宋" w:hint="eastAsia"/>
            <w:lang w:eastAsia="zh-CN"/>
          </w:rPr>
          <w:t>三、高效照明产品项目选址可行性分析</w:t>
        </w:r>
        <w:r>
          <w:tab/>
        </w:r>
        <w:r>
          <w:fldChar w:fldCharType="begin"/>
        </w:r>
        <w:r>
          <w:instrText xml:space="preserve"> PAGEREF _Toc24335 \h </w:instrText>
        </w:r>
        <w:r>
          <w:fldChar w:fldCharType="separate"/>
        </w:r>
        <w:r>
          <w:t>7</w:t>
        </w:r>
        <w:r>
          <w:fldChar w:fldCharType="end"/>
        </w:r>
      </w:hyperlink>
    </w:p>
    <w:p>
      <w:pPr>
        <w:pStyle w:val="TOC2"/>
        <w:tabs>
          <w:tab w:val="right" w:leader="dot" w:pos="8306"/>
        </w:tabs>
      </w:pPr>
      <w:hyperlink w:anchor="_Toc10214" w:history="1">
        <w:r>
          <w:rPr>
            <w:rFonts w:ascii="仿宋" w:eastAsia="仿宋" w:hAnsi="仿宋" w:cs="仿宋" w:hint="eastAsia"/>
            <w:lang w:eastAsia="zh-CN"/>
          </w:rPr>
          <w:t>(一)、高效照明产品项目选址</w:t>
        </w:r>
        <w:r>
          <w:tab/>
        </w:r>
        <w:r>
          <w:fldChar w:fldCharType="begin"/>
        </w:r>
        <w:r>
          <w:instrText xml:space="preserve"> PAGEREF _Toc10214 \h </w:instrText>
        </w:r>
        <w:r>
          <w:fldChar w:fldCharType="separate"/>
        </w:r>
        <w:r>
          <w:t>7</w:t>
        </w:r>
        <w:r>
          <w:fldChar w:fldCharType="end"/>
        </w:r>
      </w:hyperlink>
    </w:p>
    <w:p>
      <w:pPr>
        <w:pStyle w:val="TOC2"/>
        <w:tabs>
          <w:tab w:val="right" w:leader="dot" w:pos="8306"/>
        </w:tabs>
      </w:pPr>
      <w:hyperlink w:anchor="_Toc20187" w:history="1">
        <w:r>
          <w:rPr>
            <w:rFonts w:ascii="仿宋" w:eastAsia="仿宋" w:hAnsi="仿宋" w:cs="仿宋" w:hint="eastAsia"/>
            <w:lang w:eastAsia="zh-CN"/>
          </w:rPr>
          <w:t>(二)、用地控制指标</w:t>
        </w:r>
        <w:r>
          <w:tab/>
        </w:r>
        <w:r>
          <w:fldChar w:fldCharType="begin"/>
        </w:r>
        <w:r>
          <w:instrText xml:space="preserve"> PAGEREF _Toc20187 \h </w:instrText>
        </w:r>
        <w:r>
          <w:fldChar w:fldCharType="separate"/>
        </w:r>
        <w:r>
          <w:t>7</w:t>
        </w:r>
        <w:r>
          <w:fldChar w:fldCharType="end"/>
        </w:r>
      </w:hyperlink>
    </w:p>
    <w:p>
      <w:pPr>
        <w:pStyle w:val="TOC2"/>
        <w:tabs>
          <w:tab w:val="right" w:leader="dot" w:pos="8306"/>
        </w:tabs>
      </w:pPr>
      <w:hyperlink w:anchor="_Toc25791" w:history="1">
        <w:r>
          <w:rPr>
            <w:rFonts w:ascii="仿宋" w:eastAsia="仿宋" w:hAnsi="仿宋" w:cs="仿宋" w:hint="eastAsia"/>
            <w:lang w:eastAsia="zh-CN"/>
          </w:rPr>
          <w:t>(三)、节约用地措施</w:t>
        </w:r>
        <w:r>
          <w:tab/>
        </w:r>
        <w:r>
          <w:fldChar w:fldCharType="begin"/>
        </w:r>
        <w:r>
          <w:instrText xml:space="preserve"> PAGEREF _Toc25791 \h </w:instrText>
        </w:r>
        <w:r>
          <w:fldChar w:fldCharType="separate"/>
        </w:r>
        <w:r>
          <w:t>9</w:t>
        </w:r>
        <w:r>
          <w:fldChar w:fldCharType="end"/>
        </w:r>
      </w:hyperlink>
    </w:p>
    <w:p>
      <w:pPr>
        <w:pStyle w:val="TOC2"/>
        <w:tabs>
          <w:tab w:val="right" w:leader="dot" w:pos="8306"/>
        </w:tabs>
      </w:pPr>
      <w:hyperlink w:anchor="_Toc5438" w:history="1">
        <w:r>
          <w:rPr>
            <w:rFonts w:ascii="仿宋" w:eastAsia="仿宋" w:hAnsi="仿宋" w:cs="仿宋" w:hint="eastAsia"/>
            <w:lang w:eastAsia="zh-CN"/>
          </w:rPr>
          <w:t>(四)、总图布置方案</w:t>
        </w:r>
        <w:r>
          <w:tab/>
        </w:r>
        <w:r>
          <w:fldChar w:fldCharType="begin"/>
        </w:r>
        <w:r>
          <w:instrText xml:space="preserve"> PAGEREF _Toc5438 \h </w:instrText>
        </w:r>
        <w:r>
          <w:fldChar w:fldCharType="separate"/>
        </w:r>
        <w:r>
          <w:t>10</w:t>
        </w:r>
        <w:r>
          <w:fldChar w:fldCharType="end"/>
        </w:r>
      </w:hyperlink>
    </w:p>
    <w:p>
      <w:pPr>
        <w:pStyle w:val="TOC2"/>
        <w:tabs>
          <w:tab w:val="right" w:leader="dot" w:pos="8306"/>
        </w:tabs>
      </w:pPr>
      <w:hyperlink w:anchor="_Toc13809" w:history="1">
        <w:r>
          <w:rPr>
            <w:rFonts w:ascii="仿宋" w:eastAsia="仿宋" w:hAnsi="仿宋" w:cs="仿宋" w:hint="eastAsia"/>
            <w:lang w:eastAsia="zh-CN"/>
          </w:rPr>
          <w:t>(五)、选址综合评价</w:t>
        </w:r>
        <w:r>
          <w:tab/>
        </w:r>
        <w:r>
          <w:fldChar w:fldCharType="begin"/>
        </w:r>
        <w:r>
          <w:instrText xml:space="preserve"> PAGEREF _Toc13809 \h </w:instrText>
        </w:r>
        <w:r>
          <w:fldChar w:fldCharType="separate"/>
        </w:r>
        <w:r>
          <w:t>11</w:t>
        </w:r>
        <w:r>
          <w:fldChar w:fldCharType="end"/>
        </w:r>
      </w:hyperlink>
    </w:p>
    <w:p>
      <w:pPr>
        <w:pStyle w:val="TOC1"/>
        <w:tabs>
          <w:tab w:val="right" w:leader="dot" w:pos="8306"/>
        </w:tabs>
      </w:pPr>
      <w:hyperlink w:anchor="_Toc25396" w:history="1">
        <w:r>
          <w:rPr>
            <w:rFonts w:ascii="仿宋" w:eastAsia="仿宋" w:hAnsi="仿宋" w:cs="仿宋" w:hint="eastAsia"/>
            <w:lang w:eastAsia="zh-CN"/>
          </w:rPr>
          <w:t>四、高效照明产品项目危机管理</w:t>
        </w:r>
        <w:r>
          <w:tab/>
        </w:r>
        <w:r>
          <w:fldChar w:fldCharType="begin"/>
        </w:r>
        <w:r>
          <w:instrText xml:space="preserve"> PAGEREF _Toc25396 \h </w:instrText>
        </w:r>
        <w:r>
          <w:fldChar w:fldCharType="separate"/>
        </w:r>
        <w:r>
          <w:t>12</w:t>
        </w:r>
        <w:r>
          <w:fldChar w:fldCharType="end"/>
        </w:r>
      </w:hyperlink>
    </w:p>
    <w:p>
      <w:pPr>
        <w:pStyle w:val="TOC2"/>
        <w:tabs>
          <w:tab w:val="right" w:leader="dot" w:pos="8306"/>
        </w:tabs>
      </w:pPr>
      <w:hyperlink w:anchor="_Toc31619" w:history="1">
        <w:r>
          <w:rPr>
            <w:rFonts w:ascii="仿宋" w:eastAsia="仿宋" w:hAnsi="仿宋" w:cs="仿宋" w:hint="eastAsia"/>
            <w:lang w:eastAsia="zh-CN"/>
          </w:rPr>
          <w:t>(一)、危机预警与识别</w:t>
        </w:r>
        <w:r>
          <w:tab/>
        </w:r>
        <w:r>
          <w:fldChar w:fldCharType="begin"/>
        </w:r>
        <w:r>
          <w:instrText xml:space="preserve"> PAGEREF _Toc31619 \h </w:instrText>
        </w:r>
        <w:r>
          <w:fldChar w:fldCharType="separate"/>
        </w:r>
        <w:r>
          <w:t>12</w:t>
        </w:r>
        <w:r>
          <w:fldChar w:fldCharType="end"/>
        </w:r>
      </w:hyperlink>
    </w:p>
    <w:p>
      <w:pPr>
        <w:pStyle w:val="TOC2"/>
        <w:tabs>
          <w:tab w:val="right" w:leader="dot" w:pos="8306"/>
        </w:tabs>
      </w:pPr>
      <w:hyperlink w:anchor="_Toc10178" w:history="1">
        <w:r>
          <w:rPr>
            <w:rFonts w:ascii="仿宋" w:eastAsia="仿宋" w:hAnsi="仿宋" w:cs="仿宋" w:hint="eastAsia"/>
            <w:lang w:eastAsia="zh-CN"/>
          </w:rPr>
          <w:t>(二)、危机应对与恢复</w:t>
        </w:r>
        <w:r>
          <w:tab/>
        </w:r>
        <w:r>
          <w:fldChar w:fldCharType="begin"/>
        </w:r>
        <w:r>
          <w:instrText xml:space="preserve"> PAGEREF _Toc10178 \h </w:instrText>
        </w:r>
        <w:r>
          <w:fldChar w:fldCharType="separate"/>
        </w:r>
        <w:r>
          <w:t>13</w:t>
        </w:r>
        <w:r>
          <w:fldChar w:fldCharType="end"/>
        </w:r>
      </w:hyperlink>
    </w:p>
    <w:p>
      <w:pPr>
        <w:pStyle w:val="TOC1"/>
        <w:tabs>
          <w:tab w:val="right" w:leader="dot" w:pos="8306"/>
        </w:tabs>
      </w:pPr>
      <w:hyperlink w:anchor="_Toc817" w:history="1">
        <w:r>
          <w:rPr>
            <w:rFonts w:ascii="仿宋" w:eastAsia="仿宋" w:hAnsi="仿宋" w:cs="仿宋" w:hint="eastAsia"/>
            <w:lang w:eastAsia="zh-CN"/>
          </w:rPr>
          <w:t>五、高效照明产品项目建设背景及必要性分析</w:t>
        </w:r>
        <w:r>
          <w:tab/>
        </w:r>
        <w:r>
          <w:fldChar w:fldCharType="begin"/>
        </w:r>
        <w:r>
          <w:instrText xml:space="preserve"> PAGEREF _Toc817 \h </w:instrText>
        </w:r>
        <w:r>
          <w:fldChar w:fldCharType="separate"/>
        </w:r>
        <w:r>
          <w:t>15</w:t>
        </w:r>
        <w:r>
          <w:fldChar w:fldCharType="end"/>
        </w:r>
      </w:hyperlink>
    </w:p>
    <w:p>
      <w:pPr>
        <w:pStyle w:val="TOC2"/>
        <w:tabs>
          <w:tab w:val="right" w:leader="dot" w:pos="8306"/>
        </w:tabs>
      </w:pPr>
      <w:hyperlink w:anchor="_Toc20817" w:history="1">
        <w:r>
          <w:rPr>
            <w:rFonts w:ascii="仿宋" w:eastAsia="仿宋" w:hAnsi="仿宋" w:cs="仿宋" w:hint="eastAsia"/>
            <w:lang w:eastAsia="zh-CN"/>
          </w:rPr>
          <w:t>(一)、高效照明产品项目背景分析</w:t>
        </w:r>
        <w:r>
          <w:tab/>
        </w:r>
        <w:r>
          <w:fldChar w:fldCharType="begin"/>
        </w:r>
        <w:r>
          <w:instrText xml:space="preserve"> PAGEREF _Toc20817 \h </w:instrText>
        </w:r>
        <w:r>
          <w:fldChar w:fldCharType="separate"/>
        </w:r>
        <w:r>
          <w:t>15</w:t>
        </w:r>
        <w:r>
          <w:fldChar w:fldCharType="end"/>
        </w:r>
      </w:hyperlink>
    </w:p>
    <w:p>
      <w:pPr>
        <w:pStyle w:val="TOC2"/>
        <w:tabs>
          <w:tab w:val="right" w:leader="dot" w:pos="8306"/>
        </w:tabs>
      </w:pPr>
      <w:hyperlink w:anchor="_Toc729" w:history="1">
        <w:r>
          <w:rPr>
            <w:rFonts w:ascii="仿宋" w:eastAsia="仿宋" w:hAnsi="仿宋" w:cs="仿宋" w:hint="eastAsia"/>
            <w:lang w:eastAsia="zh-CN"/>
          </w:rPr>
          <w:t>(二)、高效照明产品项目建设必要性分析</w:t>
        </w:r>
        <w:r>
          <w:tab/>
        </w:r>
        <w:r>
          <w:fldChar w:fldCharType="begin"/>
        </w:r>
        <w:r>
          <w:instrText xml:space="preserve"> PAGEREF _Toc729 \h </w:instrText>
        </w:r>
        <w:r>
          <w:fldChar w:fldCharType="separate"/>
        </w:r>
        <w:r>
          <w:t>16</w:t>
        </w:r>
        <w:r>
          <w:fldChar w:fldCharType="end"/>
        </w:r>
      </w:hyperlink>
    </w:p>
    <w:p>
      <w:pPr>
        <w:pStyle w:val="TOC1"/>
        <w:tabs>
          <w:tab w:val="right" w:leader="dot" w:pos="8306"/>
        </w:tabs>
      </w:pPr>
      <w:hyperlink w:anchor="_Toc8954" w:history="1">
        <w:r>
          <w:rPr>
            <w:rFonts w:ascii="仿宋" w:eastAsia="仿宋" w:hAnsi="仿宋" w:cs="仿宋" w:hint="eastAsia"/>
            <w:lang w:eastAsia="zh-CN"/>
          </w:rPr>
          <w:t>六、高效照明产品项目可持续发展</w:t>
        </w:r>
        <w:r>
          <w:tab/>
        </w:r>
        <w:r>
          <w:fldChar w:fldCharType="begin"/>
        </w:r>
        <w:r>
          <w:instrText xml:space="preserve"> PAGEREF _Toc8954 \h </w:instrText>
        </w:r>
        <w:r>
          <w:fldChar w:fldCharType="separate"/>
        </w:r>
        <w:r>
          <w:t>18</w:t>
        </w:r>
        <w:r>
          <w:fldChar w:fldCharType="end"/>
        </w:r>
      </w:hyperlink>
    </w:p>
    <w:p>
      <w:pPr>
        <w:pStyle w:val="TOC2"/>
        <w:tabs>
          <w:tab w:val="right" w:leader="dot" w:pos="8306"/>
        </w:tabs>
      </w:pPr>
      <w:hyperlink w:anchor="_Toc19224" w:history="1">
        <w:r>
          <w:rPr>
            <w:rFonts w:ascii="仿宋" w:eastAsia="仿宋" w:hAnsi="仿宋" w:cs="仿宋" w:hint="eastAsia"/>
            <w:lang w:eastAsia="zh-CN"/>
          </w:rPr>
          <w:t>(一)、可持续战略与实践</w:t>
        </w:r>
        <w:r>
          <w:tab/>
        </w:r>
        <w:r>
          <w:fldChar w:fldCharType="begin"/>
        </w:r>
        <w:r>
          <w:instrText xml:space="preserve"> PAGEREF _Toc19224 \h </w:instrText>
        </w:r>
        <w:r>
          <w:fldChar w:fldCharType="separate"/>
        </w:r>
        <w:r>
          <w:t>18</w:t>
        </w:r>
        <w:r>
          <w:fldChar w:fldCharType="end"/>
        </w:r>
      </w:hyperlink>
    </w:p>
    <w:p>
      <w:pPr>
        <w:pStyle w:val="TOC2"/>
        <w:tabs>
          <w:tab w:val="right" w:leader="dot" w:pos="8306"/>
        </w:tabs>
      </w:pPr>
      <w:hyperlink w:anchor="_Toc1320" w:history="1">
        <w:r>
          <w:rPr>
            <w:rFonts w:ascii="仿宋" w:eastAsia="仿宋" w:hAnsi="仿宋" w:cs="仿宋" w:hint="eastAsia"/>
            <w:lang w:eastAsia="zh-CN"/>
          </w:rPr>
          <w:t>(二)、环保与社会责任</w:t>
        </w:r>
        <w:r>
          <w:tab/>
        </w:r>
        <w:r>
          <w:fldChar w:fldCharType="begin"/>
        </w:r>
        <w:r>
          <w:instrText xml:space="preserve"> PAGEREF _Toc1320 \h </w:instrText>
        </w:r>
        <w:r>
          <w:fldChar w:fldCharType="separate"/>
        </w:r>
        <w:r>
          <w:t>18</w:t>
        </w:r>
        <w:r>
          <w:fldChar w:fldCharType="end"/>
        </w:r>
      </w:hyperlink>
    </w:p>
    <w:p>
      <w:pPr>
        <w:pStyle w:val="TOC1"/>
        <w:tabs>
          <w:tab w:val="right" w:leader="dot" w:pos="8306"/>
        </w:tabs>
      </w:pPr>
      <w:hyperlink w:anchor="_Toc7150" w:history="1">
        <w:r>
          <w:rPr>
            <w:rFonts w:ascii="仿宋" w:eastAsia="仿宋" w:hAnsi="仿宋" w:cs="仿宋" w:hint="eastAsia"/>
            <w:lang w:eastAsia="zh-CN"/>
          </w:rPr>
          <w:t>七、高效照明产品项目计划安排</w:t>
        </w:r>
        <w:r>
          <w:tab/>
        </w:r>
        <w:r>
          <w:fldChar w:fldCharType="begin"/>
        </w:r>
        <w:r>
          <w:instrText xml:space="preserve"> PAGEREF _Toc7150 \h </w:instrText>
        </w:r>
        <w:r>
          <w:fldChar w:fldCharType="separate"/>
        </w:r>
        <w:r>
          <w:t>19</w:t>
        </w:r>
        <w:r>
          <w:fldChar w:fldCharType="end"/>
        </w:r>
      </w:hyperlink>
    </w:p>
    <w:p>
      <w:pPr>
        <w:pStyle w:val="TOC2"/>
        <w:tabs>
          <w:tab w:val="right" w:leader="dot" w:pos="8306"/>
        </w:tabs>
      </w:pPr>
      <w:hyperlink w:anchor="_Toc13357" w:history="1">
        <w:r>
          <w:rPr>
            <w:rFonts w:ascii="仿宋" w:eastAsia="仿宋" w:hAnsi="仿宋" w:cs="仿宋" w:hint="eastAsia"/>
            <w:lang w:eastAsia="zh-CN"/>
          </w:rPr>
          <w:t>(一)、建设周期</w:t>
        </w:r>
        <w:r>
          <w:tab/>
        </w:r>
        <w:r>
          <w:fldChar w:fldCharType="begin"/>
        </w:r>
        <w:r>
          <w:instrText xml:space="preserve"> PAGEREF _Toc13357 \h </w:instrText>
        </w:r>
        <w:r>
          <w:fldChar w:fldCharType="separate"/>
        </w:r>
        <w:r>
          <w:t>19</w:t>
        </w:r>
        <w:r>
          <w:fldChar w:fldCharType="end"/>
        </w:r>
      </w:hyperlink>
    </w:p>
    <w:p>
      <w:pPr>
        <w:pStyle w:val="TOC2"/>
        <w:tabs>
          <w:tab w:val="right" w:leader="dot" w:pos="8306"/>
        </w:tabs>
      </w:pPr>
      <w:hyperlink w:anchor="_Toc4965" w:history="1">
        <w:r>
          <w:rPr>
            <w:rFonts w:ascii="仿宋" w:eastAsia="仿宋" w:hAnsi="仿宋" w:cs="仿宋" w:hint="eastAsia"/>
            <w:lang w:eastAsia="zh-CN"/>
          </w:rPr>
          <w:t>(二)、建设进度</w:t>
        </w:r>
        <w:r>
          <w:tab/>
        </w:r>
        <w:r>
          <w:fldChar w:fldCharType="begin"/>
        </w:r>
        <w:r>
          <w:instrText xml:space="preserve"> PAGEREF _Toc4965 \h </w:instrText>
        </w:r>
        <w:r>
          <w:fldChar w:fldCharType="separate"/>
        </w:r>
        <w:r>
          <w:t>20</w:t>
        </w:r>
        <w:r>
          <w:fldChar w:fldCharType="end"/>
        </w:r>
      </w:hyperlink>
    </w:p>
    <w:p>
      <w:pPr>
        <w:pStyle w:val="TOC2"/>
        <w:tabs>
          <w:tab w:val="right" w:leader="dot" w:pos="8306"/>
        </w:tabs>
      </w:pPr>
      <w:hyperlink w:anchor="_Toc1231" w:history="1">
        <w:r>
          <w:rPr>
            <w:rFonts w:ascii="仿宋" w:eastAsia="仿宋" w:hAnsi="仿宋" w:cs="仿宋" w:hint="eastAsia"/>
            <w:lang w:eastAsia="zh-CN"/>
          </w:rPr>
          <w:t>(三)、进度安排注意事项</w:t>
        </w:r>
        <w:r>
          <w:tab/>
        </w:r>
        <w:r>
          <w:fldChar w:fldCharType="begin"/>
        </w:r>
        <w:r>
          <w:instrText xml:space="preserve"> PAGEREF _Toc1231 \h </w:instrText>
        </w:r>
        <w:r>
          <w:fldChar w:fldCharType="separate"/>
        </w:r>
        <w:r>
          <w:t>21</w:t>
        </w:r>
        <w:r>
          <w:fldChar w:fldCharType="end"/>
        </w:r>
      </w:hyperlink>
    </w:p>
    <w:p>
      <w:pPr>
        <w:pStyle w:val="TOC2"/>
        <w:tabs>
          <w:tab w:val="right" w:leader="dot" w:pos="8306"/>
        </w:tabs>
      </w:pPr>
      <w:hyperlink w:anchor="_Toc11917" w:history="1">
        <w:r>
          <w:rPr>
            <w:rFonts w:ascii="仿宋" w:eastAsia="仿宋" w:hAnsi="仿宋" w:cs="仿宋" w:hint="eastAsia"/>
            <w:lang w:eastAsia="zh-CN"/>
          </w:rPr>
          <w:t>(四)、人力资源配置</w:t>
        </w:r>
        <w:r>
          <w:tab/>
        </w:r>
        <w:r>
          <w:fldChar w:fldCharType="begin"/>
        </w:r>
        <w:r>
          <w:instrText xml:space="preserve"> PAGEREF _Toc11917 \h </w:instrText>
        </w:r>
        <w:r>
          <w:fldChar w:fldCharType="separate"/>
        </w:r>
        <w:r>
          <w:t>23</w:t>
        </w:r>
        <w:r>
          <w:fldChar w:fldCharType="end"/>
        </w:r>
      </w:hyperlink>
    </w:p>
    <w:p>
      <w:pPr>
        <w:pStyle w:val="TOC1"/>
        <w:tabs>
          <w:tab w:val="right" w:leader="dot" w:pos="8306"/>
        </w:tabs>
      </w:pPr>
      <w:hyperlink w:anchor="_Toc30157" w:history="1">
        <w:r>
          <w:rPr>
            <w:rFonts w:ascii="仿宋" w:eastAsia="仿宋" w:hAnsi="仿宋" w:cs="仿宋" w:hint="eastAsia"/>
            <w:lang w:eastAsia="zh-CN"/>
          </w:rPr>
          <w:t>八、高效照明产品项目创新与研发</w:t>
        </w:r>
        <w:r>
          <w:tab/>
        </w:r>
        <w:r>
          <w:fldChar w:fldCharType="begin"/>
        </w:r>
        <w:r>
          <w:instrText xml:space="preserve"> PAGEREF _Toc30157 \h </w:instrText>
        </w:r>
        <w:r>
          <w:fldChar w:fldCharType="separate"/>
        </w:r>
        <w:r>
          <w:t>24</w:t>
        </w:r>
        <w:r>
          <w:fldChar w:fldCharType="end"/>
        </w:r>
      </w:hyperlink>
    </w:p>
    <w:p>
      <w:pPr>
        <w:pStyle w:val="TOC2"/>
        <w:tabs>
          <w:tab w:val="right" w:leader="dot" w:pos="8306"/>
        </w:tabs>
      </w:pPr>
      <w:hyperlink w:anchor="_Toc22355" w:history="1">
        <w:r>
          <w:rPr>
            <w:rFonts w:ascii="仿宋" w:eastAsia="仿宋" w:hAnsi="仿宋" w:cs="仿宋" w:hint="eastAsia"/>
            <w:lang w:eastAsia="zh-CN"/>
          </w:rPr>
          <w:t>(一)、创新策略与方向</w:t>
        </w:r>
        <w:r>
          <w:tab/>
        </w:r>
        <w:r>
          <w:fldChar w:fldCharType="begin"/>
        </w:r>
        <w:r>
          <w:instrText xml:space="preserve"> PAGEREF _Toc22355 \h </w:instrText>
        </w:r>
        <w:r>
          <w:fldChar w:fldCharType="separate"/>
        </w:r>
        <w:r>
          <w:t>24</w:t>
        </w:r>
        <w:r>
          <w:fldChar w:fldCharType="end"/>
        </w:r>
      </w:hyperlink>
    </w:p>
    <w:p>
      <w:pPr>
        <w:pStyle w:val="TOC2"/>
        <w:tabs>
          <w:tab w:val="right" w:leader="dot" w:pos="8306"/>
        </w:tabs>
      </w:pPr>
      <w:hyperlink w:anchor="_Toc16101" w:history="1">
        <w:r>
          <w:rPr>
            <w:rFonts w:ascii="仿宋" w:eastAsia="仿宋" w:hAnsi="仿宋" w:cs="仿宋" w:hint="eastAsia"/>
            <w:lang w:eastAsia="zh-CN"/>
          </w:rPr>
          <w:t>(二)、研发规划与投入</w:t>
        </w:r>
        <w:r>
          <w:tab/>
        </w:r>
        <w:r>
          <w:fldChar w:fldCharType="begin"/>
        </w:r>
        <w:r>
          <w:instrText xml:space="preserve"> PAGEREF _Toc16101 \h </w:instrText>
        </w:r>
        <w:r>
          <w:fldChar w:fldCharType="separate"/>
        </w:r>
        <w:r>
          <w:t>25</w:t>
        </w:r>
        <w:r>
          <w:fldChar w:fldCharType="end"/>
        </w:r>
      </w:hyperlink>
    </w:p>
    <w:p>
      <w:pPr>
        <w:pStyle w:val="TOC1"/>
        <w:tabs>
          <w:tab w:val="right" w:leader="dot" w:pos="8306"/>
        </w:tabs>
      </w:pPr>
      <w:hyperlink w:anchor="_Toc3569" w:history="1">
        <w:r>
          <w:rPr>
            <w:rFonts w:ascii="仿宋" w:eastAsia="仿宋" w:hAnsi="仿宋" w:cs="仿宋" w:hint="eastAsia"/>
            <w:lang w:eastAsia="zh-CN"/>
          </w:rPr>
          <w:t>九、高效照明产品项目社会影响</w:t>
        </w:r>
        <w:r>
          <w:tab/>
        </w:r>
        <w:r>
          <w:fldChar w:fldCharType="begin"/>
        </w:r>
        <w:r>
          <w:instrText xml:space="preserve"> PAGEREF _Toc3569 \h </w:instrText>
        </w:r>
        <w:r>
          <w:fldChar w:fldCharType="separate"/>
        </w:r>
        <w:r>
          <w:t>27</w:t>
        </w:r>
        <w:r>
          <w:fldChar w:fldCharType="end"/>
        </w:r>
      </w:hyperlink>
    </w:p>
    <w:p>
      <w:pPr>
        <w:pStyle w:val="TOC2"/>
        <w:tabs>
          <w:tab w:val="right" w:leader="dot" w:pos="8306"/>
        </w:tabs>
      </w:pPr>
      <w:hyperlink w:anchor="_Toc20728" w:history="1">
        <w:r>
          <w:rPr>
            <w:rFonts w:ascii="仿宋" w:eastAsia="仿宋" w:hAnsi="仿宋" w:cs="仿宋" w:hint="eastAsia"/>
            <w:lang w:eastAsia="zh-CN"/>
          </w:rPr>
          <w:t>(一)、社会责任与义务</w:t>
        </w:r>
        <w:r>
          <w:tab/>
        </w:r>
        <w:r>
          <w:fldChar w:fldCharType="begin"/>
        </w:r>
        <w:r>
          <w:instrText xml:space="preserve"> PAGEREF _Toc20728 \h </w:instrText>
        </w:r>
        <w:r>
          <w:fldChar w:fldCharType="separate"/>
        </w:r>
        <w:r>
          <w:t>27</w:t>
        </w:r>
        <w:r>
          <w:fldChar w:fldCharType="end"/>
        </w:r>
      </w:hyperlink>
    </w:p>
    <w:p>
      <w:pPr>
        <w:pStyle w:val="TOC2"/>
        <w:tabs>
          <w:tab w:val="right" w:leader="dot" w:pos="8306"/>
        </w:tabs>
      </w:pPr>
      <w:hyperlink w:anchor="_Toc29456" w:history="1">
        <w:r>
          <w:rPr>
            <w:rFonts w:ascii="仿宋" w:eastAsia="仿宋" w:hAnsi="仿宋" w:cs="仿宋" w:hint="eastAsia"/>
            <w:lang w:eastAsia="zh-CN"/>
          </w:rPr>
          <w:t>(二)、社会参与与沟通</w:t>
        </w:r>
        <w:r>
          <w:tab/>
        </w:r>
        <w:r>
          <w:fldChar w:fldCharType="begin"/>
        </w:r>
        <w:r>
          <w:instrText xml:space="preserve"> PAGEREF _Toc29456 \h </w:instrText>
        </w:r>
        <w:r>
          <w:fldChar w:fldCharType="separate"/>
        </w:r>
        <w:r>
          <w:t>28</w:t>
        </w:r>
        <w:r>
          <w:fldChar w:fldCharType="end"/>
        </w:r>
      </w:hyperlink>
    </w:p>
    <w:p>
      <w:pPr>
        <w:pStyle w:val="TOC1"/>
        <w:tabs>
          <w:tab w:val="right" w:leader="dot" w:pos="8306"/>
        </w:tabs>
      </w:pPr>
      <w:hyperlink w:anchor="_Toc6190" w:history="1">
        <w:r>
          <w:rPr>
            <w:rFonts w:ascii="仿宋" w:eastAsia="仿宋" w:hAnsi="仿宋" w:cs="仿宋" w:hint="eastAsia"/>
            <w:lang w:eastAsia="zh-CN"/>
          </w:rPr>
          <w:t>十、高效照明产品项目技术管理</w:t>
        </w:r>
        <w:r>
          <w:tab/>
        </w:r>
        <w:r>
          <w:fldChar w:fldCharType="begin"/>
        </w:r>
        <w:r>
          <w:instrText xml:space="preserve"> PAGEREF _Toc6190 \h </w:instrText>
        </w:r>
        <w:r>
          <w:fldChar w:fldCharType="separate"/>
        </w:r>
        <w:r>
          <w:t>28</w:t>
        </w:r>
        <w:r>
          <w:fldChar w:fldCharType="end"/>
        </w:r>
      </w:hyperlink>
    </w:p>
    <w:p>
      <w:pPr>
        <w:pStyle w:val="TOC2"/>
        <w:tabs>
          <w:tab w:val="right" w:leader="dot" w:pos="8306"/>
        </w:tabs>
      </w:pPr>
      <w:hyperlink w:anchor="_Toc24535" w:history="1">
        <w:r>
          <w:rPr>
            <w:rFonts w:ascii="仿宋" w:eastAsia="仿宋" w:hAnsi="仿宋" w:cs="仿宋" w:hint="eastAsia"/>
            <w:lang w:eastAsia="zh-CN"/>
          </w:rPr>
          <w:t>(一)、技术方案选用方向</w:t>
        </w:r>
        <w:r>
          <w:tab/>
        </w:r>
        <w:r>
          <w:fldChar w:fldCharType="begin"/>
        </w:r>
        <w:r>
          <w:instrText xml:space="preserve"> PAGEREF _Toc24535 \h </w:instrText>
        </w:r>
        <w:r>
          <w:fldChar w:fldCharType="separate"/>
        </w:r>
        <w:r>
          <w:t>28</w:t>
        </w:r>
        <w:r>
          <w:fldChar w:fldCharType="end"/>
        </w:r>
      </w:hyperlink>
    </w:p>
    <w:p>
      <w:pPr>
        <w:pStyle w:val="TOC2"/>
        <w:tabs>
          <w:tab w:val="right" w:leader="dot" w:pos="8306"/>
        </w:tabs>
      </w:pPr>
      <w:hyperlink w:anchor="_Toc6212" w:history="1">
        <w:r>
          <w:rPr>
            <w:rFonts w:ascii="仿宋" w:eastAsia="仿宋" w:hAnsi="仿宋" w:cs="仿宋" w:hint="eastAsia"/>
            <w:lang w:eastAsia="zh-CN"/>
          </w:rPr>
          <w:t>(二)、工艺技术方案选用原则</w:t>
        </w:r>
        <w:r>
          <w:tab/>
        </w:r>
        <w:r>
          <w:fldChar w:fldCharType="begin"/>
        </w:r>
        <w:r>
          <w:instrText xml:space="preserve"> PAGEREF _Toc6212 \h </w:instrText>
        </w:r>
        <w:r>
          <w:fldChar w:fldCharType="separate"/>
        </w:r>
        <w:r>
          <w:t>30</w:t>
        </w:r>
        <w:r>
          <w:fldChar w:fldCharType="end"/>
        </w:r>
      </w:hyperlink>
    </w:p>
    <w:p>
      <w:pPr>
        <w:pStyle w:val="TOC2"/>
        <w:tabs>
          <w:tab w:val="right" w:leader="dot" w:pos="8306"/>
        </w:tabs>
      </w:pPr>
      <w:hyperlink w:anchor="_Toc25456" w:history="1">
        <w:r>
          <w:rPr>
            <w:rFonts w:ascii="仿宋" w:eastAsia="仿宋" w:hAnsi="仿宋" w:cs="仿宋" w:hint="eastAsia"/>
            <w:lang w:eastAsia="zh-CN"/>
          </w:rPr>
          <w:t>(三)、工艺技术方案要求</w:t>
        </w:r>
        <w:r>
          <w:tab/>
        </w:r>
        <w:r>
          <w:fldChar w:fldCharType="begin"/>
        </w:r>
        <w:r>
          <w:instrText xml:space="preserve"> PAGEREF _Toc25456 \h </w:instrText>
        </w:r>
        <w:r>
          <w:fldChar w:fldCharType="separate"/>
        </w:r>
        <w:r>
          <w:t>32</w:t>
        </w:r>
        <w:r>
          <w:fldChar w:fldCharType="end"/>
        </w:r>
      </w:hyperlink>
    </w:p>
    <w:p>
      <w:pPr>
        <w:pStyle w:val="TOC1"/>
        <w:tabs>
          <w:tab w:val="right" w:leader="dot" w:pos="8306"/>
        </w:tabs>
      </w:pPr>
      <w:hyperlink w:anchor="_Toc31869" w:history="1">
        <w:r>
          <w:rPr>
            <w:rFonts w:ascii="仿宋" w:eastAsia="仿宋" w:hAnsi="仿宋" w:cs="仿宋" w:hint="eastAsia"/>
            <w:lang w:eastAsia="zh-CN"/>
          </w:rPr>
          <w:t>十一、高效照明产品项目环境影响分析</w:t>
        </w:r>
        <w:r>
          <w:tab/>
        </w:r>
        <w:r>
          <w:fldChar w:fldCharType="begin"/>
        </w:r>
        <w:r>
          <w:instrText xml:space="preserve"> PAGEREF _Toc31869 \h </w:instrText>
        </w:r>
        <w:r>
          <w:fldChar w:fldCharType="separate"/>
        </w:r>
        <w:r>
          <w:t>35</w:t>
        </w:r>
        <w:r>
          <w:fldChar w:fldCharType="end"/>
        </w:r>
      </w:hyperlink>
    </w:p>
    <w:p>
      <w:pPr>
        <w:pStyle w:val="TOC2"/>
        <w:tabs>
          <w:tab w:val="right" w:leader="dot" w:pos="8306"/>
        </w:tabs>
      </w:pPr>
      <w:hyperlink w:anchor="_Toc31191" w:history="1">
        <w:r>
          <w:rPr>
            <w:rFonts w:ascii="仿宋" w:eastAsia="仿宋" w:hAnsi="仿宋" w:cs="仿宋" w:hint="eastAsia"/>
            <w:lang w:eastAsia="zh-CN"/>
          </w:rPr>
          <w:t>(一)、建设区域环境质量现状</w:t>
        </w:r>
        <w:r>
          <w:tab/>
        </w:r>
        <w:r>
          <w:fldChar w:fldCharType="begin"/>
        </w:r>
        <w:r>
          <w:instrText xml:space="preserve"> PAGEREF _Toc31191 \h </w:instrText>
        </w:r>
        <w:r>
          <w:fldChar w:fldCharType="separate"/>
        </w:r>
        <w:r>
          <w:t>35</w:t>
        </w:r>
        <w:r>
          <w:fldChar w:fldCharType="end"/>
        </w:r>
      </w:hyperlink>
    </w:p>
    <w:p>
      <w:pPr>
        <w:pStyle w:val="TOC2"/>
        <w:tabs>
          <w:tab w:val="right" w:leader="dot" w:pos="8306"/>
        </w:tabs>
      </w:pPr>
      <w:hyperlink w:anchor="_Toc16316" w:history="1">
        <w:r>
          <w:rPr>
            <w:rFonts w:ascii="仿宋" w:eastAsia="仿宋" w:hAnsi="仿宋" w:cs="仿宋" w:hint="eastAsia"/>
            <w:lang w:eastAsia="zh-CN"/>
          </w:rPr>
          <w:t>(二)、建设期环境保护</w:t>
        </w:r>
        <w:r>
          <w:tab/>
        </w:r>
        <w:r>
          <w:fldChar w:fldCharType="begin"/>
        </w:r>
        <w:r>
          <w:instrText xml:space="preserve"> PAGEREF _Toc16316 \h </w:instrText>
        </w:r>
        <w:r>
          <w:fldChar w:fldCharType="separate"/>
        </w:r>
        <w:r>
          <w:t>36</w:t>
        </w:r>
        <w:r>
          <w:fldChar w:fldCharType="end"/>
        </w:r>
      </w:hyperlink>
    </w:p>
    <w:p>
      <w:pPr>
        <w:pStyle w:val="TOC2"/>
        <w:tabs>
          <w:tab w:val="right" w:leader="dot" w:pos="8306"/>
        </w:tabs>
      </w:pPr>
      <w:hyperlink w:anchor="_Toc11747" w:history="1">
        <w:r>
          <w:rPr>
            <w:rFonts w:ascii="仿宋" w:eastAsia="仿宋" w:hAnsi="仿宋" w:cs="仿宋" w:hint="eastAsia"/>
            <w:lang w:eastAsia="zh-CN"/>
          </w:rPr>
          <w:t>(三)、运营期环境保护</w:t>
        </w:r>
        <w:r>
          <w:tab/>
        </w:r>
        <w:r>
          <w:fldChar w:fldCharType="begin"/>
        </w:r>
        <w:r>
          <w:instrText xml:space="preserve"> PAGEREF _Toc11747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3" w:history="1">
        <w:r>
          <w:rPr>
            <w:rFonts w:ascii="仿宋" w:eastAsia="仿宋" w:hAnsi="仿宋" w:cs="仿宋" w:hint="eastAsia"/>
            <w:lang w:eastAsia="zh-CN"/>
          </w:rPr>
          <w:t>(四)、高效照明产品项目建设对区域经济的影响</w:t>
        </w:r>
        <w:r>
          <w:tab/>
        </w:r>
        <w:r>
          <w:fldChar w:fldCharType="begin"/>
        </w:r>
        <w:r>
          <w:instrText xml:space="preserve"> PAGEREF _Toc30423 \h </w:instrText>
        </w:r>
        <w:r>
          <w:fldChar w:fldCharType="separate"/>
        </w:r>
        <w:r>
          <w:t>39</w:t>
        </w:r>
        <w:r>
          <w:fldChar w:fldCharType="end"/>
        </w:r>
      </w:hyperlink>
    </w:p>
    <w:p>
      <w:pPr>
        <w:pStyle w:val="TOC2"/>
        <w:tabs>
          <w:tab w:val="right" w:leader="dot" w:pos="8306"/>
        </w:tabs>
      </w:pPr>
      <w:hyperlink w:anchor="_Toc10483" w:history="1">
        <w:r>
          <w:rPr>
            <w:rFonts w:ascii="仿宋" w:eastAsia="仿宋" w:hAnsi="仿宋" w:cs="仿宋" w:hint="eastAsia"/>
            <w:lang w:eastAsia="zh-CN"/>
          </w:rPr>
          <w:t>(五)、废弃物处理</w:t>
        </w:r>
        <w:r>
          <w:tab/>
        </w:r>
        <w:r>
          <w:fldChar w:fldCharType="begin"/>
        </w:r>
        <w:r>
          <w:instrText xml:space="preserve"> PAGEREF _Toc10483 \h </w:instrText>
        </w:r>
        <w:r>
          <w:fldChar w:fldCharType="separate"/>
        </w:r>
        <w:r>
          <w:t>41</w:t>
        </w:r>
        <w:r>
          <w:fldChar w:fldCharType="end"/>
        </w:r>
      </w:hyperlink>
    </w:p>
    <w:p>
      <w:pPr>
        <w:pStyle w:val="TOC2"/>
        <w:tabs>
          <w:tab w:val="right" w:leader="dot" w:pos="8306"/>
        </w:tabs>
      </w:pPr>
      <w:hyperlink w:anchor="_Toc22054" w:history="1">
        <w:r>
          <w:rPr>
            <w:rFonts w:ascii="仿宋" w:eastAsia="仿宋" w:hAnsi="仿宋" w:cs="仿宋" w:hint="eastAsia"/>
            <w:lang w:eastAsia="zh-CN"/>
          </w:rPr>
          <w:t>(六)、特殊环境影响分析</w:t>
        </w:r>
        <w:r>
          <w:tab/>
        </w:r>
        <w:r>
          <w:fldChar w:fldCharType="begin"/>
        </w:r>
        <w:r>
          <w:instrText xml:space="preserve"> PAGEREF _Toc22054 \h </w:instrText>
        </w:r>
        <w:r>
          <w:fldChar w:fldCharType="separate"/>
        </w:r>
        <w:r>
          <w:t>42</w:t>
        </w:r>
        <w:r>
          <w:fldChar w:fldCharType="end"/>
        </w:r>
      </w:hyperlink>
    </w:p>
    <w:p>
      <w:pPr>
        <w:pStyle w:val="TOC2"/>
        <w:tabs>
          <w:tab w:val="right" w:leader="dot" w:pos="8306"/>
        </w:tabs>
      </w:pPr>
      <w:hyperlink w:anchor="_Toc1189" w:history="1">
        <w:r>
          <w:rPr>
            <w:rFonts w:ascii="仿宋" w:eastAsia="仿宋" w:hAnsi="仿宋" w:cs="仿宋" w:hint="eastAsia"/>
            <w:lang w:eastAsia="zh-CN"/>
          </w:rPr>
          <w:t>(七)、清洁生产</w:t>
        </w:r>
        <w:r>
          <w:tab/>
        </w:r>
        <w:r>
          <w:fldChar w:fldCharType="begin"/>
        </w:r>
        <w:r>
          <w:instrText xml:space="preserve"> PAGEREF _Toc1189 \h </w:instrText>
        </w:r>
        <w:r>
          <w:fldChar w:fldCharType="separate"/>
        </w:r>
        <w:r>
          <w:t>43</w:t>
        </w:r>
        <w:r>
          <w:fldChar w:fldCharType="end"/>
        </w:r>
      </w:hyperlink>
    </w:p>
    <w:p>
      <w:pPr>
        <w:pStyle w:val="TOC2"/>
        <w:tabs>
          <w:tab w:val="right" w:leader="dot" w:pos="8306"/>
        </w:tabs>
      </w:pPr>
      <w:hyperlink w:anchor="_Toc5333" w:history="1">
        <w:r>
          <w:rPr>
            <w:rFonts w:ascii="仿宋" w:eastAsia="仿宋" w:hAnsi="仿宋" w:cs="仿宋" w:hint="eastAsia"/>
            <w:lang w:eastAsia="zh-CN"/>
          </w:rPr>
          <w:t>(八)、环境保护综合评价</w:t>
        </w:r>
        <w:r>
          <w:tab/>
        </w:r>
        <w:r>
          <w:fldChar w:fldCharType="begin"/>
        </w:r>
        <w:r>
          <w:instrText xml:space="preserve"> PAGEREF _Toc5333 \h </w:instrText>
        </w:r>
        <w:r>
          <w:fldChar w:fldCharType="separate"/>
        </w:r>
        <w:r>
          <w:t>44</w:t>
        </w:r>
        <w:r>
          <w:fldChar w:fldCharType="end"/>
        </w:r>
      </w:hyperlink>
    </w:p>
    <w:p>
      <w:pPr>
        <w:pStyle w:val="TOC1"/>
        <w:tabs>
          <w:tab w:val="right" w:leader="dot" w:pos="8306"/>
        </w:tabs>
      </w:pPr>
      <w:hyperlink w:anchor="_Toc6001" w:history="1">
        <w:r>
          <w:rPr>
            <w:rFonts w:ascii="仿宋" w:eastAsia="仿宋" w:hAnsi="仿宋" w:cs="仿宋" w:hint="eastAsia"/>
            <w:lang w:eastAsia="zh-CN"/>
          </w:rPr>
          <w:t>十二、高效照明产品项目人力资源培养与发展</w:t>
        </w:r>
        <w:r>
          <w:tab/>
        </w:r>
        <w:r>
          <w:fldChar w:fldCharType="begin"/>
        </w:r>
        <w:r>
          <w:instrText xml:space="preserve"> PAGEREF _Toc6001 \h </w:instrText>
        </w:r>
        <w:r>
          <w:fldChar w:fldCharType="separate"/>
        </w:r>
        <w:r>
          <w:t>45</w:t>
        </w:r>
        <w:r>
          <w:fldChar w:fldCharType="end"/>
        </w:r>
      </w:hyperlink>
    </w:p>
    <w:p>
      <w:pPr>
        <w:pStyle w:val="TOC2"/>
        <w:tabs>
          <w:tab w:val="right" w:leader="dot" w:pos="8306"/>
        </w:tabs>
      </w:pPr>
      <w:hyperlink w:anchor="_Toc9096" w:history="1">
        <w:r>
          <w:rPr>
            <w:rFonts w:ascii="仿宋" w:eastAsia="仿宋" w:hAnsi="仿宋" w:cs="仿宋" w:hint="eastAsia"/>
            <w:lang w:eastAsia="zh-CN"/>
          </w:rPr>
          <w:t>(一)、人才需求与规划</w:t>
        </w:r>
        <w:r>
          <w:tab/>
        </w:r>
        <w:r>
          <w:fldChar w:fldCharType="begin"/>
        </w:r>
        <w:r>
          <w:instrText xml:space="preserve"> PAGEREF _Toc9096 \h </w:instrText>
        </w:r>
        <w:r>
          <w:fldChar w:fldCharType="separate"/>
        </w:r>
        <w:r>
          <w:t>45</w:t>
        </w:r>
        <w:r>
          <w:fldChar w:fldCharType="end"/>
        </w:r>
      </w:hyperlink>
    </w:p>
    <w:p>
      <w:pPr>
        <w:pStyle w:val="TOC2"/>
        <w:tabs>
          <w:tab w:val="right" w:leader="dot" w:pos="8306"/>
        </w:tabs>
      </w:pPr>
      <w:hyperlink w:anchor="_Toc31540" w:history="1">
        <w:r>
          <w:rPr>
            <w:rFonts w:ascii="仿宋" w:eastAsia="仿宋" w:hAnsi="仿宋" w:cs="仿宋" w:hint="eastAsia"/>
            <w:lang w:eastAsia="zh-CN"/>
          </w:rPr>
          <w:t>(二)、培训与发展计划</w:t>
        </w:r>
        <w:r>
          <w:tab/>
        </w:r>
        <w:r>
          <w:fldChar w:fldCharType="begin"/>
        </w:r>
        <w:r>
          <w:instrText xml:space="preserve"> PAGEREF _Toc31540 \h </w:instrText>
        </w:r>
        <w:r>
          <w:fldChar w:fldCharType="separate"/>
        </w:r>
        <w:r>
          <w:t>46</w:t>
        </w:r>
        <w:r>
          <w:fldChar w:fldCharType="end"/>
        </w:r>
      </w:hyperlink>
    </w:p>
    <w:p>
      <w:pPr>
        <w:pStyle w:val="TOC1"/>
        <w:tabs>
          <w:tab w:val="right" w:leader="dot" w:pos="8306"/>
        </w:tabs>
      </w:pPr>
      <w:hyperlink w:anchor="_Toc6474" w:history="1">
        <w:r>
          <w:rPr>
            <w:rFonts w:ascii="仿宋" w:eastAsia="仿宋" w:hAnsi="仿宋" w:cs="仿宋" w:hint="eastAsia"/>
            <w:lang w:eastAsia="zh-CN"/>
          </w:rPr>
          <w:t>十三、高效照明产品项目工程方案分析</w:t>
        </w:r>
        <w:r>
          <w:tab/>
        </w:r>
        <w:r>
          <w:fldChar w:fldCharType="begin"/>
        </w:r>
        <w:r>
          <w:instrText xml:space="preserve"> PAGEREF _Toc6474 \h </w:instrText>
        </w:r>
        <w:r>
          <w:fldChar w:fldCharType="separate"/>
        </w:r>
        <w:r>
          <w:t>47</w:t>
        </w:r>
        <w:r>
          <w:fldChar w:fldCharType="end"/>
        </w:r>
      </w:hyperlink>
    </w:p>
    <w:p>
      <w:pPr>
        <w:pStyle w:val="TOC2"/>
        <w:tabs>
          <w:tab w:val="right" w:leader="dot" w:pos="8306"/>
        </w:tabs>
      </w:pPr>
      <w:hyperlink w:anchor="_Toc17638" w:history="1">
        <w:r>
          <w:rPr>
            <w:rFonts w:ascii="仿宋" w:eastAsia="仿宋" w:hAnsi="仿宋" w:cs="仿宋" w:hint="eastAsia"/>
            <w:lang w:eastAsia="zh-CN"/>
          </w:rPr>
          <w:t>(一)、建筑工程设计原则</w:t>
        </w:r>
        <w:r>
          <w:tab/>
        </w:r>
        <w:r>
          <w:fldChar w:fldCharType="begin"/>
        </w:r>
        <w:r>
          <w:instrText xml:space="preserve"> PAGEREF _Toc17638 \h </w:instrText>
        </w:r>
        <w:r>
          <w:fldChar w:fldCharType="separate"/>
        </w:r>
        <w:r>
          <w:t>47</w:t>
        </w:r>
        <w:r>
          <w:fldChar w:fldCharType="end"/>
        </w:r>
      </w:hyperlink>
    </w:p>
    <w:p>
      <w:pPr>
        <w:pStyle w:val="TOC2"/>
        <w:tabs>
          <w:tab w:val="right" w:leader="dot" w:pos="8306"/>
        </w:tabs>
      </w:pPr>
      <w:hyperlink w:anchor="_Toc4330" w:history="1">
        <w:r>
          <w:rPr>
            <w:rFonts w:ascii="仿宋" w:eastAsia="仿宋" w:hAnsi="仿宋" w:cs="仿宋" w:hint="eastAsia"/>
            <w:lang w:eastAsia="zh-CN"/>
          </w:rPr>
          <w:t>(二)、土建工程建设指标</w:t>
        </w:r>
        <w:r>
          <w:tab/>
        </w:r>
        <w:r>
          <w:fldChar w:fldCharType="begin"/>
        </w:r>
        <w:r>
          <w:instrText xml:space="preserve"> PAGEREF _Toc4330 \h </w:instrText>
        </w:r>
        <w:r>
          <w:fldChar w:fldCharType="separate"/>
        </w:r>
        <w:r>
          <w:t>50</w:t>
        </w:r>
        <w:r>
          <w:fldChar w:fldCharType="end"/>
        </w:r>
      </w:hyperlink>
    </w:p>
    <w:p>
      <w:pPr>
        <w:pStyle w:val="TOC1"/>
        <w:tabs>
          <w:tab w:val="right" w:leader="dot" w:pos="8306"/>
        </w:tabs>
      </w:pPr>
      <w:hyperlink w:anchor="_Toc24327" w:history="1">
        <w:r>
          <w:rPr>
            <w:rFonts w:ascii="仿宋" w:eastAsia="仿宋" w:hAnsi="仿宋" w:cs="仿宋" w:hint="eastAsia"/>
            <w:lang w:eastAsia="zh-CN"/>
          </w:rPr>
          <w:t>十四、高效照明产品项目变更管理</w:t>
        </w:r>
        <w:r>
          <w:tab/>
        </w:r>
        <w:r>
          <w:fldChar w:fldCharType="begin"/>
        </w:r>
        <w:r>
          <w:instrText xml:space="preserve"> PAGEREF _Toc24327 \h </w:instrText>
        </w:r>
        <w:r>
          <w:fldChar w:fldCharType="separate"/>
        </w:r>
        <w:r>
          <w:t>52</w:t>
        </w:r>
        <w:r>
          <w:fldChar w:fldCharType="end"/>
        </w:r>
      </w:hyperlink>
    </w:p>
    <w:p>
      <w:pPr>
        <w:pStyle w:val="TOC2"/>
        <w:tabs>
          <w:tab w:val="right" w:leader="dot" w:pos="8306"/>
        </w:tabs>
      </w:pPr>
      <w:hyperlink w:anchor="_Toc16934" w:history="1">
        <w:r>
          <w:rPr>
            <w:rFonts w:ascii="仿宋" w:eastAsia="仿宋" w:hAnsi="仿宋" w:cs="仿宋" w:hint="eastAsia"/>
            <w:lang w:eastAsia="zh-CN"/>
          </w:rPr>
          <w:t>(一)、变更申请与评估</w:t>
        </w:r>
        <w:r>
          <w:tab/>
        </w:r>
        <w:r>
          <w:fldChar w:fldCharType="begin"/>
        </w:r>
        <w:r>
          <w:instrText xml:space="preserve"> PAGEREF _Toc16934 \h </w:instrText>
        </w:r>
        <w:r>
          <w:fldChar w:fldCharType="separate"/>
        </w:r>
        <w:r>
          <w:t>52</w:t>
        </w:r>
        <w:r>
          <w:fldChar w:fldCharType="end"/>
        </w:r>
      </w:hyperlink>
    </w:p>
    <w:p>
      <w:pPr>
        <w:pStyle w:val="TOC2"/>
        <w:tabs>
          <w:tab w:val="right" w:leader="dot" w:pos="8306"/>
        </w:tabs>
      </w:pPr>
      <w:hyperlink w:anchor="_Toc17556" w:history="1">
        <w:r>
          <w:rPr>
            <w:rFonts w:ascii="仿宋" w:eastAsia="仿宋" w:hAnsi="仿宋" w:cs="仿宋" w:hint="eastAsia"/>
            <w:lang w:eastAsia="zh-CN"/>
          </w:rPr>
          <w:t>(二)、变更实施与控制</w:t>
        </w:r>
        <w:r>
          <w:tab/>
        </w:r>
        <w:r>
          <w:fldChar w:fldCharType="begin"/>
        </w:r>
        <w:r>
          <w:instrText xml:space="preserve"> PAGEREF _Toc17556 \h </w:instrText>
        </w:r>
        <w:r>
          <w:fldChar w:fldCharType="separate"/>
        </w:r>
        <w:r>
          <w:t>52</w:t>
        </w:r>
        <w:r>
          <w:fldChar w:fldCharType="end"/>
        </w:r>
      </w:hyperlink>
    </w:p>
    <w:p>
      <w:pPr>
        <w:pStyle w:val="TOC1"/>
        <w:tabs>
          <w:tab w:val="right" w:leader="dot" w:pos="8306"/>
        </w:tabs>
      </w:pPr>
      <w:hyperlink w:anchor="_Toc15708" w:history="1">
        <w:r>
          <w:rPr>
            <w:rFonts w:ascii="仿宋" w:eastAsia="仿宋" w:hAnsi="仿宋" w:cs="仿宋" w:hint="eastAsia"/>
            <w:lang w:eastAsia="zh-CN"/>
          </w:rPr>
          <w:t>十五、高效照明产品项目治理与监督</w:t>
        </w:r>
        <w:r>
          <w:tab/>
        </w:r>
        <w:r>
          <w:fldChar w:fldCharType="begin"/>
        </w:r>
        <w:r>
          <w:instrText xml:space="preserve"> PAGEREF _Toc15708 \h </w:instrText>
        </w:r>
        <w:r>
          <w:fldChar w:fldCharType="separate"/>
        </w:r>
        <w:r>
          <w:t>53</w:t>
        </w:r>
        <w:r>
          <w:fldChar w:fldCharType="end"/>
        </w:r>
      </w:hyperlink>
    </w:p>
    <w:p>
      <w:pPr>
        <w:pStyle w:val="TOC2"/>
        <w:tabs>
          <w:tab w:val="right" w:leader="dot" w:pos="8306"/>
        </w:tabs>
      </w:pPr>
      <w:hyperlink w:anchor="_Toc2173" w:history="1">
        <w:r>
          <w:rPr>
            <w:rFonts w:ascii="仿宋" w:eastAsia="仿宋" w:hAnsi="仿宋" w:cs="仿宋" w:hint="eastAsia"/>
            <w:lang w:eastAsia="zh-CN"/>
          </w:rPr>
          <w:t>(一)、高效照明产品项目治理结构</w:t>
        </w:r>
        <w:r>
          <w:tab/>
        </w:r>
        <w:r>
          <w:fldChar w:fldCharType="begin"/>
        </w:r>
        <w:r>
          <w:instrText xml:space="preserve"> PAGEREF _Toc2173 \h </w:instrText>
        </w:r>
        <w:r>
          <w:fldChar w:fldCharType="separate"/>
        </w:r>
        <w:r>
          <w:t>53</w:t>
        </w:r>
        <w:r>
          <w:fldChar w:fldCharType="end"/>
        </w:r>
      </w:hyperlink>
    </w:p>
    <w:p>
      <w:pPr>
        <w:pStyle w:val="TOC2"/>
        <w:tabs>
          <w:tab w:val="right" w:leader="dot" w:pos="8306"/>
        </w:tabs>
      </w:pPr>
      <w:hyperlink w:anchor="_Toc9626" w:history="1">
        <w:r>
          <w:rPr>
            <w:rFonts w:ascii="仿宋" w:eastAsia="仿宋" w:hAnsi="仿宋" w:cs="仿宋" w:hint="eastAsia"/>
            <w:lang w:eastAsia="zh-CN"/>
          </w:rPr>
          <w:t>(二)、监督与审计</w:t>
        </w:r>
        <w:r>
          <w:tab/>
        </w:r>
        <w:r>
          <w:fldChar w:fldCharType="begin"/>
        </w:r>
        <w:r>
          <w:instrText xml:space="preserve"> PAGEREF _Toc9626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0"/>
      <w:r>
        <w:rPr>
          <w:rFonts w:ascii="仿宋" w:eastAsia="仿宋" w:hAnsi="仿宋" w:cs="仿宋" w:hint="eastAsia"/>
          <w:sz w:val="28"/>
          <w:lang w:eastAsia="zh-CN"/>
        </w:rPr>
        <w:t>一、高效照明产品项目建设单位说明</w:t>
      </w:r>
      <w:bookmarkEnd w:id="2"/>
    </w:p>
    <w:p>
      <w:pPr>
        <w:pStyle w:val="Heading2"/>
        <w:rPr>
          <w:rFonts w:ascii="仿宋" w:eastAsia="仿宋" w:hAnsi="仿宋" w:cs="仿宋" w:hint="eastAsia"/>
          <w:lang w:eastAsia="zh-CN"/>
        </w:rPr>
      </w:pPr>
      <w:bookmarkStart w:id="3" w:name="_Toc30728"/>
      <w:r>
        <w:rPr>
          <w:rFonts w:ascii="仿宋" w:eastAsia="仿宋" w:hAnsi="仿宋" w:cs="仿宋" w:hint="eastAsia"/>
          <w:lang w:eastAsia="zh-CN"/>
        </w:rPr>
        <w:t>(一)、高效照明产品项目承办单位基本情况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4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照明产品项目承办单位的XXXX，我们着眼于实现可持续的经济效益。通过技术创新和解决方案的提供，公司预计在高效照明产品项目执行期间将获得可观的收入增长。这一收入来源主要包括高效照明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同时，我们注重成本控制和效率提升，以确保高效照明产品项目的可持续盈利。透过精细的管理和资源优化，公司期望实现高效照明产品项目利润最大化。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照明产品项目实施进行全面的投资评估，包括高效照明产品项目启动阶段的资金投入和后续运营成本。通过对高效照明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效照明产品项目实施过程中具备足够的资金流动性，公司将进行详尽的现金流分析。这包括资金需求的合理预测、高效照明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48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高效照明产品项目的主要产品是XXXX，预计年产值为XXX万元。这一产品在市场中占据着重要的地位，其广泛的应用范围使得该高效照明产品项目的市场前景非常广阔。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效照明产品项目的xxx产品作为重要的原材料之一，将在多个领域发挥关键作用。其在建筑、交通、能源等方面的广泛应用将为整个产业链提供强大的支持，形成产业协同效应。高效照明产品项目的年产值XXX万XXX万XXX万万元不仅反映了其在市场上的巨大潜力，更预示着它对国民经济的积极贡献。这种关联度高、涉及面广的产业关系，使得该高效照明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4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总征地面积为XXXX平方米，相当于约XX.XX亩，其中净用地面积为XXXX平方米，红线范围内相当于约XX.XX亩。这一用地规模充分考虑了高效照明产品项目的建设需求，保障了高效照明产品项目在合适的空间内得以充分发展。高效照明产品项目规划的总建筑面积为XXXX平方米，其中主体工程建设占XXXX平方米，计容建筑面积达XXXX平方米。预计建筑工程的投资将达到XXXX万元，为高效照明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计划购置的设备共计XXXX台（套），设备购置费用为XXXX万元。这一设备购置计划充分考虑到高效照明产品项目的生产需求和技术要求，确保了高效照明产品项目在生产运营中具备先进的技术装备和高效的生产能力。设备的合理配置将为高效照明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效照明产品项目计划总投资为XXXX万元，预计年实现营业收入为XXXX万元。这一产能规模的设定旨在确保高效照明产品项目能够在投资与回报之间取得平衡，实现长期可持续的发展。高效照明产品项目的总投资充分考虑到各个方面的需求，包括用地建设、设备购置等多个环节，以确保高效照明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335"/>
      <w:r>
        <w:rPr>
          <w:rFonts w:ascii="仿宋" w:eastAsia="仿宋" w:hAnsi="仿宋" w:cs="仿宋" w:hint="eastAsia"/>
          <w:sz w:val="28"/>
          <w:lang w:eastAsia="zh-CN"/>
        </w:rPr>
        <w:t>三、高效照明产品项目选址可行性分析</w:t>
      </w:r>
      <w:bookmarkEnd w:id="8"/>
    </w:p>
    <w:p>
      <w:pPr>
        <w:pStyle w:val="Heading2"/>
        <w:rPr>
          <w:rFonts w:ascii="仿宋" w:eastAsia="仿宋" w:hAnsi="仿宋" w:cs="仿宋" w:hint="eastAsia"/>
          <w:lang w:eastAsia="zh-CN"/>
        </w:rPr>
      </w:pPr>
      <w:bookmarkStart w:id="9" w:name="_Toc10214"/>
      <w:r>
        <w:rPr>
          <w:rFonts w:ascii="仿宋" w:eastAsia="仿宋" w:hAnsi="仿宋" w:cs="仿宋" w:hint="eastAsia"/>
          <w:lang w:eastAsia="zh-CN"/>
        </w:rPr>
        <w:t>(一)、高效照明产品项目选址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该高效照明产品项目选址位于XX省XX市XX区XXX街道</w:t>
      </w:r>
    </w:p>
    <w:p>
      <w:pPr>
        <w:pStyle w:val="Heading2"/>
        <w:ind w:firstLine="560" w:firstLineChars="200"/>
        <w:rPr>
          <w:rFonts w:ascii="仿宋" w:eastAsia="仿宋" w:hAnsi="仿宋" w:cs="仿宋" w:hint="eastAsia"/>
          <w:sz w:val="28"/>
          <w:lang w:eastAsia="zh-CN"/>
        </w:rPr>
      </w:pPr>
      <w:bookmarkStart w:id="10" w:name="_Toc201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高效照明产品项目的征地面积将根据高效照明产品项目的实际规模和需求进行精确规划。具体面积XXX平方米，旨在确保高效照明产品项目不仅能够满足当前的发展需求，还能够预留空间以适应未来的扩展。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净用地面积是在征地面积基础上去除不可利用面积后的实际可开发用地。具体面积XXX平方米，考虑到环保、交通、安全等多方面因素，以确保高效照明产品项目在整体利用效率上达到最优。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高效照明产品项目计划建设的建筑总规模具体面积XXX平方米。这一规模的确定综合考虑了高效照明产品项目的性质、规模，以及城市规划的相关要求，确保建筑布局与周边环境协调一致。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绿地率是高效照明产品项目用地中被规划为绿地的比例。具体面积XXX平方米，旨在通过合理规划绿地，改善高效照明产品项目周边环境，提升居民生活质量，并符合城市整体绿化规划。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容积率是用地上可以建设的建筑总体积与用地面积之比。具体面积XXX，通过合理的容积率规划，确保高效照明产品项目建筑规模与周边环境和谐共生。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效照明产品项目选址与当地城市规划相一致，具体面积XXX平方米。通过与城市规划部门深入沟通，确保高效照明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效照明产品项目选址符合当地产业政策，具体面积XXX平方米。这包括高效照明产品项目对当地经济的促进作用，以及对相关产业的带动效应，确保高效照明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用地总体要求必须符合环保和可持续发展的原则，具体面积XXX平方米。通过采用绿色建筑设计、节能减排等措施，确保高效照明产品项目在建设和运营过程中对环境的影响最小化，达到可持续发展的要求。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确保高效照明产品项目选址具备必要的公共设施配套，具体面积XXX平方米。这包括交通便利性、教育、医疗等基础设施，以提高居民生活品质，使得高效照明产品项目选址更具吸引力。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考虑用地总体要求对当地社会稳定性的影响，具体面积XXX平方米。通过深入了解当地社区反馈，确保高效照明产品项目的选址和建设过程对当地社会和谐稳定产生积极作用。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效照明产品项目选址不仅符合法规和规划，还在实际操作中具有可行性。这一全面规划将为高效照明产品项目的成功实施提供坚实的基础，确保高效照明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7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效照明产品项目的设备规划和空间设计中，我们将采取灵活设备布局的措施。设备布局将根据实际需求进行灵活设计，避免不必要的浪费。通过合理规划设备摆放位置，我们将提高设备的利用率，减少设备间距，以确保高效照明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效照明产品项目内部引入共享设施的概念，例如共享会议室、办公区等。通过这种方式，我们可以减少对资源的重复建设，提高资源共享效率，从而减小高效照明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43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效照明产品项目的总图布置中，我们将不同功能区域进行明确的规划，以最大程度满足高效照明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80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效照明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效照明产品项目对环境的影响是综合评价的重要因素之一。我们将详细考虑选址周边的自然环境、生态保护区、水源地等情况，确保高效照明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对选址的评价还需充分考虑当地政府的产业政策和法规。我们将详细了解高效照明产品项目所在地的相关政策，确保高效照明产品项目的规划和运营与当地法规相符，降低不必要的法律风险。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考虑到社会稳定性对企业运营的重要性，我们将评估选址地区的社会安全情况、劳工关系、社区反馈等方面，以确保高效照明产品项目的建设和运营不会受到社会稳定性的负面影响。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最后，我们将综合考虑用地成本，包括土地购置费用、土地开发成本等。通过对用地成本的详细评估，我们能够做出更为精确的经济效益分析，为高效照明产品项目的投资决策提供有力支持。</w:t>
      </w:r>
    </w:p>
    <w:p>
      <w:pPr>
        <w:pStyle w:val="Heading1"/>
        <w:ind w:firstLine="560" w:firstLineChars="200"/>
        <w:rPr>
          <w:rFonts w:ascii="仿宋" w:eastAsia="仿宋" w:hAnsi="仿宋" w:cs="仿宋" w:hint="eastAsia"/>
          <w:sz w:val="28"/>
          <w:lang w:eastAsia="zh-CN"/>
        </w:rPr>
      </w:pPr>
      <w:bookmarkStart w:id="14" w:name="_Toc25396"/>
      <w:r>
        <w:rPr>
          <w:rFonts w:ascii="仿宋" w:eastAsia="仿宋" w:hAnsi="仿宋" w:cs="仿宋" w:hint="eastAsia"/>
          <w:sz w:val="28"/>
          <w:lang w:eastAsia="zh-CN"/>
        </w:rPr>
        <w:t>四、高效照明产品项目危机管理</w:t>
      </w:r>
      <w:bookmarkEnd w:id="14"/>
    </w:p>
    <w:p>
      <w:pPr>
        <w:pStyle w:val="Heading2"/>
        <w:rPr>
          <w:rFonts w:ascii="仿宋" w:eastAsia="仿宋" w:hAnsi="仿宋" w:cs="仿宋" w:hint="eastAsia"/>
          <w:lang w:eastAsia="zh-CN"/>
        </w:rPr>
      </w:pPr>
      <w:bookmarkStart w:id="15" w:name="_Toc3161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危机管理中，危机预警与识别是确保高效照明产品项目稳健运行的核心步骤。通过建立全面的监测机制，高效照明产品项目团队旨在及时发现和理解潜在的风险和危机因素，以便采取及时的预防和应对措施，确保高效照明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首先，通过深入的风险评估，高效照明产品项目团队全面分析了整个高效照明产品项目和各个阶段可能存在的威胁。这包括准确评估每个潜在风险的发生概率和可能影响的程度，为后续危机预警提供了有力支持。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照明产品项目团队着重于明确定义高效照明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效照明产品项目进展的持续监控，团队能够及时发现潜在问题并作出迅速反应。高效照明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在这一阶段，团队的专业素养和反应速度将发挥至关重要的作用，以确保潜在危机能够在初期得到有效的处理，最大程度地减轻负面影响。通过危机预警与识别，高效照明产品项目得以更有序、可控地推进。</w:t>
      </w:r>
    </w:p>
    <w:p>
      <w:pPr>
        <w:pStyle w:val="Heading2"/>
        <w:ind w:firstLine="560" w:firstLineChars="200"/>
        <w:rPr>
          <w:rFonts w:ascii="仿宋" w:eastAsia="仿宋" w:hAnsi="仿宋" w:cs="仿宋" w:hint="eastAsia"/>
          <w:sz w:val="28"/>
          <w:lang w:eastAsia="zh-CN"/>
        </w:rPr>
      </w:pPr>
      <w:bookmarkStart w:id="16" w:name="_Toc1017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在危机发生时，高效照明产品项目团队立即行动，成立了应急小组。该小组的任务是迅速制定并实施紧急应对措施，以最小化潜在损失。以下是采取的主要措施：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暂停高效照明产品项目进度：为遏制危机蔓延，高效照明产品项目暂时停止进行，以便全面评估当前状况。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资源重新分配：重新评估高效照明产品项目资源的分配，确保最大限度地减小损失。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实时沟通：与关键利益相关者建立实时沟通机制，向他们传递高效照明产品项目危机的实际状况，保障高效照明产品项目核心利益。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在紧急应对的同时，高效照明产品项目团队强调了团队协作和有效沟通的重要性。以下是团队协作的关键举措：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信息共享机制：建立了信息共享平台，确保团队成员能够及时获取高效照明产品项目危机的实时信息。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领导者沟通：高效照明产品项目领导者通过定期会议和即时沟通工具，指导团队应对危机，保持团队稳定运行。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随着危机得到初步控制，高效照明产品项目团队转向制定恢复计划，以确保高效照明产品项目能够从中迅速恢复。主要恢复计划包括：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修复受损的进度计划：重新评估高效照明产品项目进度，制定修复计划，确保高效照明产品项目尽快回归正常进程。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重新调整资源分配：优化资源分配，确保高效照明产品项目在有限资源下高效运转。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风险管理机制加强：对高效照明产品项目风险进行全面评估，制定更强化的风险管理策略，以预防未来可能的危机。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17"/>
      <w:r>
        <w:rPr>
          <w:rFonts w:ascii="仿宋" w:eastAsia="仿宋" w:hAnsi="仿宋" w:cs="仿宋" w:hint="eastAsia"/>
          <w:sz w:val="28"/>
          <w:lang w:eastAsia="zh-CN"/>
        </w:rPr>
        <w:t>五、高效照明产品项目建设背景及必要性分析</w:t>
      </w:r>
      <w:bookmarkEnd w:id="17"/>
    </w:p>
    <w:p>
      <w:pPr>
        <w:pStyle w:val="Heading2"/>
        <w:rPr>
          <w:rFonts w:ascii="仿宋" w:eastAsia="仿宋" w:hAnsi="仿宋" w:cs="仿宋" w:hint="eastAsia"/>
          <w:lang w:eastAsia="zh-CN"/>
        </w:rPr>
      </w:pPr>
      <w:bookmarkStart w:id="18" w:name="_Toc20817"/>
      <w:r>
        <w:rPr>
          <w:rFonts w:ascii="仿宋" w:eastAsia="仿宋" w:hAnsi="仿宋" w:cs="仿宋" w:hint="eastAsia"/>
          <w:lang w:eastAsia="zh-CN"/>
        </w:rPr>
        <w:t>(一)、高效照明产品项目背景分析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效照明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效照明产品项目在这个潮流中的定位。同时，我们将关注行业内涌现的新兴机遇，以便高效照明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效照明产品项目提供了强大的发展动力。我们将聚焦于行业内最新的技术发展趋势，包括但不限于人工智能、大数据分析、物联网等领域。通过深度的技术研究，我们将确保高效照明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效照明产品项目发展的源泉。我们将投入更多的精力对市场需求进行深入剖析，超越表面的需求，深入挖掘潜在的市场痛点和机遇。通过对市场需求的细致了解，高效照明产品项目将更有针对性地设计解决方案，满足市场的多样化需求，从而更好地促进高效照明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效照明产品项目战略至关重要。我们将对竞争态势进行更为深入的分析，包括但不限于市场份额、产品特点、客户满意度等多个维度。通过深度的竞争分析，高效照明产品项目将能够更准确地把握市场脉搏，制定具有竞争力的高效照明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效照明产品项目的发展具有直接的影响。我们将进行更为全面的法规和政策分析，了解行业发展中的潜在法律风险和合规挑战。通过充分了解和遵守相关法规，高效照明产品项目将确保在法律框架内合法合规运营，为高效照明产品项目的稳健发展提供有力支持。</w:t>
      </w:r>
    </w:p>
    <w:p>
      <w:pPr>
        <w:pStyle w:val="Heading2"/>
        <w:ind w:firstLine="560" w:firstLineChars="200"/>
        <w:rPr>
          <w:rFonts w:ascii="仿宋" w:eastAsia="仿宋" w:hAnsi="仿宋" w:cs="仿宋" w:hint="eastAsia"/>
          <w:sz w:val="28"/>
          <w:lang w:eastAsia="zh-CN"/>
        </w:rPr>
      </w:pPr>
      <w:bookmarkStart w:id="19" w:name="_Toc729"/>
      <w:r>
        <w:rPr>
          <w:rFonts w:ascii="仿宋" w:eastAsia="仿宋" w:hAnsi="仿宋" w:cs="仿宋" w:hint="eastAsia"/>
          <w:sz w:val="28"/>
          <w:lang w:eastAsia="zh-CN"/>
        </w:rPr>
        <w:t>(二)、高效照明产品项目建设必要性分析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https://d.book118.com/655000042133011122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F5239"/>
    <w:rsid w:val="26EF5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0004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2024-03-02T22:05:00Z</dcterms:created>
  <dcterms:modified xsi:type="dcterms:W3CDTF">2024-03-02T22:05:41Z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6542801F0DF5459AB89A80ADA87E9028_11</vt:lpwstr>
  </property>
  <property fmtid="{D5CDD505-2E9C-101B-9397-08002B2CF9AE}" pid="3" name="KSOProductBuildVer">
    <vt:lpwstr>2052-12.1.0.16388</vt:lpwstr>
  </property>
</Properties>
</file>