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利用温度变化加工机械项目调研分析报告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48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_Toc1948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1" w:history="1">
        <w:r>
          <w:rPr>
            <w:rFonts w:ascii="仿宋" w:eastAsia="仿宋" w:hAnsi="仿宋" w:cs="仿宋" w:hint="eastAsia"/>
            <w:lang w:val="en-US"/>
          </w:rPr>
          <w:t>一、利用温度变化加工机械行业企业业务流程管理</w:t>
        </w:r>
        <w:r>
          <w:tab/>
        </w:r>
        <w:r>
          <w:fldChar w:fldCharType="begin"/>
        </w:r>
        <w:r>
          <w:instrText xml:space="preserve"> PAGEREF _Toc1271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85" w:history="1">
        <w:r>
          <w:rPr>
            <w:rFonts w:ascii="仿宋" w:eastAsia="仿宋" w:hAnsi="仿宋" w:cs="仿宋" w:hint="eastAsia"/>
            <w:lang w:val="en-US"/>
          </w:rPr>
          <w:t>(一)、业务流程的建立</w:t>
        </w:r>
        <w:r>
          <w:tab/>
        </w:r>
        <w:r>
          <w:fldChar w:fldCharType="begin"/>
        </w:r>
        <w:r>
          <w:instrText xml:space="preserve"> PAGEREF _Toc19685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0" w:history="1">
        <w:r>
          <w:rPr>
            <w:rFonts w:ascii="仿宋" w:eastAsia="仿宋" w:hAnsi="仿宋" w:cs="仿宋" w:hint="eastAsia"/>
            <w:lang w:val="en-US"/>
          </w:rPr>
          <w:t>(二)、业务流程的优化</w:t>
        </w:r>
        <w:r>
          <w:tab/>
        </w:r>
        <w:r>
          <w:fldChar w:fldCharType="begin"/>
        </w:r>
        <w:r>
          <w:instrText xml:space="preserve"> PAGEREF _Toc24270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8" w:history="1">
        <w:r>
          <w:rPr>
            <w:rFonts w:ascii="仿宋" w:eastAsia="仿宋" w:hAnsi="仿宋" w:cs="仿宋" w:hint="eastAsia"/>
            <w:lang w:val="en-US"/>
          </w:rPr>
          <w:t>(三)、业务流程的重组</w:t>
        </w:r>
        <w:r>
          <w:tab/>
        </w:r>
        <w:r>
          <w:fldChar w:fldCharType="begin"/>
        </w:r>
        <w:r>
          <w:instrText xml:space="preserve"> PAGEREF _Toc12008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92" w:history="1">
        <w:r>
          <w:rPr>
            <w:rFonts w:ascii="仿宋" w:eastAsia="仿宋" w:hAnsi="仿宋" w:cs="仿宋" w:hint="eastAsia"/>
            <w:lang w:val="en-US"/>
          </w:rPr>
          <w:t>二、技术贸易</w:t>
        </w:r>
        <w:r>
          <w:tab/>
        </w:r>
        <w:r>
          <w:fldChar w:fldCharType="begin"/>
        </w:r>
        <w:r>
          <w:instrText xml:space="preserve"> PAGEREF _Toc9292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2" w:history="1">
        <w:r>
          <w:rPr>
            <w:rFonts w:ascii="仿宋" w:eastAsia="仿宋" w:hAnsi="仿宋" w:cs="仿宋" w:hint="eastAsia"/>
            <w:lang w:val="en-US"/>
          </w:rPr>
          <w:t>(一)、利用温度变化加工机械技术贸易</w:t>
        </w:r>
        <w:r>
          <w:tab/>
        </w:r>
        <w:r>
          <w:fldChar w:fldCharType="begin"/>
        </w:r>
        <w:r>
          <w:instrText xml:space="preserve"> PAGEREF _Toc28022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91" w:history="1">
        <w:r>
          <w:rPr>
            <w:rFonts w:ascii="仿宋" w:eastAsia="仿宋" w:hAnsi="仿宋" w:cs="仿宋" w:hint="eastAsia"/>
            <w:lang w:val="en-US"/>
          </w:rPr>
          <w:t>三、利用温度变化加工机械项目投资背景分析</w:t>
        </w:r>
        <w:r>
          <w:tab/>
        </w:r>
        <w:r>
          <w:fldChar w:fldCharType="begin"/>
        </w:r>
        <w:r>
          <w:instrText xml:space="preserve"> PAGEREF _Toc18091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70" w:history="1">
        <w:r>
          <w:rPr>
            <w:rFonts w:ascii="仿宋" w:eastAsia="仿宋" w:hAnsi="仿宋" w:cs="仿宋" w:hint="eastAsia"/>
            <w:lang w:val="en-US"/>
          </w:rPr>
          <w:t>(一)、行业背景分析</w:t>
        </w:r>
        <w:r>
          <w:tab/>
        </w:r>
        <w:r>
          <w:fldChar w:fldCharType="begin"/>
        </w:r>
        <w:r>
          <w:instrText xml:space="preserve"> PAGEREF _Toc19170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8" w:history="1">
        <w:r>
          <w:rPr>
            <w:rFonts w:ascii="仿宋" w:eastAsia="仿宋" w:hAnsi="仿宋" w:cs="仿宋" w:hint="eastAsia"/>
            <w:lang w:val="en-US"/>
          </w:rPr>
          <w:t>(二)、产业发展分析</w:t>
        </w:r>
        <w:r>
          <w:tab/>
        </w:r>
        <w:r>
          <w:fldChar w:fldCharType="begin"/>
        </w:r>
        <w:r>
          <w:instrText xml:space="preserve"> PAGEREF _Toc17638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57" w:history="1">
        <w:r>
          <w:rPr>
            <w:rFonts w:ascii="仿宋" w:eastAsia="仿宋" w:hAnsi="仿宋" w:cs="仿宋" w:hint="eastAsia"/>
            <w:lang w:val="en-US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_Toc24657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77" w:history="1">
        <w:r>
          <w:rPr>
            <w:rFonts w:ascii="仿宋" w:eastAsia="仿宋" w:hAnsi="仿宋" w:cs="仿宋" w:hint="eastAsia"/>
            <w:lang w:val="en-US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_Toc22877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0" w:history="1">
        <w:r>
          <w:rPr>
            <w:rFonts w:ascii="仿宋" w:eastAsia="仿宋" w:hAnsi="仿宋" w:cs="仿宋" w:hint="eastAsia"/>
            <w:lang w:val="en-US"/>
          </w:rPr>
          <w:t>(二)、必要性分析</w:t>
        </w:r>
        <w:r>
          <w:tab/>
        </w:r>
        <w:r>
          <w:fldChar w:fldCharType="begin"/>
        </w:r>
        <w:r>
          <w:instrText xml:space="preserve"> PAGEREF _Toc5440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8" w:history="1">
        <w:r>
          <w:rPr>
            <w:rFonts w:ascii="仿宋" w:eastAsia="仿宋" w:hAnsi="仿宋" w:cs="仿宋" w:hint="eastAsia"/>
            <w:lang w:val="en-US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_Toc4528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84" w:history="1">
        <w:r>
          <w:rPr>
            <w:rFonts w:ascii="仿宋" w:eastAsia="仿宋" w:hAnsi="仿宋" w:cs="仿宋" w:hint="eastAsia"/>
            <w:lang w:val="en-US"/>
          </w:rPr>
          <w:t>五、市场分析</w:t>
        </w:r>
        <w:r>
          <w:tab/>
        </w:r>
        <w:r>
          <w:fldChar w:fldCharType="begin"/>
        </w:r>
        <w:r>
          <w:instrText xml:space="preserve"> PAGEREF _Toc23684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" w:history="1">
        <w:r>
          <w:rPr>
            <w:rFonts w:ascii="仿宋" w:eastAsia="仿宋" w:hAnsi="仿宋" w:cs="仿宋" w:hint="eastAsia"/>
            <w:lang w:val="en-US"/>
          </w:rPr>
          <w:t>(一)、利用温度变化加工机械行业发展前景</w:t>
        </w:r>
        <w:r>
          <w:tab/>
        </w:r>
        <w:r>
          <w:fldChar w:fldCharType="begin"/>
        </w:r>
        <w:r>
          <w:instrText xml:space="preserve"> PAGEREF _Toc2637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4" w:history="1">
        <w:r>
          <w:rPr>
            <w:rFonts w:ascii="仿宋" w:eastAsia="仿宋" w:hAnsi="仿宋" w:cs="仿宋" w:hint="eastAsia"/>
            <w:lang w:val="en-US"/>
          </w:rPr>
          <w:t>(二)、利用温度变化加工机械产业链分析</w:t>
        </w:r>
        <w:r>
          <w:tab/>
        </w:r>
        <w:r>
          <w:fldChar w:fldCharType="begin"/>
        </w:r>
        <w:r>
          <w:instrText xml:space="preserve"> PAGEREF _Toc10774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1" w:history="1">
        <w:r>
          <w:rPr>
            <w:rFonts w:ascii="仿宋" w:eastAsia="仿宋" w:hAnsi="仿宋" w:cs="仿宋" w:hint="eastAsia"/>
            <w:lang w:val="en-US"/>
          </w:rPr>
          <w:t>(三)、利用温度变化加工机械项目市场营销</w:t>
        </w:r>
        <w:r>
          <w:tab/>
        </w:r>
        <w:r>
          <w:fldChar w:fldCharType="begin"/>
        </w:r>
        <w:r>
          <w:instrText xml:space="preserve"> PAGEREF _Toc4991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71" w:history="1">
        <w:r>
          <w:rPr>
            <w:rFonts w:ascii="仿宋" w:eastAsia="仿宋" w:hAnsi="仿宋" w:cs="仿宋" w:hint="eastAsia"/>
            <w:lang w:val="en-US"/>
          </w:rPr>
          <w:t>(四)、利用温度变化加工机械行业发展特点</w:t>
        </w:r>
        <w:r>
          <w:tab/>
        </w:r>
        <w:r>
          <w:fldChar w:fldCharType="begin"/>
        </w:r>
        <w:r>
          <w:instrText xml:space="preserve"> PAGEREF _Toc28771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09" w:history="1">
        <w:r>
          <w:rPr>
            <w:rFonts w:ascii="仿宋" w:eastAsia="仿宋" w:hAnsi="仿宋" w:cs="仿宋" w:hint="eastAsia"/>
            <w:lang w:val="en-US"/>
          </w:rPr>
          <w:t>六、事故原因分析及事故后果预测</w:t>
        </w:r>
        <w:r>
          <w:tab/>
        </w:r>
        <w:r>
          <w:fldChar w:fldCharType="begin"/>
        </w:r>
        <w:r>
          <w:instrText xml:space="preserve"> PAGEREF _Toc29709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0" w:history="1">
        <w:r>
          <w:rPr>
            <w:rFonts w:ascii="仿宋" w:eastAsia="仿宋" w:hAnsi="仿宋" w:cs="仿宋" w:hint="eastAsia"/>
            <w:lang w:val="en-US"/>
          </w:rPr>
          <w:t>(一)、事故案例及原因分析</w:t>
        </w:r>
        <w:r>
          <w:tab/>
        </w:r>
        <w:r>
          <w:fldChar w:fldCharType="begin"/>
        </w:r>
        <w:r>
          <w:instrText xml:space="preserve"> PAGEREF _Toc10490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70" w:history="1">
        <w:r>
          <w:rPr>
            <w:rFonts w:ascii="仿宋" w:eastAsia="仿宋" w:hAnsi="仿宋" w:cs="仿宋" w:hint="eastAsia"/>
            <w:lang w:val="en-US"/>
          </w:rPr>
          <w:t>(二)、事故后果预测</w:t>
        </w:r>
        <w:r>
          <w:tab/>
        </w:r>
        <w:r>
          <w:fldChar w:fldCharType="begin"/>
        </w:r>
        <w:r>
          <w:instrText xml:space="preserve"> PAGEREF _Toc23970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06" w:history="1">
        <w:r>
          <w:rPr>
            <w:rFonts w:ascii="仿宋" w:eastAsia="仿宋" w:hAnsi="仿宋" w:cs="仿宋" w:hint="eastAsia"/>
            <w:lang w:val="en-US"/>
          </w:rPr>
          <w:t>七、利用温度变化加工机械行业行业发展形势</w:t>
        </w:r>
        <w:r>
          <w:tab/>
        </w:r>
        <w:r>
          <w:fldChar w:fldCharType="begin"/>
        </w:r>
        <w:r>
          <w:instrText xml:space="preserve"> PAGEREF _Toc19406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" w:history="1">
        <w:r>
          <w:rPr>
            <w:rFonts w:ascii="仿宋" w:eastAsia="仿宋" w:hAnsi="仿宋" w:cs="仿宋" w:hint="eastAsia"/>
            <w:lang w:val="en-US"/>
          </w:rPr>
          <w:t>(一)、市场规模扩大</w:t>
        </w:r>
        <w:r>
          <w:tab/>
        </w:r>
        <w:r>
          <w:fldChar w:fldCharType="begin"/>
        </w:r>
        <w:r>
          <w:instrText xml:space="preserve"> PAGEREF _Toc2449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30" w:history="1">
        <w:r>
          <w:rPr>
            <w:rFonts w:ascii="仿宋" w:eastAsia="仿宋" w:hAnsi="仿宋" w:cs="仿宋" w:hint="eastAsia"/>
            <w:lang w:val="en-US"/>
          </w:rPr>
          <w:t>(二)、消费升级趋势明显</w:t>
        </w:r>
        <w:r>
          <w:tab/>
        </w:r>
        <w:r>
          <w:fldChar w:fldCharType="begin"/>
        </w:r>
        <w:r>
          <w:instrText xml:space="preserve"> PAGEREF _Toc29030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6811" w:history="1">
        <w:r>
          <w:rPr>
            <w:rFonts w:ascii="仿宋" w:eastAsia="仿宋" w:hAnsi="仿宋" w:cs="仿宋" w:hint="eastAsia"/>
            <w:lang w:val="en-US"/>
          </w:rPr>
          <w:t>(三)、智能化发展势头迅猛</w:t>
        </w:r>
        <w:r>
          <w:tab/>
        </w:r>
        <w:r>
          <w:fldChar w:fldCharType="begin"/>
        </w:r>
        <w:r>
          <w:instrText xml:space="preserve"> PAGEREF _Toc26811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0" w:history="1">
        <w:r>
          <w:rPr>
            <w:rFonts w:ascii="仿宋" w:eastAsia="仿宋" w:hAnsi="仿宋" w:cs="仿宋" w:hint="eastAsia"/>
            <w:lang w:val="en-US"/>
          </w:rPr>
          <w:t>(四)、品牌竞争日趋激烈</w:t>
        </w:r>
        <w:r>
          <w:tab/>
        </w:r>
        <w:r>
          <w:fldChar w:fldCharType="begin"/>
        </w:r>
        <w:r>
          <w:instrText xml:space="preserve"> PAGEREF _Toc32690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4" w:history="1">
        <w:r>
          <w:rPr>
            <w:rFonts w:ascii="仿宋" w:eastAsia="仿宋" w:hAnsi="仿宋" w:cs="仿宋" w:hint="eastAsia"/>
            <w:lang w:val="en-US"/>
          </w:rPr>
          <w:t>(五)、环保意识增强</w:t>
        </w:r>
        <w:r>
          <w:tab/>
        </w:r>
        <w:r>
          <w:fldChar w:fldCharType="begin"/>
        </w:r>
        <w:r>
          <w:instrText xml:space="preserve"> PAGEREF _Toc26524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50" w:history="1">
        <w:r>
          <w:rPr>
            <w:rFonts w:ascii="仿宋" w:eastAsia="仿宋" w:hAnsi="仿宋" w:cs="仿宋" w:hint="eastAsia"/>
            <w:lang w:val="en-US"/>
          </w:rPr>
          <w:t>八、建设期限和进度安排</w:t>
        </w:r>
        <w:r>
          <w:tab/>
        </w:r>
        <w:r>
          <w:fldChar w:fldCharType="begin"/>
        </w:r>
        <w:r>
          <w:instrText xml:space="preserve"> PAGEREF _Toc32350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5" w:history="1">
        <w:r>
          <w:rPr>
            <w:rFonts w:ascii="仿宋" w:eastAsia="仿宋" w:hAnsi="仿宋" w:cs="仿宋" w:hint="eastAsia"/>
            <w:lang w:val="en-US"/>
          </w:rPr>
          <w:t>(一)、利用温度变化加工机械项目实施预备阶段</w:t>
        </w:r>
        <w:r>
          <w:tab/>
        </w:r>
        <w:r>
          <w:fldChar w:fldCharType="begin"/>
        </w:r>
        <w:r>
          <w:instrText xml:space="preserve"> PAGEREF _Toc4045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6" w:history="1">
        <w:r>
          <w:rPr>
            <w:rFonts w:ascii="仿宋" w:eastAsia="仿宋" w:hAnsi="仿宋" w:cs="仿宋" w:hint="eastAsia"/>
            <w:lang w:val="en-US"/>
          </w:rPr>
          <w:t>(二)、利用温度变化加工机械项目实施进度安排</w:t>
        </w:r>
        <w:r>
          <w:tab/>
        </w:r>
        <w:r>
          <w:fldChar w:fldCharType="begin"/>
        </w:r>
        <w:r>
          <w:instrText xml:space="preserve"> PAGEREF _Toc22226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60" w:history="1">
        <w:r>
          <w:rPr>
            <w:rFonts w:ascii="仿宋" w:eastAsia="仿宋" w:hAnsi="仿宋" w:cs="仿宋" w:hint="eastAsia"/>
            <w:lang w:val="en-US"/>
          </w:rPr>
          <w:t>九、产品规划</w:t>
        </w:r>
        <w:r>
          <w:tab/>
        </w:r>
        <w:r>
          <w:fldChar w:fldCharType="begin"/>
        </w:r>
        <w:r>
          <w:instrText xml:space="preserve"> PAGEREF _Toc23160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54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_Toc9554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93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_Toc25493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08" w:history="1">
        <w:r>
          <w:rPr>
            <w:rFonts w:ascii="仿宋" w:eastAsia="仿宋" w:hAnsi="仿宋" w:cs="仿宋" w:hint="eastAsia"/>
            <w:lang w:val="en-US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_Toc11208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26" w:history="1">
        <w:r>
          <w:rPr>
            <w:rFonts w:ascii="仿宋" w:eastAsia="仿宋" w:hAnsi="仿宋" w:cs="仿宋" w:hint="eastAsia"/>
            <w:lang w:val="en-US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_Toc27626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9" w:history="1">
        <w:r>
          <w:rPr>
            <w:rFonts w:ascii="仿宋" w:eastAsia="仿宋" w:hAnsi="仿宋" w:cs="仿宋" w:hint="eastAsia"/>
            <w:lang w:val="en-US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_Toc15429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2" w:history="1">
        <w:r>
          <w:rPr>
            <w:rFonts w:ascii="仿宋" w:eastAsia="仿宋" w:hAnsi="仿宋" w:cs="仿宋" w:hint="eastAsia"/>
            <w:lang w:val="en-US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_Toc18462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46" w:history="1">
        <w:r>
          <w:rPr>
            <w:rFonts w:ascii="仿宋" w:eastAsia="仿宋" w:hAnsi="仿宋" w:cs="仿宋" w:hint="eastAsia"/>
            <w:lang w:val="en-US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_Toc24646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29" w:history="1">
        <w:r>
          <w:rPr>
            <w:rFonts w:ascii="仿宋" w:eastAsia="仿宋" w:hAnsi="仿宋" w:cs="仿宋" w:hint="eastAsia"/>
            <w:lang w:val="en-US"/>
          </w:rPr>
          <w:t>十一、市场需求分析</w:t>
        </w:r>
        <w:r>
          <w:tab/>
        </w:r>
        <w:r>
          <w:fldChar w:fldCharType="begin"/>
        </w:r>
        <w:r>
          <w:instrText xml:space="preserve"> PAGEREF _Toc3429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39" w:history="1">
        <w:r>
          <w:rPr>
            <w:rFonts w:ascii="仿宋" w:eastAsia="仿宋" w:hAnsi="仿宋" w:cs="仿宋" w:hint="eastAsia"/>
            <w:lang w:val="en-US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_Toc27439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40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_Toc4240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46" w:history="1">
        <w:r>
          <w:rPr>
            <w:rFonts w:ascii="仿宋" w:eastAsia="仿宋" w:hAnsi="仿宋" w:cs="仿宋" w:hint="eastAsia"/>
            <w:lang w:val="en-US"/>
          </w:rPr>
          <w:t>十二、技术与研发计划</w:t>
        </w:r>
        <w:r>
          <w:tab/>
        </w:r>
        <w:r>
          <w:fldChar w:fldCharType="begin"/>
        </w:r>
        <w:r>
          <w:instrText xml:space="preserve"> PAGEREF _Toc22946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6" w:history="1">
        <w:r>
          <w:rPr>
            <w:rFonts w:ascii="仿宋" w:eastAsia="仿宋" w:hAnsi="仿宋" w:cs="仿宋" w:hint="eastAsia"/>
            <w:lang w:val="en-US"/>
          </w:rPr>
          <w:t>(一)、技术背景与解决方案</w:t>
        </w:r>
        <w:r>
          <w:tab/>
        </w:r>
        <w:r>
          <w:fldChar w:fldCharType="begin"/>
        </w:r>
        <w:r>
          <w:instrText xml:space="preserve"> PAGEREF _Toc12926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4" w:history="1">
        <w:r>
          <w:rPr>
            <w:rFonts w:ascii="仿宋" w:eastAsia="仿宋" w:hAnsi="仿宋" w:cs="仿宋" w:hint="eastAsia"/>
            <w:lang w:val="en-US"/>
          </w:rPr>
          <w:t>(二)、研发团队与能力</w:t>
        </w:r>
        <w:r>
          <w:tab/>
        </w:r>
        <w:r>
          <w:fldChar w:fldCharType="begin"/>
        </w:r>
        <w:r>
          <w:instrText xml:space="preserve"> PAGEREF _Toc11424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00" w:history="1">
        <w:r>
          <w:rPr>
            <w:rFonts w:ascii="仿宋" w:eastAsia="仿宋" w:hAnsi="仿宋" w:cs="仿宋" w:hint="eastAsia"/>
            <w:lang w:val="en-US"/>
          </w:rPr>
          <w:t>十三、经济影响分析</w:t>
        </w:r>
        <w:r>
          <w:tab/>
        </w:r>
        <w:r>
          <w:fldChar w:fldCharType="begin"/>
        </w:r>
        <w:r>
          <w:instrText xml:space="preserve"> PAGEREF _Toc3400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74" w:history="1">
        <w:r>
          <w:rPr>
            <w:rFonts w:ascii="仿宋" w:eastAsia="仿宋" w:hAnsi="仿宋" w:cs="仿宋" w:hint="eastAsia"/>
            <w:lang w:val="en-US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_Toc9874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6" w:history="1">
        <w:r>
          <w:rPr>
            <w:rFonts w:ascii="仿宋" w:eastAsia="仿宋" w:hAnsi="仿宋" w:cs="仿宋" w:hint="eastAsia"/>
            <w:lang w:val="en-US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_Toc28576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07" w:history="1">
        <w:r>
          <w:rPr>
            <w:rFonts w:ascii="仿宋" w:eastAsia="仿宋" w:hAnsi="仿宋" w:cs="仿宋" w:hint="eastAsia"/>
            <w:lang w:val="en-US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_Toc16807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30" w:history="1">
        <w:r>
          <w:rPr>
            <w:rFonts w:ascii="仿宋" w:eastAsia="仿宋" w:hAnsi="仿宋" w:cs="仿宋" w:hint="eastAsia"/>
            <w:lang w:val="en-US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_Toc16430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52" w:history="1">
        <w:r>
          <w:rPr>
            <w:rFonts w:ascii="仿宋" w:eastAsia="仿宋" w:hAnsi="仿宋" w:cs="仿宋" w:hint="eastAsia"/>
            <w:lang w:val="en-US"/>
          </w:rPr>
          <w:t>十四、S W O T 分 析</w:t>
        </w:r>
        <w:r>
          <w:tab/>
        </w:r>
        <w:r>
          <w:fldChar w:fldCharType="begin"/>
        </w:r>
        <w:r>
          <w:instrText xml:space="preserve"> PAGEREF _Toc12852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9" w:history="1">
        <w:r>
          <w:rPr>
            <w:rFonts w:ascii="仿宋" w:eastAsia="仿宋" w:hAnsi="仿宋" w:cs="仿宋" w:hint="eastAsia"/>
            <w:lang w:val="en-US"/>
          </w:rPr>
          <w:t>(一)、优势分析(S)</w:t>
        </w:r>
        <w:r>
          <w:tab/>
        </w:r>
        <w:r>
          <w:fldChar w:fldCharType="begin"/>
        </w:r>
        <w:r>
          <w:instrText xml:space="preserve"> PAGEREF _Toc28929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0" w:history="1">
        <w:r>
          <w:rPr>
            <w:rFonts w:ascii="仿宋" w:eastAsia="仿宋" w:hAnsi="仿宋" w:cs="仿宋" w:hint="eastAsia"/>
            <w:lang w:val="en-US"/>
          </w:rPr>
          <w:t>(二)、劣势分析(W)</w:t>
        </w:r>
        <w:r>
          <w:tab/>
        </w:r>
        <w:r>
          <w:fldChar w:fldCharType="begin"/>
        </w:r>
        <w:r>
          <w:instrText xml:space="preserve"> PAGEREF _Toc7410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075" w:history="1">
        <w:r>
          <w:rPr>
            <w:rFonts w:ascii="仿宋" w:eastAsia="仿宋" w:hAnsi="仿宋" w:cs="仿宋" w:hint="eastAsia"/>
            <w:lang w:val="en-US"/>
          </w:rPr>
          <w:t>(三)、机会分析(O)</w:t>
        </w:r>
        <w:r>
          <w:tab/>
        </w:r>
        <w:r>
          <w:fldChar w:fldCharType="begin"/>
        </w:r>
        <w:r>
          <w:instrText xml:space="preserve"> PAGEREF _Toc11075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1" w:history="1">
        <w:r>
          <w:rPr>
            <w:rFonts w:ascii="仿宋" w:eastAsia="仿宋" w:hAnsi="仿宋" w:cs="仿宋" w:hint="eastAsia"/>
            <w:lang w:val="en-US"/>
          </w:rPr>
          <w:t>(四)、威胁分析(T)</w:t>
        </w:r>
        <w:r>
          <w:tab/>
        </w:r>
        <w:r>
          <w:fldChar w:fldCharType="begin"/>
        </w:r>
        <w:r>
          <w:instrText xml:space="preserve"> PAGEREF _Toc10321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20" w:history="1">
        <w:r>
          <w:rPr>
            <w:rFonts w:ascii="仿宋" w:eastAsia="仿宋" w:hAnsi="仿宋" w:cs="仿宋" w:hint="eastAsia"/>
            <w:lang w:val="en-US"/>
          </w:rPr>
          <w:t>十五、法人治理结构</w:t>
        </w:r>
        <w:r>
          <w:tab/>
        </w:r>
        <w:r>
          <w:fldChar w:fldCharType="begin"/>
        </w:r>
        <w:r>
          <w:instrText xml:space="preserve"> PAGEREF _Toc24020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" w:history="1">
        <w:r>
          <w:rPr>
            <w:rFonts w:ascii="仿宋" w:eastAsia="仿宋" w:hAnsi="仿宋" w:cs="仿宋" w:hint="eastAsia"/>
            <w:lang w:val="en-US"/>
          </w:rPr>
          <w:t>(一)、股东权利与责任</w:t>
        </w:r>
        <w:r>
          <w:tab/>
        </w:r>
        <w:r>
          <w:fldChar w:fldCharType="begin"/>
        </w:r>
        <w:r>
          <w:instrText xml:space="preserve"> PAGEREF _Toc2358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6" w:history="1">
        <w:r>
          <w:rPr>
            <w:rFonts w:ascii="仿宋" w:eastAsia="仿宋" w:hAnsi="仿宋" w:cs="仿宋" w:hint="eastAsia"/>
            <w:lang w:val="en-US"/>
          </w:rPr>
          <w:t>(二)、董事角色与责任</w:t>
        </w:r>
        <w:r>
          <w:tab/>
        </w:r>
        <w:r>
          <w:fldChar w:fldCharType="begin"/>
        </w:r>
        <w:r>
          <w:instrText xml:space="preserve"> PAGEREF _Toc28026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6" w:history="1">
        <w:r>
          <w:rPr>
            <w:rFonts w:ascii="仿宋" w:eastAsia="仿宋" w:hAnsi="仿宋" w:cs="仿宋" w:hint="eastAsia"/>
            <w:lang w:val="en-US"/>
          </w:rPr>
          <w:t>(三)、高级管理人员的角色和职责</w:t>
        </w:r>
        <w:r>
          <w:tab/>
        </w:r>
        <w:r>
          <w:fldChar w:fldCharType="begin"/>
        </w:r>
        <w:r>
          <w:instrText xml:space="preserve"> PAGEREF _Toc28386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1" w:history="1">
        <w:r>
          <w:rPr>
            <w:rFonts w:ascii="仿宋" w:eastAsia="仿宋" w:hAnsi="仿宋" w:cs="仿宋" w:hint="eastAsia"/>
            <w:lang w:val="en-US"/>
          </w:rPr>
          <w:t>(四)、监事的角色和职责</w:t>
        </w:r>
        <w:r>
          <w:tab/>
        </w:r>
        <w:r>
          <w:fldChar w:fldCharType="begin"/>
        </w:r>
        <w:r>
          <w:instrText xml:space="preserve"> PAGEREF _Toc31681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94" w:history="1">
        <w:r>
          <w:rPr>
            <w:rFonts w:ascii="仿宋" w:eastAsia="仿宋" w:hAnsi="仿宋" w:cs="仿宋" w:hint="eastAsia"/>
            <w:lang w:val="en-US"/>
          </w:rPr>
          <w:t>十六、公司文化与社会责任</w:t>
        </w:r>
        <w:r>
          <w:tab/>
        </w:r>
        <w:r>
          <w:fldChar w:fldCharType="begin"/>
        </w:r>
        <w:r>
          <w:instrText xml:space="preserve"> PAGEREF _Toc3794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49" w:history="1">
        <w:r>
          <w:rPr>
            <w:rFonts w:ascii="仿宋" w:eastAsia="仿宋" w:hAnsi="仿宋" w:cs="仿宋" w:hint="eastAsia"/>
            <w:lang w:val="en-US"/>
          </w:rPr>
          <w:t>(一)、公司文化建设</w:t>
        </w:r>
        <w:r>
          <w:tab/>
        </w:r>
        <w:r>
          <w:fldChar w:fldCharType="begin"/>
        </w:r>
        <w:r>
          <w:instrText xml:space="preserve"> PAGEREF _Toc8649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39" w:history="1">
        <w:r>
          <w:rPr>
            <w:rFonts w:ascii="仿宋" w:eastAsia="仿宋" w:hAnsi="仿宋" w:cs="仿宋" w:hint="eastAsia"/>
            <w:lang w:val="en-US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_Toc22739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27" w:history="1">
        <w:r>
          <w:rPr>
            <w:rFonts w:ascii="仿宋" w:eastAsia="仿宋" w:hAnsi="仿宋" w:cs="仿宋" w:hint="eastAsia"/>
            <w:lang w:val="en-US"/>
          </w:rPr>
          <w:t>十七、产业协同与集群发展</w:t>
        </w:r>
        <w:r>
          <w:tab/>
        </w:r>
        <w:r>
          <w:fldChar w:fldCharType="begin"/>
        </w:r>
        <w:r>
          <w:instrText xml:space="preserve"> PAGEREF _Toc23727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39" w:history="1">
        <w:r>
          <w:rPr>
            <w:rFonts w:ascii="仿宋" w:eastAsia="仿宋" w:hAnsi="仿宋" w:cs="仿宋" w:hint="eastAsia"/>
            <w:lang w:val="en-US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_Toc13439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6" w:history="1">
        <w:r>
          <w:rPr>
            <w:rFonts w:ascii="仿宋" w:eastAsia="仿宋" w:hAnsi="仿宋" w:cs="仿宋" w:hint="eastAsia"/>
            <w:lang w:val="en-US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_Toc30216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19" w:history="1">
        <w:r>
          <w:rPr>
            <w:rFonts w:ascii="仿宋" w:eastAsia="仿宋" w:hAnsi="仿宋" w:cs="仿宋" w:hint="eastAsia"/>
            <w:lang w:val="en-US"/>
          </w:rPr>
          <w:t>十八、人力资源与员工培训</w:t>
        </w:r>
        <w:r>
          <w:tab/>
        </w:r>
        <w:r>
          <w:fldChar w:fldCharType="begin"/>
        </w:r>
        <w:r>
          <w:instrText xml:space="preserve"> PAGEREF _Toc28719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2" w:history="1">
        <w:r>
          <w:rPr>
            <w:rFonts w:ascii="仿宋" w:eastAsia="仿宋" w:hAnsi="仿宋" w:cs="仿宋" w:hint="eastAsia"/>
            <w:lang w:val="en-US"/>
          </w:rPr>
          <w:t>(一)、人才招聘与选拔</w:t>
        </w:r>
        <w:r>
          <w:tab/>
        </w:r>
        <w:r>
          <w:fldChar w:fldCharType="begin"/>
        </w:r>
        <w:r>
          <w:instrText xml:space="preserve"> PAGEREF _Toc14442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20" w:history="1">
        <w:r>
          <w:rPr>
            <w:rFonts w:ascii="仿宋" w:eastAsia="仿宋" w:hAnsi="仿宋" w:cs="仿宋" w:hint="eastAsia"/>
            <w:lang w:val="en-US"/>
          </w:rPr>
          <w:t>(二)、员工培训与职业发展</w:t>
        </w:r>
        <w:r>
          <w:tab/>
        </w:r>
        <w:r>
          <w:fldChar w:fldCharType="begin"/>
        </w:r>
        <w:r>
          <w:instrText xml:space="preserve"> PAGEREF _Toc8920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74" w:history="1">
        <w:r>
          <w:rPr>
            <w:rFonts w:ascii="仿宋" w:eastAsia="仿宋" w:hAnsi="仿宋" w:cs="仿宋" w:hint="eastAsia"/>
            <w:lang w:val="en-US"/>
          </w:rPr>
          <w:t>(三)、员工福利与激励机制</w:t>
        </w:r>
        <w:r>
          <w:tab/>
        </w:r>
        <w:r>
          <w:fldChar w:fldCharType="begin"/>
        </w:r>
        <w:r>
          <w:instrText xml:space="preserve"> PAGEREF _Toc9374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8" w:history="1">
        <w:r>
          <w:rPr>
            <w:rFonts w:ascii="仿宋" w:eastAsia="仿宋" w:hAnsi="仿宋" w:cs="仿宋" w:hint="eastAsia"/>
            <w:lang w:val="en-US"/>
          </w:rPr>
          <w:t>(四)、团队协作与企业文化</w:t>
        </w:r>
        <w:r>
          <w:tab/>
        </w:r>
        <w:r>
          <w:fldChar w:fldCharType="begin"/>
        </w:r>
        <w:r>
          <w:instrText xml:space="preserve"> PAGEREF _Toc31948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73" w:history="1">
        <w:r>
          <w:rPr>
            <w:rFonts w:ascii="仿宋" w:eastAsia="仿宋" w:hAnsi="仿宋" w:cs="仿宋" w:hint="eastAsia"/>
            <w:lang w:val="en-US"/>
          </w:rPr>
          <w:t>十九、利用温度变化加工机械行业互联网营销</w:t>
        </w:r>
        <w:r>
          <w:tab/>
        </w:r>
        <w:r>
          <w:fldChar w:fldCharType="begin"/>
        </w:r>
        <w:r>
          <w:instrText xml:space="preserve"> PAGEREF _Toc14773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35" w:history="1">
        <w:r>
          <w:rPr>
            <w:rFonts w:ascii="仿宋" w:eastAsia="仿宋" w:hAnsi="仿宋" w:cs="仿宋" w:hint="eastAsia"/>
            <w:lang w:val="en-US"/>
          </w:rPr>
          <w:t>(一)、市场概述</w:t>
        </w:r>
        <w:r>
          <w:tab/>
        </w:r>
        <w:r>
          <w:fldChar w:fldCharType="begin"/>
        </w:r>
        <w:r>
          <w:instrText xml:space="preserve"> PAGEREF _Toc22735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91" w:history="1">
        <w:r>
          <w:rPr>
            <w:rFonts w:ascii="仿宋" w:eastAsia="仿宋" w:hAnsi="仿宋" w:cs="仿宋" w:hint="eastAsia"/>
            <w:lang w:val="en-US"/>
          </w:rPr>
          <w:t>(二)、建设专业网站</w:t>
        </w:r>
        <w:r>
          <w:tab/>
        </w:r>
        <w:r>
          <w:fldChar w:fldCharType="begin"/>
        </w:r>
        <w:r>
          <w:instrText xml:space="preserve"> PAGEREF _Toc18291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13" w:history="1">
        <w:r>
          <w:rPr>
            <w:rFonts w:ascii="仿宋" w:eastAsia="仿宋" w:hAnsi="仿宋" w:cs="仿宋" w:hint="eastAsia"/>
            <w:lang w:val="en-US"/>
          </w:rPr>
          <w:t>(三)、搜索引擎优化</w:t>
        </w:r>
        <w:r>
          <w:tab/>
        </w:r>
        <w:r>
          <w:fldChar w:fldCharType="begin"/>
        </w:r>
        <w:r>
          <w:instrText xml:space="preserve"> PAGEREF _Toc28513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4" w:history="1">
        <w:r>
          <w:rPr>
            <w:rFonts w:ascii="仿宋" w:eastAsia="仿宋" w:hAnsi="仿宋" w:cs="仿宋" w:hint="eastAsia"/>
            <w:lang w:val="en-US"/>
          </w:rPr>
          <w:t>(四)、社交媒体推广</w:t>
        </w:r>
        <w:r>
          <w:tab/>
        </w:r>
        <w:r>
          <w:fldChar w:fldCharType="begin"/>
        </w:r>
        <w:r>
          <w:instrText xml:space="preserve"> PAGEREF _Toc21754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9" w:history="1">
        <w:r>
          <w:rPr>
            <w:rFonts w:ascii="仿宋" w:eastAsia="仿宋" w:hAnsi="仿宋" w:cs="仿宋" w:hint="eastAsia"/>
            <w:lang w:val="en-US"/>
          </w:rPr>
          <w:t>(五)、在线广告投放</w:t>
        </w:r>
        <w:r>
          <w:tab/>
        </w:r>
        <w:r>
          <w:fldChar w:fldCharType="begin"/>
        </w:r>
        <w:r>
          <w:instrText xml:space="preserve"> PAGEREF _Toc8499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6" w:history="1">
        <w:r>
          <w:rPr>
            <w:rFonts w:ascii="仿宋" w:eastAsia="仿宋" w:hAnsi="仿宋" w:cs="仿宋" w:hint="eastAsia"/>
            <w:lang w:val="en-US"/>
          </w:rPr>
          <w:t>(六)、移动端应用</w:t>
        </w:r>
        <w:r>
          <w:tab/>
        </w:r>
        <w:r>
          <w:fldChar w:fldCharType="begin"/>
        </w:r>
        <w:r>
          <w:instrText xml:space="preserve"> PAGEREF _Toc17896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2" w:history="1">
        <w:r>
          <w:rPr>
            <w:rFonts w:ascii="仿宋" w:eastAsia="仿宋" w:hAnsi="仿宋" w:cs="仿宋" w:hint="eastAsia"/>
            <w:lang w:val="en-US"/>
          </w:rPr>
          <w:t>(七)、数据分析与优化</w:t>
        </w:r>
        <w:r>
          <w:tab/>
        </w:r>
        <w:r>
          <w:fldChar w:fldCharType="begin"/>
        </w:r>
        <w:r>
          <w:instrText xml:space="preserve"> PAGEREF _Toc31322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42" w:history="1">
        <w:r>
          <w:rPr>
            <w:rFonts w:ascii="仿宋" w:eastAsia="仿宋" w:hAnsi="仿宋" w:cs="仿宋" w:hint="eastAsia"/>
            <w:lang w:val="en-US"/>
          </w:rPr>
          <w:t>二十、环保分析</w:t>
        </w:r>
        <w:r>
          <w:tab/>
        </w:r>
        <w:r>
          <w:fldChar w:fldCharType="begin"/>
        </w:r>
        <w:r>
          <w:instrText xml:space="preserve"> PAGEREF _Toc31042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9" w:history="1">
        <w:r>
          <w:rPr>
            <w:rFonts w:ascii="仿宋" w:eastAsia="仿宋" w:hAnsi="仿宋" w:cs="仿宋" w:hint="eastAsia"/>
            <w:lang w:val="en-US"/>
          </w:rPr>
          <w:t>(一)、编制依据</w:t>
        </w:r>
        <w:r>
          <w:tab/>
        </w:r>
        <w:r>
          <w:fldChar w:fldCharType="begin"/>
        </w:r>
        <w:r>
          <w:instrText xml:space="preserve"> PAGEREF _Toc23549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4565" w:history="1">
        <w:r>
          <w:rPr>
            <w:rFonts w:ascii="仿宋" w:eastAsia="仿宋" w:hAnsi="仿宋" w:cs="仿宋" w:hint="eastAsia"/>
            <w:lang w:val="en-US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_Toc14565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68" w:history="1">
        <w:r>
          <w:rPr>
            <w:rFonts w:ascii="仿宋" w:eastAsia="仿宋" w:hAnsi="仿宋" w:cs="仿宋" w:hint="eastAsia"/>
            <w:lang w:val="en-US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_Toc26768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0" w:history="1">
        <w:r>
          <w:rPr>
            <w:rFonts w:ascii="仿宋" w:eastAsia="仿宋" w:hAnsi="仿宋" w:cs="仿宋" w:hint="eastAsia"/>
            <w:lang w:val="en-US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_Toc17750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5" w:history="1">
        <w:r>
          <w:rPr>
            <w:rFonts w:ascii="仿宋" w:eastAsia="仿宋" w:hAnsi="仿宋" w:cs="仿宋" w:hint="eastAsia"/>
            <w:lang w:val="en-US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_Toc28385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0" w:history="1">
        <w:r>
          <w:rPr>
            <w:rFonts w:ascii="仿宋" w:eastAsia="仿宋" w:hAnsi="仿宋" w:cs="仿宋" w:hint="eastAsia"/>
            <w:lang w:val="en-US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_Toc26910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1" w:history="1">
        <w:r>
          <w:rPr>
            <w:rFonts w:ascii="仿宋" w:eastAsia="仿宋" w:hAnsi="仿宋" w:cs="仿宋" w:hint="eastAsia"/>
            <w:lang w:val="en-US"/>
          </w:rPr>
          <w:t>(七)、环境管理分析</w:t>
        </w:r>
        <w:r>
          <w:tab/>
        </w:r>
        <w:r>
          <w:fldChar w:fldCharType="begin"/>
        </w:r>
        <w:r>
          <w:instrText xml:space="preserve"> PAGEREF _Toc12921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79" w:history="1">
        <w:r>
          <w:rPr>
            <w:rFonts w:ascii="仿宋" w:eastAsia="仿宋" w:hAnsi="仿宋" w:cs="仿宋" w:hint="eastAsia"/>
            <w:lang w:val="en-US"/>
          </w:rPr>
          <w:t>(八)、结论及建议</w:t>
        </w:r>
        <w:r>
          <w:tab/>
        </w:r>
        <w:r>
          <w:fldChar w:fldCharType="begin"/>
        </w:r>
        <w:r>
          <w:instrText xml:space="preserve"> PAGEREF _Toc6179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https://d.book118.com/655010204213011120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利用温度变化加工机械项目调研分析报告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利用温度变化加工机械项目调研分析报告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利用温度变化加工机械项目调研分析报告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利用温度变化加工机械项目调研分析报告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利用温度变化加工机械项目调研分析报告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9A7FDD"/>
    <w:rsid w:val="309A7F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65501020421301112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2024-02-21T21:02:00Z</dcterms:created>
  <dcterms:modified xsi:type="dcterms:W3CDTF">2024-02-21T21:03:10Z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