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163" w:line="226" w:lineRule="auto"/>
        <w:ind w:left="3467"/>
        <w:outlineLvl w:val="0"/>
        <w:rPr>
          <w:rFonts w:ascii="SimSun" w:eastAsia="SimSun" w:hAnsi="SimSun" w:cs="SimSun"/>
          <w:sz w:val="31"/>
          <w:szCs w:val="31"/>
        </w:rPr>
      </w:pPr>
      <w:bookmarkStart w:id="0" w:name="bookmark1"/>
      <w:bookmarkEnd w:id="0"/>
      <w:r>
        <w:rPr>
          <w:rFonts w:ascii="Times New Roman" w:eastAsia="Times New Roman" w:hAnsi="Times New Roman" w:cs="Times New Roman"/>
          <w:b/>
          <w:bCs/>
          <w:spacing w:val="-11"/>
          <w:sz w:val="31"/>
          <w:szCs w:val="31"/>
        </w:rPr>
        <w:t>1</w:t>
      </w:r>
      <w:r>
        <w:rPr>
          <w:rFonts w:ascii="Times New Roman" w:eastAsia="Times New Roman" w:hAnsi="Times New Roman" w:cs="Times New Roman"/>
          <w:b/>
          <w:bCs/>
          <w:spacing w:val="7"/>
          <w:sz w:val="31"/>
          <w:szCs w:val="31"/>
        </w:rPr>
        <w:t xml:space="preserve">    </w:t>
      </w:r>
      <w:r>
        <w:rPr>
          <w:rFonts w:ascii="SimSun" w:eastAsia="SimSun" w:hAnsi="SimSun" w:cs="SimSun"/>
          <w:b/>
          <w:bCs/>
          <w:spacing w:val="-11"/>
          <w:sz w:val="31"/>
          <w:szCs w:val="31"/>
        </w:rPr>
        <w:t>总</w:t>
      </w:r>
      <w:r>
        <w:rPr>
          <w:rFonts w:ascii="SimSun" w:eastAsia="SimSun" w:hAnsi="SimSun" w:cs="SimSun"/>
          <w:spacing w:val="15"/>
          <w:sz w:val="31"/>
          <w:szCs w:val="31"/>
        </w:rPr>
        <w:t xml:space="preserve">  </w:t>
      </w:r>
      <w:r>
        <w:rPr>
          <w:rFonts w:ascii="SimSun" w:eastAsia="SimSun" w:hAnsi="SimSun" w:cs="SimSun"/>
          <w:b/>
          <w:bCs/>
          <w:spacing w:val="-11"/>
          <w:sz w:val="31"/>
          <w:szCs w:val="31"/>
        </w:rPr>
        <w:t>则</w:t>
      </w:r>
    </w:p>
    <w:p>
      <w:pPr>
        <w:spacing w:before="218" w:line="468" w:lineRule="exact"/>
        <w:ind w:left="27"/>
        <w:rPr>
          <w:rFonts w:ascii="SimSun" w:eastAsia="SimSun" w:hAnsi="SimSun" w:cs="SimSun"/>
          <w:sz w:val="20"/>
          <w:szCs w:val="20"/>
        </w:rPr>
      </w:pPr>
      <w:r>
        <w:rPr>
          <w:rFonts w:ascii="Times New Roman" w:eastAsia="Times New Roman" w:hAnsi="Times New Roman" w:cs="Times New Roman"/>
          <w:b/>
          <w:bCs/>
          <w:spacing w:val="6"/>
          <w:position w:val="20"/>
          <w:sz w:val="20"/>
          <w:szCs w:val="20"/>
        </w:rPr>
        <w:t xml:space="preserve">1.0.1    </w:t>
      </w:r>
      <w:r>
        <w:rPr>
          <w:rFonts w:ascii="SimSun" w:eastAsia="SimSun" w:hAnsi="SimSun" w:cs="SimSun"/>
          <w:spacing w:val="6"/>
          <w:position w:val="20"/>
          <w:sz w:val="20"/>
          <w:szCs w:val="20"/>
        </w:rPr>
        <w:t>为了提高通风系统用空气净化消毒装置的技术水平，规范空气净化消毒装置的监测和</w:t>
      </w:r>
    </w:p>
    <w:p>
      <w:pPr>
        <w:spacing w:before="1" w:line="226" w:lineRule="auto"/>
        <w:ind w:left="21"/>
        <w:rPr>
          <w:rFonts w:ascii="SimSun" w:eastAsia="SimSun" w:hAnsi="SimSun" w:cs="SimSun"/>
          <w:sz w:val="20"/>
          <w:szCs w:val="20"/>
        </w:rPr>
      </w:pPr>
      <w:r>
        <w:rPr>
          <w:rFonts w:ascii="SimSun" w:eastAsia="SimSun" w:hAnsi="SimSun" w:cs="SimSun"/>
          <w:spacing w:val="9"/>
          <w:sz w:val="20"/>
          <w:szCs w:val="20"/>
        </w:rPr>
        <w:t>评价，推动空气净化行业健康发展，制定本标准。</w:t>
      </w:r>
    </w:p>
    <w:p>
      <w:pPr>
        <w:spacing w:before="222" w:line="468" w:lineRule="exact"/>
        <w:ind w:left="27"/>
        <w:rPr>
          <w:rFonts w:ascii="SimSun" w:eastAsia="SimSun" w:hAnsi="SimSun" w:cs="SimSun"/>
          <w:sz w:val="20"/>
          <w:szCs w:val="20"/>
        </w:rPr>
      </w:pPr>
      <w:r>
        <w:rPr>
          <w:rFonts w:ascii="Times New Roman" w:eastAsia="Times New Roman" w:hAnsi="Times New Roman" w:cs="Times New Roman"/>
          <w:b/>
          <w:bCs/>
          <w:spacing w:val="6"/>
          <w:position w:val="20"/>
          <w:sz w:val="20"/>
          <w:szCs w:val="20"/>
        </w:rPr>
        <w:t xml:space="preserve">1.0.2    </w:t>
      </w:r>
      <w:r>
        <w:rPr>
          <w:rFonts w:ascii="SimSun" w:eastAsia="SimSun" w:hAnsi="SimSun" w:cs="SimSun"/>
          <w:spacing w:val="6"/>
          <w:position w:val="20"/>
          <w:sz w:val="20"/>
          <w:szCs w:val="20"/>
        </w:rPr>
        <w:t>本标准适用于通风系统用空气净化消毒装置监测和评价，其中监测方法也适用于其他</w:t>
      </w:r>
    </w:p>
    <w:p>
      <w:pPr>
        <w:spacing w:line="228" w:lineRule="auto"/>
        <w:ind w:left="22"/>
        <w:rPr>
          <w:rFonts w:ascii="SimSun" w:eastAsia="SimSun" w:hAnsi="SimSun" w:cs="SimSun"/>
          <w:sz w:val="20"/>
          <w:szCs w:val="20"/>
        </w:rPr>
      </w:pPr>
      <w:r>
        <w:rPr>
          <w:rFonts w:ascii="SimSun" w:eastAsia="SimSun" w:hAnsi="SimSun" w:cs="SimSun"/>
          <w:spacing w:val="8"/>
          <w:sz w:val="20"/>
          <w:szCs w:val="20"/>
        </w:rPr>
        <w:t>类型空气净化消毒装置。</w:t>
      </w:r>
    </w:p>
    <w:p>
      <w:pPr>
        <w:spacing w:before="220" w:line="468" w:lineRule="exact"/>
        <w:ind w:left="27"/>
        <w:rPr>
          <w:rFonts w:ascii="SimSun" w:eastAsia="SimSun" w:hAnsi="SimSun" w:cs="SimSun"/>
          <w:sz w:val="20"/>
          <w:szCs w:val="20"/>
        </w:rPr>
      </w:pPr>
      <w:r>
        <w:rPr>
          <w:rFonts w:ascii="Times New Roman" w:eastAsia="Times New Roman" w:hAnsi="Times New Roman" w:cs="Times New Roman"/>
          <w:b/>
          <w:bCs/>
          <w:spacing w:val="6"/>
          <w:position w:val="20"/>
          <w:sz w:val="20"/>
          <w:szCs w:val="20"/>
        </w:rPr>
        <w:t xml:space="preserve">1.0.3    </w:t>
      </w:r>
      <w:r>
        <w:rPr>
          <w:rFonts w:ascii="SimSun" w:eastAsia="SimSun" w:hAnsi="SimSun" w:cs="SimSun"/>
          <w:spacing w:val="6"/>
          <w:position w:val="20"/>
          <w:sz w:val="20"/>
          <w:szCs w:val="20"/>
        </w:rPr>
        <w:t>进行通风系统用空气净化消毒装置监测和评价除应符合本标准规定外，尚应符合国家</w:t>
      </w:r>
    </w:p>
    <w:p>
      <w:pPr>
        <w:spacing w:line="227" w:lineRule="auto"/>
        <w:ind w:left="23"/>
        <w:rPr>
          <w:rFonts w:ascii="SimSun" w:eastAsia="SimSun" w:hAnsi="SimSun" w:cs="SimSun"/>
          <w:sz w:val="20"/>
          <w:szCs w:val="20"/>
        </w:rPr>
      </w:pPr>
      <w:r>
        <w:rPr>
          <w:rFonts w:ascii="SimSun" w:eastAsia="SimSun" w:hAnsi="SimSun" w:cs="SimSun"/>
          <w:spacing w:val="9"/>
          <w:sz w:val="20"/>
          <w:szCs w:val="20"/>
        </w:rPr>
        <w:t>现行有关标准和现行中国工程建设标准化协会有关标准的规定。</w:t>
      </w:r>
    </w:p>
    <w:p>
      <w:pPr>
        <w:spacing w:line="227" w:lineRule="auto"/>
        <w:rPr>
          <w:rFonts w:ascii="SimSun" w:eastAsia="SimSun" w:hAnsi="SimSun" w:cs="SimSun"/>
          <w:sz w:val="20"/>
          <w:szCs w:val="20"/>
        </w:rPr>
        <w:sectPr>
          <w:footerReference w:type="default" r:id="rId4"/>
          <w:pgSz w:w="11906" w:h="16839"/>
          <w:pgMar w:top="1431" w:right="1785" w:bottom="1497" w:left="1785" w:header="0" w:footer="1332" w:gutter="0"/>
          <w:cols w:space="708"/>
        </w:sectPr>
      </w:pPr>
    </w:p>
    <w:p>
      <w:pPr>
        <w:pStyle w:val="BodyText"/>
        <w:spacing w:before="163" w:line="225" w:lineRule="auto"/>
        <w:ind w:left="3452"/>
        <w:rPr>
          <w:rFonts w:ascii="SimSun" w:eastAsia="SimSun" w:hAnsi="SimSun" w:cs="SimSun"/>
          <w:sz w:val="31"/>
          <w:szCs w:val="31"/>
        </w:rPr>
      </w:pPr>
      <w:r>
        <w:rPr>
          <w:spacing w:val="-3"/>
          <w:sz w:val="31"/>
          <w:szCs w:val="31"/>
        </w:rPr>
        <w:t>2</w:t>
      </w:r>
      <w:r>
        <w:rPr>
          <w:spacing w:val="6"/>
          <w:sz w:val="31"/>
          <w:szCs w:val="31"/>
        </w:rPr>
        <w:t xml:space="preserve">    </w:t>
      </w:r>
      <w:r>
        <w:rPr>
          <w:rFonts w:ascii="SimSun" w:eastAsia="SimSun" w:hAnsi="SimSun" w:cs="SimSun"/>
          <w:spacing w:val="-3"/>
          <w:sz w:val="31"/>
          <w:szCs w:val="31"/>
        </w:rPr>
        <w:t>术</w:t>
      </w:r>
      <w:r>
        <w:rPr>
          <w:rFonts w:ascii="SimSun" w:eastAsia="SimSun" w:hAnsi="SimSun" w:cs="SimSun"/>
          <w:spacing w:val="12"/>
          <w:sz w:val="31"/>
          <w:szCs w:val="31"/>
        </w:rPr>
        <w:t xml:space="preserve">  </w:t>
      </w:r>
      <w:r>
        <w:rPr>
          <w:rFonts w:ascii="SimSun" w:eastAsia="SimSun" w:hAnsi="SimSun" w:cs="SimSun"/>
          <w:spacing w:val="-3"/>
          <w:sz w:val="31"/>
          <w:szCs w:val="31"/>
        </w:rPr>
        <w:t>语</w:t>
      </w:r>
    </w:p>
    <w:p>
      <w:pPr>
        <w:spacing w:line="294" w:lineRule="auto"/>
        <w:rPr>
          <w:rFonts w:ascii="Arial"/>
          <w:sz w:val="21"/>
        </w:rPr>
      </w:pPr>
    </w:p>
    <w:p>
      <w:pPr>
        <w:spacing w:line="294" w:lineRule="auto"/>
        <w:rPr>
          <w:rFonts w:ascii="Arial"/>
          <w:sz w:val="21"/>
        </w:rPr>
      </w:pPr>
    </w:p>
    <w:p>
      <w:pPr>
        <w:pStyle w:val="BodyText"/>
        <w:spacing w:before="65" w:line="274" w:lineRule="exact"/>
        <w:ind w:left="19"/>
      </w:pPr>
      <w:r>
        <w:rPr>
          <w:b/>
          <w:bCs/>
          <w:spacing w:val="11"/>
          <w:position w:val="2"/>
        </w:rPr>
        <w:t xml:space="preserve">2.0.1    </w:t>
      </w:r>
      <w:r>
        <w:rPr>
          <w:rFonts w:ascii="SimSun" w:eastAsia="SimSun" w:hAnsi="SimSun" w:cs="SimSun"/>
          <w:spacing w:val="11"/>
          <w:position w:val="2"/>
        </w:rPr>
        <w:t xml:space="preserve">空气净化消毒装置  </w:t>
      </w:r>
      <w:r>
        <w:rPr>
          <w:position w:val="2"/>
        </w:rPr>
        <w:t>air</w:t>
      </w:r>
      <w:r>
        <w:rPr>
          <w:spacing w:val="11"/>
          <w:position w:val="2"/>
        </w:rPr>
        <w:t xml:space="preserve"> </w:t>
      </w:r>
      <w:r>
        <w:rPr>
          <w:position w:val="2"/>
        </w:rPr>
        <w:t>purification</w:t>
      </w:r>
      <w:r>
        <w:rPr>
          <w:spacing w:val="11"/>
          <w:position w:val="2"/>
        </w:rPr>
        <w:t xml:space="preserve"> </w:t>
      </w:r>
      <w:r>
        <w:rPr>
          <w:position w:val="2"/>
        </w:rPr>
        <w:t>and</w:t>
      </w:r>
      <w:r>
        <w:rPr>
          <w:spacing w:val="11"/>
          <w:position w:val="2"/>
        </w:rPr>
        <w:t xml:space="preserve"> </w:t>
      </w:r>
      <w:r>
        <w:rPr>
          <w:position w:val="2"/>
        </w:rPr>
        <w:t>disinfection</w:t>
      </w:r>
      <w:r>
        <w:rPr>
          <w:spacing w:val="24"/>
          <w:position w:val="2"/>
        </w:rPr>
        <w:t xml:space="preserve"> </w:t>
      </w:r>
      <w:r>
        <w:rPr>
          <w:position w:val="2"/>
        </w:rPr>
        <w:t>device</w:t>
      </w:r>
    </w:p>
    <w:p>
      <w:pPr>
        <w:spacing w:before="224" w:line="437" w:lineRule="exact"/>
        <w:ind w:left="441"/>
        <w:rPr>
          <w:rFonts w:ascii="SimSun" w:eastAsia="SimSun" w:hAnsi="SimSun" w:cs="SimSun"/>
          <w:sz w:val="20"/>
          <w:szCs w:val="20"/>
        </w:rPr>
      </w:pPr>
      <w:r>
        <w:rPr>
          <w:rFonts w:ascii="SimSun" w:eastAsia="SimSun" w:hAnsi="SimSun" w:cs="SimSun"/>
          <w:spacing w:val="9"/>
          <w:position w:val="17"/>
          <w:sz w:val="20"/>
          <w:szCs w:val="20"/>
        </w:rPr>
        <w:t>对通风系统空气中一种或多种目标污染物具有一定净化消毒能力的设备。</w:t>
      </w:r>
    </w:p>
    <w:p>
      <w:pPr>
        <w:pStyle w:val="BodyText"/>
        <w:spacing w:line="274" w:lineRule="exact"/>
        <w:ind w:left="19"/>
      </w:pPr>
      <w:r>
        <w:rPr>
          <w:b/>
          <w:bCs/>
          <w:spacing w:val="6"/>
          <w:position w:val="1"/>
        </w:rPr>
        <w:t xml:space="preserve">2.0.2    </w:t>
      </w:r>
      <w:r>
        <w:rPr>
          <w:rFonts w:ascii="SimSun" w:eastAsia="SimSun" w:hAnsi="SimSun" w:cs="SimSun"/>
          <w:spacing w:val="6"/>
          <w:position w:val="1"/>
        </w:rPr>
        <w:t xml:space="preserve">监测 </w:t>
      </w:r>
      <w:r>
        <w:rPr>
          <w:position w:val="1"/>
        </w:rPr>
        <w:t>monitor</w:t>
      </w:r>
    </w:p>
    <w:p>
      <w:pPr>
        <w:spacing w:before="224" w:line="438" w:lineRule="exact"/>
        <w:ind w:left="441"/>
        <w:rPr>
          <w:rFonts w:ascii="SimSun" w:eastAsia="SimSun" w:hAnsi="SimSun" w:cs="SimSun"/>
          <w:sz w:val="20"/>
          <w:szCs w:val="20"/>
        </w:rPr>
      </w:pPr>
      <w:r>
        <w:rPr>
          <w:rFonts w:ascii="SimSun" w:eastAsia="SimSun" w:hAnsi="SimSun" w:cs="SimSun"/>
          <w:spacing w:val="9"/>
          <w:position w:val="17"/>
          <w:sz w:val="20"/>
          <w:szCs w:val="20"/>
        </w:rPr>
        <w:t>对装备、系统或其一部分的工作正常性进行实时监视而采取的任何在线测试手段。</w:t>
      </w:r>
    </w:p>
    <w:p>
      <w:pPr>
        <w:pStyle w:val="BodyText"/>
        <w:spacing w:line="274" w:lineRule="exact"/>
        <w:ind w:left="19"/>
      </w:pPr>
      <w:r>
        <w:rPr>
          <w:b/>
          <w:bCs/>
          <w:spacing w:val="9"/>
          <w:position w:val="2"/>
        </w:rPr>
        <w:t xml:space="preserve">2.0.3    </w:t>
      </w:r>
      <w:r>
        <w:rPr>
          <w:rFonts w:ascii="SimSun" w:eastAsia="SimSun" w:hAnsi="SimSun" w:cs="SimSun"/>
          <w:spacing w:val="9"/>
          <w:position w:val="2"/>
        </w:rPr>
        <w:t xml:space="preserve">长期监测 </w:t>
      </w:r>
      <w:r>
        <w:rPr>
          <w:position w:val="2"/>
        </w:rPr>
        <w:t>long</w:t>
      </w:r>
      <w:r>
        <w:rPr>
          <w:spacing w:val="9"/>
          <w:position w:val="2"/>
        </w:rPr>
        <w:t>-</w:t>
      </w:r>
      <w:r>
        <w:rPr>
          <w:position w:val="2"/>
        </w:rPr>
        <w:t>term</w:t>
      </w:r>
      <w:r>
        <w:rPr>
          <w:spacing w:val="9"/>
          <w:position w:val="2"/>
        </w:rPr>
        <w:t xml:space="preserve"> </w:t>
      </w:r>
      <w:r>
        <w:rPr>
          <w:position w:val="2"/>
        </w:rPr>
        <w:t>monitoring</w:t>
      </w:r>
    </w:p>
    <w:p>
      <w:pPr>
        <w:spacing w:before="224" w:line="438" w:lineRule="exact"/>
        <w:ind w:left="441"/>
        <w:rPr>
          <w:rFonts w:ascii="SimSun" w:eastAsia="SimSun" w:hAnsi="SimSun" w:cs="SimSun"/>
          <w:sz w:val="20"/>
          <w:szCs w:val="20"/>
        </w:rPr>
      </w:pPr>
      <w:r>
        <w:rPr>
          <w:rFonts w:ascii="SimSun" w:eastAsia="SimSun" w:hAnsi="SimSun" w:cs="SimSun"/>
          <w:spacing w:val="9"/>
          <w:position w:val="17"/>
          <w:sz w:val="20"/>
          <w:szCs w:val="20"/>
        </w:rPr>
        <w:t>对通风系统用空气净化消毒装置进行长时间连续监测，测试周期不少于一个季度。</w:t>
      </w:r>
    </w:p>
    <w:p>
      <w:pPr>
        <w:pStyle w:val="BodyText"/>
        <w:spacing w:line="274" w:lineRule="exact"/>
        <w:ind w:left="19"/>
      </w:pPr>
      <w:r>
        <w:rPr>
          <w:b/>
          <w:bCs/>
          <w:spacing w:val="9"/>
          <w:position w:val="2"/>
        </w:rPr>
        <w:t xml:space="preserve">2.0.4    </w:t>
      </w:r>
      <w:r>
        <w:rPr>
          <w:rFonts w:ascii="SimSun" w:eastAsia="SimSun" w:hAnsi="SimSun" w:cs="SimSun"/>
          <w:spacing w:val="9"/>
          <w:position w:val="2"/>
        </w:rPr>
        <w:t xml:space="preserve">短期监测 </w:t>
      </w:r>
      <w:r>
        <w:rPr>
          <w:position w:val="2"/>
        </w:rPr>
        <w:t>short</w:t>
      </w:r>
      <w:r>
        <w:rPr>
          <w:spacing w:val="9"/>
          <w:position w:val="2"/>
        </w:rPr>
        <w:t>-</w:t>
      </w:r>
      <w:r>
        <w:rPr>
          <w:position w:val="2"/>
        </w:rPr>
        <w:t>term</w:t>
      </w:r>
      <w:r>
        <w:rPr>
          <w:spacing w:val="9"/>
          <w:position w:val="2"/>
        </w:rPr>
        <w:t xml:space="preserve"> </w:t>
      </w:r>
      <w:r>
        <w:rPr>
          <w:position w:val="2"/>
        </w:rPr>
        <w:t>monitoring</w:t>
      </w:r>
    </w:p>
    <w:p>
      <w:pPr>
        <w:pStyle w:val="BodyText"/>
        <w:spacing w:before="194" w:line="468" w:lineRule="exact"/>
        <w:ind w:left="441"/>
        <w:rPr>
          <w:rFonts w:ascii="SimSun" w:eastAsia="SimSun" w:hAnsi="SimSun" w:cs="SimSun"/>
        </w:rPr>
      </w:pPr>
      <w:r>
        <w:rPr>
          <w:rFonts w:ascii="SimSun" w:eastAsia="SimSun" w:hAnsi="SimSun" w:cs="SimSun"/>
          <w:spacing w:val="9"/>
          <w:position w:val="17"/>
        </w:rPr>
        <w:t>对通风系统用空气净化消毒装置进行短时间连续监测，测试周期不少于</w:t>
      </w:r>
      <w:r>
        <w:rPr>
          <w:spacing w:val="9"/>
          <w:position w:val="17"/>
        </w:rPr>
        <w:t>24h</w:t>
      </w:r>
      <w:r>
        <w:rPr>
          <w:rFonts w:ascii="SimSun" w:eastAsia="SimSun" w:hAnsi="SimSun" w:cs="SimSun"/>
          <w:spacing w:val="9"/>
          <w:position w:val="17"/>
        </w:rPr>
        <w:t>。</w:t>
      </w:r>
    </w:p>
    <w:p>
      <w:pPr>
        <w:pStyle w:val="BodyText"/>
        <w:spacing w:line="274" w:lineRule="exact"/>
        <w:ind w:left="19"/>
      </w:pPr>
      <w:r>
        <w:rPr>
          <w:b/>
          <w:bCs/>
          <w:spacing w:val="9"/>
          <w:position w:val="2"/>
        </w:rPr>
        <w:t xml:space="preserve">2.0.5    </w:t>
      </w:r>
      <w:r>
        <w:rPr>
          <w:rFonts w:ascii="SimSun" w:eastAsia="SimSun" w:hAnsi="SimSun" w:cs="SimSun"/>
          <w:spacing w:val="9"/>
          <w:position w:val="2"/>
        </w:rPr>
        <w:t xml:space="preserve">监测系统 </w:t>
      </w:r>
      <w:r>
        <w:rPr>
          <w:position w:val="2"/>
        </w:rPr>
        <w:t>monitoring</w:t>
      </w:r>
      <w:r>
        <w:rPr>
          <w:spacing w:val="9"/>
          <w:position w:val="2"/>
        </w:rPr>
        <w:t xml:space="preserve"> </w:t>
      </w:r>
      <w:r>
        <w:rPr>
          <w:position w:val="2"/>
        </w:rPr>
        <w:t>system</w:t>
      </w:r>
    </w:p>
    <w:p>
      <w:pPr>
        <w:spacing w:before="224" w:line="432" w:lineRule="auto"/>
        <w:ind w:left="23" w:firstLine="419"/>
        <w:jc w:val="both"/>
        <w:rPr>
          <w:rFonts w:ascii="SimSun" w:eastAsia="SimSun" w:hAnsi="SimSun" w:cs="SimSun"/>
          <w:sz w:val="20"/>
          <w:szCs w:val="20"/>
        </w:rPr>
      </w:pPr>
      <w:r>
        <w:rPr>
          <w:rFonts w:ascii="SimSun" w:eastAsia="SimSun" w:hAnsi="SimSun" w:cs="SimSun"/>
          <w:spacing w:val="7"/>
          <w:sz w:val="20"/>
          <w:szCs w:val="20"/>
        </w:rPr>
        <w:t>通过安装计量监测设备和数据采集装置，采用远程数据传输手段，实现数据在线、实时</w:t>
      </w:r>
      <w:r>
        <w:rPr>
          <w:rFonts w:ascii="SimSun" w:eastAsia="SimSun" w:hAnsi="SimSun" w:cs="SimSun"/>
          <w:spacing w:val="9"/>
          <w:sz w:val="20"/>
          <w:szCs w:val="20"/>
        </w:rPr>
        <w:t xml:space="preserve"> </w:t>
      </w:r>
      <w:r>
        <w:rPr>
          <w:rFonts w:ascii="SimSun" w:eastAsia="SimSun" w:hAnsi="SimSun" w:cs="SimSun"/>
          <w:spacing w:val="9"/>
          <w:sz w:val="20"/>
          <w:szCs w:val="20"/>
        </w:rPr>
        <w:t>监测和动态分析功能的硬件和软件系统的统称。监测系统由计量监测设备、</w:t>
      </w:r>
      <w:r>
        <w:rPr>
          <w:rFonts w:ascii="SimSun" w:eastAsia="SimSun" w:hAnsi="SimSun" w:cs="SimSun"/>
          <w:spacing w:val="8"/>
          <w:sz w:val="20"/>
          <w:szCs w:val="20"/>
        </w:rPr>
        <w:t>数据采集装置、</w:t>
      </w:r>
    </w:p>
    <w:p>
      <w:pPr>
        <w:spacing w:before="1" w:line="228" w:lineRule="auto"/>
        <w:ind w:left="23"/>
        <w:rPr>
          <w:rFonts w:ascii="SimSun" w:eastAsia="SimSun" w:hAnsi="SimSun" w:cs="SimSun"/>
          <w:sz w:val="20"/>
          <w:szCs w:val="20"/>
        </w:rPr>
      </w:pPr>
      <w:r>
        <w:rPr>
          <w:rFonts w:ascii="SimSun" w:eastAsia="SimSun" w:hAnsi="SimSun" w:cs="SimSun"/>
          <w:spacing w:val="6"/>
          <w:sz w:val="20"/>
          <w:szCs w:val="20"/>
        </w:rPr>
        <w:t>数据中心组成。</w:t>
      </w:r>
    </w:p>
    <w:p>
      <w:pPr>
        <w:pStyle w:val="BodyText"/>
        <w:spacing w:before="190" w:line="274" w:lineRule="exact"/>
        <w:ind w:left="19"/>
      </w:pPr>
      <w:r>
        <w:rPr>
          <w:b/>
          <w:bCs/>
          <w:spacing w:val="7"/>
          <w:position w:val="1"/>
        </w:rPr>
        <w:t xml:space="preserve">2.0.6    </w:t>
      </w:r>
      <w:r>
        <w:rPr>
          <w:rFonts w:ascii="SimSun" w:eastAsia="SimSun" w:hAnsi="SimSun" w:cs="SimSun"/>
          <w:spacing w:val="7"/>
          <w:position w:val="1"/>
        </w:rPr>
        <w:t>数据中心</w:t>
      </w:r>
      <w:r>
        <w:rPr>
          <w:rFonts w:ascii="SimSun" w:eastAsia="SimSun" w:hAnsi="SimSun" w:cs="SimSun"/>
          <w:spacing w:val="16"/>
          <w:position w:val="1"/>
        </w:rPr>
        <w:t xml:space="preserve"> </w:t>
      </w:r>
      <w:r>
        <w:rPr>
          <w:position w:val="1"/>
        </w:rPr>
        <w:t>data</w:t>
      </w:r>
      <w:r>
        <w:rPr>
          <w:spacing w:val="7"/>
          <w:position w:val="1"/>
        </w:rPr>
        <w:t xml:space="preserve"> </w:t>
      </w:r>
      <w:r>
        <w:rPr>
          <w:position w:val="1"/>
        </w:rPr>
        <w:t>center</w:t>
      </w:r>
    </w:p>
    <w:p>
      <w:pPr>
        <w:spacing w:before="224" w:line="468" w:lineRule="exact"/>
        <w:ind w:right="58"/>
        <w:jc w:val="right"/>
        <w:rPr>
          <w:rFonts w:ascii="SimSun" w:eastAsia="SimSun" w:hAnsi="SimSun" w:cs="SimSun"/>
          <w:sz w:val="20"/>
          <w:szCs w:val="20"/>
        </w:rPr>
      </w:pPr>
      <w:r>
        <w:rPr>
          <w:rFonts w:ascii="SimSun" w:eastAsia="SimSun" w:hAnsi="SimSun" w:cs="SimSun"/>
          <w:spacing w:val="7"/>
          <w:position w:val="20"/>
          <w:sz w:val="20"/>
          <w:szCs w:val="20"/>
        </w:rPr>
        <w:t>下发数据监测指令，接收监测数据，并进行数据存储、汇总、分析与展示的计算机设备</w:t>
      </w:r>
    </w:p>
    <w:p>
      <w:pPr>
        <w:spacing w:before="1" w:line="229" w:lineRule="auto"/>
        <w:ind w:left="39"/>
        <w:rPr>
          <w:rFonts w:ascii="SimSun" w:eastAsia="SimSun" w:hAnsi="SimSun" w:cs="SimSun"/>
          <w:sz w:val="20"/>
          <w:szCs w:val="20"/>
        </w:rPr>
      </w:pPr>
      <w:r>
        <w:rPr>
          <w:rFonts w:ascii="SimSun" w:eastAsia="SimSun" w:hAnsi="SimSun" w:cs="SimSun"/>
          <w:sz w:val="20"/>
          <w:szCs w:val="20"/>
        </w:rPr>
        <w:t>的统称。</w:t>
      </w:r>
    </w:p>
    <w:p>
      <w:pPr>
        <w:pStyle w:val="BodyText"/>
        <w:spacing w:before="189" w:line="274" w:lineRule="exact"/>
        <w:ind w:left="19"/>
      </w:pPr>
      <w:r>
        <w:rPr>
          <w:b/>
          <w:bCs/>
          <w:spacing w:val="9"/>
          <w:position w:val="2"/>
        </w:rPr>
        <w:t xml:space="preserve">2.0.7    </w:t>
      </w:r>
      <w:r>
        <w:rPr>
          <w:rFonts w:ascii="SimSun" w:eastAsia="SimSun" w:hAnsi="SimSun" w:cs="SimSun"/>
          <w:spacing w:val="9"/>
          <w:position w:val="2"/>
        </w:rPr>
        <w:t xml:space="preserve">数据采集装置 </w:t>
      </w:r>
      <w:r>
        <w:rPr>
          <w:position w:val="2"/>
        </w:rPr>
        <w:t>data</w:t>
      </w:r>
      <w:r>
        <w:rPr>
          <w:spacing w:val="9"/>
          <w:position w:val="2"/>
        </w:rPr>
        <w:t xml:space="preserve"> </w:t>
      </w:r>
      <w:r>
        <w:rPr>
          <w:position w:val="2"/>
        </w:rPr>
        <w:t>acquisition</w:t>
      </w:r>
      <w:r>
        <w:rPr>
          <w:spacing w:val="26"/>
          <w:w w:val="101"/>
          <w:position w:val="2"/>
        </w:rPr>
        <w:t xml:space="preserve"> </w:t>
      </w:r>
      <w:r>
        <w:rPr>
          <w:position w:val="2"/>
        </w:rPr>
        <w:t>device</w:t>
      </w:r>
    </w:p>
    <w:p>
      <w:pPr>
        <w:spacing w:before="224" w:line="468" w:lineRule="exact"/>
        <w:ind w:right="58"/>
        <w:jc w:val="right"/>
        <w:rPr>
          <w:rFonts w:ascii="SimSun" w:eastAsia="SimSun" w:hAnsi="SimSun" w:cs="SimSun"/>
          <w:sz w:val="20"/>
          <w:szCs w:val="20"/>
        </w:rPr>
      </w:pPr>
      <w:r>
        <w:rPr>
          <w:rFonts w:ascii="SimSun" w:eastAsia="SimSun" w:hAnsi="SimSun" w:cs="SimSun"/>
          <w:spacing w:val="7"/>
          <w:position w:val="20"/>
          <w:sz w:val="20"/>
          <w:szCs w:val="20"/>
        </w:rPr>
        <w:t>对各类计量监测设备的信息进行采集、处理和存储，并通过远程信道与数据中心信息交</w:t>
      </w:r>
    </w:p>
    <w:p>
      <w:pPr>
        <w:spacing w:before="1" w:line="229" w:lineRule="auto"/>
        <w:ind w:left="23"/>
        <w:rPr>
          <w:rFonts w:ascii="SimSun" w:eastAsia="SimSun" w:hAnsi="SimSun" w:cs="SimSun"/>
          <w:sz w:val="20"/>
          <w:szCs w:val="20"/>
        </w:rPr>
      </w:pPr>
      <w:r>
        <w:rPr>
          <w:rFonts w:ascii="SimSun" w:eastAsia="SimSun" w:hAnsi="SimSun" w:cs="SimSun"/>
          <w:spacing w:val="6"/>
          <w:sz w:val="20"/>
          <w:szCs w:val="20"/>
        </w:rPr>
        <w:t>换的设备统称。</w:t>
      </w:r>
    </w:p>
    <w:p>
      <w:pPr>
        <w:pStyle w:val="BodyText"/>
        <w:spacing w:before="189" w:line="274" w:lineRule="exact"/>
        <w:ind w:left="19"/>
      </w:pPr>
      <w:r>
        <w:rPr>
          <w:b/>
          <w:bCs/>
          <w:spacing w:val="8"/>
          <w:position w:val="1"/>
        </w:rPr>
        <w:t xml:space="preserve">2.0.8    </w:t>
      </w:r>
      <w:r>
        <w:rPr>
          <w:rFonts w:ascii="SimSun" w:eastAsia="SimSun" w:hAnsi="SimSun" w:cs="SimSun"/>
          <w:spacing w:val="8"/>
          <w:position w:val="1"/>
        </w:rPr>
        <w:t>生物气溶胶</w:t>
      </w:r>
      <w:r>
        <w:rPr>
          <w:rFonts w:ascii="SimSun" w:eastAsia="SimSun" w:hAnsi="SimSun" w:cs="SimSun"/>
          <w:spacing w:val="-45"/>
          <w:position w:val="1"/>
        </w:rPr>
        <w:t xml:space="preserve"> </w:t>
      </w:r>
      <w:r>
        <w:rPr>
          <w:position w:val="1"/>
        </w:rPr>
        <w:t>bioaerosol</w:t>
      </w:r>
    </w:p>
    <w:p>
      <w:pPr>
        <w:spacing w:before="224" w:line="228" w:lineRule="auto"/>
        <w:ind w:left="442"/>
        <w:rPr>
          <w:rFonts w:ascii="SimSun" w:eastAsia="SimSun" w:hAnsi="SimSun" w:cs="SimSun"/>
          <w:sz w:val="20"/>
          <w:szCs w:val="20"/>
        </w:rPr>
      </w:pPr>
      <w:r>
        <w:rPr>
          <w:rFonts w:ascii="SimSun" w:eastAsia="SimSun" w:hAnsi="SimSun" w:cs="SimSun"/>
          <w:spacing w:val="9"/>
          <w:sz w:val="20"/>
          <w:szCs w:val="20"/>
        </w:rPr>
        <w:t>含有生物性成分的固体或液体微粒悬浮于气体介质中形成的稳定分散系。</w:t>
      </w:r>
    </w:p>
    <w:p>
      <w:pPr>
        <w:pStyle w:val="BodyText"/>
        <w:spacing w:before="221" w:line="468" w:lineRule="exact"/>
        <w:ind w:left="442"/>
        <w:rPr>
          <w:rFonts w:ascii="SimSun" w:eastAsia="SimSun" w:hAnsi="SimSun" w:cs="SimSun"/>
        </w:rPr>
      </w:pPr>
      <w:r>
        <w:rPr>
          <w:rFonts w:ascii="SimSun" w:eastAsia="SimSun" w:hAnsi="SimSun" w:cs="SimSun"/>
          <w:spacing w:val="2"/>
          <w:position w:val="20"/>
        </w:rPr>
        <w:t>注：生物性成分包括细菌、病毒、真菌、孢子、毒素等。生物气溶胶粒子粒径在</w:t>
      </w:r>
      <w:r>
        <w:rPr>
          <w:rFonts w:ascii="SimSun" w:eastAsia="SimSun" w:hAnsi="SimSun" w:cs="SimSun"/>
          <w:spacing w:val="-37"/>
          <w:position w:val="20"/>
        </w:rPr>
        <w:t xml:space="preserve"> </w:t>
      </w:r>
      <w:r>
        <w:rPr>
          <w:spacing w:val="2"/>
          <w:position w:val="20"/>
        </w:rPr>
        <w:t>0.01μ</w:t>
      </w:r>
      <w:r>
        <w:rPr>
          <w:spacing w:val="1"/>
          <w:position w:val="20"/>
        </w:rPr>
        <w:t>m</w:t>
      </w:r>
      <w:r>
        <w:rPr>
          <w:rFonts w:ascii="SimSun" w:eastAsia="SimSun" w:hAnsi="SimSun" w:cs="SimSun"/>
          <w:spacing w:val="1"/>
          <w:position w:val="20"/>
        </w:rPr>
        <w:t>~</w:t>
      </w:r>
    </w:p>
    <w:p>
      <w:pPr>
        <w:pStyle w:val="BodyText"/>
        <w:spacing w:line="221" w:lineRule="auto"/>
        <w:ind w:left="38"/>
        <w:rPr>
          <w:rFonts w:ascii="SimSun" w:eastAsia="SimSun" w:hAnsi="SimSun" w:cs="SimSun"/>
        </w:rPr>
      </w:pPr>
      <w:r>
        <w:rPr>
          <w:spacing w:val="1"/>
        </w:rPr>
        <w:t>100μm</w:t>
      </w:r>
      <w:r>
        <w:rPr>
          <w:spacing w:val="14"/>
          <w:w w:val="101"/>
        </w:rPr>
        <w:t xml:space="preserve"> </w:t>
      </w:r>
      <w:r>
        <w:rPr>
          <w:rFonts w:ascii="SimSun" w:eastAsia="SimSun" w:hAnsi="SimSun" w:cs="SimSun"/>
          <w:spacing w:val="1"/>
        </w:rPr>
        <w:t>之间。</w:t>
      </w:r>
    </w:p>
    <w:p>
      <w:pPr>
        <w:pStyle w:val="BodyText"/>
        <w:spacing w:before="198" w:line="274" w:lineRule="exact"/>
        <w:ind w:left="19"/>
        <w:sectPr>
          <w:footerReference w:type="default" r:id="rId5"/>
          <w:pgSz w:w="11906" w:h="16839"/>
          <w:pgMar w:top="1431" w:right="1743" w:bottom="1498" w:left="1785" w:header="0" w:footer="1332" w:gutter="0"/>
          <w:pgNumType w:start="2"/>
          <w:cols w:space="708"/>
        </w:sectPr>
      </w:pPr>
      <w:r>
        <w:rPr>
          <w:b/>
          <w:bCs/>
          <w:spacing w:val="12"/>
          <w:position w:val="2"/>
        </w:rPr>
        <w:t xml:space="preserve">2.0.9    </w:t>
      </w:r>
      <w:r>
        <w:rPr>
          <w:rFonts w:ascii="SimSun" w:eastAsia="SimSun" w:hAnsi="SimSun" w:cs="SimSun"/>
          <w:spacing w:val="12"/>
          <w:position w:val="2"/>
        </w:rPr>
        <w:t xml:space="preserve">紫外光诱导荧光生物气溶胶监测仪 </w:t>
      </w:r>
      <w:r>
        <w:rPr>
          <w:position w:val="2"/>
        </w:rPr>
        <w:t>UVIF</w:t>
      </w:r>
      <w:r>
        <w:rPr>
          <w:spacing w:val="11"/>
          <w:position w:val="2"/>
        </w:rPr>
        <w:t xml:space="preserve"> </w:t>
      </w:r>
      <w:r>
        <w:rPr>
          <w:position w:val="2"/>
        </w:rPr>
        <w:t>bioaerosol</w:t>
      </w:r>
      <w:r>
        <w:rPr>
          <w:spacing w:val="11"/>
          <w:position w:val="2"/>
        </w:rPr>
        <w:t xml:space="preserve"> </w:t>
      </w:r>
      <w:r>
        <w:rPr>
          <w:position w:val="2"/>
        </w:rPr>
        <w:t>monitoring</w:t>
      </w:r>
      <w:r>
        <w:rPr>
          <w:spacing w:val="11"/>
          <w:position w:val="2"/>
        </w:rPr>
        <w:t xml:space="preserve"> </w:t>
      </w:r>
      <w:r>
        <w:rPr>
          <w:position w:val="2"/>
        </w:rPr>
        <w:t>apparatus</w:t>
      </w:r>
    </w:p>
    <w:p>
      <w:pPr>
        <w:spacing w:before="225" w:line="468" w:lineRule="exact"/>
        <w:ind w:right="58"/>
        <w:jc w:val="right"/>
        <w:rPr>
          <w:rFonts w:ascii="SimSun" w:eastAsia="SimSun" w:hAnsi="SimSun" w:cs="SimSun"/>
          <w:sz w:val="20"/>
          <w:szCs w:val="20"/>
        </w:rPr>
      </w:pPr>
      <w:r>
        <w:rPr>
          <w:rFonts w:ascii="SimSun" w:eastAsia="SimSun" w:hAnsi="SimSun" w:cs="SimSun"/>
          <w:spacing w:val="7"/>
          <w:position w:val="20"/>
          <w:sz w:val="20"/>
          <w:szCs w:val="20"/>
        </w:rPr>
        <w:t>由生物气溶胶采样系统、紫外光源、光电转换系</w:t>
      </w:r>
      <w:r>
        <w:rPr>
          <w:rFonts w:ascii="SimSun" w:eastAsia="SimSun" w:hAnsi="SimSun" w:cs="SimSun"/>
          <w:spacing w:val="6"/>
          <w:position w:val="20"/>
          <w:sz w:val="20"/>
          <w:szCs w:val="20"/>
        </w:rPr>
        <w:t>统、控制系统和显示系统构成的测量生</w:t>
      </w:r>
    </w:p>
    <w:p>
      <w:pPr>
        <w:spacing w:line="228" w:lineRule="auto"/>
        <w:ind w:left="22"/>
        <w:rPr>
          <w:rFonts w:ascii="SimSun" w:eastAsia="SimSun" w:hAnsi="SimSun" w:cs="SimSun"/>
          <w:sz w:val="20"/>
          <w:szCs w:val="20"/>
        </w:rPr>
      </w:pPr>
      <w:r>
        <w:rPr>
          <w:rFonts w:ascii="SimSun" w:eastAsia="SimSun" w:hAnsi="SimSun" w:cs="SimSun"/>
          <w:spacing w:val="8"/>
          <w:sz w:val="20"/>
          <w:szCs w:val="20"/>
        </w:rPr>
        <w:t>物气溶胶粒子浓度的一类光学仪器。</w:t>
      </w:r>
    </w:p>
    <w:p>
      <w:pPr>
        <w:spacing w:line="228" w:lineRule="auto"/>
        <w:rPr>
          <w:rFonts w:ascii="SimSun" w:eastAsia="SimSun" w:hAnsi="SimSun" w:cs="SimSun"/>
          <w:sz w:val="20"/>
          <w:szCs w:val="20"/>
        </w:rPr>
        <w:sectPr>
          <w:footerReference w:type="default" r:id="rId6"/>
          <w:type w:val="nextPage"/>
          <w:pgSz w:w="11906" w:h="16839"/>
          <w:pgMar w:top="1431" w:right="1743" w:bottom="1498" w:left="1785" w:header="0" w:footer="1332" w:gutter="0"/>
          <w:pgNumType w:start="3"/>
          <w:cols w:space="708"/>
          <w:titlePg w:val="0"/>
        </w:sectPr>
      </w:pPr>
    </w:p>
    <w:p>
      <w:pPr>
        <w:pStyle w:val="BodyText"/>
        <w:spacing w:before="162" w:line="225" w:lineRule="auto"/>
        <w:ind w:left="3300"/>
        <w:rPr>
          <w:rFonts w:ascii="SimSun" w:eastAsia="SimSun" w:hAnsi="SimSun" w:cs="SimSun"/>
          <w:sz w:val="31"/>
          <w:szCs w:val="31"/>
        </w:rPr>
      </w:pPr>
      <w:bookmarkStart w:id="1" w:name="bookmark2"/>
      <w:bookmarkEnd w:id="1"/>
      <w:r>
        <w:rPr>
          <w:spacing w:val="3"/>
          <w:sz w:val="31"/>
          <w:szCs w:val="31"/>
        </w:rPr>
        <w:t>3</w:t>
      </w:r>
      <w:r>
        <w:rPr>
          <w:spacing w:val="6"/>
          <w:sz w:val="31"/>
          <w:szCs w:val="31"/>
        </w:rPr>
        <w:t xml:space="preserve">    </w:t>
      </w:r>
      <w:r>
        <w:rPr>
          <w:rFonts w:ascii="SimSun" w:eastAsia="SimSun" w:hAnsi="SimSun" w:cs="SimSun"/>
          <w:spacing w:val="3"/>
          <w:sz w:val="31"/>
          <w:szCs w:val="31"/>
        </w:rPr>
        <w:t>基本规定</w:t>
      </w:r>
    </w:p>
    <w:p>
      <w:pPr>
        <w:spacing w:line="310" w:lineRule="auto"/>
        <w:rPr>
          <w:rFonts w:ascii="Arial"/>
          <w:sz w:val="21"/>
        </w:rPr>
      </w:pPr>
    </w:p>
    <w:p>
      <w:pPr>
        <w:spacing w:line="310" w:lineRule="auto"/>
        <w:rPr>
          <w:rFonts w:ascii="Arial"/>
          <w:sz w:val="21"/>
        </w:rPr>
      </w:pPr>
    </w:p>
    <w:p>
      <w:pPr>
        <w:pStyle w:val="BodyText"/>
        <w:spacing w:before="65" w:line="468" w:lineRule="exact"/>
        <w:ind w:left="17"/>
        <w:rPr>
          <w:rFonts w:ascii="SimSun" w:eastAsia="SimSun" w:hAnsi="SimSun" w:cs="SimSun"/>
        </w:rPr>
      </w:pPr>
      <w:r>
        <w:rPr>
          <w:b/>
          <w:bCs/>
          <w:spacing w:val="7"/>
          <w:position w:val="20"/>
        </w:rPr>
        <w:t xml:space="preserve">3.0.1    </w:t>
      </w:r>
      <w:r>
        <w:rPr>
          <w:rFonts w:ascii="SimSun" w:eastAsia="SimSun" w:hAnsi="SimSun" w:cs="SimSun"/>
          <w:spacing w:val="7"/>
          <w:position w:val="20"/>
        </w:rPr>
        <w:t>监测系统应包括本地监测设备和</w:t>
      </w:r>
      <w:r>
        <w:rPr>
          <w:rFonts w:ascii="SimSun" w:eastAsia="SimSun" w:hAnsi="SimSun" w:cs="SimSun"/>
          <w:spacing w:val="6"/>
          <w:position w:val="20"/>
        </w:rPr>
        <w:t>数据中心等设备及操作软件，本地监测设备应包括计</w:t>
      </w:r>
    </w:p>
    <w:p>
      <w:pPr>
        <w:spacing w:line="227" w:lineRule="auto"/>
        <w:ind w:left="22"/>
        <w:rPr>
          <w:rFonts w:ascii="SimSun" w:eastAsia="SimSun" w:hAnsi="SimSun" w:cs="SimSun"/>
          <w:sz w:val="20"/>
          <w:szCs w:val="20"/>
        </w:rPr>
      </w:pPr>
      <w:r>
        <w:rPr>
          <w:rFonts w:ascii="SimSun" w:eastAsia="SimSun" w:hAnsi="SimSun" w:cs="SimSun"/>
          <w:spacing w:val="8"/>
          <w:sz w:val="20"/>
          <w:szCs w:val="20"/>
        </w:rPr>
        <w:t>量监测设备、数据采集装置及辅助设备。</w:t>
      </w:r>
    </w:p>
    <w:p>
      <w:pPr>
        <w:pStyle w:val="BodyText"/>
        <w:spacing w:before="221" w:line="468" w:lineRule="exact"/>
        <w:ind w:left="17"/>
        <w:rPr>
          <w:rFonts w:ascii="SimSun" w:eastAsia="SimSun" w:hAnsi="SimSun" w:cs="SimSun"/>
        </w:rPr>
      </w:pPr>
      <w:r>
        <w:rPr>
          <w:b/>
          <w:bCs/>
          <w:spacing w:val="7"/>
          <w:position w:val="20"/>
        </w:rPr>
        <w:t xml:space="preserve">3.0.2    </w:t>
      </w:r>
      <w:r>
        <w:rPr>
          <w:rFonts w:ascii="SimSun" w:eastAsia="SimSun" w:hAnsi="SimSun" w:cs="SimSun"/>
          <w:spacing w:val="7"/>
          <w:position w:val="20"/>
        </w:rPr>
        <w:t>监测系统的设置应根据用途、使</w:t>
      </w:r>
      <w:r>
        <w:rPr>
          <w:rFonts w:ascii="SimSun" w:eastAsia="SimSun" w:hAnsi="SimSun" w:cs="SimSun"/>
          <w:spacing w:val="6"/>
          <w:position w:val="20"/>
        </w:rPr>
        <w:t>用要求、预算投入等，结合国家有关安全、卫生、环</w:t>
      </w:r>
    </w:p>
    <w:p>
      <w:pPr>
        <w:spacing w:line="228" w:lineRule="auto"/>
        <w:ind w:left="23"/>
        <w:rPr>
          <w:rFonts w:ascii="SimSun" w:eastAsia="SimSun" w:hAnsi="SimSun" w:cs="SimSun"/>
          <w:sz w:val="20"/>
          <w:szCs w:val="20"/>
        </w:rPr>
      </w:pPr>
      <w:r>
        <w:rPr>
          <w:rFonts w:ascii="SimSun" w:eastAsia="SimSun" w:hAnsi="SimSun" w:cs="SimSun"/>
          <w:spacing w:val="8"/>
          <w:sz w:val="20"/>
          <w:szCs w:val="20"/>
        </w:rPr>
        <w:t>保、节能等政策，通过比较确定。</w:t>
      </w:r>
    </w:p>
    <w:p>
      <w:pPr>
        <w:pStyle w:val="BodyText"/>
        <w:spacing w:before="220" w:line="468" w:lineRule="exact"/>
        <w:ind w:left="17"/>
        <w:rPr>
          <w:rFonts w:ascii="SimSun" w:eastAsia="SimSun" w:hAnsi="SimSun" w:cs="SimSun"/>
        </w:rPr>
      </w:pPr>
      <w:r>
        <w:rPr>
          <w:b/>
          <w:bCs/>
          <w:spacing w:val="7"/>
          <w:position w:val="20"/>
        </w:rPr>
        <w:t xml:space="preserve">3.0.3    </w:t>
      </w:r>
      <w:r>
        <w:rPr>
          <w:rFonts w:ascii="SimSun" w:eastAsia="SimSun" w:hAnsi="SimSun" w:cs="SimSun"/>
          <w:spacing w:val="7"/>
          <w:position w:val="20"/>
        </w:rPr>
        <w:t>工程项目设计阶段应提供监测系</w:t>
      </w:r>
      <w:r>
        <w:rPr>
          <w:rFonts w:ascii="SimSun" w:eastAsia="SimSun" w:hAnsi="SimSun" w:cs="SimSun"/>
          <w:spacing w:val="6"/>
          <w:position w:val="20"/>
        </w:rPr>
        <w:t>统建设方案，在施工阶段由施工单位预留监测点位置</w:t>
      </w:r>
    </w:p>
    <w:p>
      <w:pPr>
        <w:spacing w:before="1" w:line="227" w:lineRule="auto"/>
        <w:ind w:left="23"/>
        <w:rPr>
          <w:rFonts w:ascii="SimSun" w:eastAsia="SimSun" w:hAnsi="SimSun" w:cs="SimSun"/>
          <w:sz w:val="20"/>
          <w:szCs w:val="20"/>
        </w:rPr>
      </w:pPr>
      <w:r>
        <w:rPr>
          <w:rFonts w:ascii="SimSun" w:eastAsia="SimSun" w:hAnsi="SimSun" w:cs="SimSun"/>
          <w:spacing w:val="8"/>
          <w:sz w:val="20"/>
          <w:szCs w:val="20"/>
        </w:rPr>
        <w:t>和配备供电设施，并采用清晰的标识注明。</w:t>
      </w:r>
    </w:p>
    <w:p>
      <w:pPr>
        <w:pStyle w:val="BodyText"/>
        <w:spacing w:before="221" w:line="468" w:lineRule="exact"/>
        <w:ind w:left="17"/>
        <w:rPr>
          <w:rFonts w:ascii="SimSun" w:eastAsia="SimSun" w:hAnsi="SimSun" w:cs="SimSun"/>
        </w:rPr>
      </w:pPr>
      <w:r>
        <w:rPr>
          <w:b/>
          <w:bCs/>
          <w:spacing w:val="7"/>
          <w:position w:val="20"/>
        </w:rPr>
        <w:t xml:space="preserve">3.0.4    </w:t>
      </w:r>
      <w:r>
        <w:rPr>
          <w:rFonts w:ascii="SimSun" w:eastAsia="SimSun" w:hAnsi="SimSun" w:cs="SimSun"/>
          <w:spacing w:val="7"/>
          <w:position w:val="20"/>
        </w:rPr>
        <w:t>监测系统应能存储至少一年的监</w:t>
      </w:r>
      <w:r>
        <w:rPr>
          <w:rFonts w:ascii="SimSun" w:eastAsia="SimSun" w:hAnsi="SimSun" w:cs="SimSun"/>
          <w:spacing w:val="6"/>
          <w:position w:val="20"/>
        </w:rPr>
        <w:t>测数据和运行日志，并设置分级操作管理权限，保证</w:t>
      </w:r>
    </w:p>
    <w:p>
      <w:pPr>
        <w:spacing w:before="1" w:line="229" w:lineRule="auto"/>
        <w:ind w:left="26"/>
        <w:rPr>
          <w:rFonts w:ascii="SimSun" w:eastAsia="SimSun" w:hAnsi="SimSun" w:cs="SimSun"/>
          <w:sz w:val="20"/>
          <w:szCs w:val="20"/>
        </w:rPr>
      </w:pPr>
      <w:r>
        <w:rPr>
          <w:rFonts w:ascii="SimSun" w:eastAsia="SimSun" w:hAnsi="SimSun" w:cs="SimSun"/>
          <w:spacing w:val="6"/>
          <w:sz w:val="20"/>
          <w:szCs w:val="20"/>
        </w:rPr>
        <w:t>系统正常运行。</w:t>
      </w:r>
    </w:p>
    <w:p>
      <w:pPr>
        <w:pStyle w:val="BodyText"/>
        <w:spacing w:before="219" w:line="468" w:lineRule="exact"/>
        <w:ind w:left="17"/>
      </w:pPr>
      <w:r>
        <w:rPr>
          <w:b/>
          <w:bCs/>
          <w:spacing w:val="12"/>
          <w:position w:val="20"/>
        </w:rPr>
        <w:t xml:space="preserve">3.0.5    </w:t>
      </w:r>
      <w:r>
        <w:rPr>
          <w:rFonts w:ascii="SimSun" w:eastAsia="SimSun" w:hAnsi="SimSun" w:cs="SimSun"/>
          <w:spacing w:val="12"/>
          <w:position w:val="20"/>
        </w:rPr>
        <w:t>监测系统根据监测和评价目的分为长期监测和短期监测。长期监测周期宜</w:t>
      </w:r>
      <w:r>
        <w:rPr>
          <w:rFonts w:ascii="SimSun" w:eastAsia="SimSun" w:hAnsi="SimSun" w:cs="SimSun"/>
          <w:spacing w:val="11"/>
          <w:position w:val="20"/>
        </w:rPr>
        <w:t>不小于</w:t>
      </w:r>
      <w:r>
        <w:rPr>
          <w:rFonts w:ascii="SimSun" w:eastAsia="SimSun" w:hAnsi="SimSun" w:cs="SimSun"/>
          <w:spacing w:val="-31"/>
          <w:position w:val="20"/>
        </w:rPr>
        <w:t xml:space="preserve"> </w:t>
      </w:r>
      <w:r>
        <w:rPr>
          <w:spacing w:val="11"/>
          <w:position w:val="20"/>
        </w:rPr>
        <w:t>3</w:t>
      </w:r>
    </w:p>
    <w:p>
      <w:pPr>
        <w:pStyle w:val="BodyText"/>
        <w:spacing w:before="1" w:line="228" w:lineRule="auto"/>
        <w:ind w:left="22"/>
        <w:rPr>
          <w:rFonts w:ascii="SimSun" w:eastAsia="SimSun" w:hAnsi="SimSun" w:cs="SimSun"/>
        </w:rPr>
      </w:pPr>
      <w:r>
        <w:rPr>
          <w:rFonts w:ascii="SimSun" w:eastAsia="SimSun" w:hAnsi="SimSun" w:cs="SimSun"/>
          <w:spacing w:val="6"/>
        </w:rPr>
        <w:t>个月，短期监测周期宜不小于</w:t>
      </w:r>
      <w:r>
        <w:rPr>
          <w:rFonts w:ascii="SimSun" w:eastAsia="SimSun" w:hAnsi="SimSun" w:cs="SimSun"/>
          <w:spacing w:val="-23"/>
        </w:rPr>
        <w:t xml:space="preserve"> </w:t>
      </w:r>
      <w:r>
        <w:rPr>
          <w:spacing w:val="6"/>
        </w:rPr>
        <w:t>1</w:t>
      </w:r>
      <w:r>
        <w:rPr>
          <w:spacing w:val="16"/>
          <w:w w:val="101"/>
        </w:rPr>
        <w:t xml:space="preserve"> </w:t>
      </w:r>
      <w:r>
        <w:rPr>
          <w:rFonts w:ascii="SimSun" w:eastAsia="SimSun" w:hAnsi="SimSun" w:cs="SimSun"/>
          <w:spacing w:val="6"/>
        </w:rPr>
        <w:t>天。</w:t>
      </w:r>
    </w:p>
    <w:p>
      <w:pPr>
        <w:pStyle w:val="BodyText"/>
        <w:spacing w:before="221" w:line="228" w:lineRule="auto"/>
        <w:ind w:left="17"/>
        <w:rPr>
          <w:rFonts w:ascii="SimSun" w:eastAsia="SimSun" w:hAnsi="SimSun" w:cs="SimSun"/>
        </w:rPr>
      </w:pPr>
      <w:r>
        <w:rPr>
          <w:b/>
          <w:bCs/>
          <w:spacing w:val="7"/>
        </w:rPr>
        <w:t xml:space="preserve">3.0.6    </w:t>
      </w:r>
      <w:r>
        <w:rPr>
          <w:rFonts w:ascii="SimSun" w:eastAsia="SimSun" w:hAnsi="SimSun" w:cs="SimSun"/>
          <w:spacing w:val="7"/>
        </w:rPr>
        <w:t>空气净化消毒装置监测应符合下列规定：</w:t>
      </w:r>
    </w:p>
    <w:p>
      <w:pPr>
        <w:pStyle w:val="BodyText"/>
        <w:spacing w:before="221" w:line="228" w:lineRule="auto"/>
        <w:ind w:left="458"/>
        <w:rPr>
          <w:rFonts w:ascii="SimSun" w:eastAsia="SimSun" w:hAnsi="SimSun" w:cs="SimSun"/>
        </w:rPr>
      </w:pPr>
      <w:r>
        <w:rPr>
          <w:spacing w:val="7"/>
        </w:rPr>
        <w:t xml:space="preserve">1    </w:t>
      </w:r>
      <w:r>
        <w:rPr>
          <w:rFonts w:ascii="SimSun" w:eastAsia="SimSun" w:hAnsi="SimSun" w:cs="SimSun"/>
          <w:spacing w:val="7"/>
        </w:rPr>
        <w:t>空气净化消毒装置安装完成，运行宜不少于</w:t>
      </w:r>
      <w:r>
        <w:rPr>
          <w:rFonts w:ascii="SimSun" w:eastAsia="SimSun" w:hAnsi="SimSun" w:cs="SimSun"/>
          <w:spacing w:val="-39"/>
        </w:rPr>
        <w:t xml:space="preserve"> </w:t>
      </w:r>
      <w:r>
        <w:rPr>
          <w:spacing w:val="7"/>
        </w:rPr>
        <w:t>30</w:t>
      </w:r>
      <w:r>
        <w:rPr>
          <w:spacing w:val="17"/>
        </w:rPr>
        <w:t xml:space="preserve"> </w:t>
      </w:r>
      <w:r>
        <w:rPr>
          <w:rFonts w:ascii="SimSun" w:eastAsia="SimSun" w:hAnsi="SimSun" w:cs="SimSun"/>
          <w:spacing w:val="7"/>
        </w:rPr>
        <w:t>天后再</w:t>
      </w:r>
      <w:r>
        <w:rPr>
          <w:rFonts w:ascii="SimSun" w:eastAsia="SimSun" w:hAnsi="SimSun" w:cs="SimSun"/>
          <w:spacing w:val="6"/>
        </w:rPr>
        <w:t>进行监测；</w:t>
      </w:r>
    </w:p>
    <w:p>
      <w:pPr>
        <w:pStyle w:val="BodyText"/>
        <w:spacing w:before="220" w:line="468" w:lineRule="exact"/>
        <w:ind w:right="15"/>
        <w:jc w:val="right"/>
        <w:rPr>
          <w:rFonts w:ascii="SimSun" w:eastAsia="SimSun" w:hAnsi="SimSun" w:cs="SimSun"/>
        </w:rPr>
      </w:pPr>
      <w:r>
        <w:rPr>
          <w:spacing w:val="9"/>
          <w:position w:val="20"/>
        </w:rPr>
        <w:t xml:space="preserve">2    </w:t>
      </w:r>
      <w:r>
        <w:rPr>
          <w:rFonts w:ascii="SimSun" w:eastAsia="SimSun" w:hAnsi="SimSun" w:cs="SimSun"/>
          <w:spacing w:val="9"/>
          <w:position w:val="20"/>
        </w:rPr>
        <w:t>为了评价空气净化消毒装置运行效果，室外监测参数应与室内监测同时进行，室外</w:t>
      </w:r>
    </w:p>
    <w:p>
      <w:pPr>
        <w:spacing w:before="1" w:line="228" w:lineRule="auto"/>
        <w:ind w:left="23"/>
        <w:rPr>
          <w:rFonts w:ascii="SimSun" w:eastAsia="SimSun" w:hAnsi="SimSun" w:cs="SimSun"/>
          <w:sz w:val="20"/>
          <w:szCs w:val="20"/>
        </w:rPr>
      </w:pPr>
      <w:r>
        <w:rPr>
          <w:rFonts w:ascii="SimSun" w:eastAsia="SimSun" w:hAnsi="SimSun" w:cs="SimSun"/>
          <w:spacing w:val="8"/>
          <w:sz w:val="20"/>
          <w:szCs w:val="20"/>
        </w:rPr>
        <w:t>污染物监测结果作为参考值；</w:t>
      </w:r>
    </w:p>
    <w:p>
      <w:pPr>
        <w:pStyle w:val="BodyText"/>
        <w:spacing w:before="220" w:line="468" w:lineRule="exact"/>
        <w:ind w:left="442"/>
        <w:rPr>
          <w:rFonts w:ascii="SimSun" w:eastAsia="SimSun" w:hAnsi="SimSun" w:cs="SimSun"/>
        </w:rPr>
      </w:pPr>
      <w:r>
        <w:rPr>
          <w:spacing w:val="8"/>
          <w:position w:val="20"/>
        </w:rPr>
        <w:t xml:space="preserve">3    </w:t>
      </w:r>
      <w:r>
        <w:rPr>
          <w:rFonts w:ascii="SimSun" w:eastAsia="SimSun" w:hAnsi="SimSun" w:cs="SimSun"/>
          <w:spacing w:val="8"/>
          <w:position w:val="20"/>
        </w:rPr>
        <w:t>监测时，空气净化消毒装置应连续运行，单日</w:t>
      </w:r>
      <w:r>
        <w:rPr>
          <w:rFonts w:ascii="SimSun" w:eastAsia="SimSun" w:hAnsi="SimSun" w:cs="SimSun"/>
          <w:spacing w:val="7"/>
          <w:position w:val="20"/>
        </w:rPr>
        <w:t>连续运行时间宜不少于</w:t>
      </w:r>
      <w:r>
        <w:rPr>
          <w:rFonts w:ascii="SimSun" w:eastAsia="SimSun" w:hAnsi="SimSun" w:cs="SimSun"/>
          <w:spacing w:val="-32"/>
          <w:position w:val="20"/>
        </w:rPr>
        <w:t xml:space="preserve"> </w:t>
      </w:r>
      <w:r>
        <w:rPr>
          <w:spacing w:val="7"/>
          <w:position w:val="20"/>
        </w:rPr>
        <w:t>8</w:t>
      </w:r>
      <w:r>
        <w:rPr>
          <w:spacing w:val="17"/>
          <w:w w:val="101"/>
          <w:position w:val="20"/>
        </w:rPr>
        <w:t xml:space="preserve"> </w:t>
      </w:r>
      <w:r>
        <w:rPr>
          <w:rFonts w:ascii="SimSun" w:eastAsia="SimSun" w:hAnsi="SimSun" w:cs="SimSun"/>
          <w:spacing w:val="7"/>
          <w:position w:val="20"/>
        </w:rPr>
        <w:t>小时；</w:t>
      </w:r>
    </w:p>
    <w:p>
      <w:pPr>
        <w:pStyle w:val="BodyText"/>
        <w:spacing w:before="1" w:line="227" w:lineRule="auto"/>
        <w:ind w:left="437"/>
        <w:rPr>
          <w:rFonts w:ascii="SimSun" w:eastAsia="SimSun" w:hAnsi="SimSun" w:cs="SimSun"/>
        </w:rPr>
      </w:pPr>
      <w:r>
        <w:rPr>
          <w:spacing w:val="6"/>
        </w:rPr>
        <w:t xml:space="preserve">4    </w:t>
      </w:r>
      <w:r>
        <w:rPr>
          <w:rFonts w:ascii="SimSun" w:eastAsia="SimSun" w:hAnsi="SimSun" w:cs="SimSun"/>
          <w:spacing w:val="6"/>
        </w:rPr>
        <w:t>监测数据形式应符合附录</w:t>
      </w:r>
      <w:r>
        <w:rPr>
          <w:rFonts w:ascii="SimSun" w:eastAsia="SimSun" w:hAnsi="SimSun" w:cs="SimSun"/>
          <w:spacing w:val="-45"/>
        </w:rPr>
        <w:t xml:space="preserve"> </w:t>
      </w:r>
      <w:r>
        <w:rPr>
          <w:spacing w:val="6"/>
        </w:rPr>
        <w:t>A</w:t>
      </w:r>
      <w:r>
        <w:rPr>
          <w:spacing w:val="29"/>
        </w:rPr>
        <w:t xml:space="preserve"> </w:t>
      </w:r>
      <w:r>
        <w:rPr>
          <w:rFonts w:ascii="SimSun" w:eastAsia="SimSun" w:hAnsi="SimSun" w:cs="SimSun"/>
          <w:spacing w:val="6"/>
        </w:rPr>
        <w:t>的要求。</w:t>
      </w:r>
    </w:p>
    <w:p>
      <w:pPr>
        <w:pStyle w:val="BodyText"/>
        <w:spacing w:before="221" w:line="438" w:lineRule="exact"/>
        <w:ind w:right="16"/>
        <w:jc w:val="right"/>
        <w:rPr>
          <w:rFonts w:ascii="SimSun" w:eastAsia="SimSun" w:hAnsi="SimSun" w:cs="SimSun"/>
        </w:rPr>
      </w:pPr>
      <w:r>
        <w:rPr>
          <w:spacing w:val="5"/>
          <w:position w:val="17"/>
        </w:rPr>
        <w:t xml:space="preserve">5    </w:t>
      </w:r>
      <w:r>
        <w:rPr>
          <w:rFonts w:ascii="SimSun" w:eastAsia="SimSun" w:hAnsi="SimSun" w:cs="SimSun"/>
          <w:spacing w:val="5"/>
          <w:position w:val="17"/>
        </w:rPr>
        <w:t>若监测结果输出</w:t>
      </w:r>
      <w:r>
        <w:rPr>
          <w:rFonts w:ascii="SimSun" w:eastAsia="SimSun" w:hAnsi="SimSun" w:cs="SimSun"/>
          <w:spacing w:val="-30"/>
          <w:position w:val="17"/>
        </w:rPr>
        <w:t xml:space="preserve"> </w:t>
      </w:r>
      <w:r>
        <w:rPr>
          <w:spacing w:val="5"/>
          <w:position w:val="17"/>
        </w:rPr>
        <w:t>8</w:t>
      </w:r>
      <w:r>
        <w:rPr>
          <w:spacing w:val="18"/>
          <w:position w:val="17"/>
        </w:rPr>
        <w:t xml:space="preserve"> </w:t>
      </w:r>
      <w:r>
        <w:rPr>
          <w:rFonts w:ascii="SimSun" w:eastAsia="SimSun" w:hAnsi="SimSun" w:cs="SimSun"/>
          <w:spacing w:val="5"/>
          <w:position w:val="17"/>
        </w:rPr>
        <w:t>小时平均值和</w:t>
      </w:r>
      <w:r>
        <w:rPr>
          <w:rFonts w:ascii="SimSun" w:eastAsia="SimSun" w:hAnsi="SimSun" w:cs="SimSun"/>
          <w:spacing w:val="-41"/>
          <w:position w:val="17"/>
        </w:rPr>
        <w:t xml:space="preserve"> </w:t>
      </w:r>
      <w:r>
        <w:rPr>
          <w:spacing w:val="5"/>
          <w:position w:val="17"/>
        </w:rPr>
        <w:t>24</w:t>
      </w:r>
      <w:r>
        <w:rPr>
          <w:spacing w:val="16"/>
          <w:position w:val="17"/>
        </w:rPr>
        <w:t xml:space="preserve"> </w:t>
      </w:r>
      <w:r>
        <w:rPr>
          <w:rFonts w:ascii="SimSun" w:eastAsia="SimSun" w:hAnsi="SimSun" w:cs="SimSun"/>
          <w:spacing w:val="5"/>
          <w:position w:val="17"/>
        </w:rPr>
        <w:t>小时平均值，采样时间和频次应符合现行国家标</w:t>
      </w:r>
    </w:p>
    <w:p>
      <w:pPr>
        <w:pStyle w:val="BodyText"/>
        <w:spacing w:line="274" w:lineRule="exact"/>
        <w:ind w:left="23"/>
        <w:rPr>
          <w:rFonts w:ascii="SimSun" w:eastAsia="SimSun" w:hAnsi="SimSun" w:cs="SimSun"/>
        </w:rPr>
      </w:pPr>
      <w:r>
        <w:rPr>
          <w:rFonts w:ascii="SimSun" w:eastAsia="SimSun" w:hAnsi="SimSun" w:cs="SimSun"/>
          <w:spacing w:val="5"/>
          <w:position w:val="1"/>
        </w:rPr>
        <w:t>准《室内空气质量标准》</w:t>
      </w:r>
      <w:r>
        <w:rPr>
          <w:position w:val="1"/>
        </w:rPr>
        <w:t>GB</w:t>
      </w:r>
      <w:r>
        <w:rPr>
          <w:spacing w:val="5"/>
          <w:position w:val="1"/>
        </w:rPr>
        <w:t>/T</w:t>
      </w:r>
      <w:r>
        <w:rPr>
          <w:spacing w:val="38"/>
          <w:w w:val="101"/>
          <w:position w:val="1"/>
        </w:rPr>
        <w:t xml:space="preserve"> </w:t>
      </w:r>
      <w:r>
        <w:rPr>
          <w:spacing w:val="5"/>
          <w:position w:val="1"/>
        </w:rPr>
        <w:t>18883</w:t>
      </w:r>
      <w:r>
        <w:rPr>
          <w:spacing w:val="26"/>
          <w:w w:val="101"/>
          <w:position w:val="1"/>
        </w:rPr>
        <w:t xml:space="preserve"> </w:t>
      </w:r>
      <w:r>
        <w:rPr>
          <w:rFonts w:ascii="SimSun" w:eastAsia="SimSun" w:hAnsi="SimSun" w:cs="SimSun"/>
          <w:spacing w:val="5"/>
          <w:position w:val="1"/>
        </w:rPr>
        <w:t>的要求。</w:t>
      </w:r>
    </w:p>
    <w:p>
      <w:pPr>
        <w:spacing w:line="274" w:lineRule="exact"/>
        <w:rPr>
          <w:rFonts w:ascii="SimSun" w:eastAsia="SimSun" w:hAnsi="SimSun" w:cs="SimSun"/>
        </w:rPr>
        <w:sectPr>
          <w:footerReference w:type="default" r:id="rId7"/>
          <w:pgSz w:w="11906" w:h="16839"/>
          <w:pgMar w:top="1431" w:right="1785" w:bottom="1498" w:left="1785" w:header="0" w:footer="1332" w:gutter="0"/>
          <w:pgNumType w:start="4"/>
          <w:cols w:space="708"/>
        </w:sectPr>
      </w:pPr>
    </w:p>
    <w:p>
      <w:pPr>
        <w:pStyle w:val="BodyText"/>
        <w:spacing w:before="162" w:line="224" w:lineRule="auto"/>
        <w:ind w:left="2440"/>
        <w:rPr>
          <w:rFonts w:ascii="SimSun" w:eastAsia="SimSun" w:hAnsi="SimSun" w:cs="SimSun"/>
          <w:sz w:val="31"/>
          <w:szCs w:val="31"/>
        </w:rPr>
      </w:pPr>
      <w:bookmarkStart w:id="2" w:name="bookmark3"/>
      <w:bookmarkEnd w:id="2"/>
      <w:r>
        <w:rPr>
          <w:spacing w:val="7"/>
          <w:sz w:val="28"/>
          <w:szCs w:val="28"/>
        </w:rPr>
        <w:t>4</w:t>
      </w:r>
      <w:r>
        <w:rPr>
          <w:spacing w:val="14"/>
          <w:sz w:val="28"/>
          <w:szCs w:val="28"/>
        </w:rPr>
        <w:t xml:space="preserve">    </w:t>
      </w:r>
      <w:r>
        <w:rPr>
          <w:rFonts w:ascii="SimSun" w:eastAsia="SimSun" w:hAnsi="SimSun" w:cs="SimSun"/>
          <w:spacing w:val="7"/>
          <w:sz w:val="31"/>
          <w:szCs w:val="31"/>
        </w:rPr>
        <w:t>监测和评价指标及要求</w:t>
      </w:r>
    </w:p>
    <w:p>
      <w:pPr>
        <w:spacing w:line="310" w:lineRule="auto"/>
        <w:rPr>
          <w:rFonts w:ascii="Arial"/>
          <w:sz w:val="21"/>
        </w:rPr>
      </w:pPr>
    </w:p>
    <w:p>
      <w:pPr>
        <w:spacing w:line="311" w:lineRule="auto"/>
        <w:rPr>
          <w:rFonts w:ascii="Arial"/>
          <w:sz w:val="21"/>
        </w:rPr>
      </w:pPr>
    </w:p>
    <w:p>
      <w:pPr>
        <w:spacing w:before="65" w:line="231" w:lineRule="auto"/>
        <w:ind w:left="115"/>
        <w:rPr>
          <w:rFonts w:ascii="SimHei" w:eastAsia="SimHei" w:hAnsi="SimHei" w:cs="SimHei"/>
          <w:sz w:val="20"/>
          <w:szCs w:val="20"/>
        </w:rPr>
      </w:pPr>
      <w:r>
        <w:rPr>
          <w:rFonts w:ascii="SimHei" w:eastAsia="SimHei" w:hAnsi="SimHei" w:cs="SimHei"/>
          <w:spacing w:val="6"/>
          <w:sz w:val="20"/>
          <w:szCs w:val="20"/>
        </w:rPr>
        <w:t>4.0.1</w:t>
      </w:r>
      <w:r>
        <w:rPr>
          <w:rFonts w:ascii="SimHei" w:eastAsia="SimHei" w:hAnsi="SimHei" w:cs="SimHei"/>
          <w:spacing w:val="6"/>
          <w:sz w:val="20"/>
          <w:szCs w:val="20"/>
        </w:rPr>
        <w:t xml:space="preserve">  </w:t>
      </w:r>
      <w:r>
        <w:rPr>
          <w:rFonts w:ascii="SimHei" w:eastAsia="SimHei" w:hAnsi="SimHei" w:cs="SimHei"/>
          <w:spacing w:val="6"/>
          <w:sz w:val="20"/>
          <w:szCs w:val="20"/>
        </w:rPr>
        <w:t>监测参数</w:t>
      </w:r>
    </w:p>
    <w:p>
      <w:pPr>
        <w:spacing w:line="307" w:lineRule="auto"/>
        <w:rPr>
          <w:rFonts w:ascii="Arial"/>
          <w:sz w:val="21"/>
        </w:rPr>
      </w:pPr>
    </w:p>
    <w:p>
      <w:pPr>
        <w:pStyle w:val="BodyText"/>
        <w:spacing w:before="65" w:line="468" w:lineRule="exact"/>
        <w:ind w:left="548"/>
        <w:rPr>
          <w:rFonts w:ascii="SimSun" w:eastAsia="SimSun" w:hAnsi="SimSun" w:cs="SimSun"/>
        </w:rPr>
      </w:pPr>
      <w:r>
        <w:rPr>
          <w:rFonts w:ascii="SimSun" w:eastAsia="SimSun" w:hAnsi="SimSun" w:cs="SimSun"/>
          <w:spacing w:val="5"/>
          <w:position w:val="20"/>
        </w:rPr>
        <w:t xml:space="preserve">短期监测与长期监测参数宜符合表 </w:t>
      </w:r>
      <w:r>
        <w:rPr>
          <w:spacing w:val="5"/>
          <w:position w:val="20"/>
        </w:rPr>
        <w:t>4.0.</w:t>
      </w:r>
      <w:r>
        <w:rPr>
          <w:spacing w:val="-20"/>
          <w:position w:val="20"/>
        </w:rPr>
        <w:t xml:space="preserve"> </w:t>
      </w:r>
      <w:r>
        <w:rPr>
          <w:spacing w:val="5"/>
          <w:position w:val="20"/>
        </w:rPr>
        <w:t>1</w:t>
      </w:r>
      <w:r>
        <w:rPr>
          <w:spacing w:val="16"/>
          <w:position w:val="20"/>
        </w:rPr>
        <w:t xml:space="preserve">  </w:t>
      </w:r>
      <w:r>
        <w:rPr>
          <w:rFonts w:ascii="SimSun" w:eastAsia="SimSun" w:hAnsi="SimSun" w:cs="SimSun"/>
          <w:spacing w:val="5"/>
          <w:position w:val="20"/>
        </w:rPr>
        <w:t>的规定，用户可根据监测目的及投资预算灵活</w:t>
      </w:r>
    </w:p>
    <w:p>
      <w:pPr>
        <w:spacing w:line="228" w:lineRule="auto"/>
        <w:ind w:left="120"/>
        <w:rPr>
          <w:rFonts w:ascii="SimSun" w:eastAsia="SimSun" w:hAnsi="SimSun" w:cs="SimSun"/>
          <w:sz w:val="20"/>
          <w:szCs w:val="20"/>
        </w:rPr>
      </w:pPr>
      <w:r>
        <w:rPr>
          <w:rFonts w:ascii="SimSun" w:eastAsia="SimSun" w:hAnsi="SimSun" w:cs="SimSun"/>
          <w:spacing w:val="7"/>
          <w:sz w:val="20"/>
          <w:szCs w:val="20"/>
        </w:rPr>
        <w:t>选择监测参数。</w:t>
      </w:r>
    </w:p>
    <w:p>
      <w:pPr>
        <w:pStyle w:val="BodyText"/>
        <w:spacing w:before="236" w:line="222" w:lineRule="auto"/>
        <w:ind w:left="2947"/>
        <w:rPr>
          <w:rFonts w:ascii="SimHei" w:eastAsia="SimHei" w:hAnsi="SimHei" w:cs="SimHei"/>
          <w:sz w:val="18"/>
          <w:szCs w:val="18"/>
        </w:rPr>
      </w:pPr>
      <w:r>
        <w:rPr>
          <w:rFonts w:ascii="SimHei" w:eastAsia="SimHei" w:hAnsi="SimHei" w:cs="SimHei"/>
          <w:spacing w:val="-2"/>
          <w:sz w:val="18"/>
          <w:szCs w:val="18"/>
        </w:rPr>
        <w:t>表</w:t>
      </w:r>
      <w:r>
        <w:rPr>
          <w:rFonts w:ascii="SimHei" w:eastAsia="SimHei" w:hAnsi="SimHei" w:cs="SimHei"/>
          <w:spacing w:val="-2"/>
          <w:sz w:val="18"/>
          <w:szCs w:val="18"/>
        </w:rPr>
        <w:t xml:space="preserve"> </w:t>
      </w:r>
      <w:r>
        <w:rPr>
          <w:spacing w:val="-2"/>
          <w:sz w:val="18"/>
          <w:szCs w:val="18"/>
        </w:rPr>
        <w:t>4.0.</w:t>
      </w:r>
      <w:r>
        <w:rPr>
          <w:spacing w:val="-19"/>
          <w:sz w:val="18"/>
          <w:szCs w:val="18"/>
        </w:rPr>
        <w:t xml:space="preserve"> </w:t>
      </w:r>
      <w:r>
        <w:rPr>
          <w:spacing w:val="-2"/>
          <w:sz w:val="18"/>
          <w:szCs w:val="18"/>
        </w:rPr>
        <w:t xml:space="preserve">1 </w:t>
      </w:r>
      <w:r>
        <w:rPr>
          <w:rFonts w:ascii="SimHei" w:eastAsia="SimHei" w:hAnsi="SimHei" w:cs="SimHei"/>
          <w:spacing w:val="-2"/>
          <w:sz w:val="18"/>
          <w:szCs w:val="18"/>
        </w:rPr>
        <w:t>短期监测与长期监测参数</w:t>
      </w:r>
    </w:p>
    <w:tbl>
      <w:tblPr>
        <w:tblStyle w:val="TableNormal0"/>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63"/>
        <w:gridCol w:w="3258"/>
        <w:gridCol w:w="4305"/>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963" w:type="dxa"/>
            <w:vAlign w:val="top"/>
          </w:tcPr>
          <w:p>
            <w:pPr>
              <w:spacing w:before="148" w:line="222" w:lineRule="auto"/>
              <w:ind w:left="306"/>
              <w:rPr>
                <w:rFonts w:ascii="SimSun" w:eastAsia="SimSun" w:hAnsi="SimSun" w:cs="SimSun"/>
                <w:sz w:val="18"/>
                <w:szCs w:val="18"/>
              </w:rPr>
            </w:pPr>
            <w:r>
              <w:rPr>
                <w:rFonts w:ascii="SimSun" w:eastAsia="SimSun" w:hAnsi="SimSun" w:cs="SimSun"/>
                <w:spacing w:val="-4"/>
                <w:sz w:val="18"/>
                <w:szCs w:val="18"/>
              </w:rPr>
              <w:t>序号</w:t>
            </w:r>
          </w:p>
        </w:tc>
        <w:tc>
          <w:tcPr>
            <w:tcW w:w="3258" w:type="dxa"/>
            <w:vAlign w:val="top"/>
          </w:tcPr>
          <w:p>
            <w:pPr>
              <w:spacing w:before="148" w:line="220" w:lineRule="auto"/>
              <w:ind w:left="1274"/>
              <w:rPr>
                <w:rFonts w:ascii="SimSun" w:eastAsia="SimSun" w:hAnsi="SimSun" w:cs="SimSun"/>
                <w:sz w:val="18"/>
                <w:szCs w:val="18"/>
              </w:rPr>
            </w:pPr>
            <w:r>
              <w:rPr>
                <w:rFonts w:ascii="SimSun" w:eastAsia="SimSun" w:hAnsi="SimSun" w:cs="SimSun"/>
                <w:spacing w:val="-2"/>
                <w:sz w:val="18"/>
                <w:szCs w:val="18"/>
              </w:rPr>
              <w:t>监测参数</w:t>
            </w:r>
          </w:p>
        </w:tc>
        <w:tc>
          <w:tcPr>
            <w:tcW w:w="4305" w:type="dxa"/>
            <w:vAlign w:val="top"/>
          </w:tcPr>
          <w:p>
            <w:pPr>
              <w:spacing w:before="148" w:line="222" w:lineRule="auto"/>
              <w:ind w:left="1977"/>
              <w:rPr>
                <w:rFonts w:ascii="SimSun" w:eastAsia="SimSun" w:hAnsi="SimSun" w:cs="SimSun"/>
                <w:sz w:val="18"/>
                <w:szCs w:val="18"/>
              </w:rPr>
            </w:pPr>
            <w:r>
              <w:rPr>
                <w:rFonts w:ascii="SimSun" w:eastAsia="SimSun" w:hAnsi="SimSun" w:cs="SimSun"/>
                <w:spacing w:val="-5"/>
                <w:sz w:val="18"/>
                <w:szCs w:val="18"/>
              </w:rPr>
              <w:t>备注</w:t>
            </w:r>
          </w:p>
        </w:tc>
      </w:tr>
      <w:tr>
        <w:tblPrEx>
          <w:tblW w:w="8526" w:type="dxa"/>
          <w:tblInd w:w="2" w:type="dxa"/>
          <w:tblLayout w:type="fixed"/>
        </w:tblPrEx>
        <w:trPr>
          <w:trHeight w:val="473"/>
        </w:trPr>
        <w:tc>
          <w:tcPr>
            <w:tcW w:w="963" w:type="dxa"/>
            <w:vAlign w:val="top"/>
          </w:tcPr>
          <w:p>
            <w:pPr>
              <w:pStyle w:val="TableText"/>
              <w:spacing w:before="175" w:line="188" w:lineRule="auto"/>
              <w:ind w:left="455"/>
            </w:pPr>
            <w:r>
              <w:t>1</w:t>
            </w:r>
          </w:p>
        </w:tc>
        <w:tc>
          <w:tcPr>
            <w:tcW w:w="3258" w:type="dxa"/>
            <w:vAlign w:val="top"/>
          </w:tcPr>
          <w:p>
            <w:pPr>
              <w:spacing w:before="143" w:line="221" w:lineRule="auto"/>
              <w:ind w:left="1276"/>
              <w:rPr>
                <w:rFonts w:ascii="SimSun" w:eastAsia="SimSun" w:hAnsi="SimSun" w:cs="SimSun"/>
                <w:sz w:val="18"/>
                <w:szCs w:val="18"/>
              </w:rPr>
            </w:pPr>
            <w:r>
              <w:rPr>
                <w:rFonts w:ascii="SimSun" w:eastAsia="SimSun" w:hAnsi="SimSun" w:cs="SimSun"/>
                <w:spacing w:val="-3"/>
                <w:sz w:val="18"/>
                <w:szCs w:val="18"/>
              </w:rPr>
              <w:t>室外温度</w:t>
            </w:r>
          </w:p>
        </w:tc>
        <w:tc>
          <w:tcPr>
            <w:tcW w:w="4305" w:type="dxa"/>
            <w:vAlign w:val="top"/>
          </w:tcPr>
          <w:p>
            <w:pPr>
              <w:pStyle w:val="TableText"/>
              <w:spacing w:before="117" w:line="236" w:lineRule="exact"/>
              <w:ind w:left="2124"/>
            </w:pPr>
            <w:r>
              <w:rPr>
                <w:position w:val="1"/>
              </w:rPr>
              <w:t>/</w:t>
            </w:r>
          </w:p>
        </w:tc>
      </w:tr>
      <w:tr>
        <w:tblPrEx>
          <w:tblW w:w="8526" w:type="dxa"/>
          <w:tblInd w:w="2" w:type="dxa"/>
          <w:tblLayout w:type="fixed"/>
        </w:tblPrEx>
        <w:trPr>
          <w:trHeight w:val="472"/>
        </w:trPr>
        <w:tc>
          <w:tcPr>
            <w:tcW w:w="963" w:type="dxa"/>
            <w:vAlign w:val="top"/>
          </w:tcPr>
          <w:p>
            <w:pPr>
              <w:pStyle w:val="TableText"/>
              <w:spacing w:before="175" w:line="188" w:lineRule="auto"/>
              <w:ind w:left="437"/>
            </w:pPr>
            <w:r>
              <w:t>2</w:t>
            </w:r>
          </w:p>
        </w:tc>
        <w:tc>
          <w:tcPr>
            <w:tcW w:w="3258" w:type="dxa"/>
            <w:vAlign w:val="top"/>
          </w:tcPr>
          <w:p>
            <w:pPr>
              <w:spacing w:before="145" w:line="221" w:lineRule="auto"/>
              <w:ind w:left="1096"/>
              <w:rPr>
                <w:rFonts w:ascii="SimSun" w:eastAsia="SimSun" w:hAnsi="SimSun" w:cs="SimSun"/>
                <w:sz w:val="18"/>
                <w:szCs w:val="18"/>
              </w:rPr>
            </w:pPr>
            <w:r>
              <w:rPr>
                <w:rFonts w:ascii="SimSun" w:eastAsia="SimSun" w:hAnsi="SimSun" w:cs="SimSun"/>
                <w:spacing w:val="-2"/>
                <w:sz w:val="18"/>
                <w:szCs w:val="18"/>
              </w:rPr>
              <w:t>室外相对湿度</w:t>
            </w:r>
          </w:p>
        </w:tc>
        <w:tc>
          <w:tcPr>
            <w:tcW w:w="4305" w:type="dxa"/>
            <w:vAlign w:val="top"/>
          </w:tcPr>
          <w:p>
            <w:pPr>
              <w:pStyle w:val="TableText"/>
              <w:spacing w:before="117" w:line="236" w:lineRule="exact"/>
              <w:ind w:left="2124"/>
            </w:pPr>
            <w:r>
              <w:rPr>
                <w:position w:val="1"/>
              </w:rPr>
              <w:t>/</w:t>
            </w:r>
          </w:p>
        </w:tc>
      </w:tr>
      <w:tr>
        <w:tblPrEx>
          <w:tblW w:w="8526" w:type="dxa"/>
          <w:tblInd w:w="2" w:type="dxa"/>
          <w:tblLayout w:type="fixed"/>
        </w:tblPrEx>
        <w:trPr>
          <w:trHeight w:val="472"/>
        </w:trPr>
        <w:tc>
          <w:tcPr>
            <w:tcW w:w="963" w:type="dxa"/>
            <w:vAlign w:val="top"/>
          </w:tcPr>
          <w:p>
            <w:pPr>
              <w:pStyle w:val="TableText"/>
              <w:spacing w:before="175" w:line="188" w:lineRule="auto"/>
              <w:ind w:left="441"/>
            </w:pPr>
            <w:r>
              <w:t>3</w:t>
            </w:r>
          </w:p>
        </w:tc>
        <w:tc>
          <w:tcPr>
            <w:tcW w:w="3258" w:type="dxa"/>
            <w:vAlign w:val="top"/>
          </w:tcPr>
          <w:p>
            <w:pPr>
              <w:pStyle w:val="TableText"/>
              <w:spacing w:before="146" w:line="221" w:lineRule="auto"/>
              <w:ind w:left="1036"/>
              <w:rPr>
                <w:rFonts w:ascii="SimSun" w:eastAsia="SimSun" w:hAnsi="SimSun" w:cs="SimSun"/>
              </w:rPr>
            </w:pPr>
            <w:r>
              <w:rPr>
                <w:rFonts w:ascii="SimSun" w:eastAsia="SimSun" w:hAnsi="SimSun" w:cs="SimSun"/>
                <w:spacing w:val="-2"/>
              </w:rPr>
              <w:t>室外</w:t>
            </w:r>
            <w:r>
              <w:rPr>
                <w:rFonts w:ascii="SimSun" w:eastAsia="SimSun" w:hAnsi="SimSun" w:cs="SimSun"/>
                <w:spacing w:val="-39"/>
              </w:rPr>
              <w:t xml:space="preserve"> </w:t>
            </w:r>
            <w:r>
              <w:rPr>
                <w:spacing w:val="-2"/>
              </w:rPr>
              <w:t>PM</w:t>
            </w:r>
            <w:r>
              <w:rPr>
                <w:spacing w:val="-2"/>
                <w:position w:val="-1"/>
                <w:sz w:val="11"/>
                <w:szCs w:val="11"/>
              </w:rPr>
              <w:t>2.5</w:t>
            </w:r>
            <w:r>
              <w:rPr>
                <w:spacing w:val="8"/>
                <w:w w:val="101"/>
                <w:position w:val="-1"/>
                <w:sz w:val="11"/>
                <w:szCs w:val="11"/>
              </w:rPr>
              <w:t xml:space="preserve"> </w:t>
            </w:r>
            <w:r>
              <w:rPr>
                <w:rFonts w:ascii="SimSun" w:eastAsia="SimSun" w:hAnsi="SimSun" w:cs="SimSun"/>
                <w:spacing w:val="-2"/>
              </w:rPr>
              <w:t>浓度</w:t>
            </w:r>
          </w:p>
        </w:tc>
        <w:tc>
          <w:tcPr>
            <w:tcW w:w="4305" w:type="dxa"/>
            <w:vAlign w:val="top"/>
          </w:tcPr>
          <w:p>
            <w:pPr>
              <w:pStyle w:val="TableText"/>
              <w:spacing w:before="117" w:line="237" w:lineRule="exact"/>
              <w:ind w:left="2124"/>
            </w:pPr>
            <w:r>
              <w:rPr>
                <w:position w:val="1"/>
              </w:rPr>
              <w:t>/</w:t>
            </w:r>
          </w:p>
        </w:tc>
      </w:tr>
      <w:tr>
        <w:tblPrEx>
          <w:tblW w:w="8526" w:type="dxa"/>
          <w:tblInd w:w="2" w:type="dxa"/>
          <w:tblLayout w:type="fixed"/>
        </w:tblPrEx>
        <w:trPr>
          <w:trHeight w:val="473"/>
        </w:trPr>
        <w:tc>
          <w:tcPr>
            <w:tcW w:w="963" w:type="dxa"/>
            <w:vAlign w:val="top"/>
          </w:tcPr>
          <w:p>
            <w:pPr>
              <w:pStyle w:val="TableText"/>
              <w:spacing w:before="178" w:line="188" w:lineRule="auto"/>
              <w:ind w:left="437"/>
            </w:pPr>
            <w:r>
              <w:t>4</w:t>
            </w:r>
          </w:p>
        </w:tc>
        <w:tc>
          <w:tcPr>
            <w:tcW w:w="3258" w:type="dxa"/>
            <w:vAlign w:val="top"/>
          </w:tcPr>
          <w:p>
            <w:pPr>
              <w:spacing w:before="147" w:line="221" w:lineRule="auto"/>
              <w:ind w:left="1364"/>
              <w:rPr>
                <w:rFonts w:ascii="SimSun" w:eastAsia="SimSun" w:hAnsi="SimSun" w:cs="SimSun"/>
                <w:sz w:val="18"/>
                <w:szCs w:val="18"/>
              </w:rPr>
            </w:pPr>
            <w:r>
              <w:rPr>
                <w:rFonts w:ascii="SimSun" w:eastAsia="SimSun" w:hAnsi="SimSun" w:cs="SimSun"/>
                <w:spacing w:val="-4"/>
                <w:sz w:val="18"/>
                <w:szCs w:val="18"/>
              </w:rPr>
              <w:t>大气压</w:t>
            </w:r>
          </w:p>
        </w:tc>
        <w:tc>
          <w:tcPr>
            <w:tcW w:w="4305" w:type="dxa"/>
            <w:vAlign w:val="top"/>
          </w:tcPr>
          <w:p>
            <w:pPr>
              <w:pStyle w:val="TableText"/>
              <w:spacing w:before="120" w:line="237" w:lineRule="exact"/>
              <w:ind w:left="2124"/>
            </w:pPr>
            <w:r>
              <w:rPr>
                <w:position w:val="1"/>
              </w:rPr>
              <w:t>/</w:t>
            </w:r>
          </w:p>
        </w:tc>
      </w:tr>
      <w:tr>
        <w:tblPrEx>
          <w:tblW w:w="8526" w:type="dxa"/>
          <w:tblInd w:w="2" w:type="dxa"/>
          <w:tblLayout w:type="fixed"/>
        </w:tblPrEx>
        <w:trPr>
          <w:trHeight w:val="473"/>
        </w:trPr>
        <w:tc>
          <w:tcPr>
            <w:tcW w:w="963" w:type="dxa"/>
            <w:vAlign w:val="top"/>
          </w:tcPr>
          <w:p>
            <w:pPr>
              <w:pStyle w:val="TableText"/>
              <w:spacing w:before="180" w:line="185" w:lineRule="auto"/>
              <w:ind w:left="442"/>
            </w:pPr>
            <w:r>
              <w:t>5</w:t>
            </w:r>
          </w:p>
        </w:tc>
        <w:tc>
          <w:tcPr>
            <w:tcW w:w="3258" w:type="dxa"/>
            <w:vAlign w:val="top"/>
          </w:tcPr>
          <w:p>
            <w:pPr>
              <w:pStyle w:val="TableText"/>
              <w:spacing w:before="146" w:line="221" w:lineRule="auto"/>
              <w:ind w:left="1050"/>
              <w:rPr>
                <w:rFonts w:ascii="SimSun" w:eastAsia="SimSun" w:hAnsi="SimSun" w:cs="SimSun"/>
              </w:rPr>
            </w:pPr>
            <w:r>
              <w:rPr>
                <w:rFonts w:ascii="SimSun" w:eastAsia="SimSun" w:hAnsi="SimSun" w:cs="SimSun"/>
                <w:spacing w:val="-2"/>
              </w:rPr>
              <w:t>室外</w:t>
            </w:r>
            <w:r>
              <w:rPr>
                <w:rFonts w:ascii="SimSun" w:eastAsia="SimSun" w:hAnsi="SimSun" w:cs="SimSun"/>
                <w:spacing w:val="-42"/>
              </w:rPr>
              <w:t xml:space="preserve"> </w:t>
            </w:r>
            <w:r>
              <w:rPr>
                <w:spacing w:val="-2"/>
              </w:rPr>
              <w:t>PM</w:t>
            </w:r>
            <w:r>
              <w:rPr>
                <w:spacing w:val="-2"/>
                <w:position w:val="-1"/>
                <w:sz w:val="11"/>
                <w:szCs w:val="11"/>
              </w:rPr>
              <w:t>10</w:t>
            </w:r>
            <w:r>
              <w:rPr>
                <w:spacing w:val="8"/>
                <w:w w:val="101"/>
                <w:position w:val="-1"/>
                <w:sz w:val="11"/>
                <w:szCs w:val="11"/>
              </w:rPr>
              <w:t xml:space="preserve"> </w:t>
            </w:r>
            <w:r>
              <w:rPr>
                <w:rFonts w:ascii="SimSun" w:eastAsia="SimSun" w:hAnsi="SimSun" w:cs="SimSun"/>
                <w:spacing w:val="-2"/>
              </w:rPr>
              <w:t>浓度</w:t>
            </w:r>
          </w:p>
        </w:tc>
        <w:tc>
          <w:tcPr>
            <w:tcW w:w="4305" w:type="dxa"/>
            <w:vAlign w:val="top"/>
          </w:tcPr>
          <w:p>
            <w:pPr>
              <w:pStyle w:val="TableText"/>
              <w:spacing w:before="120" w:line="236" w:lineRule="exact"/>
              <w:ind w:left="2124"/>
            </w:pPr>
            <w:r>
              <w:rPr>
                <w:position w:val="1"/>
              </w:rPr>
              <w:t>/</w:t>
            </w:r>
          </w:p>
        </w:tc>
      </w:tr>
      <w:tr>
        <w:tblPrEx>
          <w:tblW w:w="8526" w:type="dxa"/>
          <w:tblInd w:w="2" w:type="dxa"/>
          <w:tblLayout w:type="fixed"/>
        </w:tblPrEx>
        <w:trPr>
          <w:trHeight w:val="473"/>
        </w:trPr>
        <w:tc>
          <w:tcPr>
            <w:tcW w:w="963" w:type="dxa"/>
            <w:vAlign w:val="top"/>
          </w:tcPr>
          <w:p>
            <w:pPr>
              <w:pStyle w:val="TableText"/>
              <w:spacing w:before="177" w:line="188" w:lineRule="auto"/>
              <w:ind w:left="441"/>
            </w:pPr>
            <w:r>
              <w:t>6</w:t>
            </w:r>
          </w:p>
        </w:tc>
        <w:tc>
          <w:tcPr>
            <w:tcW w:w="3258" w:type="dxa"/>
            <w:vAlign w:val="top"/>
          </w:tcPr>
          <w:p>
            <w:pPr>
              <w:pStyle w:val="TableText"/>
              <w:spacing w:before="146" w:line="221" w:lineRule="auto"/>
              <w:ind w:left="1084"/>
              <w:rPr>
                <w:rFonts w:ascii="SimSun" w:eastAsia="SimSun" w:hAnsi="SimSun" w:cs="SimSun"/>
              </w:rPr>
            </w:pPr>
            <w:r>
              <w:rPr>
                <w:rFonts w:ascii="SimSun" w:eastAsia="SimSun" w:hAnsi="SimSun" w:cs="SimSun"/>
                <w:spacing w:val="-4"/>
              </w:rPr>
              <w:t>室外</w:t>
            </w:r>
            <w:r>
              <w:rPr>
                <w:rFonts w:ascii="SimSun" w:eastAsia="SimSun" w:hAnsi="SimSun" w:cs="SimSun"/>
                <w:spacing w:val="-33"/>
              </w:rPr>
              <w:t xml:space="preserve"> </w:t>
            </w:r>
            <w:r>
              <w:rPr>
                <w:spacing w:val="-4"/>
              </w:rPr>
              <w:t>CO</w:t>
            </w:r>
            <w:r>
              <w:rPr>
                <w:spacing w:val="-4"/>
                <w:position w:val="-1"/>
                <w:sz w:val="11"/>
                <w:szCs w:val="11"/>
              </w:rPr>
              <w:t>2</w:t>
            </w:r>
            <w:r>
              <w:rPr>
                <w:spacing w:val="9"/>
                <w:position w:val="-1"/>
                <w:sz w:val="11"/>
                <w:szCs w:val="11"/>
              </w:rPr>
              <w:t xml:space="preserve"> </w:t>
            </w:r>
            <w:r>
              <w:rPr>
                <w:rFonts w:ascii="SimSun" w:eastAsia="SimSun" w:hAnsi="SimSun" w:cs="SimSun"/>
                <w:spacing w:val="-4"/>
              </w:rPr>
              <w:t>浓度</w:t>
            </w:r>
          </w:p>
        </w:tc>
        <w:tc>
          <w:tcPr>
            <w:tcW w:w="4305" w:type="dxa"/>
            <w:vAlign w:val="top"/>
          </w:tcPr>
          <w:p>
            <w:pPr>
              <w:pStyle w:val="TableText"/>
              <w:spacing w:before="120" w:line="236" w:lineRule="exact"/>
              <w:ind w:left="2124"/>
            </w:pPr>
            <w:r>
              <w:rPr>
                <w:position w:val="1"/>
              </w:rPr>
              <w:t>/</w:t>
            </w:r>
          </w:p>
        </w:tc>
      </w:tr>
      <w:tr>
        <w:tblPrEx>
          <w:tblW w:w="8526" w:type="dxa"/>
          <w:tblInd w:w="2" w:type="dxa"/>
          <w:tblLayout w:type="fixed"/>
        </w:tblPrEx>
        <w:trPr>
          <w:trHeight w:val="473"/>
        </w:trPr>
        <w:tc>
          <w:tcPr>
            <w:tcW w:w="963" w:type="dxa"/>
            <w:vAlign w:val="top"/>
          </w:tcPr>
          <w:p>
            <w:pPr>
              <w:pStyle w:val="TableText"/>
              <w:spacing w:before="180" w:line="185" w:lineRule="auto"/>
              <w:ind w:left="440"/>
            </w:pPr>
            <w:r>
              <w:t>7</w:t>
            </w:r>
          </w:p>
        </w:tc>
        <w:tc>
          <w:tcPr>
            <w:tcW w:w="3258" w:type="dxa"/>
            <w:vAlign w:val="top"/>
          </w:tcPr>
          <w:p>
            <w:pPr>
              <w:spacing w:before="146" w:line="220" w:lineRule="auto"/>
              <w:ind w:left="1276"/>
              <w:rPr>
                <w:rFonts w:ascii="SimSun" w:eastAsia="SimSun" w:hAnsi="SimSun" w:cs="SimSun"/>
                <w:sz w:val="18"/>
                <w:szCs w:val="18"/>
              </w:rPr>
            </w:pPr>
            <w:r>
              <w:rPr>
                <w:rFonts w:ascii="SimSun" w:eastAsia="SimSun" w:hAnsi="SimSun" w:cs="SimSun"/>
                <w:spacing w:val="-3"/>
                <w:sz w:val="18"/>
                <w:szCs w:val="18"/>
              </w:rPr>
              <w:t>室内温度</w:t>
            </w:r>
          </w:p>
        </w:tc>
        <w:tc>
          <w:tcPr>
            <w:tcW w:w="4305" w:type="dxa"/>
            <w:vAlign w:val="top"/>
          </w:tcPr>
          <w:p>
            <w:pPr>
              <w:pStyle w:val="TableText"/>
              <w:spacing w:before="119" w:line="236" w:lineRule="exact"/>
              <w:ind w:left="2124"/>
            </w:pPr>
            <w:r>
              <w:rPr>
                <w:position w:val="1"/>
              </w:rPr>
              <w:t>/</w:t>
            </w:r>
          </w:p>
        </w:tc>
      </w:tr>
      <w:tr>
        <w:tblPrEx>
          <w:tblW w:w="8526" w:type="dxa"/>
          <w:tblInd w:w="2" w:type="dxa"/>
          <w:tblLayout w:type="fixed"/>
        </w:tblPrEx>
        <w:trPr>
          <w:trHeight w:val="473"/>
        </w:trPr>
        <w:tc>
          <w:tcPr>
            <w:tcW w:w="963" w:type="dxa"/>
            <w:vAlign w:val="top"/>
          </w:tcPr>
          <w:p>
            <w:pPr>
              <w:pStyle w:val="TableText"/>
              <w:spacing w:before="177" w:line="188" w:lineRule="auto"/>
              <w:ind w:left="445"/>
            </w:pPr>
            <w:r>
              <w:t>8</w:t>
            </w:r>
          </w:p>
        </w:tc>
        <w:tc>
          <w:tcPr>
            <w:tcW w:w="3258" w:type="dxa"/>
            <w:vAlign w:val="top"/>
          </w:tcPr>
          <w:p>
            <w:pPr>
              <w:spacing w:before="148" w:line="220" w:lineRule="auto"/>
              <w:ind w:left="1096"/>
              <w:rPr>
                <w:rFonts w:ascii="SimSun" w:eastAsia="SimSun" w:hAnsi="SimSun" w:cs="SimSun"/>
                <w:sz w:val="18"/>
                <w:szCs w:val="18"/>
              </w:rPr>
            </w:pPr>
            <w:r>
              <w:rPr>
                <w:rFonts w:ascii="SimSun" w:eastAsia="SimSun" w:hAnsi="SimSun" w:cs="SimSun"/>
                <w:spacing w:val="-2"/>
                <w:sz w:val="18"/>
                <w:szCs w:val="18"/>
              </w:rPr>
              <w:t>室内相对湿度</w:t>
            </w:r>
          </w:p>
        </w:tc>
        <w:tc>
          <w:tcPr>
            <w:tcW w:w="4305" w:type="dxa"/>
            <w:vAlign w:val="top"/>
          </w:tcPr>
          <w:p>
            <w:pPr>
              <w:pStyle w:val="TableText"/>
              <w:spacing w:before="119" w:line="236" w:lineRule="exact"/>
              <w:ind w:left="2124"/>
            </w:pPr>
            <w:r>
              <w:rPr>
                <w:position w:val="1"/>
              </w:rPr>
              <w:t>/</w:t>
            </w:r>
          </w:p>
        </w:tc>
      </w:tr>
      <w:tr>
        <w:tblPrEx>
          <w:tblW w:w="8526" w:type="dxa"/>
          <w:tblInd w:w="2" w:type="dxa"/>
          <w:tblLayout w:type="fixed"/>
        </w:tblPrEx>
        <w:trPr>
          <w:trHeight w:val="473"/>
        </w:trPr>
        <w:tc>
          <w:tcPr>
            <w:tcW w:w="963" w:type="dxa"/>
            <w:vAlign w:val="top"/>
          </w:tcPr>
          <w:p>
            <w:pPr>
              <w:pStyle w:val="TableText"/>
              <w:spacing w:before="176" w:line="188" w:lineRule="auto"/>
              <w:ind w:left="441"/>
            </w:pPr>
            <w:r>
              <w:t>9</w:t>
            </w:r>
          </w:p>
        </w:tc>
        <w:tc>
          <w:tcPr>
            <w:tcW w:w="3258" w:type="dxa"/>
            <w:vAlign w:val="top"/>
          </w:tcPr>
          <w:p>
            <w:pPr>
              <w:pStyle w:val="TableText"/>
              <w:spacing w:before="147" w:line="220" w:lineRule="auto"/>
              <w:ind w:left="1084"/>
              <w:rPr>
                <w:rFonts w:ascii="SimSun" w:eastAsia="SimSun" w:hAnsi="SimSun" w:cs="SimSun"/>
              </w:rPr>
            </w:pPr>
            <w:r>
              <w:rPr>
                <w:rFonts w:ascii="SimSun" w:eastAsia="SimSun" w:hAnsi="SimSun" w:cs="SimSun"/>
                <w:spacing w:val="-4"/>
              </w:rPr>
              <w:t>室内</w:t>
            </w:r>
            <w:r>
              <w:rPr>
                <w:rFonts w:ascii="SimSun" w:eastAsia="SimSun" w:hAnsi="SimSun" w:cs="SimSun"/>
                <w:spacing w:val="-33"/>
              </w:rPr>
              <w:t xml:space="preserve"> </w:t>
            </w:r>
            <w:r>
              <w:rPr>
                <w:spacing w:val="-4"/>
              </w:rPr>
              <w:t>CO</w:t>
            </w:r>
            <w:r>
              <w:rPr>
                <w:spacing w:val="-4"/>
                <w:position w:val="-1"/>
                <w:sz w:val="11"/>
                <w:szCs w:val="11"/>
              </w:rPr>
              <w:t>2</w:t>
            </w:r>
            <w:r>
              <w:rPr>
                <w:spacing w:val="9"/>
                <w:position w:val="-1"/>
                <w:sz w:val="11"/>
                <w:szCs w:val="11"/>
              </w:rPr>
              <w:t xml:space="preserve"> </w:t>
            </w:r>
            <w:r>
              <w:rPr>
                <w:rFonts w:ascii="SimSun" w:eastAsia="SimSun" w:hAnsi="SimSun" w:cs="SimSun"/>
                <w:spacing w:val="-4"/>
              </w:rPr>
              <w:t>浓度</w:t>
            </w:r>
          </w:p>
        </w:tc>
        <w:tc>
          <w:tcPr>
            <w:tcW w:w="4305" w:type="dxa"/>
            <w:vAlign w:val="top"/>
          </w:tcPr>
          <w:p>
            <w:pPr>
              <w:pStyle w:val="TableText"/>
              <w:spacing w:before="118" w:line="237" w:lineRule="exact"/>
              <w:ind w:left="2124"/>
            </w:pPr>
            <w:r>
              <w:rPr>
                <w:position w:val="1"/>
              </w:rPr>
              <w:t>/</w:t>
            </w:r>
          </w:p>
        </w:tc>
      </w:tr>
      <w:tr>
        <w:tblPrEx>
          <w:tblW w:w="8526" w:type="dxa"/>
          <w:tblInd w:w="2" w:type="dxa"/>
          <w:tblLayout w:type="fixed"/>
        </w:tblPrEx>
        <w:trPr>
          <w:trHeight w:val="473"/>
        </w:trPr>
        <w:tc>
          <w:tcPr>
            <w:tcW w:w="963" w:type="dxa"/>
            <w:vAlign w:val="top"/>
          </w:tcPr>
          <w:p>
            <w:pPr>
              <w:pStyle w:val="TableText"/>
              <w:spacing w:before="178" w:line="188" w:lineRule="auto"/>
              <w:ind w:left="409"/>
            </w:pPr>
            <w:r>
              <w:rPr>
                <w:spacing w:val="-10"/>
              </w:rPr>
              <w:t>10</w:t>
            </w:r>
          </w:p>
        </w:tc>
        <w:tc>
          <w:tcPr>
            <w:tcW w:w="3258" w:type="dxa"/>
            <w:vAlign w:val="top"/>
          </w:tcPr>
          <w:p>
            <w:pPr>
              <w:spacing w:before="147" w:line="221" w:lineRule="auto"/>
              <w:ind w:left="1182"/>
              <w:rPr>
                <w:rFonts w:ascii="SimSun" w:eastAsia="SimSun" w:hAnsi="SimSun" w:cs="SimSun"/>
                <w:sz w:val="18"/>
                <w:szCs w:val="18"/>
              </w:rPr>
            </w:pPr>
            <w:r>
              <w:rPr>
                <w:rFonts w:ascii="SimSun" w:eastAsia="SimSun" w:hAnsi="SimSun" w:cs="SimSun"/>
                <w:spacing w:val="-2"/>
                <w:sz w:val="18"/>
                <w:szCs w:val="18"/>
              </w:rPr>
              <w:t>风速（量）</w:t>
            </w:r>
          </w:p>
        </w:tc>
        <w:tc>
          <w:tcPr>
            <w:tcW w:w="4305" w:type="dxa"/>
            <w:vAlign w:val="top"/>
          </w:tcPr>
          <w:p>
            <w:pPr>
              <w:spacing w:before="147" w:line="220" w:lineRule="auto"/>
              <w:ind w:left="176"/>
              <w:rPr>
                <w:rFonts w:ascii="SimSun" w:eastAsia="SimSun" w:hAnsi="SimSun" w:cs="SimSun"/>
                <w:sz w:val="18"/>
                <w:szCs w:val="18"/>
              </w:rPr>
            </w:pPr>
            <w:r>
              <w:rPr>
                <w:rFonts w:ascii="SimSun" w:eastAsia="SimSun" w:hAnsi="SimSun" w:cs="SimSun"/>
                <w:spacing w:val="-1"/>
                <w:sz w:val="18"/>
                <w:szCs w:val="18"/>
              </w:rPr>
              <w:t>可监测，也可由其他监测平台或人工测试数据输入</w:t>
            </w:r>
          </w:p>
        </w:tc>
      </w:tr>
      <w:tr>
        <w:tblPrEx>
          <w:tblW w:w="8526" w:type="dxa"/>
          <w:tblInd w:w="2" w:type="dxa"/>
          <w:tblLayout w:type="fixed"/>
        </w:tblPrEx>
        <w:trPr>
          <w:trHeight w:val="472"/>
        </w:trPr>
        <w:tc>
          <w:tcPr>
            <w:tcW w:w="963" w:type="dxa"/>
            <w:vAlign w:val="top"/>
          </w:tcPr>
          <w:p>
            <w:pPr>
              <w:pStyle w:val="TableText"/>
              <w:spacing w:before="178" w:line="188" w:lineRule="auto"/>
              <w:ind w:left="414"/>
            </w:pPr>
            <w:r>
              <w:rPr>
                <w:spacing w:val="-11"/>
              </w:rPr>
              <w:t>11</w:t>
            </w:r>
          </w:p>
        </w:tc>
        <w:tc>
          <w:tcPr>
            <w:tcW w:w="3258" w:type="dxa"/>
            <w:vAlign w:val="top"/>
          </w:tcPr>
          <w:p>
            <w:pPr>
              <w:spacing w:before="147" w:line="220" w:lineRule="auto"/>
              <w:ind w:left="1465"/>
              <w:rPr>
                <w:rFonts w:ascii="SimSun" w:eastAsia="SimSun" w:hAnsi="SimSun" w:cs="SimSun"/>
                <w:sz w:val="18"/>
                <w:szCs w:val="18"/>
              </w:rPr>
            </w:pPr>
            <w:r>
              <w:rPr>
                <w:rFonts w:ascii="SimSun" w:eastAsia="SimSun" w:hAnsi="SimSun" w:cs="SimSun"/>
                <w:spacing w:val="-10"/>
                <w:sz w:val="18"/>
                <w:szCs w:val="18"/>
              </w:rPr>
              <w:t>阻力</w:t>
            </w:r>
          </w:p>
        </w:tc>
        <w:tc>
          <w:tcPr>
            <w:tcW w:w="4305" w:type="dxa"/>
            <w:vAlign w:val="top"/>
          </w:tcPr>
          <w:p>
            <w:pPr>
              <w:pStyle w:val="TableText"/>
              <w:spacing w:before="120" w:line="236" w:lineRule="exact"/>
              <w:ind w:left="2124"/>
            </w:pPr>
            <w:r>
              <w:rPr>
                <w:position w:val="1"/>
              </w:rPr>
              <w:t>/</w:t>
            </w:r>
          </w:p>
        </w:tc>
      </w:tr>
      <w:tr>
        <w:tblPrEx>
          <w:tblW w:w="8526" w:type="dxa"/>
          <w:tblInd w:w="2" w:type="dxa"/>
          <w:tblLayout w:type="fixed"/>
        </w:tblPrEx>
        <w:trPr>
          <w:trHeight w:val="473"/>
        </w:trPr>
        <w:tc>
          <w:tcPr>
            <w:tcW w:w="963" w:type="dxa"/>
            <w:vAlign w:val="top"/>
          </w:tcPr>
          <w:p>
            <w:pPr>
              <w:pStyle w:val="TableText"/>
              <w:spacing w:before="178" w:line="188" w:lineRule="auto"/>
              <w:ind w:left="409"/>
            </w:pPr>
            <w:r>
              <w:rPr>
                <w:spacing w:val="-10"/>
              </w:rPr>
              <w:t>12</w:t>
            </w:r>
          </w:p>
        </w:tc>
        <w:tc>
          <w:tcPr>
            <w:tcW w:w="3258" w:type="dxa"/>
            <w:vAlign w:val="top"/>
          </w:tcPr>
          <w:p>
            <w:pPr>
              <w:pStyle w:val="TableText"/>
              <w:spacing w:before="147" w:line="220" w:lineRule="auto"/>
              <w:ind w:left="117"/>
              <w:rPr>
                <w:rFonts w:ascii="SimSun" w:eastAsia="SimSun" w:hAnsi="SimSun" w:cs="SimSun"/>
              </w:rPr>
            </w:pPr>
            <w:r>
              <w:rPr>
                <w:rFonts w:ascii="SimSun" w:eastAsia="SimSun" w:hAnsi="SimSun" w:cs="SimSun"/>
                <w:spacing w:val="2"/>
              </w:rPr>
              <w:t>空气净化消毒装置前</w:t>
            </w:r>
            <w:r>
              <w:t>PM</w:t>
            </w:r>
            <w:r>
              <w:rPr>
                <w:spacing w:val="2"/>
                <w:position w:val="-1"/>
                <w:sz w:val="11"/>
                <w:szCs w:val="11"/>
              </w:rPr>
              <w:t xml:space="preserve">2.5 </w:t>
            </w:r>
            <w:r>
              <w:rPr>
                <w:rFonts w:ascii="SimSun" w:eastAsia="SimSun" w:hAnsi="SimSun" w:cs="SimSun"/>
                <w:spacing w:val="2"/>
              </w:rPr>
              <w:t>或</w:t>
            </w:r>
            <w:r>
              <w:t>PM</w:t>
            </w:r>
            <w:r>
              <w:rPr>
                <w:spacing w:val="2"/>
                <w:position w:val="-1"/>
                <w:sz w:val="11"/>
                <w:szCs w:val="11"/>
              </w:rPr>
              <w:t xml:space="preserve">10 </w:t>
            </w:r>
            <w:r>
              <w:rPr>
                <w:rFonts w:ascii="SimSun" w:eastAsia="SimSun" w:hAnsi="SimSun" w:cs="SimSun"/>
                <w:spacing w:val="2"/>
              </w:rPr>
              <w:t>浓度</w:t>
            </w:r>
          </w:p>
        </w:tc>
        <w:tc>
          <w:tcPr>
            <w:tcW w:w="4305" w:type="dxa"/>
            <w:vAlign w:val="top"/>
          </w:tcPr>
          <w:p>
            <w:pPr>
              <w:pStyle w:val="TableText"/>
              <w:spacing w:before="121" w:line="236" w:lineRule="exact"/>
              <w:ind w:left="2124"/>
            </w:pPr>
            <w:r>
              <w:rPr>
                <w:position w:val="1"/>
              </w:rPr>
              <w:t>/</w:t>
            </w:r>
          </w:p>
        </w:tc>
      </w:tr>
      <w:tr>
        <w:tblPrEx>
          <w:tblW w:w="8526" w:type="dxa"/>
          <w:tblInd w:w="2" w:type="dxa"/>
          <w:tblLayout w:type="fixed"/>
        </w:tblPrEx>
        <w:trPr>
          <w:trHeight w:val="472"/>
        </w:trPr>
        <w:tc>
          <w:tcPr>
            <w:tcW w:w="963" w:type="dxa"/>
            <w:vAlign w:val="top"/>
          </w:tcPr>
          <w:p>
            <w:pPr>
              <w:pStyle w:val="TableText"/>
              <w:spacing w:before="178" w:line="188" w:lineRule="auto"/>
              <w:ind w:left="409"/>
            </w:pPr>
            <w:r>
              <w:rPr>
                <w:spacing w:val="-10"/>
              </w:rPr>
              <w:t>13</w:t>
            </w:r>
          </w:p>
        </w:tc>
        <w:tc>
          <w:tcPr>
            <w:tcW w:w="3258" w:type="dxa"/>
            <w:vAlign w:val="top"/>
          </w:tcPr>
          <w:p>
            <w:pPr>
              <w:pStyle w:val="TableText"/>
              <w:spacing w:before="147" w:line="220" w:lineRule="auto"/>
              <w:ind w:left="117"/>
              <w:rPr>
                <w:rFonts w:ascii="SimSun" w:eastAsia="SimSun" w:hAnsi="SimSun" w:cs="SimSun"/>
              </w:rPr>
            </w:pPr>
            <w:r>
              <w:rPr>
                <w:rFonts w:ascii="SimSun" w:eastAsia="SimSun" w:hAnsi="SimSun" w:cs="SimSun"/>
                <w:spacing w:val="2"/>
              </w:rPr>
              <w:t>空气净化消毒装置后</w:t>
            </w:r>
            <w:r>
              <w:t>PM</w:t>
            </w:r>
            <w:r>
              <w:rPr>
                <w:spacing w:val="2"/>
                <w:position w:val="-1"/>
                <w:sz w:val="11"/>
                <w:szCs w:val="11"/>
              </w:rPr>
              <w:t xml:space="preserve">2.5 </w:t>
            </w:r>
            <w:r>
              <w:rPr>
                <w:rFonts w:ascii="SimSun" w:eastAsia="SimSun" w:hAnsi="SimSun" w:cs="SimSun"/>
                <w:spacing w:val="2"/>
              </w:rPr>
              <w:t>或</w:t>
            </w:r>
            <w:r>
              <w:t>PM</w:t>
            </w:r>
            <w:r>
              <w:rPr>
                <w:spacing w:val="2"/>
                <w:position w:val="-1"/>
                <w:sz w:val="11"/>
                <w:szCs w:val="11"/>
              </w:rPr>
              <w:t xml:space="preserve">10 </w:t>
            </w:r>
            <w:r>
              <w:rPr>
                <w:rFonts w:ascii="SimSun" w:eastAsia="SimSun" w:hAnsi="SimSun" w:cs="SimSun"/>
                <w:spacing w:val="2"/>
              </w:rPr>
              <w:t>浓度</w:t>
            </w:r>
          </w:p>
        </w:tc>
        <w:tc>
          <w:tcPr>
            <w:tcW w:w="4305" w:type="dxa"/>
            <w:vAlign w:val="top"/>
          </w:tcPr>
          <w:p>
            <w:pPr>
              <w:pStyle w:val="TableText"/>
              <w:spacing w:before="120" w:line="236" w:lineRule="exact"/>
              <w:ind w:left="2124"/>
            </w:pPr>
            <w:r>
              <w:rPr>
                <w:position w:val="1"/>
              </w:rPr>
              <w:t>/</w:t>
            </w:r>
          </w:p>
        </w:tc>
      </w:tr>
      <w:tr>
        <w:tblPrEx>
          <w:tblW w:w="8526" w:type="dxa"/>
          <w:tblInd w:w="2" w:type="dxa"/>
          <w:tblLayout w:type="fixed"/>
        </w:tblPrEx>
        <w:trPr>
          <w:trHeight w:val="473"/>
        </w:trPr>
        <w:tc>
          <w:tcPr>
            <w:tcW w:w="963" w:type="dxa"/>
            <w:vAlign w:val="top"/>
          </w:tcPr>
          <w:p>
            <w:pPr>
              <w:pStyle w:val="TableText"/>
              <w:spacing w:before="179" w:line="188" w:lineRule="auto"/>
              <w:ind w:left="409"/>
            </w:pPr>
            <w:r>
              <w:rPr>
                <w:spacing w:val="-10"/>
              </w:rPr>
              <w:t>14</w:t>
            </w:r>
          </w:p>
        </w:tc>
        <w:tc>
          <w:tcPr>
            <w:tcW w:w="3258" w:type="dxa"/>
            <w:vAlign w:val="top"/>
          </w:tcPr>
          <w:p>
            <w:pPr>
              <w:spacing w:before="150" w:line="220" w:lineRule="auto"/>
              <w:ind w:left="198"/>
              <w:rPr>
                <w:rFonts w:ascii="SimSun" w:eastAsia="SimSun" w:hAnsi="SimSun" w:cs="SimSun"/>
                <w:sz w:val="18"/>
                <w:szCs w:val="18"/>
              </w:rPr>
            </w:pPr>
            <w:r>
              <w:rPr>
                <w:rFonts w:ascii="SimSun" w:eastAsia="SimSun" w:hAnsi="SimSun" w:cs="SimSun"/>
                <w:spacing w:val="-1"/>
                <w:sz w:val="18"/>
                <w:szCs w:val="18"/>
              </w:rPr>
              <w:t>空气净化消毒装置前生物气溶胶浓度</w:t>
            </w:r>
          </w:p>
        </w:tc>
        <w:tc>
          <w:tcPr>
            <w:tcW w:w="4305" w:type="dxa"/>
            <w:vAlign w:val="top"/>
          </w:tcPr>
          <w:p>
            <w:pPr>
              <w:spacing w:before="150" w:line="220" w:lineRule="auto"/>
              <w:ind w:left="176"/>
              <w:rPr>
                <w:rFonts w:ascii="SimSun" w:eastAsia="SimSun" w:hAnsi="SimSun" w:cs="SimSun"/>
                <w:sz w:val="18"/>
                <w:szCs w:val="18"/>
              </w:rPr>
            </w:pPr>
            <w:r>
              <w:rPr>
                <w:rFonts w:ascii="SimSun" w:eastAsia="SimSun" w:hAnsi="SimSun" w:cs="SimSun"/>
                <w:spacing w:val="-1"/>
                <w:sz w:val="18"/>
                <w:szCs w:val="18"/>
              </w:rPr>
              <w:t>生物性成分包括细菌、真菌、病毒、孢子、毒素等</w:t>
            </w:r>
          </w:p>
        </w:tc>
      </w:tr>
      <w:tr>
        <w:tblPrEx>
          <w:tblW w:w="8526" w:type="dxa"/>
          <w:tblInd w:w="2" w:type="dxa"/>
          <w:tblLayout w:type="fixed"/>
        </w:tblPrEx>
        <w:trPr>
          <w:trHeight w:val="473"/>
        </w:trPr>
        <w:tc>
          <w:tcPr>
            <w:tcW w:w="963" w:type="dxa"/>
            <w:vAlign w:val="top"/>
          </w:tcPr>
          <w:p>
            <w:pPr>
              <w:pStyle w:val="TableText"/>
              <w:spacing w:before="178" w:line="188" w:lineRule="auto"/>
              <w:ind w:left="409"/>
            </w:pPr>
            <w:r>
              <w:rPr>
                <w:spacing w:val="-10"/>
              </w:rPr>
              <w:t>15</w:t>
            </w:r>
          </w:p>
        </w:tc>
        <w:tc>
          <w:tcPr>
            <w:tcW w:w="3258" w:type="dxa"/>
            <w:vAlign w:val="top"/>
          </w:tcPr>
          <w:p>
            <w:pPr>
              <w:spacing w:before="149" w:line="220" w:lineRule="auto"/>
              <w:ind w:left="198"/>
              <w:rPr>
                <w:rFonts w:ascii="SimSun" w:eastAsia="SimSun" w:hAnsi="SimSun" w:cs="SimSun"/>
                <w:sz w:val="18"/>
                <w:szCs w:val="18"/>
              </w:rPr>
            </w:pPr>
            <w:r>
              <w:rPr>
                <w:rFonts w:ascii="SimSun" w:eastAsia="SimSun" w:hAnsi="SimSun" w:cs="SimSun"/>
                <w:spacing w:val="-1"/>
                <w:sz w:val="18"/>
                <w:szCs w:val="18"/>
              </w:rPr>
              <w:t>空气净化消毒装置后生物气溶胶浓度</w:t>
            </w:r>
          </w:p>
        </w:tc>
        <w:tc>
          <w:tcPr>
            <w:tcW w:w="4305" w:type="dxa"/>
            <w:vAlign w:val="top"/>
          </w:tcPr>
          <w:p>
            <w:pPr>
              <w:spacing w:before="149" w:line="220" w:lineRule="auto"/>
              <w:ind w:left="176"/>
              <w:rPr>
                <w:rFonts w:ascii="SimSun" w:eastAsia="SimSun" w:hAnsi="SimSun" w:cs="SimSun"/>
                <w:sz w:val="18"/>
                <w:szCs w:val="18"/>
              </w:rPr>
            </w:pPr>
            <w:r>
              <w:rPr>
                <w:rFonts w:ascii="SimSun" w:eastAsia="SimSun" w:hAnsi="SimSun" w:cs="SimSun"/>
                <w:spacing w:val="-1"/>
                <w:sz w:val="18"/>
                <w:szCs w:val="18"/>
              </w:rPr>
              <w:t>生物性成分包括细菌、真菌、病毒、孢子、毒素等</w:t>
            </w:r>
          </w:p>
        </w:tc>
      </w:tr>
      <w:tr>
        <w:tblPrEx>
          <w:tblW w:w="8526" w:type="dxa"/>
          <w:tblInd w:w="2" w:type="dxa"/>
          <w:tblLayout w:type="fixed"/>
        </w:tblPrEx>
        <w:trPr>
          <w:trHeight w:val="473"/>
        </w:trPr>
        <w:tc>
          <w:tcPr>
            <w:tcW w:w="963" w:type="dxa"/>
            <w:vAlign w:val="top"/>
          </w:tcPr>
          <w:p>
            <w:pPr>
              <w:pStyle w:val="TableText"/>
              <w:spacing w:before="180" w:line="188" w:lineRule="auto"/>
              <w:ind w:left="409"/>
            </w:pPr>
            <w:r>
              <w:rPr>
                <w:spacing w:val="-10"/>
              </w:rPr>
              <w:t>16</w:t>
            </w:r>
          </w:p>
        </w:tc>
        <w:tc>
          <w:tcPr>
            <w:tcW w:w="3258" w:type="dxa"/>
            <w:vAlign w:val="top"/>
          </w:tcPr>
          <w:p>
            <w:pPr>
              <w:spacing w:before="149" w:line="220" w:lineRule="auto"/>
              <w:ind w:left="198"/>
              <w:rPr>
                <w:rFonts w:ascii="SimSun" w:eastAsia="SimSun" w:hAnsi="SimSun" w:cs="SimSun"/>
                <w:sz w:val="18"/>
                <w:szCs w:val="18"/>
              </w:rPr>
            </w:pPr>
            <w:r>
              <w:rPr>
                <w:rFonts w:ascii="SimSun" w:eastAsia="SimSun" w:hAnsi="SimSun" w:cs="SimSun"/>
                <w:spacing w:val="-1"/>
                <w:sz w:val="18"/>
                <w:szCs w:val="18"/>
              </w:rPr>
              <w:t>空气净化消毒装置前气态污染物浓度</w:t>
            </w:r>
          </w:p>
        </w:tc>
        <w:tc>
          <w:tcPr>
            <w:tcW w:w="4305" w:type="dxa"/>
            <w:vAlign w:val="top"/>
          </w:tcPr>
          <w:p>
            <w:pPr>
              <w:pStyle w:val="TableText"/>
              <w:spacing w:before="149" w:line="219" w:lineRule="auto"/>
              <w:ind w:left="289"/>
              <w:rPr>
                <w:rFonts w:ascii="SimSun" w:eastAsia="SimSun" w:hAnsi="SimSun" w:cs="SimSun"/>
              </w:rPr>
            </w:pPr>
            <w:r>
              <w:rPr>
                <w:rFonts w:ascii="SimSun" w:eastAsia="SimSun" w:hAnsi="SimSun" w:cs="SimSun"/>
                <w:spacing w:val="-2"/>
              </w:rPr>
              <w:t>选做，气态污染物可包括甲醛、</w:t>
            </w:r>
            <w:r>
              <w:rPr>
                <w:spacing w:val="-2"/>
              </w:rPr>
              <w:t>TVOC</w:t>
            </w:r>
            <w:r>
              <w:rPr>
                <w:spacing w:val="-9"/>
              </w:rPr>
              <w:t xml:space="preserve"> </w:t>
            </w:r>
            <w:r>
              <w:rPr>
                <w:rFonts w:ascii="SimSun" w:eastAsia="SimSun" w:hAnsi="SimSun" w:cs="SimSun"/>
                <w:spacing w:val="-2"/>
              </w:rPr>
              <w:t>、臭氧等</w:t>
            </w:r>
          </w:p>
        </w:tc>
      </w:tr>
      <w:tr>
        <w:tblPrEx>
          <w:tblW w:w="8526" w:type="dxa"/>
          <w:tblInd w:w="2" w:type="dxa"/>
          <w:tblLayout w:type="fixed"/>
        </w:tblPrEx>
        <w:trPr>
          <w:trHeight w:val="473"/>
        </w:trPr>
        <w:tc>
          <w:tcPr>
            <w:tcW w:w="963" w:type="dxa"/>
            <w:vAlign w:val="top"/>
          </w:tcPr>
          <w:p>
            <w:pPr>
              <w:pStyle w:val="TableText"/>
              <w:spacing w:before="180" w:line="188" w:lineRule="auto"/>
              <w:ind w:left="409"/>
            </w:pPr>
            <w:r>
              <w:rPr>
                <w:spacing w:val="-10"/>
              </w:rPr>
              <w:t>17</w:t>
            </w:r>
          </w:p>
        </w:tc>
        <w:tc>
          <w:tcPr>
            <w:tcW w:w="3258" w:type="dxa"/>
            <w:vAlign w:val="top"/>
          </w:tcPr>
          <w:p>
            <w:pPr>
              <w:spacing w:before="149" w:line="220" w:lineRule="auto"/>
              <w:ind w:left="198"/>
              <w:rPr>
                <w:rFonts w:ascii="SimSun" w:eastAsia="SimSun" w:hAnsi="SimSun" w:cs="SimSun"/>
                <w:sz w:val="18"/>
                <w:szCs w:val="18"/>
              </w:rPr>
            </w:pPr>
            <w:r>
              <w:rPr>
                <w:rFonts w:ascii="SimSun" w:eastAsia="SimSun" w:hAnsi="SimSun" w:cs="SimSun"/>
                <w:spacing w:val="-1"/>
                <w:sz w:val="18"/>
                <w:szCs w:val="18"/>
              </w:rPr>
              <w:t>空气净化消毒装置后气态污染物浓度</w:t>
            </w:r>
          </w:p>
        </w:tc>
        <w:tc>
          <w:tcPr>
            <w:tcW w:w="4305" w:type="dxa"/>
            <w:vAlign w:val="top"/>
          </w:tcPr>
          <w:p>
            <w:pPr>
              <w:pStyle w:val="TableText"/>
              <w:spacing w:before="149" w:line="219" w:lineRule="auto"/>
              <w:ind w:left="289"/>
              <w:rPr>
                <w:rFonts w:ascii="SimSun" w:eastAsia="SimSun" w:hAnsi="SimSun" w:cs="SimSun"/>
              </w:rPr>
            </w:pPr>
            <w:r>
              <w:rPr>
                <w:rFonts w:ascii="SimSun" w:eastAsia="SimSun" w:hAnsi="SimSun" w:cs="SimSun"/>
                <w:spacing w:val="-2"/>
              </w:rPr>
              <w:t>选做，气态污染物可包括甲醛、</w:t>
            </w:r>
            <w:r>
              <w:rPr>
                <w:spacing w:val="-2"/>
              </w:rPr>
              <w:t>TVOC</w:t>
            </w:r>
            <w:r>
              <w:rPr>
                <w:spacing w:val="-9"/>
              </w:rPr>
              <w:t xml:space="preserve"> </w:t>
            </w:r>
            <w:r>
              <w:rPr>
                <w:rFonts w:ascii="SimSun" w:eastAsia="SimSun" w:hAnsi="SimSun" w:cs="SimSun"/>
                <w:spacing w:val="-2"/>
              </w:rPr>
              <w:t>、臭氧等</w:t>
            </w:r>
          </w:p>
        </w:tc>
      </w:tr>
    </w:tbl>
    <w:p>
      <w:pPr>
        <w:sectPr>
          <w:footerReference w:type="default" r:id="rId8"/>
          <w:pgSz w:w="11906" w:h="16839"/>
          <w:pgMar w:top="1431" w:right="1687" w:bottom="1496" w:left="1687" w:header="0" w:footer="1332" w:gutter="0"/>
          <w:pgNumType w:start="5"/>
          <w:cols w:space="708"/>
        </w:sectPr>
      </w:pPr>
    </w:p>
    <w:tbl>
      <w:tblPr>
        <w:tblStyle w:val="TableNormal1"/>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63"/>
        <w:gridCol w:w="3258"/>
        <w:gridCol w:w="4305"/>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3"/>
        </w:trPr>
        <w:tc>
          <w:tcPr>
            <w:tcW w:w="963" w:type="dxa"/>
            <w:vAlign w:val="top"/>
          </w:tcPr>
          <w:p>
            <w:pPr>
              <w:pStyle w:val="TableText"/>
              <w:spacing w:before="179" w:line="188" w:lineRule="auto"/>
              <w:ind w:left="409"/>
            </w:pPr>
            <w:r>
              <w:rPr>
                <w:spacing w:val="-10"/>
              </w:rPr>
              <w:t>18</w:t>
            </w:r>
          </w:p>
        </w:tc>
        <w:tc>
          <w:tcPr>
            <w:tcW w:w="3258" w:type="dxa"/>
            <w:vAlign w:val="top"/>
          </w:tcPr>
          <w:p>
            <w:pPr>
              <w:spacing w:before="148" w:line="224" w:lineRule="auto"/>
              <w:ind w:left="1474"/>
              <w:rPr>
                <w:rFonts w:ascii="SimSun" w:eastAsia="SimSun" w:hAnsi="SimSun" w:cs="SimSun"/>
                <w:sz w:val="18"/>
                <w:szCs w:val="18"/>
              </w:rPr>
            </w:pPr>
            <w:r>
              <w:rPr>
                <w:rFonts w:ascii="SimSun" w:eastAsia="SimSun" w:hAnsi="SimSun" w:cs="SimSun"/>
                <w:spacing w:val="-15"/>
                <w:sz w:val="18"/>
                <w:szCs w:val="18"/>
              </w:rPr>
              <w:t>电压</w:t>
            </w:r>
          </w:p>
        </w:tc>
        <w:tc>
          <w:tcPr>
            <w:tcW w:w="4305" w:type="dxa"/>
            <w:vMerge w:val="restart"/>
            <w:tcBorders>
              <w:bottom w:val="nil"/>
            </w:tcBorders>
            <w:vAlign w:val="top"/>
          </w:tcPr>
          <w:p>
            <w:pPr>
              <w:spacing w:before="158" w:line="480" w:lineRule="auto"/>
              <w:ind w:left="118" w:right="106" w:firstLine="10"/>
              <w:jc w:val="both"/>
              <w:rPr>
                <w:rFonts w:ascii="SimSun" w:eastAsia="SimSun" w:hAnsi="SimSun" w:cs="SimSun"/>
                <w:sz w:val="18"/>
                <w:szCs w:val="18"/>
              </w:rPr>
            </w:pPr>
            <w:r>
              <w:rPr>
                <w:rFonts w:ascii="SimSun" w:eastAsia="SimSun" w:hAnsi="SimSun" w:cs="SimSun"/>
                <w:spacing w:val="-2"/>
                <w:sz w:val="18"/>
                <w:szCs w:val="18"/>
              </w:rPr>
              <w:t>对于不需要供电的装置（如介质过滤器等</w:t>
            </w:r>
            <w:r>
              <w:rPr>
                <w:rFonts w:ascii="SimSun" w:eastAsia="SimSun" w:hAnsi="SimSun" w:cs="SimSun"/>
                <w:spacing w:val="-28"/>
                <w:sz w:val="18"/>
                <w:szCs w:val="18"/>
              </w:rPr>
              <w:t>），</w:t>
            </w:r>
            <w:r>
              <w:rPr>
                <w:rFonts w:ascii="SimSun" w:eastAsia="SimSun" w:hAnsi="SimSun" w:cs="SimSun"/>
                <w:spacing w:val="-2"/>
                <w:sz w:val="18"/>
                <w:szCs w:val="18"/>
              </w:rPr>
              <w:t>只监测</w:t>
            </w:r>
            <w:r>
              <w:rPr>
                <w:rFonts w:ascii="SimSun" w:eastAsia="SimSun" w:hAnsi="SimSun" w:cs="SimSun"/>
                <w:spacing w:val="1"/>
                <w:sz w:val="18"/>
                <w:szCs w:val="18"/>
              </w:rPr>
              <w:t xml:space="preserve"> </w:t>
            </w:r>
            <w:r>
              <w:rPr>
                <w:rFonts w:ascii="SimSun" w:eastAsia="SimSun" w:hAnsi="SimSun" w:cs="SimSun"/>
                <w:spacing w:val="-3"/>
                <w:sz w:val="18"/>
                <w:szCs w:val="18"/>
              </w:rPr>
              <w:t>空气动力输出装置的能耗，对于需要供电的装置（静</w:t>
            </w:r>
          </w:p>
          <w:p>
            <w:pPr>
              <w:spacing w:line="220" w:lineRule="auto"/>
              <w:ind w:left="150"/>
              <w:rPr>
                <w:rFonts w:ascii="SimSun" w:eastAsia="SimSun" w:hAnsi="SimSun" w:cs="SimSun"/>
                <w:sz w:val="18"/>
                <w:szCs w:val="18"/>
              </w:rPr>
            </w:pPr>
            <w:r>
              <w:rPr>
                <w:rFonts w:ascii="SimSun" w:eastAsia="SimSun" w:hAnsi="SimSun" w:cs="SimSun"/>
                <w:spacing w:val="-2"/>
                <w:sz w:val="18"/>
                <w:szCs w:val="18"/>
              </w:rPr>
              <w:t>电过滤器等</w:t>
            </w:r>
            <w:r>
              <w:rPr>
                <w:rFonts w:ascii="SimSun" w:eastAsia="SimSun" w:hAnsi="SimSun" w:cs="SimSun"/>
                <w:spacing w:val="-38"/>
                <w:sz w:val="18"/>
                <w:szCs w:val="18"/>
              </w:rPr>
              <w:t>），</w:t>
            </w:r>
            <w:r>
              <w:rPr>
                <w:rFonts w:ascii="SimSun" w:eastAsia="SimSun" w:hAnsi="SimSun" w:cs="SimSun"/>
                <w:spacing w:val="-2"/>
                <w:sz w:val="18"/>
                <w:szCs w:val="18"/>
              </w:rPr>
              <w:t>可同时监测空气动力输出装置和空气</w:t>
            </w:r>
          </w:p>
        </w:tc>
      </w:tr>
      <w:tr>
        <w:tblPrEx>
          <w:tblW w:w="8526" w:type="dxa"/>
          <w:tblInd w:w="2" w:type="dxa"/>
          <w:tblLayout w:type="fixed"/>
        </w:tblPrEx>
        <w:trPr>
          <w:trHeight w:val="473"/>
        </w:trPr>
        <w:tc>
          <w:tcPr>
            <w:tcW w:w="963" w:type="dxa"/>
            <w:vAlign w:val="top"/>
          </w:tcPr>
          <w:p>
            <w:pPr>
              <w:pStyle w:val="TableText"/>
              <w:spacing w:before="179" w:line="188" w:lineRule="auto"/>
              <w:ind w:left="409"/>
            </w:pPr>
            <w:r>
              <w:rPr>
                <w:spacing w:val="-10"/>
              </w:rPr>
              <w:t>19</w:t>
            </w:r>
          </w:p>
        </w:tc>
        <w:tc>
          <w:tcPr>
            <w:tcW w:w="3258" w:type="dxa"/>
            <w:vAlign w:val="top"/>
          </w:tcPr>
          <w:p>
            <w:pPr>
              <w:spacing w:before="147" w:line="224" w:lineRule="auto"/>
              <w:ind w:left="1474"/>
              <w:rPr>
                <w:rFonts w:ascii="SimSun" w:eastAsia="SimSun" w:hAnsi="SimSun" w:cs="SimSun"/>
                <w:sz w:val="18"/>
                <w:szCs w:val="18"/>
              </w:rPr>
            </w:pPr>
            <w:r>
              <w:rPr>
                <w:rFonts w:ascii="SimSun" w:eastAsia="SimSun" w:hAnsi="SimSun" w:cs="SimSun"/>
                <w:spacing w:val="-15"/>
                <w:sz w:val="18"/>
                <w:szCs w:val="18"/>
              </w:rPr>
              <w:t>电流</w:t>
            </w:r>
          </w:p>
        </w:tc>
        <w:tc>
          <w:tcPr>
            <w:tcW w:w="4305" w:type="dxa"/>
            <w:vMerge/>
            <w:tcBorders>
              <w:top w:val="nil"/>
              <w:bottom w:val="nil"/>
            </w:tcBorders>
            <w:vAlign w:val="top"/>
          </w:tcPr>
          <w:p>
            <w:pPr>
              <w:rPr>
                <w:rFonts w:ascii="Arial"/>
                <w:sz w:val="21"/>
              </w:rPr>
            </w:pPr>
          </w:p>
        </w:tc>
      </w:tr>
      <w:tr>
        <w:tblPrEx>
          <w:tblW w:w="8526" w:type="dxa"/>
          <w:tblInd w:w="2" w:type="dxa"/>
          <w:tblLayout w:type="fixed"/>
        </w:tblPrEx>
        <w:trPr>
          <w:trHeight w:val="475"/>
        </w:trPr>
        <w:tc>
          <w:tcPr>
            <w:tcW w:w="963" w:type="dxa"/>
            <w:vAlign w:val="top"/>
          </w:tcPr>
          <w:p>
            <w:pPr>
              <w:pStyle w:val="TableText"/>
              <w:spacing w:before="179" w:line="188" w:lineRule="auto"/>
              <w:ind w:left="392"/>
            </w:pPr>
            <w:r>
              <w:rPr>
                <w:spacing w:val="-2"/>
              </w:rPr>
              <w:t>20</w:t>
            </w:r>
          </w:p>
        </w:tc>
        <w:tc>
          <w:tcPr>
            <w:tcW w:w="3258" w:type="dxa"/>
            <w:vAlign w:val="top"/>
          </w:tcPr>
          <w:p>
            <w:pPr>
              <w:spacing w:before="150" w:line="220" w:lineRule="auto"/>
              <w:ind w:left="1456"/>
              <w:rPr>
                <w:rFonts w:ascii="SimSun" w:eastAsia="SimSun" w:hAnsi="SimSun" w:cs="SimSun"/>
                <w:sz w:val="18"/>
                <w:szCs w:val="18"/>
              </w:rPr>
            </w:pPr>
            <w:r>
              <w:rPr>
                <w:rFonts w:ascii="SimSun" w:eastAsia="SimSun" w:hAnsi="SimSun" w:cs="SimSun"/>
                <w:spacing w:val="-5"/>
                <w:sz w:val="18"/>
                <w:szCs w:val="18"/>
              </w:rPr>
              <w:t>功率</w:t>
            </w:r>
          </w:p>
        </w:tc>
        <w:tc>
          <w:tcPr>
            <w:tcW w:w="4305" w:type="dxa"/>
            <w:vMerge/>
            <w:tcBorders>
              <w:top w:val="nil"/>
            </w:tcBorders>
            <w:vAlign w:val="top"/>
          </w:tcPr>
          <w:p>
            <w:pPr>
              <w:rPr>
                <w:rFonts w:ascii="Arial"/>
                <w:sz w:val="21"/>
              </w:rPr>
            </w:pPr>
          </w:p>
        </w:tc>
      </w:tr>
    </w:tbl>
    <w:p>
      <w:pPr>
        <w:rPr>
          <w:rFonts w:ascii="Arial"/>
          <w:sz w:val="21"/>
        </w:rPr>
      </w:pPr>
    </w:p>
    <w:p>
      <w:pPr>
        <w:rPr>
          <w:rFonts w:ascii="Arial" w:eastAsia="Arial" w:hAnsi="Arial" w:cs="Arial"/>
          <w:sz w:val="21"/>
          <w:szCs w:val="21"/>
        </w:rPr>
        <w:sectPr>
          <w:footerReference w:type="default" r:id="rId9"/>
          <w:type w:val="nextPage"/>
          <w:pgSz w:w="11906" w:h="16839"/>
          <w:pgMar w:top="1431" w:right="1687" w:bottom="1496" w:left="1687" w:header="0" w:footer="1332" w:gutter="0"/>
          <w:pgNumType w:start="6"/>
          <w:cols w:space="708"/>
          <w:titlePg w:val="0"/>
        </w:sectPr>
      </w:pPr>
    </w:p>
    <w:p>
      <w:pPr>
        <w:spacing w:line="91" w:lineRule="auto"/>
        <w:rPr>
          <w:rFonts w:ascii="Arial"/>
          <w:sz w:val="2"/>
        </w:rPr>
      </w:pPr>
    </w:p>
    <w:tbl>
      <w:tblPr>
        <w:tblStyle w:val="TableNormal2"/>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63"/>
        <w:gridCol w:w="3258"/>
        <w:gridCol w:w="4305"/>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963" w:type="dxa"/>
            <w:vAlign w:val="top"/>
          </w:tcPr>
          <w:p>
            <w:pPr>
              <w:pStyle w:val="TableText"/>
              <w:spacing w:before="179" w:line="188" w:lineRule="auto"/>
              <w:ind w:left="392"/>
            </w:pPr>
            <w:r>
              <w:rPr>
                <w:spacing w:val="-2"/>
              </w:rPr>
              <w:t>21</w:t>
            </w:r>
          </w:p>
        </w:tc>
        <w:tc>
          <w:tcPr>
            <w:tcW w:w="3258" w:type="dxa"/>
            <w:vAlign w:val="top"/>
          </w:tcPr>
          <w:p>
            <w:pPr>
              <w:spacing w:before="148" w:line="220" w:lineRule="auto"/>
              <w:ind w:left="1362"/>
              <w:rPr>
                <w:rFonts w:ascii="SimSun" w:eastAsia="SimSun" w:hAnsi="SimSun" w:cs="SimSun"/>
                <w:sz w:val="18"/>
                <w:szCs w:val="18"/>
              </w:rPr>
            </w:pPr>
            <w:r>
              <w:rPr>
                <w:rFonts w:ascii="SimSun" w:eastAsia="SimSun" w:hAnsi="SimSun" w:cs="SimSun"/>
                <w:spacing w:val="-3"/>
                <w:sz w:val="18"/>
                <w:szCs w:val="18"/>
              </w:rPr>
              <w:t>耗电量</w:t>
            </w:r>
          </w:p>
        </w:tc>
        <w:tc>
          <w:tcPr>
            <w:tcW w:w="4305" w:type="dxa"/>
            <w:vAlign w:val="top"/>
          </w:tcPr>
          <w:p>
            <w:pPr>
              <w:spacing w:before="148" w:line="220" w:lineRule="auto"/>
              <w:ind w:left="1348"/>
              <w:rPr>
                <w:rFonts w:ascii="SimSun" w:eastAsia="SimSun" w:hAnsi="SimSun" w:cs="SimSun"/>
                <w:sz w:val="18"/>
                <w:szCs w:val="18"/>
              </w:rPr>
            </w:pPr>
            <w:r>
              <w:rPr>
                <w:rFonts w:ascii="SimSun" w:eastAsia="SimSun" w:hAnsi="SimSun" w:cs="SimSun"/>
                <w:spacing w:val="-2"/>
                <w:sz w:val="18"/>
                <w:szCs w:val="18"/>
              </w:rPr>
              <w:t>净化消毒装置的能耗</w:t>
            </w:r>
          </w:p>
        </w:tc>
      </w:tr>
    </w:tbl>
    <w:p>
      <w:pPr>
        <w:spacing w:line="375" w:lineRule="auto"/>
        <w:rPr>
          <w:rFonts w:ascii="Arial"/>
          <w:sz w:val="21"/>
        </w:rPr>
      </w:pPr>
    </w:p>
    <w:p>
      <w:pPr>
        <w:spacing w:before="65" w:line="230" w:lineRule="auto"/>
        <w:ind w:left="115"/>
        <w:rPr>
          <w:rFonts w:ascii="SimHei" w:eastAsia="SimHei" w:hAnsi="SimHei" w:cs="SimHei"/>
          <w:sz w:val="20"/>
          <w:szCs w:val="20"/>
        </w:rPr>
      </w:pPr>
      <w:bookmarkStart w:id="3" w:name="bookmark4"/>
      <w:bookmarkEnd w:id="3"/>
      <w:r>
        <w:rPr>
          <w:rFonts w:ascii="SimHei" w:eastAsia="SimHei" w:hAnsi="SimHei" w:cs="SimHei"/>
          <w:spacing w:val="7"/>
          <w:sz w:val="20"/>
          <w:szCs w:val="20"/>
        </w:rPr>
        <w:t>4.0.2</w:t>
      </w:r>
      <w:r>
        <w:rPr>
          <w:rFonts w:ascii="SimHei" w:eastAsia="SimHei" w:hAnsi="SimHei" w:cs="SimHei"/>
          <w:spacing w:val="7"/>
          <w:sz w:val="20"/>
          <w:szCs w:val="20"/>
        </w:rPr>
        <w:t xml:space="preserve">  </w:t>
      </w:r>
      <w:r>
        <w:rPr>
          <w:rFonts w:ascii="SimHei" w:eastAsia="SimHei" w:hAnsi="SimHei" w:cs="SimHei"/>
          <w:spacing w:val="7"/>
          <w:sz w:val="20"/>
          <w:szCs w:val="20"/>
        </w:rPr>
        <w:t>评价指标及要求</w:t>
      </w:r>
    </w:p>
    <w:p>
      <w:pPr>
        <w:spacing w:line="307" w:lineRule="auto"/>
        <w:rPr>
          <w:rFonts w:ascii="Arial"/>
          <w:sz w:val="21"/>
        </w:rPr>
      </w:pPr>
    </w:p>
    <w:p>
      <w:pPr>
        <w:pStyle w:val="BodyText"/>
        <w:spacing w:before="65" w:line="481" w:lineRule="exact"/>
        <w:ind w:left="549"/>
        <w:rPr>
          <w:rFonts w:ascii="SimSun" w:eastAsia="SimSun" w:hAnsi="SimSun" w:cs="SimSun"/>
        </w:rPr>
      </w:pPr>
      <w:r>
        <w:rPr>
          <w:rFonts w:ascii="SimSun" w:eastAsia="SimSun" w:hAnsi="SimSun" w:cs="SimSun"/>
          <w:spacing w:val="7"/>
          <w:position w:val="21"/>
        </w:rPr>
        <w:t>空气净化消毒装置评价指标及要求应符合表</w:t>
      </w:r>
      <w:r>
        <w:rPr>
          <w:rFonts w:ascii="SimSun" w:eastAsia="SimSun" w:hAnsi="SimSun" w:cs="SimSun"/>
          <w:spacing w:val="-44"/>
          <w:position w:val="21"/>
        </w:rPr>
        <w:t xml:space="preserve"> </w:t>
      </w:r>
      <w:r>
        <w:rPr>
          <w:spacing w:val="7"/>
          <w:position w:val="21"/>
        </w:rPr>
        <w:t>4.0.2</w:t>
      </w:r>
      <w:r>
        <w:rPr>
          <w:spacing w:val="29"/>
          <w:w w:val="101"/>
          <w:position w:val="21"/>
        </w:rPr>
        <w:t xml:space="preserve"> </w:t>
      </w:r>
      <w:r>
        <w:rPr>
          <w:rFonts w:ascii="SimSun" w:eastAsia="SimSun" w:hAnsi="SimSun" w:cs="SimSun"/>
          <w:spacing w:val="6"/>
          <w:position w:val="21"/>
        </w:rPr>
        <w:t>的规定。</w:t>
      </w:r>
    </w:p>
    <w:p>
      <w:pPr>
        <w:pStyle w:val="BodyText"/>
        <w:spacing w:line="221" w:lineRule="auto"/>
        <w:ind w:left="3285"/>
        <w:rPr>
          <w:rFonts w:ascii="SimHei" w:eastAsia="SimHei" w:hAnsi="SimHei" w:cs="SimHei"/>
          <w:sz w:val="18"/>
          <w:szCs w:val="18"/>
        </w:rPr>
      </w:pPr>
      <w:r>
        <w:rPr>
          <w:rFonts w:ascii="SimHei" w:eastAsia="SimHei" w:hAnsi="SimHei" w:cs="SimHei"/>
          <w:spacing w:val="-1"/>
          <w:sz w:val="18"/>
          <w:szCs w:val="18"/>
        </w:rPr>
        <w:t>表</w:t>
      </w:r>
      <w:r>
        <w:rPr>
          <w:rFonts w:ascii="SimHei" w:eastAsia="SimHei" w:hAnsi="SimHei" w:cs="SimHei"/>
          <w:spacing w:val="-1"/>
          <w:sz w:val="18"/>
          <w:szCs w:val="18"/>
        </w:rPr>
        <w:t xml:space="preserve"> </w:t>
      </w:r>
      <w:r>
        <w:rPr>
          <w:spacing w:val="-1"/>
          <w:sz w:val="18"/>
          <w:szCs w:val="18"/>
        </w:rPr>
        <w:t xml:space="preserve">4.0.2  </w:t>
      </w:r>
      <w:r>
        <w:rPr>
          <w:rFonts w:ascii="SimHei" w:eastAsia="SimHei" w:hAnsi="SimHei" w:cs="SimHei"/>
          <w:spacing w:val="-1"/>
          <w:sz w:val="18"/>
          <w:szCs w:val="18"/>
        </w:rPr>
        <w:t>评价指标及要求</w:t>
      </w:r>
    </w:p>
    <w:p>
      <w:pPr>
        <w:spacing w:line="108" w:lineRule="exact"/>
      </w:pPr>
    </w:p>
    <w:tbl>
      <w:tblPr>
        <w:tblStyle w:val="TableNormal2"/>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98"/>
        <w:gridCol w:w="1847"/>
        <w:gridCol w:w="1700"/>
        <w:gridCol w:w="2214"/>
        <w:gridCol w:w="1667"/>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60"/>
        </w:trPr>
        <w:tc>
          <w:tcPr>
            <w:tcW w:w="1098" w:type="dxa"/>
            <w:vAlign w:val="top"/>
          </w:tcPr>
          <w:p>
            <w:pPr>
              <w:spacing w:before="190" w:line="222" w:lineRule="auto"/>
              <w:ind w:left="373"/>
              <w:rPr>
                <w:rFonts w:ascii="SimSun" w:eastAsia="SimSun" w:hAnsi="SimSun" w:cs="SimSun"/>
                <w:sz w:val="18"/>
                <w:szCs w:val="18"/>
              </w:rPr>
            </w:pPr>
            <w:r>
              <w:rPr>
                <w:rFonts w:ascii="SimSun" w:eastAsia="SimSun" w:hAnsi="SimSun" w:cs="SimSun"/>
                <w:spacing w:val="-4"/>
                <w:sz w:val="18"/>
                <w:szCs w:val="18"/>
              </w:rPr>
              <w:t>序号</w:t>
            </w:r>
          </w:p>
        </w:tc>
        <w:tc>
          <w:tcPr>
            <w:tcW w:w="1847" w:type="dxa"/>
            <w:vAlign w:val="top"/>
          </w:tcPr>
          <w:p>
            <w:pPr>
              <w:spacing w:before="191" w:line="220" w:lineRule="auto"/>
              <w:ind w:left="748"/>
              <w:rPr>
                <w:rFonts w:ascii="SimSun" w:eastAsia="SimSun" w:hAnsi="SimSun" w:cs="SimSun"/>
                <w:sz w:val="18"/>
                <w:szCs w:val="18"/>
              </w:rPr>
            </w:pPr>
            <w:r>
              <w:rPr>
                <w:rFonts w:ascii="SimSun" w:eastAsia="SimSun" w:hAnsi="SimSun" w:cs="SimSun"/>
                <w:spacing w:val="-5"/>
                <w:sz w:val="18"/>
                <w:szCs w:val="18"/>
              </w:rPr>
              <w:t>参数</w:t>
            </w:r>
          </w:p>
        </w:tc>
        <w:tc>
          <w:tcPr>
            <w:tcW w:w="1700" w:type="dxa"/>
            <w:vAlign w:val="top"/>
          </w:tcPr>
          <w:p>
            <w:pPr>
              <w:spacing w:before="190" w:line="221" w:lineRule="auto"/>
              <w:ind w:left="675"/>
              <w:rPr>
                <w:rFonts w:ascii="SimSun" w:eastAsia="SimSun" w:hAnsi="SimSun" w:cs="SimSun"/>
                <w:sz w:val="18"/>
                <w:szCs w:val="18"/>
              </w:rPr>
            </w:pPr>
            <w:r>
              <w:rPr>
                <w:rFonts w:ascii="SimSun" w:eastAsia="SimSun" w:hAnsi="SimSun" w:cs="SimSun"/>
                <w:spacing w:val="-5"/>
                <w:sz w:val="18"/>
                <w:szCs w:val="18"/>
              </w:rPr>
              <w:t>单位</w:t>
            </w:r>
          </w:p>
        </w:tc>
        <w:tc>
          <w:tcPr>
            <w:tcW w:w="2214" w:type="dxa"/>
            <w:vAlign w:val="top"/>
          </w:tcPr>
          <w:p>
            <w:pPr>
              <w:spacing w:before="191" w:line="220" w:lineRule="auto"/>
              <w:ind w:left="752"/>
              <w:rPr>
                <w:rFonts w:ascii="SimSun" w:eastAsia="SimSun" w:hAnsi="SimSun" w:cs="SimSun"/>
                <w:sz w:val="18"/>
                <w:szCs w:val="18"/>
              </w:rPr>
            </w:pPr>
            <w:r>
              <w:rPr>
                <w:rFonts w:ascii="SimSun" w:eastAsia="SimSun" w:hAnsi="SimSun" w:cs="SimSun"/>
                <w:spacing w:val="-2"/>
                <w:sz w:val="18"/>
                <w:szCs w:val="18"/>
              </w:rPr>
              <w:t>技术要求</w:t>
            </w:r>
          </w:p>
        </w:tc>
        <w:tc>
          <w:tcPr>
            <w:tcW w:w="1667" w:type="dxa"/>
            <w:vAlign w:val="top"/>
          </w:tcPr>
          <w:p>
            <w:pPr>
              <w:spacing w:before="190" w:line="222" w:lineRule="auto"/>
              <w:ind w:left="659"/>
              <w:rPr>
                <w:rFonts w:ascii="SimSun" w:eastAsia="SimSun" w:hAnsi="SimSun" w:cs="SimSun"/>
                <w:sz w:val="18"/>
                <w:szCs w:val="18"/>
              </w:rPr>
            </w:pPr>
            <w:r>
              <w:rPr>
                <w:rFonts w:ascii="SimSun" w:eastAsia="SimSun" w:hAnsi="SimSun" w:cs="SimSun"/>
                <w:spacing w:val="-5"/>
                <w:sz w:val="18"/>
                <w:szCs w:val="18"/>
              </w:rPr>
              <w:t>备注</w:t>
            </w:r>
          </w:p>
        </w:tc>
      </w:tr>
      <w:tr>
        <w:tblPrEx>
          <w:tblW w:w="8526" w:type="dxa"/>
          <w:tblInd w:w="2" w:type="dxa"/>
          <w:tblLayout w:type="fixed"/>
        </w:tblPrEx>
        <w:trPr>
          <w:trHeight w:val="571"/>
        </w:trPr>
        <w:tc>
          <w:tcPr>
            <w:tcW w:w="1098" w:type="dxa"/>
            <w:vAlign w:val="top"/>
          </w:tcPr>
          <w:p>
            <w:pPr>
              <w:pStyle w:val="TableText"/>
              <w:spacing w:before="223" w:line="188" w:lineRule="auto"/>
              <w:ind w:left="522"/>
            </w:pPr>
            <w:r>
              <w:t>1</w:t>
            </w:r>
          </w:p>
        </w:tc>
        <w:tc>
          <w:tcPr>
            <w:tcW w:w="1847" w:type="dxa"/>
            <w:vAlign w:val="top"/>
          </w:tcPr>
          <w:p>
            <w:pPr>
              <w:spacing w:before="194" w:line="220" w:lineRule="auto"/>
              <w:ind w:left="569"/>
              <w:rPr>
                <w:rFonts w:ascii="SimSun" w:eastAsia="SimSun" w:hAnsi="SimSun" w:cs="SimSun"/>
                <w:sz w:val="18"/>
                <w:szCs w:val="18"/>
              </w:rPr>
            </w:pPr>
            <w:r>
              <w:rPr>
                <w:rFonts w:ascii="SimSun" w:eastAsia="SimSun" w:hAnsi="SimSun" w:cs="SimSun"/>
                <w:spacing w:val="-3"/>
                <w:sz w:val="18"/>
                <w:szCs w:val="18"/>
              </w:rPr>
              <w:t>净化效率</w:t>
            </w:r>
          </w:p>
        </w:tc>
        <w:tc>
          <w:tcPr>
            <w:tcW w:w="1700" w:type="dxa"/>
            <w:vAlign w:val="top"/>
          </w:tcPr>
          <w:p>
            <w:pPr>
              <w:pStyle w:val="TableText"/>
              <w:spacing w:before="165" w:line="237" w:lineRule="exact"/>
              <w:ind w:left="778"/>
            </w:pPr>
            <w:r>
              <w:rPr>
                <w:position w:val="1"/>
              </w:rPr>
              <w:t>%</w:t>
            </w:r>
          </w:p>
        </w:tc>
        <w:tc>
          <w:tcPr>
            <w:tcW w:w="2214" w:type="dxa"/>
            <w:vAlign w:val="top"/>
          </w:tcPr>
          <w:p>
            <w:pPr>
              <w:pStyle w:val="TableText"/>
              <w:spacing w:before="165" w:line="271" w:lineRule="exact"/>
              <w:ind w:left="207"/>
            </w:pPr>
            <w:r>
              <w:rPr>
                <w:rFonts w:ascii="SimSun" w:eastAsia="SimSun" w:hAnsi="SimSun" w:cs="SimSun"/>
                <w:spacing w:val="-2"/>
                <w:position w:val="2"/>
              </w:rPr>
              <w:t>不应小于标称值的</w:t>
            </w:r>
            <w:r>
              <w:rPr>
                <w:rFonts w:ascii="SimSun" w:eastAsia="SimSun" w:hAnsi="SimSun" w:cs="SimSun"/>
                <w:spacing w:val="-33"/>
                <w:position w:val="2"/>
              </w:rPr>
              <w:t xml:space="preserve"> </w:t>
            </w:r>
            <w:r>
              <w:rPr>
                <w:spacing w:val="-2"/>
                <w:position w:val="2"/>
              </w:rPr>
              <w:t>90%</w:t>
            </w:r>
          </w:p>
        </w:tc>
        <w:tc>
          <w:tcPr>
            <w:tcW w:w="1667" w:type="dxa"/>
            <w:vAlign w:val="top"/>
          </w:tcPr>
          <w:p>
            <w:pPr>
              <w:spacing w:before="194" w:line="225" w:lineRule="auto"/>
              <w:ind w:left="791"/>
              <w:rPr>
                <w:rFonts w:ascii="SimSun" w:eastAsia="SimSun" w:hAnsi="SimSun" w:cs="SimSun"/>
                <w:sz w:val="18"/>
                <w:szCs w:val="18"/>
              </w:rPr>
            </w:pPr>
            <w:r>
              <w:rPr>
                <w:rFonts w:ascii="SimSun" w:eastAsia="SimSun" w:hAnsi="SimSun" w:cs="SimSun"/>
                <w:sz w:val="18"/>
                <w:szCs w:val="18"/>
              </w:rPr>
              <w:t>/</w:t>
            </w:r>
          </w:p>
        </w:tc>
      </w:tr>
      <w:tr>
        <w:tblPrEx>
          <w:tblW w:w="8526" w:type="dxa"/>
          <w:tblInd w:w="2" w:type="dxa"/>
          <w:tblLayout w:type="fixed"/>
        </w:tblPrEx>
        <w:trPr>
          <w:trHeight w:val="571"/>
        </w:trPr>
        <w:tc>
          <w:tcPr>
            <w:tcW w:w="1098" w:type="dxa"/>
            <w:vAlign w:val="top"/>
          </w:tcPr>
          <w:p>
            <w:pPr>
              <w:pStyle w:val="TableText"/>
              <w:spacing w:before="226" w:line="188" w:lineRule="auto"/>
              <w:ind w:left="505"/>
            </w:pPr>
            <w:r>
              <w:t>2</w:t>
            </w:r>
          </w:p>
        </w:tc>
        <w:tc>
          <w:tcPr>
            <w:tcW w:w="1847" w:type="dxa"/>
            <w:vAlign w:val="top"/>
          </w:tcPr>
          <w:p>
            <w:pPr>
              <w:spacing w:before="194" w:line="220" w:lineRule="auto"/>
              <w:ind w:left="759"/>
              <w:rPr>
                <w:rFonts w:ascii="SimSun" w:eastAsia="SimSun" w:hAnsi="SimSun" w:cs="SimSun"/>
                <w:sz w:val="18"/>
                <w:szCs w:val="18"/>
              </w:rPr>
            </w:pPr>
            <w:r>
              <w:rPr>
                <w:rFonts w:ascii="SimSun" w:eastAsia="SimSun" w:hAnsi="SimSun" w:cs="SimSun"/>
                <w:spacing w:val="-10"/>
                <w:sz w:val="18"/>
                <w:szCs w:val="18"/>
              </w:rPr>
              <w:t>阻力</w:t>
            </w:r>
          </w:p>
        </w:tc>
        <w:tc>
          <w:tcPr>
            <w:tcW w:w="1700" w:type="dxa"/>
            <w:vAlign w:val="top"/>
          </w:tcPr>
          <w:p>
            <w:pPr>
              <w:pStyle w:val="TableText"/>
              <w:spacing w:before="228" w:line="185" w:lineRule="auto"/>
              <w:ind w:left="758"/>
            </w:pPr>
            <w:r>
              <w:rPr>
                <w:spacing w:val="-2"/>
              </w:rPr>
              <w:t>Pa</w:t>
            </w:r>
          </w:p>
        </w:tc>
        <w:tc>
          <w:tcPr>
            <w:tcW w:w="2214" w:type="dxa"/>
            <w:vAlign w:val="top"/>
          </w:tcPr>
          <w:p>
            <w:pPr>
              <w:pStyle w:val="TableText"/>
              <w:spacing w:before="168" w:line="270" w:lineRule="exact"/>
              <w:ind w:left="167"/>
            </w:pPr>
            <w:r>
              <w:rPr>
                <w:rFonts w:ascii="SimSun" w:eastAsia="SimSun" w:hAnsi="SimSun" w:cs="SimSun"/>
                <w:spacing w:val="-3"/>
                <w:position w:val="2"/>
              </w:rPr>
              <w:t>不应大于标称值的</w:t>
            </w:r>
            <w:r>
              <w:rPr>
                <w:rFonts w:ascii="SimSun" w:eastAsia="SimSun" w:hAnsi="SimSun" w:cs="SimSun"/>
                <w:spacing w:val="-24"/>
                <w:position w:val="2"/>
              </w:rPr>
              <w:t xml:space="preserve"> </w:t>
            </w:r>
            <w:r>
              <w:rPr>
                <w:spacing w:val="-3"/>
                <w:position w:val="2"/>
              </w:rPr>
              <w:t>110%</w:t>
            </w:r>
          </w:p>
        </w:tc>
        <w:tc>
          <w:tcPr>
            <w:tcW w:w="1667" w:type="dxa"/>
            <w:vAlign w:val="top"/>
          </w:tcPr>
          <w:p>
            <w:pPr>
              <w:spacing w:before="194" w:line="225" w:lineRule="auto"/>
              <w:ind w:left="791"/>
              <w:rPr>
                <w:rFonts w:ascii="SimSun" w:eastAsia="SimSun" w:hAnsi="SimSun" w:cs="SimSun"/>
                <w:sz w:val="18"/>
                <w:szCs w:val="18"/>
              </w:rPr>
            </w:pPr>
            <w:r>
              <w:rPr>
                <w:rFonts w:ascii="SimSun" w:eastAsia="SimSun" w:hAnsi="SimSun" w:cs="SimSun"/>
                <w:sz w:val="18"/>
                <w:szCs w:val="18"/>
              </w:rPr>
              <w:t>/</w:t>
            </w:r>
          </w:p>
        </w:tc>
      </w:tr>
      <w:tr>
        <w:tblPrEx>
          <w:tblW w:w="8526" w:type="dxa"/>
          <w:tblInd w:w="2" w:type="dxa"/>
          <w:tblLayout w:type="fixed"/>
        </w:tblPrEx>
        <w:trPr>
          <w:trHeight w:val="571"/>
        </w:trPr>
        <w:tc>
          <w:tcPr>
            <w:tcW w:w="1098" w:type="dxa"/>
            <w:vAlign w:val="top"/>
          </w:tcPr>
          <w:p>
            <w:pPr>
              <w:pStyle w:val="TableText"/>
              <w:spacing w:before="226" w:line="188" w:lineRule="auto"/>
              <w:ind w:left="508"/>
            </w:pPr>
            <w:r>
              <w:t>3</w:t>
            </w:r>
          </w:p>
        </w:tc>
        <w:tc>
          <w:tcPr>
            <w:tcW w:w="1847" w:type="dxa"/>
            <w:vAlign w:val="top"/>
          </w:tcPr>
          <w:p>
            <w:pPr>
              <w:spacing w:before="197" w:line="220" w:lineRule="auto"/>
              <w:ind w:left="750"/>
              <w:rPr>
                <w:rFonts w:ascii="SimSun" w:eastAsia="SimSun" w:hAnsi="SimSun" w:cs="SimSun"/>
                <w:sz w:val="18"/>
                <w:szCs w:val="18"/>
              </w:rPr>
            </w:pPr>
            <w:r>
              <w:rPr>
                <w:rFonts w:ascii="SimSun" w:eastAsia="SimSun" w:hAnsi="SimSun" w:cs="SimSun"/>
                <w:spacing w:val="-5"/>
                <w:sz w:val="18"/>
                <w:szCs w:val="18"/>
              </w:rPr>
              <w:t>功率</w:t>
            </w:r>
          </w:p>
        </w:tc>
        <w:tc>
          <w:tcPr>
            <w:tcW w:w="1700" w:type="dxa"/>
            <w:vAlign w:val="top"/>
          </w:tcPr>
          <w:p>
            <w:pPr>
              <w:pStyle w:val="TableText"/>
              <w:spacing w:before="228" w:line="185" w:lineRule="auto"/>
              <w:ind w:left="765"/>
            </w:pPr>
            <w:r>
              <w:t>W</w:t>
            </w:r>
          </w:p>
        </w:tc>
        <w:tc>
          <w:tcPr>
            <w:tcW w:w="2214" w:type="dxa"/>
            <w:vAlign w:val="top"/>
          </w:tcPr>
          <w:p>
            <w:pPr>
              <w:pStyle w:val="TableText"/>
              <w:spacing w:before="168" w:line="270" w:lineRule="exact"/>
              <w:ind w:left="167"/>
            </w:pPr>
            <w:r>
              <w:rPr>
                <w:rFonts w:ascii="SimSun" w:eastAsia="SimSun" w:hAnsi="SimSun" w:cs="SimSun"/>
                <w:spacing w:val="-3"/>
                <w:position w:val="2"/>
              </w:rPr>
              <w:t>不应大于标称值的</w:t>
            </w:r>
            <w:r>
              <w:rPr>
                <w:rFonts w:ascii="SimSun" w:eastAsia="SimSun" w:hAnsi="SimSun" w:cs="SimSun"/>
                <w:spacing w:val="-24"/>
                <w:position w:val="2"/>
              </w:rPr>
              <w:t xml:space="preserve"> </w:t>
            </w:r>
            <w:r>
              <w:rPr>
                <w:spacing w:val="-3"/>
                <w:position w:val="2"/>
              </w:rPr>
              <w:t>110%</w:t>
            </w:r>
          </w:p>
        </w:tc>
        <w:tc>
          <w:tcPr>
            <w:tcW w:w="1667" w:type="dxa"/>
            <w:vAlign w:val="top"/>
          </w:tcPr>
          <w:p>
            <w:pPr>
              <w:spacing w:before="197" w:line="225" w:lineRule="auto"/>
              <w:ind w:left="791"/>
              <w:rPr>
                <w:rFonts w:ascii="SimSun" w:eastAsia="SimSun" w:hAnsi="SimSun" w:cs="SimSun"/>
                <w:sz w:val="18"/>
                <w:szCs w:val="18"/>
              </w:rPr>
            </w:pPr>
            <w:r>
              <w:rPr>
                <w:rFonts w:ascii="SimSun" w:eastAsia="SimSun" w:hAnsi="SimSun" w:cs="SimSun"/>
                <w:sz w:val="18"/>
                <w:szCs w:val="18"/>
              </w:rPr>
              <w:t>/</w:t>
            </w:r>
          </w:p>
        </w:tc>
      </w:tr>
      <w:tr>
        <w:tblPrEx>
          <w:tblW w:w="8526" w:type="dxa"/>
          <w:tblInd w:w="2" w:type="dxa"/>
          <w:tblLayout w:type="fixed"/>
        </w:tblPrEx>
        <w:trPr>
          <w:trHeight w:val="572"/>
        </w:trPr>
        <w:tc>
          <w:tcPr>
            <w:tcW w:w="1098" w:type="dxa"/>
            <w:vAlign w:val="top"/>
          </w:tcPr>
          <w:p>
            <w:pPr>
              <w:pStyle w:val="TableText"/>
              <w:spacing w:before="228" w:line="188" w:lineRule="auto"/>
              <w:ind w:left="504"/>
            </w:pPr>
            <w:r>
              <w:t>4</w:t>
            </w:r>
          </w:p>
        </w:tc>
        <w:tc>
          <w:tcPr>
            <w:tcW w:w="1847" w:type="dxa"/>
            <w:vAlign w:val="top"/>
          </w:tcPr>
          <w:p>
            <w:pPr>
              <w:spacing w:before="196" w:line="221" w:lineRule="auto"/>
              <w:ind w:left="569"/>
              <w:rPr>
                <w:rFonts w:ascii="SimSun" w:eastAsia="SimSun" w:hAnsi="SimSun" w:cs="SimSun"/>
                <w:sz w:val="18"/>
                <w:szCs w:val="18"/>
              </w:rPr>
            </w:pPr>
            <w:r>
              <w:rPr>
                <w:rFonts w:ascii="SimSun" w:eastAsia="SimSun" w:hAnsi="SimSun" w:cs="SimSun"/>
                <w:spacing w:val="-3"/>
                <w:sz w:val="18"/>
                <w:szCs w:val="18"/>
              </w:rPr>
              <w:t>净化能效</w:t>
            </w:r>
          </w:p>
        </w:tc>
        <w:tc>
          <w:tcPr>
            <w:tcW w:w="1700" w:type="dxa"/>
            <w:vAlign w:val="top"/>
          </w:tcPr>
          <w:p>
            <w:pPr>
              <w:pStyle w:val="TableText"/>
              <w:spacing w:before="170" w:line="236" w:lineRule="exact"/>
              <w:ind w:left="502"/>
            </w:pPr>
            <w:r>
              <w:rPr>
                <w:position w:val="3"/>
              </w:rPr>
              <w:t>m</w:t>
            </w:r>
            <w:r>
              <w:rPr>
                <w:position w:val="8"/>
                <w:sz w:val="11"/>
                <w:szCs w:val="11"/>
              </w:rPr>
              <w:t>3</w:t>
            </w:r>
            <w:r>
              <w:rPr>
                <w:position w:val="3"/>
              </w:rPr>
              <w:t>/(h•W)</w:t>
            </w:r>
          </w:p>
        </w:tc>
        <w:tc>
          <w:tcPr>
            <w:tcW w:w="2214" w:type="dxa"/>
            <w:vAlign w:val="top"/>
          </w:tcPr>
          <w:p>
            <w:pPr>
              <w:pStyle w:val="TableText"/>
              <w:spacing w:before="170" w:line="270" w:lineRule="exact"/>
              <w:ind w:left="207"/>
            </w:pPr>
            <w:r>
              <w:rPr>
                <w:rFonts w:ascii="SimSun" w:eastAsia="SimSun" w:hAnsi="SimSun" w:cs="SimSun"/>
                <w:spacing w:val="-2"/>
                <w:position w:val="2"/>
              </w:rPr>
              <w:t>不应小于标称值的</w:t>
            </w:r>
            <w:r>
              <w:rPr>
                <w:rFonts w:ascii="SimSun" w:eastAsia="SimSun" w:hAnsi="SimSun" w:cs="SimSun"/>
                <w:spacing w:val="-33"/>
                <w:position w:val="2"/>
              </w:rPr>
              <w:t xml:space="preserve"> </w:t>
            </w:r>
            <w:r>
              <w:rPr>
                <w:spacing w:val="-2"/>
                <w:position w:val="2"/>
              </w:rPr>
              <w:t>90%</w:t>
            </w:r>
          </w:p>
        </w:tc>
        <w:tc>
          <w:tcPr>
            <w:tcW w:w="1667" w:type="dxa"/>
            <w:vAlign w:val="top"/>
          </w:tcPr>
          <w:p>
            <w:pPr>
              <w:spacing w:before="197" w:line="225" w:lineRule="auto"/>
              <w:ind w:left="791"/>
              <w:rPr>
                <w:rFonts w:ascii="SimSun" w:eastAsia="SimSun" w:hAnsi="SimSun" w:cs="SimSun"/>
                <w:sz w:val="18"/>
                <w:szCs w:val="18"/>
              </w:rPr>
            </w:pPr>
            <w:r>
              <w:rPr>
                <w:rFonts w:ascii="SimSun" w:eastAsia="SimSun" w:hAnsi="SimSun" w:cs="SimSun"/>
                <w:sz w:val="18"/>
                <w:szCs w:val="18"/>
              </w:rPr>
              <w:t>/</w:t>
            </w:r>
          </w:p>
        </w:tc>
      </w:tr>
      <w:tr>
        <w:tblPrEx>
          <w:tblW w:w="8526" w:type="dxa"/>
          <w:tblInd w:w="2" w:type="dxa"/>
          <w:tblLayout w:type="fixed"/>
        </w:tblPrEx>
        <w:trPr>
          <w:trHeight w:val="571"/>
        </w:trPr>
        <w:tc>
          <w:tcPr>
            <w:tcW w:w="1098" w:type="dxa"/>
            <w:vAlign w:val="top"/>
          </w:tcPr>
          <w:p>
            <w:pPr>
              <w:pStyle w:val="TableText"/>
              <w:spacing w:before="230" w:line="185" w:lineRule="auto"/>
              <w:ind w:left="510"/>
            </w:pPr>
            <w:r>
              <w:t>5</w:t>
            </w:r>
          </w:p>
        </w:tc>
        <w:tc>
          <w:tcPr>
            <w:tcW w:w="1847" w:type="dxa"/>
            <w:vAlign w:val="top"/>
          </w:tcPr>
          <w:p>
            <w:pPr>
              <w:spacing w:before="195" w:line="221" w:lineRule="auto"/>
              <w:ind w:left="581"/>
              <w:rPr>
                <w:rFonts w:ascii="SimSun" w:eastAsia="SimSun" w:hAnsi="SimSun" w:cs="SimSun"/>
                <w:sz w:val="18"/>
                <w:szCs w:val="18"/>
              </w:rPr>
            </w:pPr>
            <w:r>
              <w:rPr>
                <w:rFonts w:ascii="SimSun" w:eastAsia="SimSun" w:hAnsi="SimSun" w:cs="SimSun"/>
                <w:spacing w:val="-6"/>
                <w:sz w:val="18"/>
                <w:szCs w:val="18"/>
              </w:rPr>
              <w:t>品质因子</w:t>
            </w:r>
          </w:p>
        </w:tc>
        <w:tc>
          <w:tcPr>
            <w:tcW w:w="1700" w:type="dxa"/>
            <w:vAlign w:val="top"/>
          </w:tcPr>
          <w:p>
            <w:pPr>
              <w:pStyle w:val="TableText"/>
              <w:spacing w:before="211" w:line="206" w:lineRule="auto"/>
              <w:ind w:left="710"/>
              <w:rPr>
                <w:sz w:val="11"/>
                <w:szCs w:val="11"/>
              </w:rPr>
            </w:pPr>
            <w:r>
              <w:rPr>
                <w:spacing w:val="-1"/>
                <w:position w:val="-1"/>
              </w:rPr>
              <w:t>Pa</w:t>
            </w:r>
            <w:r>
              <w:rPr>
                <w:spacing w:val="-1"/>
                <w:position w:val="4"/>
                <w:sz w:val="11"/>
                <w:szCs w:val="11"/>
              </w:rPr>
              <w:t>-</w:t>
            </w:r>
            <w:r>
              <w:rPr>
                <w:spacing w:val="-13"/>
                <w:position w:val="4"/>
                <w:sz w:val="11"/>
                <w:szCs w:val="11"/>
              </w:rPr>
              <w:t xml:space="preserve"> </w:t>
            </w:r>
            <w:r>
              <w:rPr>
                <w:spacing w:val="-1"/>
                <w:position w:val="4"/>
                <w:sz w:val="11"/>
                <w:szCs w:val="11"/>
              </w:rPr>
              <w:t>1</w:t>
            </w:r>
          </w:p>
        </w:tc>
        <w:tc>
          <w:tcPr>
            <w:tcW w:w="2214" w:type="dxa"/>
            <w:vAlign w:val="top"/>
          </w:tcPr>
          <w:p>
            <w:pPr>
              <w:pStyle w:val="TableText"/>
              <w:spacing w:before="169" w:line="270" w:lineRule="exact"/>
              <w:ind w:left="207"/>
            </w:pPr>
            <w:r>
              <w:rPr>
                <w:rFonts w:ascii="SimSun" w:eastAsia="SimSun" w:hAnsi="SimSun" w:cs="SimSun"/>
                <w:spacing w:val="-2"/>
                <w:position w:val="2"/>
              </w:rPr>
              <w:t>不应小于标称值的</w:t>
            </w:r>
            <w:r>
              <w:rPr>
                <w:rFonts w:ascii="SimSun" w:eastAsia="SimSun" w:hAnsi="SimSun" w:cs="SimSun"/>
                <w:spacing w:val="-33"/>
                <w:position w:val="2"/>
              </w:rPr>
              <w:t xml:space="preserve"> </w:t>
            </w:r>
            <w:r>
              <w:rPr>
                <w:spacing w:val="-2"/>
                <w:position w:val="2"/>
              </w:rPr>
              <w:t>90%</w:t>
            </w:r>
          </w:p>
        </w:tc>
        <w:tc>
          <w:tcPr>
            <w:tcW w:w="1667" w:type="dxa"/>
            <w:vAlign w:val="top"/>
          </w:tcPr>
          <w:p>
            <w:pPr>
              <w:spacing w:before="196" w:line="225" w:lineRule="auto"/>
              <w:ind w:left="791"/>
              <w:rPr>
                <w:rFonts w:ascii="SimSun" w:eastAsia="SimSun" w:hAnsi="SimSun" w:cs="SimSun"/>
                <w:sz w:val="18"/>
                <w:szCs w:val="18"/>
              </w:rPr>
            </w:pPr>
            <w:r>
              <w:rPr>
                <w:rFonts w:ascii="SimSun" w:eastAsia="SimSun" w:hAnsi="SimSun" w:cs="SimSun"/>
                <w:sz w:val="18"/>
                <w:szCs w:val="18"/>
              </w:rPr>
              <w:t>/</w:t>
            </w:r>
          </w:p>
        </w:tc>
      </w:tr>
      <w:tr>
        <w:tblPrEx>
          <w:tblW w:w="8526" w:type="dxa"/>
          <w:tblInd w:w="2" w:type="dxa"/>
          <w:tblLayout w:type="fixed"/>
        </w:tblPrEx>
        <w:trPr>
          <w:trHeight w:val="945"/>
        </w:trPr>
        <w:tc>
          <w:tcPr>
            <w:tcW w:w="1098" w:type="dxa"/>
            <w:vAlign w:val="top"/>
          </w:tcPr>
          <w:p>
            <w:pPr>
              <w:spacing w:line="360" w:lineRule="auto"/>
              <w:rPr>
                <w:rFonts w:ascii="Arial"/>
                <w:sz w:val="21"/>
              </w:rPr>
            </w:pPr>
          </w:p>
          <w:p>
            <w:pPr>
              <w:pStyle w:val="TableText"/>
              <w:spacing w:before="52" w:line="188" w:lineRule="auto"/>
              <w:ind w:left="509"/>
            </w:pPr>
            <w:r>
              <w:t>6</w:t>
            </w:r>
          </w:p>
        </w:tc>
        <w:tc>
          <w:tcPr>
            <w:tcW w:w="1847" w:type="dxa"/>
            <w:vAlign w:val="top"/>
          </w:tcPr>
          <w:p>
            <w:pPr>
              <w:spacing w:line="323" w:lineRule="auto"/>
              <w:rPr>
                <w:rFonts w:ascii="Arial"/>
                <w:sz w:val="21"/>
              </w:rPr>
            </w:pPr>
          </w:p>
          <w:p>
            <w:pPr>
              <w:spacing w:before="58" w:line="219" w:lineRule="auto"/>
              <w:ind w:left="295"/>
              <w:rPr>
                <w:rFonts w:ascii="SimSun" w:eastAsia="SimSun" w:hAnsi="SimSun" w:cs="SimSun"/>
                <w:sz w:val="18"/>
                <w:szCs w:val="18"/>
              </w:rPr>
            </w:pPr>
            <w:r>
              <w:rPr>
                <w:rFonts w:ascii="SimSun" w:eastAsia="SimSun" w:hAnsi="SimSun" w:cs="SimSun"/>
                <w:spacing w:val="-2"/>
                <w:sz w:val="18"/>
                <w:szCs w:val="18"/>
              </w:rPr>
              <w:t>臭氧浓度增加量</w:t>
            </w:r>
          </w:p>
        </w:tc>
        <w:tc>
          <w:tcPr>
            <w:tcW w:w="1700" w:type="dxa"/>
            <w:vAlign w:val="top"/>
          </w:tcPr>
          <w:p>
            <w:pPr>
              <w:spacing w:line="303" w:lineRule="auto"/>
              <w:rPr>
                <w:rFonts w:ascii="Arial"/>
                <w:sz w:val="21"/>
              </w:rPr>
            </w:pPr>
          </w:p>
          <w:p>
            <w:pPr>
              <w:pStyle w:val="TableText"/>
              <w:spacing w:before="52" w:line="236" w:lineRule="exact"/>
              <w:ind w:left="608"/>
              <w:rPr>
                <w:sz w:val="11"/>
                <w:szCs w:val="11"/>
              </w:rPr>
            </w:pPr>
            <w:r>
              <w:rPr>
                <w:position w:val="3"/>
              </w:rPr>
              <w:t>mg/m</w:t>
            </w:r>
            <w:r>
              <w:rPr>
                <w:position w:val="8"/>
                <w:sz w:val="11"/>
                <w:szCs w:val="11"/>
              </w:rPr>
              <w:t>3</w:t>
            </w:r>
          </w:p>
        </w:tc>
        <w:tc>
          <w:tcPr>
            <w:tcW w:w="2214" w:type="dxa"/>
            <w:vAlign w:val="top"/>
          </w:tcPr>
          <w:p>
            <w:pPr>
              <w:spacing w:line="322" w:lineRule="auto"/>
              <w:rPr>
                <w:rFonts w:ascii="Arial"/>
                <w:sz w:val="21"/>
              </w:rPr>
            </w:pPr>
          </w:p>
          <w:p>
            <w:pPr>
              <w:pStyle w:val="TableText"/>
              <w:spacing w:before="59" w:line="221" w:lineRule="auto"/>
              <w:ind w:left="620"/>
            </w:pPr>
            <w:r>
              <w:rPr>
                <w:rFonts w:ascii="SimSun" w:eastAsia="SimSun" w:hAnsi="SimSun" w:cs="SimSun"/>
                <w:spacing w:val="-3"/>
              </w:rPr>
              <w:t>不应大于</w:t>
            </w:r>
            <w:r>
              <w:rPr>
                <w:rFonts w:ascii="SimSun" w:eastAsia="SimSun" w:hAnsi="SimSun" w:cs="SimSun"/>
                <w:spacing w:val="-34"/>
              </w:rPr>
              <w:t xml:space="preserve"> </w:t>
            </w:r>
            <w:r>
              <w:rPr>
                <w:spacing w:val="-3"/>
              </w:rPr>
              <w:t>0.1</w:t>
            </w:r>
          </w:p>
        </w:tc>
        <w:tc>
          <w:tcPr>
            <w:tcW w:w="1667" w:type="dxa"/>
            <w:vAlign w:val="top"/>
          </w:tcPr>
          <w:p>
            <w:pPr>
              <w:spacing w:before="71" w:line="219" w:lineRule="auto"/>
              <w:ind w:left="116"/>
              <w:rPr>
                <w:rFonts w:ascii="SimSun" w:eastAsia="SimSun" w:hAnsi="SimSun" w:cs="SimSun"/>
                <w:sz w:val="18"/>
                <w:szCs w:val="18"/>
              </w:rPr>
            </w:pPr>
            <w:r>
              <w:rPr>
                <w:rFonts w:ascii="SimSun" w:eastAsia="SimSun" w:hAnsi="SimSun" w:cs="SimSun"/>
                <w:spacing w:val="-1"/>
                <w:sz w:val="18"/>
                <w:szCs w:val="18"/>
              </w:rPr>
              <w:t>选做，适用于静电</w:t>
            </w:r>
          </w:p>
          <w:p>
            <w:pPr>
              <w:spacing w:before="98" w:line="219" w:lineRule="auto"/>
              <w:ind w:left="118"/>
              <w:rPr>
                <w:rFonts w:ascii="SimSun" w:eastAsia="SimSun" w:hAnsi="SimSun" w:cs="SimSun"/>
                <w:sz w:val="18"/>
                <w:szCs w:val="18"/>
              </w:rPr>
            </w:pPr>
            <w:r>
              <w:rPr>
                <w:rFonts w:ascii="SimSun" w:eastAsia="SimSun" w:hAnsi="SimSun" w:cs="SimSun"/>
                <w:spacing w:val="-1"/>
                <w:sz w:val="18"/>
                <w:szCs w:val="18"/>
              </w:rPr>
              <w:t>过滤器等释放臭氧</w:t>
            </w:r>
          </w:p>
          <w:p>
            <w:pPr>
              <w:spacing w:before="97" w:line="221" w:lineRule="auto"/>
              <w:ind w:left="583"/>
              <w:rPr>
                <w:rFonts w:ascii="SimSun" w:eastAsia="SimSun" w:hAnsi="SimSun" w:cs="SimSun"/>
                <w:sz w:val="18"/>
                <w:szCs w:val="18"/>
              </w:rPr>
            </w:pPr>
            <w:r>
              <w:rPr>
                <w:rFonts w:ascii="SimSun" w:eastAsia="SimSun" w:hAnsi="SimSun" w:cs="SimSun"/>
                <w:spacing w:val="-8"/>
                <w:sz w:val="18"/>
                <w:szCs w:val="18"/>
              </w:rPr>
              <w:t>的装置</w:t>
            </w:r>
          </w:p>
        </w:tc>
      </w:tr>
    </w:tbl>
    <w:p>
      <w:pPr>
        <w:rPr>
          <w:rFonts w:ascii="Arial"/>
          <w:sz w:val="21"/>
        </w:rPr>
      </w:pPr>
    </w:p>
    <w:p>
      <w:pPr>
        <w:rPr>
          <w:rFonts w:ascii="Arial" w:eastAsia="Arial" w:hAnsi="Arial" w:cs="Arial"/>
          <w:sz w:val="21"/>
          <w:szCs w:val="21"/>
        </w:rPr>
        <w:sectPr>
          <w:footerReference w:type="default" r:id="rId10"/>
          <w:pgSz w:w="11906" w:h="16839"/>
          <w:pgMar w:top="1431" w:right="1687" w:bottom="1496" w:left="1687" w:header="0" w:footer="1332" w:gutter="0"/>
          <w:pgNumType w:start="7"/>
          <w:cols w:space="708"/>
        </w:sectPr>
      </w:pPr>
    </w:p>
    <w:p>
      <w:pPr>
        <w:pStyle w:val="BodyText"/>
        <w:spacing w:before="162" w:line="227" w:lineRule="auto"/>
        <w:ind w:left="3401"/>
        <w:rPr>
          <w:rFonts w:ascii="SimSun" w:eastAsia="SimSun" w:hAnsi="SimSun" w:cs="SimSun"/>
          <w:sz w:val="31"/>
          <w:szCs w:val="31"/>
        </w:rPr>
      </w:pPr>
      <w:bookmarkStart w:id="4" w:name="bookmark5"/>
      <w:bookmarkEnd w:id="4"/>
      <w:r>
        <w:rPr>
          <w:spacing w:val="2"/>
          <w:sz w:val="31"/>
          <w:szCs w:val="31"/>
        </w:rPr>
        <w:t>5</w:t>
      </w:r>
      <w:r>
        <w:rPr>
          <w:spacing w:val="6"/>
          <w:sz w:val="31"/>
          <w:szCs w:val="31"/>
        </w:rPr>
        <w:t xml:space="preserve">    </w:t>
      </w:r>
      <w:r>
        <w:rPr>
          <w:rFonts w:ascii="SimSun" w:eastAsia="SimSun" w:hAnsi="SimSun" w:cs="SimSun"/>
          <w:spacing w:val="2"/>
          <w:sz w:val="31"/>
          <w:szCs w:val="31"/>
        </w:rPr>
        <w:t>监测系统</w:t>
      </w:r>
    </w:p>
    <w:p>
      <w:pPr>
        <w:spacing w:line="308" w:lineRule="auto"/>
        <w:rPr>
          <w:rFonts w:ascii="Arial"/>
          <w:sz w:val="21"/>
        </w:rPr>
      </w:pPr>
    </w:p>
    <w:p>
      <w:pPr>
        <w:spacing w:line="308" w:lineRule="auto"/>
        <w:rPr>
          <w:rFonts w:ascii="Arial"/>
          <w:sz w:val="21"/>
        </w:rPr>
      </w:pPr>
    </w:p>
    <w:p>
      <w:pPr>
        <w:pStyle w:val="BodyText"/>
        <w:spacing w:before="66" w:line="229" w:lineRule="auto"/>
        <w:ind w:left="3619"/>
        <w:rPr>
          <w:rFonts w:ascii="SimHei" w:eastAsia="SimHei" w:hAnsi="SimHei" w:cs="SimHei"/>
        </w:rPr>
      </w:pPr>
      <w:r>
        <w:t>5.</w:t>
      </w:r>
      <w:r>
        <w:rPr>
          <w:spacing w:val="-22"/>
        </w:rPr>
        <w:t xml:space="preserve"> </w:t>
      </w:r>
      <w:r>
        <w:t>1</w:t>
      </w:r>
      <w:r>
        <w:rPr>
          <w:spacing w:val="4"/>
        </w:rPr>
        <w:t xml:space="preserve">    </w:t>
      </w:r>
      <w:r>
        <w:rPr>
          <w:rFonts w:ascii="SimHei" w:eastAsia="SimHei" w:hAnsi="SimHei" w:cs="SimHei"/>
        </w:rPr>
        <w:t>一般规定</w:t>
      </w:r>
    </w:p>
    <w:p>
      <w:pPr>
        <w:spacing w:line="308" w:lineRule="auto"/>
        <w:rPr>
          <w:rFonts w:ascii="Arial"/>
          <w:sz w:val="21"/>
        </w:rPr>
      </w:pPr>
    </w:p>
    <w:p>
      <w:pPr>
        <w:pStyle w:val="BodyText"/>
        <w:spacing w:before="65" w:line="468" w:lineRule="exact"/>
        <w:ind w:left="119"/>
        <w:rPr>
          <w:rFonts w:ascii="SimSun" w:eastAsia="SimSun" w:hAnsi="SimSun" w:cs="SimSun"/>
        </w:rPr>
      </w:pPr>
      <w:r>
        <w:rPr>
          <w:b/>
          <w:bCs/>
          <w:spacing w:val="7"/>
          <w:position w:val="20"/>
        </w:rPr>
        <w:t xml:space="preserve">5.1.1    </w:t>
      </w:r>
      <w:r>
        <w:rPr>
          <w:rFonts w:ascii="SimSun" w:eastAsia="SimSun" w:hAnsi="SimSun" w:cs="SimSun"/>
          <w:spacing w:val="7"/>
          <w:position w:val="20"/>
        </w:rPr>
        <w:t>计量监测设备和数据采集</w:t>
      </w:r>
      <w:r>
        <w:rPr>
          <w:rFonts w:ascii="SimSun" w:eastAsia="SimSun" w:hAnsi="SimSun" w:cs="SimSun"/>
          <w:spacing w:val="6"/>
          <w:position w:val="20"/>
        </w:rPr>
        <w:t>装置应有出厂合格证等质量证明文件，并符合相关产品标准</w:t>
      </w:r>
    </w:p>
    <w:p>
      <w:pPr>
        <w:spacing w:line="228" w:lineRule="auto"/>
        <w:ind w:left="138"/>
        <w:rPr>
          <w:rFonts w:ascii="SimSun" w:eastAsia="SimSun" w:hAnsi="SimSun" w:cs="SimSun"/>
          <w:sz w:val="20"/>
          <w:szCs w:val="20"/>
        </w:rPr>
      </w:pPr>
      <w:r>
        <w:rPr>
          <w:rFonts w:ascii="SimSun" w:eastAsia="SimSun" w:hAnsi="SimSun" w:cs="SimSun"/>
          <w:spacing w:val="3"/>
          <w:sz w:val="20"/>
          <w:szCs w:val="20"/>
        </w:rPr>
        <w:t>的技术要求。</w:t>
      </w:r>
    </w:p>
    <w:p>
      <w:pPr>
        <w:pStyle w:val="BodyText"/>
        <w:spacing w:before="220" w:line="228" w:lineRule="auto"/>
        <w:ind w:left="119"/>
        <w:rPr>
          <w:rFonts w:ascii="SimSun" w:eastAsia="SimSun" w:hAnsi="SimSun" w:cs="SimSun"/>
        </w:rPr>
      </w:pPr>
      <w:r>
        <w:rPr>
          <w:b/>
          <w:bCs/>
          <w:spacing w:val="7"/>
        </w:rPr>
        <w:t xml:space="preserve">5.1.2    </w:t>
      </w:r>
      <w:r>
        <w:rPr>
          <w:rFonts w:ascii="SimSun" w:eastAsia="SimSun" w:hAnsi="SimSun" w:cs="SimSun"/>
          <w:spacing w:val="7"/>
        </w:rPr>
        <w:t>监测系统应与空气净化消毒装置分别独立供电。</w:t>
      </w:r>
    </w:p>
    <w:p>
      <w:pPr>
        <w:pStyle w:val="BodyText"/>
        <w:spacing w:before="221" w:line="230" w:lineRule="auto"/>
        <w:ind w:left="119"/>
        <w:rPr>
          <w:rFonts w:ascii="SimSun" w:eastAsia="SimSun" w:hAnsi="SimSun" w:cs="SimSun"/>
        </w:rPr>
      </w:pPr>
      <w:r>
        <w:rPr>
          <w:b/>
          <w:bCs/>
          <w:spacing w:val="6"/>
        </w:rPr>
        <w:t xml:space="preserve">5.1.3    </w:t>
      </w:r>
      <w:r>
        <w:rPr>
          <w:rFonts w:ascii="SimSun" w:eastAsia="SimSun" w:hAnsi="SimSun" w:cs="SimSun"/>
          <w:spacing w:val="6"/>
        </w:rPr>
        <w:t>监测系统宜具备下列功能：</w:t>
      </w:r>
    </w:p>
    <w:p>
      <w:pPr>
        <w:pStyle w:val="BodyText"/>
        <w:spacing w:before="218" w:line="228" w:lineRule="auto"/>
        <w:ind w:left="451"/>
        <w:rPr>
          <w:rFonts w:ascii="SimSun" w:eastAsia="SimSun" w:hAnsi="SimSun" w:cs="SimSun"/>
        </w:rPr>
      </w:pPr>
      <w:r>
        <w:rPr>
          <w:spacing w:val="5"/>
        </w:rPr>
        <w:t xml:space="preserve">1    </w:t>
      </w:r>
      <w:r>
        <w:rPr>
          <w:rFonts w:ascii="SimSun" w:eastAsia="SimSun" w:hAnsi="SimSun" w:cs="SimSun"/>
          <w:spacing w:val="5"/>
        </w:rPr>
        <w:t>数据采集及稳定传输；</w:t>
      </w:r>
    </w:p>
    <w:p>
      <w:pPr>
        <w:pStyle w:val="BodyText"/>
        <w:spacing w:before="222" w:line="468" w:lineRule="exact"/>
        <w:ind w:left="431"/>
        <w:rPr>
          <w:rFonts w:ascii="SimSun" w:eastAsia="SimSun" w:hAnsi="SimSun" w:cs="SimSun"/>
        </w:rPr>
      </w:pPr>
      <w:r>
        <w:rPr>
          <w:spacing w:val="8"/>
          <w:position w:val="20"/>
        </w:rPr>
        <w:t xml:space="preserve">2    </w:t>
      </w:r>
      <w:r>
        <w:rPr>
          <w:rFonts w:ascii="SimSun" w:eastAsia="SimSun" w:hAnsi="SimSun" w:cs="SimSun"/>
          <w:spacing w:val="8"/>
          <w:position w:val="20"/>
        </w:rPr>
        <w:t>采取网络安全措施，保障系统中的数据真实完整；</w:t>
      </w:r>
    </w:p>
    <w:p>
      <w:pPr>
        <w:pStyle w:val="BodyText"/>
        <w:spacing w:line="228" w:lineRule="auto"/>
        <w:ind w:left="435"/>
        <w:rPr>
          <w:rFonts w:ascii="SimSun" w:eastAsia="SimSun" w:hAnsi="SimSun" w:cs="SimSun"/>
        </w:rPr>
      </w:pPr>
      <w:r>
        <w:rPr>
          <w:spacing w:val="6"/>
        </w:rPr>
        <w:t xml:space="preserve">3    </w:t>
      </w:r>
      <w:r>
        <w:rPr>
          <w:rFonts w:ascii="SimSun" w:eastAsia="SimSun" w:hAnsi="SimSun" w:cs="SimSun"/>
          <w:spacing w:val="6"/>
        </w:rPr>
        <w:t>设备运行状态参数的显示；</w:t>
      </w:r>
    </w:p>
    <w:p>
      <w:pPr>
        <w:pStyle w:val="BodyText"/>
        <w:spacing w:before="221" w:line="228" w:lineRule="auto"/>
        <w:ind w:left="430"/>
        <w:rPr>
          <w:rFonts w:ascii="SimSun" w:eastAsia="SimSun" w:hAnsi="SimSun" w:cs="SimSun"/>
        </w:rPr>
      </w:pPr>
      <w:r>
        <w:rPr>
          <w:spacing w:val="7"/>
        </w:rPr>
        <w:t xml:space="preserve">4    </w:t>
      </w:r>
      <w:r>
        <w:rPr>
          <w:rFonts w:ascii="SimSun" w:eastAsia="SimSun" w:hAnsi="SimSun" w:cs="SimSun"/>
          <w:spacing w:val="7"/>
        </w:rPr>
        <w:t>设备预警、设备故障的提示。</w:t>
      </w:r>
    </w:p>
    <w:p>
      <w:pPr>
        <w:pStyle w:val="BodyText"/>
        <w:spacing w:before="221" w:line="432" w:lineRule="auto"/>
        <w:ind w:left="120" w:right="114" w:hanging="1"/>
        <w:jc w:val="both"/>
        <w:rPr>
          <w:rFonts w:ascii="SimSun" w:eastAsia="SimSun" w:hAnsi="SimSun" w:cs="SimSun"/>
        </w:rPr>
      </w:pPr>
      <w:r>
        <w:rPr>
          <w:b/>
          <w:bCs/>
          <w:spacing w:val="7"/>
        </w:rPr>
        <w:t xml:space="preserve">5.1.4    </w:t>
      </w:r>
      <w:r>
        <w:rPr>
          <w:rFonts w:ascii="SimSun" w:eastAsia="SimSun" w:hAnsi="SimSun" w:cs="SimSun"/>
          <w:spacing w:val="7"/>
        </w:rPr>
        <w:t>计量监测设备可根据外部</w:t>
      </w:r>
      <w:r>
        <w:rPr>
          <w:rFonts w:ascii="SimSun" w:eastAsia="SimSun" w:hAnsi="SimSun" w:cs="SimSun"/>
          <w:spacing w:val="6"/>
        </w:rPr>
        <w:t>指令采集数据，功率计、压差传感器、紫外光诱导荧光生物</w:t>
      </w:r>
      <w:r>
        <w:rPr>
          <w:rFonts w:ascii="SimSun" w:eastAsia="SimSun" w:hAnsi="SimSun" w:cs="SimSun"/>
        </w:rPr>
        <w:t xml:space="preserve"> </w:t>
      </w:r>
      <w:r>
        <w:rPr>
          <w:rFonts w:ascii="SimSun" w:eastAsia="SimSun" w:hAnsi="SimSun" w:cs="SimSun"/>
          <w:spacing w:val="9"/>
        </w:rPr>
        <w:t>气溶胶监测仪工作寿命不应小于</w:t>
      </w:r>
      <w:r>
        <w:rPr>
          <w:rFonts w:ascii="SimSun" w:eastAsia="SimSun" w:hAnsi="SimSun" w:cs="SimSun"/>
          <w:spacing w:val="-21"/>
        </w:rPr>
        <w:t xml:space="preserve"> </w:t>
      </w:r>
      <w:r>
        <w:rPr>
          <w:spacing w:val="9"/>
        </w:rPr>
        <w:t xml:space="preserve">10 </w:t>
      </w:r>
      <w:r>
        <w:rPr>
          <w:rFonts w:ascii="SimSun" w:eastAsia="SimSun" w:hAnsi="SimSun" w:cs="SimSun"/>
          <w:spacing w:val="9"/>
        </w:rPr>
        <w:t>年，温湿度、颗粒物、化学污染物传感器工</w:t>
      </w:r>
      <w:r>
        <w:rPr>
          <w:rFonts w:ascii="SimSun" w:eastAsia="SimSun" w:hAnsi="SimSun" w:cs="SimSun"/>
          <w:spacing w:val="8"/>
        </w:rPr>
        <w:t>作寿命不应</w:t>
      </w:r>
    </w:p>
    <w:p>
      <w:pPr>
        <w:pStyle w:val="BodyText"/>
        <w:spacing w:line="228" w:lineRule="auto"/>
        <w:ind w:left="126"/>
        <w:rPr>
          <w:rFonts w:ascii="SimSun" w:eastAsia="SimSun" w:hAnsi="SimSun" w:cs="SimSun"/>
        </w:rPr>
      </w:pPr>
      <w:r>
        <w:rPr>
          <w:rFonts w:ascii="SimSun" w:eastAsia="SimSun" w:hAnsi="SimSun" w:cs="SimSun"/>
        </w:rPr>
        <w:t>小于</w:t>
      </w:r>
      <w:r>
        <w:rPr>
          <w:rFonts w:ascii="SimSun" w:eastAsia="SimSun" w:hAnsi="SimSun" w:cs="SimSun"/>
          <w:spacing w:val="-38"/>
        </w:rPr>
        <w:t xml:space="preserve"> </w:t>
      </w:r>
      <w:r>
        <w:t>2</w:t>
      </w:r>
      <w:r>
        <w:rPr>
          <w:spacing w:val="11"/>
        </w:rPr>
        <w:t xml:space="preserve"> </w:t>
      </w:r>
      <w:r>
        <w:rPr>
          <w:rFonts w:ascii="SimSun" w:eastAsia="SimSun" w:hAnsi="SimSun" w:cs="SimSun"/>
        </w:rPr>
        <w:t>年。</w:t>
      </w:r>
    </w:p>
    <w:p>
      <w:pPr>
        <w:pStyle w:val="BodyText"/>
        <w:spacing w:before="220" w:line="231" w:lineRule="auto"/>
        <w:ind w:left="3619"/>
        <w:rPr>
          <w:rFonts w:ascii="SimHei" w:eastAsia="SimHei" w:hAnsi="SimHei" w:cs="SimHei"/>
        </w:rPr>
      </w:pPr>
      <w:bookmarkStart w:id="5" w:name="bookmark6"/>
      <w:bookmarkEnd w:id="5"/>
      <w:r>
        <w:rPr>
          <w:spacing w:val="4"/>
        </w:rPr>
        <w:t xml:space="preserve">5.2    </w:t>
      </w:r>
      <w:r>
        <w:rPr>
          <w:rFonts w:ascii="SimHei" w:eastAsia="SimHei" w:hAnsi="SimHei" w:cs="SimHei"/>
          <w:spacing w:val="4"/>
        </w:rPr>
        <w:t>性能要求</w:t>
      </w:r>
    </w:p>
    <w:p>
      <w:pPr>
        <w:spacing w:line="307" w:lineRule="auto"/>
        <w:rPr>
          <w:rFonts w:ascii="Arial"/>
          <w:sz w:val="21"/>
        </w:rPr>
      </w:pPr>
    </w:p>
    <w:p>
      <w:pPr>
        <w:pStyle w:val="BodyText"/>
        <w:spacing w:before="66" w:line="228" w:lineRule="auto"/>
        <w:ind w:left="119"/>
        <w:rPr>
          <w:rFonts w:ascii="SimSun" w:eastAsia="SimSun" w:hAnsi="SimSun" w:cs="SimSun"/>
        </w:rPr>
      </w:pPr>
      <w:r>
        <w:rPr>
          <w:b/>
          <w:bCs/>
          <w:spacing w:val="9"/>
        </w:rPr>
        <w:t xml:space="preserve">5.2.1    </w:t>
      </w:r>
      <w:r>
        <w:rPr>
          <w:rFonts w:ascii="SimSun" w:eastAsia="SimSun" w:hAnsi="SimSun" w:cs="SimSun"/>
          <w:spacing w:val="9"/>
        </w:rPr>
        <w:t>不论是单一参数的计量监</w:t>
      </w:r>
      <w:r>
        <w:rPr>
          <w:rFonts w:ascii="SimSun" w:eastAsia="SimSun" w:hAnsi="SimSun" w:cs="SimSun"/>
          <w:spacing w:val="8"/>
        </w:rPr>
        <w:t>测设备，还是复合参数的计量监测设备，其性能应符合表</w:t>
      </w:r>
    </w:p>
    <w:p>
      <w:pPr>
        <w:pStyle w:val="BodyText"/>
        <w:spacing w:before="220" w:line="230" w:lineRule="auto"/>
        <w:ind w:left="122"/>
        <w:rPr>
          <w:rFonts w:ascii="SimSun" w:eastAsia="SimSun" w:hAnsi="SimSun" w:cs="SimSun"/>
        </w:rPr>
      </w:pPr>
      <w:r>
        <w:rPr>
          <w:spacing w:val="-1"/>
        </w:rPr>
        <w:t>5.2.</w:t>
      </w:r>
      <w:r>
        <w:rPr>
          <w:spacing w:val="-25"/>
        </w:rPr>
        <w:t xml:space="preserve"> </w:t>
      </w:r>
      <w:r>
        <w:rPr>
          <w:spacing w:val="-1"/>
        </w:rPr>
        <w:t>1</w:t>
      </w:r>
      <w:r>
        <w:rPr>
          <w:spacing w:val="12"/>
          <w:w w:val="101"/>
        </w:rPr>
        <w:t xml:space="preserve"> </w:t>
      </w:r>
      <w:r>
        <w:rPr>
          <w:rFonts w:ascii="SimSun" w:eastAsia="SimSun" w:hAnsi="SimSun" w:cs="SimSun"/>
          <w:spacing w:val="-1"/>
        </w:rPr>
        <w:t>要求。</w:t>
      </w:r>
    </w:p>
    <w:p>
      <w:pPr>
        <w:pStyle w:val="BodyText"/>
        <w:spacing w:before="234" w:line="222" w:lineRule="auto"/>
        <w:ind w:left="2993"/>
        <w:rPr>
          <w:rFonts w:ascii="SimHei" w:eastAsia="SimHei" w:hAnsi="SimHei" w:cs="SimHei"/>
          <w:sz w:val="18"/>
          <w:szCs w:val="18"/>
        </w:rPr>
      </w:pPr>
      <w:r>
        <w:rPr>
          <w:rFonts w:ascii="SimHei" w:eastAsia="SimHei" w:hAnsi="SimHei" w:cs="SimHei"/>
          <w:spacing w:val="-3"/>
          <w:sz w:val="18"/>
          <w:szCs w:val="18"/>
        </w:rPr>
        <w:t>表</w:t>
      </w:r>
      <w:r>
        <w:rPr>
          <w:rFonts w:ascii="SimHei" w:eastAsia="SimHei" w:hAnsi="SimHei" w:cs="SimHei"/>
          <w:spacing w:val="-17"/>
          <w:sz w:val="18"/>
          <w:szCs w:val="18"/>
        </w:rPr>
        <w:t xml:space="preserve"> </w:t>
      </w:r>
      <w:r>
        <w:rPr>
          <w:spacing w:val="-3"/>
          <w:sz w:val="18"/>
          <w:szCs w:val="18"/>
        </w:rPr>
        <w:t>5.2.</w:t>
      </w:r>
      <w:r>
        <w:rPr>
          <w:spacing w:val="-24"/>
          <w:sz w:val="18"/>
          <w:szCs w:val="18"/>
        </w:rPr>
        <w:t xml:space="preserve"> </w:t>
      </w:r>
      <w:r>
        <w:rPr>
          <w:spacing w:val="-3"/>
          <w:sz w:val="18"/>
          <w:szCs w:val="18"/>
        </w:rPr>
        <w:t xml:space="preserve">1    </w:t>
      </w:r>
      <w:r>
        <w:rPr>
          <w:rFonts w:ascii="SimHei" w:eastAsia="SimHei" w:hAnsi="SimHei" w:cs="SimHei"/>
          <w:spacing w:val="-3"/>
          <w:sz w:val="18"/>
          <w:szCs w:val="18"/>
        </w:rPr>
        <w:t>计量监测设备性能要求</w:t>
      </w:r>
    </w:p>
    <w:tbl>
      <w:tblPr>
        <w:tblStyle w:val="TableNormal3"/>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47"/>
        <w:gridCol w:w="1274"/>
        <w:gridCol w:w="1842"/>
        <w:gridCol w:w="2594"/>
        <w:gridCol w:w="1569"/>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1247" w:type="dxa"/>
            <w:vAlign w:val="top"/>
          </w:tcPr>
          <w:p>
            <w:pPr>
              <w:spacing w:before="86" w:line="220" w:lineRule="auto"/>
              <w:ind w:left="449"/>
              <w:rPr>
                <w:rFonts w:ascii="SimSun" w:eastAsia="SimSun" w:hAnsi="SimSun" w:cs="SimSun"/>
                <w:sz w:val="18"/>
                <w:szCs w:val="18"/>
              </w:rPr>
            </w:pPr>
            <w:r>
              <w:rPr>
                <w:rFonts w:ascii="SimSun" w:eastAsia="SimSun" w:hAnsi="SimSun" w:cs="SimSun"/>
                <w:spacing w:val="-5"/>
                <w:sz w:val="18"/>
                <w:szCs w:val="18"/>
              </w:rPr>
              <w:t>参数</w:t>
            </w:r>
          </w:p>
        </w:tc>
        <w:tc>
          <w:tcPr>
            <w:tcW w:w="1274" w:type="dxa"/>
            <w:vAlign w:val="top"/>
          </w:tcPr>
          <w:p>
            <w:pPr>
              <w:spacing w:before="86" w:line="220" w:lineRule="auto"/>
              <w:ind w:left="372"/>
              <w:rPr>
                <w:rFonts w:ascii="SimSun" w:eastAsia="SimSun" w:hAnsi="SimSun" w:cs="SimSun"/>
                <w:sz w:val="18"/>
                <w:szCs w:val="18"/>
              </w:rPr>
            </w:pPr>
            <w:r>
              <w:rPr>
                <w:rFonts w:ascii="SimSun" w:eastAsia="SimSun" w:hAnsi="SimSun" w:cs="SimSun"/>
                <w:spacing w:val="-4"/>
                <w:sz w:val="18"/>
                <w:szCs w:val="18"/>
              </w:rPr>
              <w:t>分辨率</w:t>
            </w:r>
          </w:p>
        </w:tc>
        <w:tc>
          <w:tcPr>
            <w:tcW w:w="1842" w:type="dxa"/>
            <w:vAlign w:val="top"/>
          </w:tcPr>
          <w:p>
            <w:pPr>
              <w:spacing w:before="85" w:line="221" w:lineRule="auto"/>
              <w:ind w:left="745"/>
              <w:rPr>
                <w:rFonts w:ascii="SimSun" w:eastAsia="SimSun" w:hAnsi="SimSun" w:cs="SimSun"/>
                <w:sz w:val="18"/>
                <w:szCs w:val="18"/>
              </w:rPr>
            </w:pPr>
            <w:r>
              <w:rPr>
                <w:rFonts w:ascii="SimSun" w:eastAsia="SimSun" w:hAnsi="SimSun" w:cs="SimSun"/>
                <w:spacing w:val="-4"/>
                <w:sz w:val="18"/>
                <w:szCs w:val="18"/>
              </w:rPr>
              <w:t>量程</w:t>
            </w:r>
          </w:p>
        </w:tc>
        <w:tc>
          <w:tcPr>
            <w:tcW w:w="4163" w:type="dxa"/>
            <w:gridSpan w:val="2"/>
            <w:vAlign w:val="top"/>
          </w:tcPr>
          <w:p>
            <w:pPr>
              <w:pStyle w:val="TableText"/>
              <w:spacing w:before="57" w:line="270" w:lineRule="exact"/>
              <w:ind w:left="1072"/>
              <w:rPr>
                <w:rFonts w:ascii="SimSun" w:eastAsia="SimSun" w:hAnsi="SimSun" w:cs="SimSun"/>
              </w:rPr>
            </w:pPr>
            <w:r>
              <w:rPr>
                <w:rFonts w:ascii="SimSun" w:eastAsia="SimSun" w:hAnsi="SimSun" w:cs="SimSun"/>
                <w:spacing w:val="-1"/>
                <w:position w:val="2"/>
              </w:rPr>
              <w:t>最大允许误差</w:t>
            </w:r>
            <w:r>
              <w:rPr>
                <w:spacing w:val="-1"/>
                <w:position w:val="2"/>
              </w:rPr>
              <w:t>/</w:t>
            </w:r>
            <w:r>
              <w:rPr>
                <w:rFonts w:ascii="SimSun" w:eastAsia="SimSun" w:hAnsi="SimSun" w:cs="SimSun"/>
                <w:spacing w:val="-1"/>
                <w:position w:val="2"/>
              </w:rPr>
              <w:t>准确度等级</w:t>
            </w:r>
          </w:p>
        </w:tc>
      </w:tr>
      <w:tr>
        <w:tblPrEx>
          <w:tblW w:w="8526" w:type="dxa"/>
          <w:tblInd w:w="2" w:type="dxa"/>
          <w:tblLayout w:type="fixed"/>
        </w:tblPrEx>
        <w:trPr>
          <w:trHeight w:val="344"/>
        </w:trPr>
        <w:tc>
          <w:tcPr>
            <w:tcW w:w="1247" w:type="dxa"/>
            <w:vAlign w:val="top"/>
          </w:tcPr>
          <w:p>
            <w:pPr>
              <w:spacing w:before="79" w:line="221" w:lineRule="auto"/>
              <w:ind w:left="449"/>
              <w:rPr>
                <w:rFonts w:ascii="SimSun" w:eastAsia="SimSun" w:hAnsi="SimSun" w:cs="SimSun"/>
                <w:sz w:val="18"/>
                <w:szCs w:val="18"/>
              </w:rPr>
            </w:pPr>
            <w:r>
              <w:rPr>
                <w:rFonts w:ascii="SimSun" w:eastAsia="SimSun" w:hAnsi="SimSun" w:cs="SimSun"/>
                <w:spacing w:val="-5"/>
                <w:sz w:val="18"/>
                <w:szCs w:val="18"/>
              </w:rPr>
              <w:t>温度</w:t>
            </w:r>
          </w:p>
        </w:tc>
        <w:tc>
          <w:tcPr>
            <w:tcW w:w="1274" w:type="dxa"/>
            <w:vAlign w:val="top"/>
          </w:tcPr>
          <w:p>
            <w:pPr>
              <w:pStyle w:val="TableText"/>
              <w:spacing w:before="80" w:line="236" w:lineRule="auto"/>
              <w:ind w:left="436"/>
              <w:rPr>
                <w:rFonts w:ascii="SimSun" w:eastAsia="SimSun" w:hAnsi="SimSun" w:cs="SimSun"/>
              </w:rPr>
            </w:pPr>
            <w:r>
              <w:rPr>
                <w:spacing w:val="-7"/>
              </w:rPr>
              <w:t>0.</w:t>
            </w:r>
            <w:r>
              <w:rPr>
                <w:spacing w:val="-23"/>
              </w:rPr>
              <w:t xml:space="preserve"> </w:t>
            </w:r>
            <w:r>
              <w:rPr>
                <w:spacing w:val="-7"/>
              </w:rPr>
              <w:t>1</w:t>
            </w:r>
            <w:r>
              <w:rPr>
                <w:rFonts w:ascii="SimSun" w:eastAsia="SimSun" w:hAnsi="SimSun" w:cs="SimSun"/>
                <w:spacing w:val="-7"/>
              </w:rPr>
              <w:t>℃</w:t>
            </w:r>
          </w:p>
        </w:tc>
        <w:tc>
          <w:tcPr>
            <w:tcW w:w="1842" w:type="dxa"/>
            <w:vAlign w:val="top"/>
          </w:tcPr>
          <w:p>
            <w:pPr>
              <w:pStyle w:val="TableText"/>
              <w:spacing w:before="53" w:line="250" w:lineRule="exact"/>
              <w:ind w:left="550"/>
              <w:rPr>
                <w:rFonts w:ascii="SimSun" w:eastAsia="SimSun" w:hAnsi="SimSun" w:cs="SimSun"/>
              </w:rPr>
            </w:pPr>
            <w:r>
              <w:rPr>
                <w:spacing w:val="-2"/>
                <w:position w:val="3"/>
              </w:rPr>
              <w:t>(0</w:t>
            </w:r>
            <w:r>
              <w:rPr>
                <w:rFonts w:ascii="SimSun" w:eastAsia="SimSun" w:hAnsi="SimSun" w:cs="SimSun"/>
                <w:spacing w:val="-2"/>
                <w:position w:val="3"/>
              </w:rPr>
              <w:t>～</w:t>
            </w:r>
            <w:r>
              <w:rPr>
                <w:spacing w:val="-2"/>
                <w:position w:val="3"/>
              </w:rPr>
              <w:t>50)</w:t>
            </w:r>
            <w:r>
              <w:rPr>
                <w:rFonts w:ascii="SimSun" w:eastAsia="SimSun" w:hAnsi="SimSun" w:cs="SimSun"/>
                <w:spacing w:val="-2"/>
                <w:position w:val="3"/>
              </w:rPr>
              <w:t>℃</w:t>
            </w:r>
          </w:p>
        </w:tc>
        <w:tc>
          <w:tcPr>
            <w:tcW w:w="4163" w:type="dxa"/>
            <w:gridSpan w:val="2"/>
            <w:vAlign w:val="top"/>
          </w:tcPr>
          <w:p>
            <w:pPr>
              <w:pStyle w:val="TableText"/>
              <w:spacing w:before="80" w:line="236" w:lineRule="auto"/>
              <w:ind w:left="1827"/>
              <w:rPr>
                <w:rFonts w:ascii="SimSun" w:eastAsia="SimSun" w:hAnsi="SimSun" w:cs="SimSun"/>
              </w:rPr>
            </w:pPr>
            <w:r>
              <w:rPr>
                <w:spacing w:val="-1"/>
              </w:rPr>
              <w:t>±0.5</w:t>
            </w:r>
            <w:r>
              <w:rPr>
                <w:rFonts w:ascii="SimSun" w:eastAsia="SimSun" w:hAnsi="SimSun" w:cs="SimSun"/>
                <w:spacing w:val="-1"/>
              </w:rPr>
              <w:t>℃</w:t>
            </w:r>
          </w:p>
        </w:tc>
      </w:tr>
      <w:tr>
        <w:tblPrEx>
          <w:tblW w:w="8526" w:type="dxa"/>
          <w:tblInd w:w="2" w:type="dxa"/>
          <w:tblLayout w:type="fixed"/>
        </w:tblPrEx>
        <w:trPr>
          <w:trHeight w:val="344"/>
        </w:trPr>
        <w:tc>
          <w:tcPr>
            <w:tcW w:w="1247" w:type="dxa"/>
            <w:vMerge w:val="restart"/>
            <w:tcBorders>
              <w:bottom w:val="nil"/>
            </w:tcBorders>
            <w:vAlign w:val="top"/>
          </w:tcPr>
          <w:p>
            <w:pPr>
              <w:spacing w:line="370" w:lineRule="auto"/>
              <w:rPr>
                <w:rFonts w:ascii="Arial"/>
                <w:sz w:val="21"/>
              </w:rPr>
            </w:pPr>
          </w:p>
          <w:p>
            <w:pPr>
              <w:spacing w:before="59" w:line="221" w:lineRule="auto"/>
              <w:ind w:left="268"/>
              <w:rPr>
                <w:rFonts w:ascii="SimSun" w:eastAsia="SimSun" w:hAnsi="SimSun" w:cs="SimSun"/>
                <w:sz w:val="18"/>
                <w:szCs w:val="18"/>
              </w:rPr>
            </w:pPr>
            <w:r>
              <w:rPr>
                <w:rFonts w:ascii="SimSun" w:eastAsia="SimSun" w:hAnsi="SimSun" w:cs="SimSun"/>
                <w:spacing w:val="-2"/>
                <w:sz w:val="18"/>
                <w:szCs w:val="18"/>
              </w:rPr>
              <w:t>相对湿度</w:t>
            </w:r>
          </w:p>
        </w:tc>
        <w:tc>
          <w:tcPr>
            <w:tcW w:w="1274" w:type="dxa"/>
            <w:vMerge w:val="restart"/>
            <w:tcBorders>
              <w:bottom w:val="nil"/>
            </w:tcBorders>
            <w:vAlign w:val="top"/>
          </w:tcPr>
          <w:p>
            <w:pPr>
              <w:spacing w:line="351" w:lineRule="auto"/>
              <w:rPr>
                <w:rFonts w:ascii="Arial"/>
                <w:sz w:val="21"/>
              </w:rPr>
            </w:pPr>
          </w:p>
          <w:p>
            <w:pPr>
              <w:pStyle w:val="TableText"/>
              <w:spacing w:before="52" w:line="236" w:lineRule="exact"/>
              <w:ind w:left="533"/>
            </w:pPr>
            <w:r>
              <w:rPr>
                <w:spacing w:val="-10"/>
                <w:position w:val="1"/>
              </w:rPr>
              <w:t>1%</w:t>
            </w:r>
          </w:p>
        </w:tc>
        <w:tc>
          <w:tcPr>
            <w:tcW w:w="1842" w:type="dxa"/>
            <w:vMerge w:val="restart"/>
            <w:tcBorders>
              <w:bottom w:val="nil"/>
            </w:tcBorders>
            <w:vAlign w:val="top"/>
          </w:tcPr>
          <w:p>
            <w:pPr>
              <w:spacing w:line="344" w:lineRule="auto"/>
              <w:rPr>
                <w:rFonts w:ascii="Arial"/>
                <w:sz w:val="21"/>
              </w:rPr>
            </w:pPr>
          </w:p>
          <w:p>
            <w:pPr>
              <w:pStyle w:val="TableText"/>
              <w:spacing w:before="59" w:line="250" w:lineRule="exact"/>
              <w:ind w:left="519"/>
            </w:pPr>
            <w:r>
              <w:rPr>
                <w:spacing w:val="-1"/>
                <w:position w:val="3"/>
              </w:rPr>
              <w:t>(0</w:t>
            </w:r>
            <w:r>
              <w:rPr>
                <w:rFonts w:ascii="SimSun" w:eastAsia="SimSun" w:hAnsi="SimSun" w:cs="SimSun"/>
                <w:spacing w:val="-1"/>
                <w:position w:val="3"/>
              </w:rPr>
              <w:t>～</w:t>
            </w:r>
            <w:r>
              <w:rPr>
                <w:spacing w:val="-1"/>
                <w:position w:val="3"/>
              </w:rPr>
              <w:t>100)%</w:t>
            </w:r>
          </w:p>
        </w:tc>
        <w:tc>
          <w:tcPr>
            <w:tcW w:w="2594" w:type="dxa"/>
            <w:vAlign w:val="top"/>
          </w:tcPr>
          <w:p>
            <w:pPr>
              <w:pStyle w:val="TableText"/>
              <w:spacing w:before="55" w:line="249" w:lineRule="exact"/>
              <w:ind w:left="739"/>
              <w:rPr>
                <w:rFonts w:ascii="SimSun" w:eastAsia="SimSun" w:hAnsi="SimSun" w:cs="SimSun"/>
              </w:rPr>
            </w:pPr>
            <w:r>
              <w:rPr>
                <w:spacing w:val="-3"/>
                <w:position w:val="3"/>
              </w:rPr>
              <w:t>(0-</w:t>
            </w:r>
            <w:r>
              <w:rPr>
                <w:spacing w:val="-20"/>
                <w:position w:val="3"/>
              </w:rPr>
              <w:t xml:space="preserve"> </w:t>
            </w:r>
            <w:r>
              <w:rPr>
                <w:spacing w:val="-3"/>
                <w:position w:val="3"/>
              </w:rPr>
              <w:t>10)%@25</w:t>
            </w:r>
            <w:r>
              <w:rPr>
                <w:rFonts w:ascii="SimSun" w:eastAsia="SimSun" w:hAnsi="SimSun" w:cs="SimSun"/>
                <w:spacing w:val="-3"/>
                <w:position w:val="3"/>
              </w:rPr>
              <w:t>℃</w:t>
            </w:r>
          </w:p>
        </w:tc>
        <w:tc>
          <w:tcPr>
            <w:tcW w:w="1569" w:type="dxa"/>
            <w:vAlign w:val="top"/>
          </w:tcPr>
          <w:p>
            <w:pPr>
              <w:pStyle w:val="TableText"/>
              <w:spacing w:before="55" w:line="236" w:lineRule="exact"/>
              <w:ind w:left="567"/>
            </w:pPr>
            <w:r>
              <w:rPr>
                <w:position w:val="1"/>
              </w:rPr>
              <w:t>±10%</w:t>
            </w:r>
          </w:p>
        </w:tc>
      </w:tr>
      <w:tr>
        <w:tblPrEx>
          <w:tblW w:w="8526" w:type="dxa"/>
          <w:tblInd w:w="2" w:type="dxa"/>
          <w:tblLayout w:type="fixed"/>
        </w:tblPrEx>
        <w:trPr>
          <w:trHeight w:val="344"/>
        </w:trPr>
        <w:tc>
          <w:tcPr>
            <w:tcW w:w="1247" w:type="dxa"/>
            <w:vMerge/>
            <w:tcBorders>
              <w:top w:val="nil"/>
              <w:bottom w:val="nil"/>
            </w:tcBorders>
            <w:vAlign w:val="top"/>
          </w:tcPr>
          <w:p>
            <w:pPr>
              <w:rPr>
                <w:rFonts w:ascii="Arial"/>
                <w:sz w:val="21"/>
              </w:rPr>
            </w:pPr>
          </w:p>
        </w:tc>
        <w:tc>
          <w:tcPr>
            <w:tcW w:w="1274" w:type="dxa"/>
            <w:vMerge/>
            <w:tcBorders>
              <w:top w:val="nil"/>
              <w:bottom w:val="nil"/>
            </w:tcBorders>
            <w:vAlign w:val="top"/>
          </w:tcPr>
          <w:p>
            <w:pPr>
              <w:rPr>
                <w:rFonts w:ascii="Arial"/>
                <w:sz w:val="21"/>
              </w:rPr>
            </w:pPr>
          </w:p>
        </w:tc>
        <w:tc>
          <w:tcPr>
            <w:tcW w:w="1842" w:type="dxa"/>
            <w:vMerge/>
            <w:tcBorders>
              <w:top w:val="nil"/>
              <w:bottom w:val="nil"/>
            </w:tcBorders>
            <w:vAlign w:val="top"/>
          </w:tcPr>
          <w:p>
            <w:pPr>
              <w:rPr>
                <w:rFonts w:ascii="Arial"/>
                <w:sz w:val="21"/>
              </w:rPr>
            </w:pPr>
          </w:p>
        </w:tc>
        <w:tc>
          <w:tcPr>
            <w:tcW w:w="2594" w:type="dxa"/>
            <w:vAlign w:val="top"/>
          </w:tcPr>
          <w:p>
            <w:pPr>
              <w:pStyle w:val="TableText"/>
              <w:spacing w:before="56" w:line="250" w:lineRule="exact"/>
              <w:ind w:left="696"/>
              <w:rPr>
                <w:rFonts w:ascii="SimSun" w:eastAsia="SimSun" w:hAnsi="SimSun" w:cs="SimSun"/>
              </w:rPr>
            </w:pPr>
            <w:r>
              <w:rPr>
                <w:spacing w:val="-3"/>
                <w:position w:val="3"/>
              </w:rPr>
              <w:t>(</w:t>
            </w:r>
            <w:r>
              <w:rPr>
                <w:spacing w:val="-18"/>
                <w:position w:val="3"/>
              </w:rPr>
              <w:t xml:space="preserve"> </w:t>
            </w:r>
            <w:r>
              <w:rPr>
                <w:spacing w:val="-3"/>
                <w:position w:val="3"/>
              </w:rPr>
              <w:t>10-90)%@25</w:t>
            </w:r>
            <w:r>
              <w:rPr>
                <w:rFonts w:ascii="SimSun" w:eastAsia="SimSun" w:hAnsi="SimSun" w:cs="SimSun"/>
                <w:spacing w:val="-3"/>
                <w:position w:val="3"/>
              </w:rPr>
              <w:t>℃</w:t>
            </w:r>
          </w:p>
        </w:tc>
        <w:tc>
          <w:tcPr>
            <w:tcW w:w="1569" w:type="dxa"/>
            <w:vAlign w:val="top"/>
          </w:tcPr>
          <w:p>
            <w:pPr>
              <w:pStyle w:val="TableText"/>
              <w:spacing w:before="56" w:line="236" w:lineRule="exact"/>
              <w:ind w:left="613"/>
            </w:pPr>
            <w:r>
              <w:rPr>
                <w:position w:val="1"/>
              </w:rPr>
              <w:t>±5%</w:t>
            </w:r>
          </w:p>
        </w:tc>
      </w:tr>
      <w:tr>
        <w:tblPrEx>
          <w:tblW w:w="8526" w:type="dxa"/>
          <w:tblInd w:w="2" w:type="dxa"/>
          <w:tblLayout w:type="fixed"/>
        </w:tblPrEx>
        <w:trPr>
          <w:trHeight w:val="344"/>
        </w:trPr>
        <w:tc>
          <w:tcPr>
            <w:tcW w:w="1247" w:type="dxa"/>
            <w:vMerge/>
            <w:tcBorders>
              <w:top w:val="nil"/>
            </w:tcBorders>
            <w:vAlign w:val="top"/>
          </w:tcPr>
          <w:p>
            <w:pPr>
              <w:rPr>
                <w:rFonts w:ascii="Arial"/>
                <w:sz w:val="21"/>
              </w:rPr>
            </w:pPr>
          </w:p>
        </w:tc>
        <w:tc>
          <w:tcPr>
            <w:tcW w:w="1274" w:type="dxa"/>
            <w:vMerge/>
            <w:tcBorders>
              <w:top w:val="nil"/>
            </w:tcBorders>
            <w:vAlign w:val="top"/>
          </w:tcPr>
          <w:p>
            <w:pPr>
              <w:rPr>
                <w:rFonts w:ascii="Arial"/>
                <w:sz w:val="21"/>
              </w:rPr>
            </w:pPr>
          </w:p>
        </w:tc>
        <w:tc>
          <w:tcPr>
            <w:tcW w:w="1842" w:type="dxa"/>
            <w:vMerge/>
            <w:tcBorders>
              <w:top w:val="nil"/>
            </w:tcBorders>
            <w:vAlign w:val="top"/>
          </w:tcPr>
          <w:p>
            <w:pPr>
              <w:rPr>
                <w:rFonts w:ascii="Arial"/>
                <w:sz w:val="21"/>
              </w:rPr>
            </w:pPr>
          </w:p>
        </w:tc>
        <w:tc>
          <w:tcPr>
            <w:tcW w:w="2594" w:type="dxa"/>
            <w:vAlign w:val="top"/>
          </w:tcPr>
          <w:p>
            <w:pPr>
              <w:pStyle w:val="TableText"/>
              <w:spacing w:before="57" w:line="250" w:lineRule="exact"/>
              <w:ind w:left="650"/>
              <w:rPr>
                <w:rFonts w:ascii="SimSun" w:eastAsia="SimSun" w:hAnsi="SimSun" w:cs="SimSun"/>
              </w:rPr>
            </w:pPr>
            <w:r>
              <w:rPr>
                <w:spacing w:val="-3"/>
                <w:position w:val="3"/>
              </w:rPr>
              <w:t>(90-</w:t>
            </w:r>
            <w:r>
              <w:rPr>
                <w:spacing w:val="-14"/>
                <w:position w:val="3"/>
              </w:rPr>
              <w:t xml:space="preserve"> </w:t>
            </w:r>
            <w:r>
              <w:rPr>
                <w:spacing w:val="-3"/>
                <w:position w:val="3"/>
              </w:rPr>
              <w:t>100)%@25</w:t>
            </w:r>
            <w:r>
              <w:rPr>
                <w:rFonts w:ascii="SimSun" w:eastAsia="SimSun" w:hAnsi="SimSun" w:cs="SimSun"/>
                <w:spacing w:val="-3"/>
                <w:position w:val="3"/>
              </w:rPr>
              <w:t>℃</w:t>
            </w:r>
          </w:p>
        </w:tc>
        <w:tc>
          <w:tcPr>
            <w:tcW w:w="1569" w:type="dxa"/>
            <w:vAlign w:val="top"/>
          </w:tcPr>
          <w:p>
            <w:pPr>
              <w:pStyle w:val="TableText"/>
              <w:spacing w:before="57" w:line="237" w:lineRule="exact"/>
              <w:ind w:left="567"/>
            </w:pPr>
            <w:r>
              <w:rPr>
                <w:position w:val="1"/>
              </w:rPr>
              <w:t>±10%</w:t>
            </w:r>
          </w:p>
        </w:tc>
      </w:tr>
      <w:tr>
        <w:tblPrEx>
          <w:tblW w:w="8526" w:type="dxa"/>
          <w:tblInd w:w="2" w:type="dxa"/>
          <w:tblLayout w:type="fixed"/>
        </w:tblPrEx>
        <w:trPr>
          <w:trHeight w:val="345"/>
        </w:trPr>
        <w:tc>
          <w:tcPr>
            <w:tcW w:w="1247" w:type="dxa"/>
            <w:vAlign w:val="top"/>
          </w:tcPr>
          <w:p>
            <w:pPr>
              <w:spacing w:before="85" w:line="221" w:lineRule="auto"/>
              <w:ind w:left="359"/>
              <w:rPr>
                <w:rFonts w:ascii="SimSun" w:eastAsia="SimSun" w:hAnsi="SimSun" w:cs="SimSun"/>
                <w:sz w:val="18"/>
                <w:szCs w:val="18"/>
              </w:rPr>
            </w:pPr>
            <w:r>
              <w:rPr>
                <w:rFonts w:ascii="SimSun" w:eastAsia="SimSun" w:hAnsi="SimSun" w:cs="SimSun"/>
                <w:spacing w:val="-4"/>
                <w:sz w:val="18"/>
                <w:szCs w:val="18"/>
              </w:rPr>
              <w:t>大气压</w:t>
            </w:r>
          </w:p>
        </w:tc>
        <w:tc>
          <w:tcPr>
            <w:tcW w:w="1274" w:type="dxa"/>
            <w:vAlign w:val="top"/>
          </w:tcPr>
          <w:p>
            <w:pPr>
              <w:pStyle w:val="TableText"/>
              <w:spacing w:before="56" w:line="237" w:lineRule="exact"/>
              <w:ind w:left="608"/>
            </w:pPr>
            <w:r>
              <w:rPr>
                <w:position w:val="1"/>
              </w:rPr>
              <w:t>/</w:t>
            </w:r>
          </w:p>
        </w:tc>
        <w:tc>
          <w:tcPr>
            <w:tcW w:w="1842" w:type="dxa"/>
            <w:vAlign w:val="top"/>
          </w:tcPr>
          <w:p>
            <w:pPr>
              <w:pStyle w:val="TableText"/>
              <w:spacing w:before="86" w:line="232" w:lineRule="auto"/>
              <w:ind w:left="370"/>
            </w:pPr>
            <w:r>
              <w:rPr>
                <w:rFonts w:ascii="SimSun" w:eastAsia="SimSun" w:hAnsi="SimSun" w:cs="SimSun"/>
                <w:spacing w:val="-4"/>
              </w:rPr>
              <w:t>（</w:t>
            </w:r>
            <w:r>
              <w:rPr>
                <w:spacing w:val="-4"/>
              </w:rPr>
              <w:t>0~</w:t>
            </w:r>
            <w:r>
              <w:rPr>
                <w:spacing w:val="-22"/>
              </w:rPr>
              <w:t xml:space="preserve"> </w:t>
            </w:r>
            <w:r>
              <w:rPr>
                <w:spacing w:val="-4"/>
              </w:rPr>
              <w:t>120</w:t>
            </w:r>
            <w:r>
              <w:rPr>
                <w:rFonts w:ascii="SimSun" w:eastAsia="SimSun" w:hAnsi="SimSun" w:cs="SimSun"/>
                <w:spacing w:val="-4"/>
              </w:rPr>
              <w:t>）</w:t>
            </w:r>
            <w:r>
              <w:rPr>
                <w:spacing w:val="-4"/>
              </w:rPr>
              <w:t>KPa</w:t>
            </w:r>
          </w:p>
        </w:tc>
        <w:tc>
          <w:tcPr>
            <w:tcW w:w="4163" w:type="dxa"/>
            <w:gridSpan w:val="2"/>
            <w:vAlign w:val="top"/>
          </w:tcPr>
          <w:p>
            <w:pPr>
              <w:pStyle w:val="TableText"/>
              <w:spacing w:before="56" w:line="250" w:lineRule="exact"/>
              <w:ind w:left="1140"/>
            </w:pPr>
            <w:r>
              <w:rPr>
                <w:spacing w:val="-3"/>
                <w:position w:val="3"/>
              </w:rPr>
              <w:t>±0.</w:t>
            </w:r>
            <w:r>
              <w:rPr>
                <w:spacing w:val="-12"/>
                <w:position w:val="3"/>
              </w:rPr>
              <w:t xml:space="preserve"> </w:t>
            </w:r>
            <w:r>
              <w:rPr>
                <w:spacing w:val="-3"/>
                <w:position w:val="3"/>
              </w:rPr>
              <w:t>15KPa@25</w:t>
            </w:r>
            <w:r>
              <w:rPr>
                <w:rFonts w:ascii="SimSun" w:eastAsia="SimSun" w:hAnsi="SimSun" w:cs="SimSun"/>
                <w:spacing w:val="-3"/>
                <w:position w:val="3"/>
              </w:rPr>
              <w:t>℃</w:t>
            </w:r>
            <w:r>
              <w:rPr>
                <w:rFonts w:ascii="SimSun" w:eastAsia="SimSun" w:hAnsi="SimSun" w:cs="SimSun"/>
                <w:spacing w:val="-26"/>
                <w:position w:val="3"/>
              </w:rPr>
              <w:t xml:space="preserve"> </w:t>
            </w:r>
            <w:r>
              <w:rPr>
                <w:spacing w:val="-3"/>
                <w:position w:val="3"/>
              </w:rPr>
              <w:t>101KPa</w:t>
            </w:r>
          </w:p>
        </w:tc>
      </w:tr>
    </w:tbl>
    <w:p>
      <w:pPr>
        <w:sectPr>
          <w:footerReference w:type="default" r:id="rId11"/>
          <w:pgSz w:w="11906" w:h="16839"/>
          <w:pgMar w:top="1431" w:right="1687" w:bottom="1498" w:left="1687" w:header="0" w:footer="1332" w:gutter="0"/>
          <w:pgNumType w:start="8"/>
          <w:cols w:space="708"/>
        </w:sectPr>
      </w:pPr>
    </w:p>
    <w:tbl>
      <w:tblPr>
        <w:tblStyle w:val="TableNormal4"/>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47"/>
        <w:gridCol w:w="1274"/>
        <w:gridCol w:w="1842"/>
        <w:gridCol w:w="2594"/>
        <w:gridCol w:w="1569"/>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1247" w:type="dxa"/>
            <w:vAlign w:val="top"/>
          </w:tcPr>
          <w:p>
            <w:pPr>
              <w:spacing w:before="85" w:line="221" w:lineRule="auto"/>
              <w:ind w:left="449"/>
              <w:rPr>
                <w:rFonts w:ascii="SimSun" w:eastAsia="SimSun" w:hAnsi="SimSun" w:cs="SimSun"/>
                <w:sz w:val="18"/>
                <w:szCs w:val="18"/>
              </w:rPr>
            </w:pPr>
            <w:r>
              <w:rPr>
                <w:rFonts w:ascii="SimSun" w:eastAsia="SimSun" w:hAnsi="SimSun" w:cs="SimSun"/>
                <w:spacing w:val="-4"/>
                <w:sz w:val="18"/>
                <w:szCs w:val="18"/>
              </w:rPr>
              <w:t>风速</w:t>
            </w:r>
          </w:p>
        </w:tc>
        <w:tc>
          <w:tcPr>
            <w:tcW w:w="1274" w:type="dxa"/>
            <w:vAlign w:val="top"/>
          </w:tcPr>
          <w:p>
            <w:pPr>
              <w:pStyle w:val="TableText"/>
              <w:spacing w:before="57" w:line="236" w:lineRule="exact"/>
              <w:ind w:left="396"/>
            </w:pPr>
            <w:r>
              <w:rPr>
                <w:spacing w:val="-5"/>
                <w:position w:val="1"/>
              </w:rPr>
              <w:t>0.</w:t>
            </w:r>
            <w:r>
              <w:rPr>
                <w:spacing w:val="-23"/>
                <w:position w:val="1"/>
              </w:rPr>
              <w:t xml:space="preserve"> </w:t>
            </w:r>
            <w:r>
              <w:rPr>
                <w:spacing w:val="-5"/>
                <w:position w:val="1"/>
              </w:rPr>
              <w:t>1m/s</w:t>
            </w:r>
          </w:p>
        </w:tc>
        <w:tc>
          <w:tcPr>
            <w:tcW w:w="1842" w:type="dxa"/>
            <w:vAlign w:val="top"/>
          </w:tcPr>
          <w:p>
            <w:pPr>
              <w:pStyle w:val="TableText"/>
              <w:spacing w:before="57" w:line="250" w:lineRule="exact"/>
              <w:ind w:left="510"/>
            </w:pPr>
            <w:r>
              <w:rPr>
                <w:spacing w:val="-1"/>
                <w:position w:val="3"/>
              </w:rPr>
              <w:t>(0</w:t>
            </w:r>
            <w:r>
              <w:rPr>
                <w:rFonts w:ascii="SimSun" w:eastAsia="SimSun" w:hAnsi="SimSun" w:cs="SimSun"/>
                <w:spacing w:val="-1"/>
                <w:position w:val="3"/>
              </w:rPr>
              <w:t>～</w:t>
            </w:r>
            <w:r>
              <w:rPr>
                <w:spacing w:val="-1"/>
                <w:position w:val="3"/>
              </w:rPr>
              <w:t>20)m/s</w:t>
            </w:r>
          </w:p>
        </w:tc>
        <w:tc>
          <w:tcPr>
            <w:tcW w:w="4163" w:type="dxa"/>
            <w:gridSpan w:val="2"/>
            <w:vAlign w:val="top"/>
          </w:tcPr>
          <w:p>
            <w:pPr>
              <w:pStyle w:val="TableText"/>
              <w:spacing w:before="57" w:line="236" w:lineRule="exact"/>
              <w:ind w:left="1740"/>
            </w:pPr>
            <w:r>
              <w:rPr>
                <w:spacing w:val="-1"/>
                <w:position w:val="1"/>
              </w:rPr>
              <w:t>±0.05m/s</w:t>
            </w:r>
          </w:p>
        </w:tc>
      </w:tr>
      <w:tr>
        <w:tblPrEx>
          <w:tblW w:w="8526" w:type="dxa"/>
          <w:tblInd w:w="2" w:type="dxa"/>
          <w:tblLayout w:type="fixed"/>
        </w:tblPrEx>
        <w:trPr>
          <w:trHeight w:val="345"/>
        </w:trPr>
        <w:tc>
          <w:tcPr>
            <w:tcW w:w="1247" w:type="dxa"/>
            <w:vAlign w:val="top"/>
          </w:tcPr>
          <w:p>
            <w:pPr>
              <w:spacing w:before="83" w:line="221" w:lineRule="auto"/>
              <w:ind w:left="449"/>
              <w:rPr>
                <w:rFonts w:ascii="SimSun" w:eastAsia="SimSun" w:hAnsi="SimSun" w:cs="SimSun"/>
                <w:sz w:val="18"/>
                <w:szCs w:val="18"/>
              </w:rPr>
            </w:pPr>
            <w:r>
              <w:rPr>
                <w:rFonts w:ascii="SimSun" w:eastAsia="SimSun" w:hAnsi="SimSun" w:cs="SimSun"/>
                <w:spacing w:val="-4"/>
                <w:sz w:val="18"/>
                <w:szCs w:val="18"/>
              </w:rPr>
              <w:t>风量</w:t>
            </w:r>
          </w:p>
        </w:tc>
        <w:tc>
          <w:tcPr>
            <w:tcW w:w="1274" w:type="dxa"/>
            <w:vAlign w:val="top"/>
          </w:tcPr>
          <w:p>
            <w:pPr>
              <w:pStyle w:val="TableText"/>
              <w:spacing w:before="57" w:line="236" w:lineRule="exact"/>
              <w:ind w:left="439"/>
            </w:pPr>
            <w:r>
              <w:rPr>
                <w:spacing w:val="-11"/>
                <w:position w:val="1"/>
              </w:rPr>
              <w:t>1m</w:t>
            </w:r>
            <w:r>
              <w:rPr>
                <w:spacing w:val="1"/>
                <w:position w:val="6"/>
                <w:sz w:val="11"/>
                <w:szCs w:val="11"/>
              </w:rPr>
              <w:t>3</w:t>
            </w:r>
            <w:r>
              <w:rPr>
                <w:spacing w:val="1"/>
                <w:position w:val="1"/>
              </w:rPr>
              <w:t>/h</w:t>
            </w:r>
          </w:p>
        </w:tc>
        <w:tc>
          <w:tcPr>
            <w:tcW w:w="1842" w:type="dxa"/>
            <w:vAlign w:val="top"/>
          </w:tcPr>
          <w:p>
            <w:pPr>
              <w:pStyle w:val="TableText"/>
              <w:spacing w:before="57" w:line="236" w:lineRule="exact"/>
              <w:ind w:left="531"/>
            </w:pPr>
            <w:r>
              <w:rPr>
                <w:spacing w:val="-6"/>
                <w:position w:val="3"/>
              </w:rPr>
              <w:t>(0-</w:t>
            </w:r>
            <w:r>
              <w:rPr>
                <w:spacing w:val="-23"/>
                <w:position w:val="3"/>
              </w:rPr>
              <w:t xml:space="preserve"> </w:t>
            </w:r>
            <w:r>
              <w:rPr>
                <w:spacing w:val="-6"/>
                <w:position w:val="3"/>
              </w:rPr>
              <w:t>10</w:t>
            </w:r>
            <w:r>
              <w:rPr>
                <w:spacing w:val="1"/>
                <w:position w:val="8"/>
                <w:sz w:val="11"/>
                <w:szCs w:val="11"/>
              </w:rPr>
              <w:t>6</w:t>
            </w:r>
            <w:r>
              <w:rPr>
                <w:spacing w:val="1"/>
                <w:position w:val="3"/>
              </w:rPr>
              <w:t>m</w:t>
            </w:r>
            <w:r>
              <w:rPr>
                <w:spacing w:val="1"/>
                <w:position w:val="8"/>
                <w:sz w:val="11"/>
                <w:szCs w:val="11"/>
              </w:rPr>
              <w:t>3</w:t>
            </w:r>
            <w:r>
              <w:rPr>
                <w:spacing w:val="1"/>
                <w:position w:val="3"/>
              </w:rPr>
              <w:t>/h</w:t>
            </w:r>
          </w:p>
        </w:tc>
        <w:tc>
          <w:tcPr>
            <w:tcW w:w="4163" w:type="dxa"/>
            <w:gridSpan w:val="2"/>
            <w:vAlign w:val="top"/>
          </w:tcPr>
          <w:p>
            <w:pPr>
              <w:pStyle w:val="TableText"/>
              <w:spacing w:before="57" w:line="270" w:lineRule="exact"/>
              <w:ind w:left="1459"/>
              <w:rPr>
                <w:rFonts w:ascii="SimSun" w:eastAsia="SimSun" w:hAnsi="SimSun" w:cs="SimSun"/>
              </w:rPr>
            </w:pPr>
            <w:r>
              <w:rPr>
                <w:spacing w:val="-1"/>
                <w:position w:val="2"/>
              </w:rPr>
              <w:t>±5%</w:t>
            </w:r>
            <w:r>
              <w:rPr>
                <w:rFonts w:ascii="SimSun" w:eastAsia="SimSun" w:hAnsi="SimSun" w:cs="SimSun"/>
                <w:spacing w:val="-1"/>
                <w:position w:val="2"/>
              </w:rPr>
              <w:t>（测量值）</w:t>
            </w:r>
          </w:p>
        </w:tc>
      </w:tr>
      <w:tr>
        <w:tblPrEx>
          <w:tblW w:w="8526" w:type="dxa"/>
          <w:tblInd w:w="2" w:type="dxa"/>
          <w:tblLayout w:type="fixed"/>
        </w:tblPrEx>
        <w:trPr>
          <w:trHeight w:val="345"/>
        </w:trPr>
        <w:tc>
          <w:tcPr>
            <w:tcW w:w="1247" w:type="dxa"/>
            <w:vAlign w:val="top"/>
          </w:tcPr>
          <w:p>
            <w:pPr>
              <w:spacing w:before="84" w:line="220" w:lineRule="auto"/>
              <w:ind w:left="460"/>
              <w:rPr>
                <w:rFonts w:ascii="SimSun" w:eastAsia="SimSun" w:hAnsi="SimSun" w:cs="SimSun"/>
                <w:sz w:val="18"/>
                <w:szCs w:val="18"/>
              </w:rPr>
            </w:pPr>
            <w:r>
              <w:rPr>
                <w:rFonts w:ascii="SimSun" w:eastAsia="SimSun" w:hAnsi="SimSun" w:cs="SimSun"/>
                <w:spacing w:val="-10"/>
                <w:sz w:val="18"/>
                <w:szCs w:val="18"/>
              </w:rPr>
              <w:t>阻力</w:t>
            </w:r>
          </w:p>
        </w:tc>
        <w:tc>
          <w:tcPr>
            <w:tcW w:w="1274" w:type="dxa"/>
            <w:vAlign w:val="top"/>
          </w:tcPr>
          <w:p>
            <w:pPr>
              <w:pStyle w:val="TableText"/>
              <w:spacing w:before="58" w:line="236" w:lineRule="exact"/>
              <w:ind w:left="608"/>
            </w:pPr>
            <w:r>
              <w:rPr>
                <w:position w:val="1"/>
              </w:rPr>
              <w:t>/</w:t>
            </w:r>
          </w:p>
        </w:tc>
        <w:tc>
          <w:tcPr>
            <w:tcW w:w="1842" w:type="dxa"/>
            <w:vAlign w:val="top"/>
          </w:tcPr>
          <w:p>
            <w:pPr>
              <w:pStyle w:val="TableText"/>
              <w:spacing w:before="58" w:line="250" w:lineRule="exact"/>
              <w:ind w:left="294"/>
            </w:pPr>
            <w:r>
              <w:rPr>
                <w:spacing w:val="-1"/>
                <w:position w:val="3"/>
              </w:rPr>
              <w:t>(-3000</w:t>
            </w:r>
            <w:r>
              <w:rPr>
                <w:rFonts w:ascii="SimSun" w:eastAsia="SimSun" w:hAnsi="SimSun" w:cs="SimSun"/>
                <w:spacing w:val="-1"/>
                <w:position w:val="3"/>
              </w:rPr>
              <w:t>～</w:t>
            </w:r>
            <w:r>
              <w:rPr>
                <w:spacing w:val="-1"/>
                <w:position w:val="3"/>
              </w:rPr>
              <w:t>3000)Pa</w:t>
            </w:r>
          </w:p>
        </w:tc>
        <w:tc>
          <w:tcPr>
            <w:tcW w:w="4163" w:type="dxa"/>
            <w:gridSpan w:val="2"/>
            <w:vAlign w:val="top"/>
          </w:tcPr>
          <w:p>
            <w:pPr>
              <w:pStyle w:val="TableText"/>
              <w:spacing w:before="94" w:line="182" w:lineRule="auto"/>
              <w:ind w:left="1859"/>
              <w:rPr>
                <w:rFonts w:ascii="Microsoft YaHei" w:eastAsia="Microsoft YaHei" w:hAnsi="Microsoft YaHei" w:cs="Microsoft YaHei"/>
              </w:rPr>
            </w:pPr>
            <w:r>
              <w:rPr>
                <w:spacing w:val="-1"/>
              </w:rPr>
              <w:t xml:space="preserve">0.5 </w:t>
            </w:r>
            <w:r>
              <w:rPr>
                <w:rFonts w:ascii="Microsoft YaHei" w:eastAsia="Microsoft YaHei" w:hAnsi="Microsoft YaHei" w:cs="Microsoft YaHei"/>
                <w:spacing w:val="-1"/>
              </w:rPr>
              <w:t>级</w:t>
            </w:r>
          </w:p>
        </w:tc>
      </w:tr>
      <w:tr>
        <w:tblPrEx>
          <w:tblW w:w="8526" w:type="dxa"/>
          <w:tblInd w:w="2" w:type="dxa"/>
          <w:tblLayout w:type="fixed"/>
        </w:tblPrEx>
        <w:trPr>
          <w:trHeight w:val="345"/>
        </w:trPr>
        <w:tc>
          <w:tcPr>
            <w:tcW w:w="1247" w:type="dxa"/>
            <w:vAlign w:val="top"/>
          </w:tcPr>
          <w:p>
            <w:pPr>
              <w:spacing w:before="85" w:line="220" w:lineRule="auto"/>
              <w:ind w:left="451"/>
              <w:rPr>
                <w:rFonts w:ascii="SimSun" w:eastAsia="SimSun" w:hAnsi="SimSun" w:cs="SimSun"/>
                <w:sz w:val="18"/>
                <w:szCs w:val="18"/>
              </w:rPr>
            </w:pPr>
            <w:r>
              <w:rPr>
                <w:rFonts w:ascii="SimSun" w:eastAsia="SimSun" w:hAnsi="SimSun" w:cs="SimSun"/>
                <w:spacing w:val="-5"/>
                <w:sz w:val="18"/>
                <w:szCs w:val="18"/>
              </w:rPr>
              <w:t>功率</w:t>
            </w:r>
          </w:p>
        </w:tc>
        <w:tc>
          <w:tcPr>
            <w:tcW w:w="1274" w:type="dxa"/>
            <w:vAlign w:val="top"/>
          </w:tcPr>
          <w:p>
            <w:pPr>
              <w:pStyle w:val="TableText"/>
              <w:spacing w:before="116" w:line="188" w:lineRule="auto"/>
              <w:ind w:left="441"/>
            </w:pPr>
            <w:r>
              <w:rPr>
                <w:spacing w:val="-7"/>
              </w:rPr>
              <w:t>0.</w:t>
            </w:r>
            <w:r>
              <w:rPr>
                <w:spacing w:val="-23"/>
              </w:rPr>
              <w:t xml:space="preserve"> </w:t>
            </w:r>
            <w:r>
              <w:rPr>
                <w:spacing w:val="-7"/>
              </w:rPr>
              <w:t>1W</w:t>
            </w:r>
          </w:p>
        </w:tc>
        <w:tc>
          <w:tcPr>
            <w:tcW w:w="1842" w:type="dxa"/>
            <w:vAlign w:val="top"/>
          </w:tcPr>
          <w:p>
            <w:pPr>
              <w:pStyle w:val="TableText"/>
              <w:spacing w:before="58" w:line="236" w:lineRule="exact"/>
              <w:ind w:left="891"/>
            </w:pPr>
            <w:r>
              <w:rPr>
                <w:position w:val="1"/>
              </w:rPr>
              <w:t>/</w:t>
            </w:r>
          </w:p>
        </w:tc>
        <w:tc>
          <w:tcPr>
            <w:tcW w:w="4163" w:type="dxa"/>
            <w:gridSpan w:val="2"/>
            <w:vAlign w:val="top"/>
          </w:tcPr>
          <w:p>
            <w:pPr>
              <w:pStyle w:val="TableText"/>
              <w:spacing w:before="85" w:line="222" w:lineRule="auto"/>
              <w:ind w:left="1897"/>
              <w:rPr>
                <w:rFonts w:ascii="SimSun" w:eastAsia="SimSun" w:hAnsi="SimSun" w:cs="SimSun"/>
              </w:rPr>
            </w:pPr>
            <w:r>
              <w:rPr>
                <w:spacing w:val="-6"/>
              </w:rPr>
              <w:t>1.5</w:t>
            </w:r>
            <w:r>
              <w:rPr>
                <w:rFonts w:ascii="SimSun" w:eastAsia="SimSun" w:hAnsi="SimSun" w:cs="SimSun"/>
                <w:spacing w:val="-6"/>
              </w:rPr>
              <w:t>级</w:t>
            </w:r>
          </w:p>
        </w:tc>
      </w:tr>
      <w:tr>
        <w:tblPrEx>
          <w:tblW w:w="8526" w:type="dxa"/>
          <w:tblInd w:w="2" w:type="dxa"/>
          <w:tblLayout w:type="fixed"/>
        </w:tblPrEx>
        <w:trPr>
          <w:trHeight w:val="345"/>
        </w:trPr>
        <w:tc>
          <w:tcPr>
            <w:tcW w:w="1247" w:type="dxa"/>
            <w:vMerge w:val="restart"/>
            <w:tcBorders>
              <w:bottom w:val="nil"/>
            </w:tcBorders>
            <w:vAlign w:val="top"/>
          </w:tcPr>
          <w:p>
            <w:pPr>
              <w:pStyle w:val="TableText"/>
              <w:spacing w:before="292" w:line="190" w:lineRule="auto"/>
              <w:ind w:left="422"/>
              <w:rPr>
                <w:sz w:val="11"/>
                <w:szCs w:val="11"/>
              </w:rPr>
            </w:pPr>
            <w:r>
              <w:t>PM</w:t>
            </w:r>
            <w:r>
              <w:rPr>
                <w:position w:val="-1"/>
                <w:sz w:val="11"/>
                <w:szCs w:val="11"/>
              </w:rPr>
              <w:t>2.5</w:t>
            </w:r>
          </w:p>
        </w:tc>
        <w:tc>
          <w:tcPr>
            <w:tcW w:w="1274" w:type="dxa"/>
            <w:vMerge w:val="restart"/>
            <w:tcBorders>
              <w:bottom w:val="nil"/>
            </w:tcBorders>
            <w:vAlign w:val="top"/>
          </w:tcPr>
          <w:p>
            <w:pPr>
              <w:pStyle w:val="TableText"/>
              <w:spacing w:before="231" w:line="236" w:lineRule="exact"/>
              <w:ind w:left="386"/>
              <w:rPr>
                <w:sz w:val="11"/>
                <w:szCs w:val="11"/>
              </w:rPr>
            </w:pPr>
            <w:r>
              <w:rPr>
                <w:spacing w:val="-3"/>
                <w:position w:val="3"/>
              </w:rPr>
              <w:t>1µg/m</w:t>
            </w:r>
            <w:r>
              <w:rPr>
                <w:spacing w:val="-3"/>
                <w:position w:val="8"/>
                <w:sz w:val="11"/>
                <w:szCs w:val="11"/>
              </w:rPr>
              <w:t>3</w:t>
            </w:r>
          </w:p>
        </w:tc>
        <w:tc>
          <w:tcPr>
            <w:tcW w:w="1842" w:type="dxa"/>
            <w:vMerge w:val="restart"/>
            <w:tcBorders>
              <w:bottom w:val="nil"/>
            </w:tcBorders>
            <w:vAlign w:val="top"/>
          </w:tcPr>
          <w:p>
            <w:pPr>
              <w:pStyle w:val="TableText"/>
              <w:spacing w:before="231" w:line="250" w:lineRule="exact"/>
              <w:ind w:left="373"/>
              <w:rPr>
                <w:sz w:val="11"/>
                <w:szCs w:val="11"/>
              </w:rPr>
            </w:pPr>
            <w:r>
              <w:rPr>
                <w:spacing w:val="-1"/>
                <w:position w:val="3"/>
              </w:rPr>
              <w:t>(0</w:t>
            </w:r>
            <w:r>
              <w:rPr>
                <w:rFonts w:ascii="SimSun" w:eastAsia="SimSun" w:hAnsi="SimSun" w:cs="SimSun"/>
                <w:spacing w:val="-1"/>
                <w:position w:val="3"/>
              </w:rPr>
              <w:t>～</w:t>
            </w:r>
            <w:r>
              <w:rPr>
                <w:spacing w:val="-1"/>
                <w:position w:val="3"/>
              </w:rPr>
              <w:t>500)µg/m</w:t>
            </w:r>
            <w:r>
              <w:rPr>
                <w:spacing w:val="-1"/>
                <w:position w:val="8"/>
                <w:sz w:val="11"/>
                <w:szCs w:val="11"/>
              </w:rPr>
              <w:t>3</w:t>
            </w:r>
          </w:p>
        </w:tc>
        <w:tc>
          <w:tcPr>
            <w:tcW w:w="2594" w:type="dxa"/>
            <w:vAlign w:val="top"/>
          </w:tcPr>
          <w:p>
            <w:pPr>
              <w:pStyle w:val="TableText"/>
              <w:spacing w:before="58" w:line="250" w:lineRule="exact"/>
              <w:ind w:left="602"/>
              <w:rPr>
                <w:sz w:val="11"/>
                <w:szCs w:val="11"/>
              </w:rPr>
            </w:pPr>
            <w:r>
              <w:rPr>
                <w:spacing w:val="-1"/>
                <w:position w:val="3"/>
              </w:rPr>
              <w:t>(0</w:t>
            </w:r>
            <w:r>
              <w:rPr>
                <w:rFonts w:ascii="SimSun" w:eastAsia="SimSun" w:hAnsi="SimSun" w:cs="SimSun"/>
                <w:spacing w:val="-1"/>
                <w:position w:val="3"/>
              </w:rPr>
              <w:t>＜</w:t>
            </w:r>
            <w:r>
              <w:rPr>
                <w:spacing w:val="-1"/>
                <w:position w:val="3"/>
              </w:rPr>
              <w:t>R</w:t>
            </w:r>
            <w:r>
              <w:rPr>
                <w:rFonts w:ascii="SimSun" w:eastAsia="SimSun" w:hAnsi="SimSun" w:cs="SimSun"/>
                <w:spacing w:val="-1"/>
                <w:position w:val="3"/>
              </w:rPr>
              <w:t>≤</w:t>
            </w:r>
            <w:r>
              <w:rPr>
                <w:spacing w:val="-1"/>
                <w:position w:val="3"/>
              </w:rPr>
              <w:t>100)µg/m</w:t>
            </w:r>
            <w:r>
              <w:rPr>
                <w:spacing w:val="-1"/>
                <w:position w:val="8"/>
                <w:sz w:val="11"/>
                <w:szCs w:val="11"/>
              </w:rPr>
              <w:t>3</w:t>
            </w:r>
          </w:p>
        </w:tc>
        <w:tc>
          <w:tcPr>
            <w:tcW w:w="1569" w:type="dxa"/>
            <w:vAlign w:val="top"/>
          </w:tcPr>
          <w:p>
            <w:pPr>
              <w:pStyle w:val="TableText"/>
              <w:spacing w:before="58" w:line="237" w:lineRule="exact"/>
              <w:ind w:left="423"/>
              <w:rPr>
                <w:sz w:val="11"/>
                <w:szCs w:val="11"/>
              </w:rPr>
            </w:pPr>
            <w:r>
              <w:rPr>
                <w:spacing w:val="-1"/>
                <w:position w:val="3"/>
              </w:rPr>
              <w:t>±20µg/m</w:t>
            </w:r>
            <w:r>
              <w:rPr>
                <w:spacing w:val="-1"/>
                <w:position w:val="8"/>
                <w:sz w:val="11"/>
                <w:szCs w:val="11"/>
              </w:rPr>
              <w:t>3</w:t>
            </w:r>
          </w:p>
        </w:tc>
      </w:tr>
      <w:tr>
        <w:tblPrEx>
          <w:tblW w:w="8526" w:type="dxa"/>
          <w:tblInd w:w="2" w:type="dxa"/>
          <w:tblLayout w:type="fixed"/>
        </w:tblPrEx>
        <w:trPr>
          <w:trHeight w:val="347"/>
        </w:trPr>
        <w:tc>
          <w:tcPr>
            <w:tcW w:w="1247" w:type="dxa"/>
            <w:vMerge/>
            <w:tcBorders>
              <w:top w:val="nil"/>
            </w:tcBorders>
            <w:vAlign w:val="top"/>
          </w:tcPr>
          <w:p>
            <w:pPr>
              <w:rPr>
                <w:rFonts w:ascii="Arial"/>
                <w:sz w:val="21"/>
              </w:rPr>
            </w:pPr>
          </w:p>
        </w:tc>
        <w:tc>
          <w:tcPr>
            <w:tcW w:w="1274" w:type="dxa"/>
            <w:vMerge/>
            <w:tcBorders>
              <w:top w:val="nil"/>
            </w:tcBorders>
            <w:vAlign w:val="top"/>
          </w:tcPr>
          <w:p>
            <w:pPr>
              <w:rPr>
                <w:rFonts w:ascii="Arial"/>
                <w:sz w:val="21"/>
              </w:rPr>
            </w:pPr>
          </w:p>
        </w:tc>
        <w:tc>
          <w:tcPr>
            <w:tcW w:w="1842" w:type="dxa"/>
            <w:vMerge/>
            <w:tcBorders>
              <w:top w:val="nil"/>
            </w:tcBorders>
            <w:vAlign w:val="top"/>
          </w:tcPr>
          <w:p>
            <w:pPr>
              <w:rPr>
                <w:rFonts w:ascii="Arial"/>
                <w:sz w:val="21"/>
              </w:rPr>
            </w:pPr>
          </w:p>
        </w:tc>
        <w:tc>
          <w:tcPr>
            <w:tcW w:w="2594" w:type="dxa"/>
            <w:vAlign w:val="top"/>
          </w:tcPr>
          <w:p>
            <w:pPr>
              <w:pStyle w:val="TableText"/>
              <w:spacing w:before="56" w:line="250" w:lineRule="exact"/>
              <w:ind w:left="511"/>
              <w:rPr>
                <w:sz w:val="11"/>
                <w:szCs w:val="11"/>
              </w:rPr>
            </w:pPr>
            <w:r>
              <w:rPr>
                <w:spacing w:val="-2"/>
                <w:position w:val="3"/>
              </w:rPr>
              <w:t>(</w:t>
            </w:r>
            <w:r>
              <w:rPr>
                <w:spacing w:val="-19"/>
                <w:position w:val="3"/>
              </w:rPr>
              <w:t xml:space="preserve"> </w:t>
            </w:r>
            <w:r>
              <w:rPr>
                <w:spacing w:val="-2"/>
                <w:position w:val="3"/>
              </w:rPr>
              <w:t>100</w:t>
            </w:r>
            <w:r>
              <w:rPr>
                <w:rFonts w:ascii="SimSun" w:eastAsia="SimSun" w:hAnsi="SimSun" w:cs="SimSun"/>
                <w:spacing w:val="-2"/>
                <w:position w:val="3"/>
              </w:rPr>
              <w:t>＜</w:t>
            </w:r>
            <w:r>
              <w:rPr>
                <w:spacing w:val="-2"/>
                <w:position w:val="3"/>
              </w:rPr>
              <w:t>R</w:t>
            </w:r>
            <w:r>
              <w:rPr>
                <w:rFonts w:ascii="SimSun" w:eastAsia="SimSun" w:hAnsi="SimSun" w:cs="SimSun"/>
                <w:spacing w:val="-2"/>
                <w:position w:val="3"/>
              </w:rPr>
              <w:t>≤</w:t>
            </w:r>
            <w:r>
              <w:rPr>
                <w:spacing w:val="-2"/>
                <w:position w:val="3"/>
              </w:rPr>
              <w:t>500)µg/m</w:t>
            </w:r>
            <w:r>
              <w:rPr>
                <w:spacing w:val="-2"/>
                <w:position w:val="8"/>
                <w:sz w:val="11"/>
                <w:szCs w:val="11"/>
              </w:rPr>
              <w:t>3</w:t>
            </w:r>
          </w:p>
        </w:tc>
        <w:tc>
          <w:tcPr>
            <w:tcW w:w="1569" w:type="dxa"/>
            <w:vAlign w:val="top"/>
          </w:tcPr>
          <w:p>
            <w:pPr>
              <w:pStyle w:val="TableText"/>
              <w:spacing w:before="56" w:line="237" w:lineRule="exact"/>
              <w:ind w:left="567"/>
            </w:pPr>
            <w:r>
              <w:rPr>
                <w:position w:val="1"/>
              </w:rPr>
              <w:t>±30%</w:t>
            </w:r>
          </w:p>
        </w:tc>
      </w:tr>
    </w:tbl>
    <w:p>
      <w:pPr>
        <w:rPr>
          <w:rFonts w:ascii="Arial"/>
          <w:sz w:val="21"/>
        </w:rPr>
      </w:pPr>
    </w:p>
    <w:p>
      <w:pPr>
        <w:rPr>
          <w:rFonts w:ascii="Arial" w:eastAsia="Arial" w:hAnsi="Arial" w:cs="Arial"/>
          <w:sz w:val="21"/>
          <w:szCs w:val="21"/>
        </w:rPr>
        <w:sectPr>
          <w:footerReference w:type="default" r:id="rId12"/>
          <w:type w:val="nextPage"/>
          <w:pgSz w:w="11906" w:h="16839"/>
          <w:pgMar w:top="1431" w:right="1687" w:bottom="1498" w:left="1687" w:header="0" w:footer="1332" w:gutter="0"/>
          <w:pgNumType w:start="9"/>
          <w:cols w:space="708"/>
          <w:titlePg w:val="0"/>
        </w:sectPr>
      </w:pPr>
    </w:p>
    <w:p>
      <w:pPr>
        <w:spacing w:line="91" w:lineRule="auto"/>
        <w:rPr>
          <w:rFonts w:ascii="Arial"/>
          <w:sz w:val="2"/>
        </w:rPr>
      </w:pPr>
    </w:p>
    <w:tbl>
      <w:tblPr>
        <w:tblStyle w:val="TableNormal5"/>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47"/>
        <w:gridCol w:w="1274"/>
        <w:gridCol w:w="1842"/>
        <w:gridCol w:w="2594"/>
        <w:gridCol w:w="1569"/>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1247" w:type="dxa"/>
            <w:vMerge w:val="restart"/>
            <w:tcBorders>
              <w:bottom w:val="nil"/>
            </w:tcBorders>
            <w:vAlign w:val="top"/>
          </w:tcPr>
          <w:p>
            <w:pPr>
              <w:pStyle w:val="TableText"/>
              <w:spacing w:before="293" w:line="190" w:lineRule="auto"/>
              <w:ind w:left="434"/>
              <w:rPr>
                <w:sz w:val="11"/>
                <w:szCs w:val="11"/>
              </w:rPr>
            </w:pPr>
            <w:r>
              <w:t>PM</w:t>
            </w:r>
            <w:r>
              <w:rPr>
                <w:spacing w:val="1"/>
                <w:position w:val="-1"/>
                <w:sz w:val="11"/>
                <w:szCs w:val="11"/>
              </w:rPr>
              <w:t>10</w:t>
            </w:r>
          </w:p>
        </w:tc>
        <w:tc>
          <w:tcPr>
            <w:tcW w:w="1274" w:type="dxa"/>
            <w:vMerge w:val="restart"/>
            <w:tcBorders>
              <w:bottom w:val="nil"/>
            </w:tcBorders>
            <w:vAlign w:val="top"/>
          </w:tcPr>
          <w:p>
            <w:pPr>
              <w:pStyle w:val="TableText"/>
              <w:spacing w:before="232" w:line="236" w:lineRule="exact"/>
              <w:ind w:left="386"/>
              <w:rPr>
                <w:sz w:val="11"/>
                <w:szCs w:val="11"/>
              </w:rPr>
            </w:pPr>
            <w:r>
              <w:rPr>
                <w:spacing w:val="-3"/>
                <w:position w:val="3"/>
              </w:rPr>
              <w:t>1µg/m</w:t>
            </w:r>
            <w:r>
              <w:rPr>
                <w:spacing w:val="-3"/>
                <w:position w:val="8"/>
                <w:sz w:val="11"/>
                <w:szCs w:val="11"/>
              </w:rPr>
              <w:t>3</w:t>
            </w:r>
          </w:p>
        </w:tc>
        <w:tc>
          <w:tcPr>
            <w:tcW w:w="1842" w:type="dxa"/>
            <w:vMerge w:val="restart"/>
            <w:tcBorders>
              <w:bottom w:val="nil"/>
            </w:tcBorders>
            <w:vAlign w:val="top"/>
          </w:tcPr>
          <w:p>
            <w:pPr>
              <w:pStyle w:val="TableText"/>
              <w:spacing w:before="232" w:line="250" w:lineRule="exact"/>
              <w:ind w:left="373"/>
              <w:rPr>
                <w:sz w:val="11"/>
                <w:szCs w:val="11"/>
              </w:rPr>
            </w:pPr>
            <w:r>
              <w:rPr>
                <w:spacing w:val="-1"/>
                <w:position w:val="3"/>
              </w:rPr>
              <w:t>(0</w:t>
            </w:r>
            <w:r>
              <w:rPr>
                <w:rFonts w:ascii="SimSun" w:eastAsia="SimSun" w:hAnsi="SimSun" w:cs="SimSun"/>
                <w:spacing w:val="-1"/>
                <w:position w:val="3"/>
              </w:rPr>
              <w:t>～</w:t>
            </w:r>
            <w:r>
              <w:rPr>
                <w:spacing w:val="-1"/>
                <w:position w:val="3"/>
              </w:rPr>
              <w:t>500)µg/m</w:t>
            </w:r>
            <w:r>
              <w:rPr>
                <w:spacing w:val="-1"/>
                <w:position w:val="8"/>
                <w:sz w:val="11"/>
                <w:szCs w:val="11"/>
              </w:rPr>
              <w:t>3</w:t>
            </w:r>
          </w:p>
        </w:tc>
        <w:tc>
          <w:tcPr>
            <w:tcW w:w="2594" w:type="dxa"/>
            <w:vAlign w:val="top"/>
          </w:tcPr>
          <w:p>
            <w:pPr>
              <w:pStyle w:val="TableText"/>
              <w:spacing w:before="57" w:line="249" w:lineRule="exact"/>
              <w:ind w:left="602"/>
              <w:rPr>
                <w:sz w:val="11"/>
                <w:szCs w:val="11"/>
              </w:rPr>
            </w:pPr>
            <w:r>
              <w:rPr>
                <w:spacing w:val="-1"/>
                <w:position w:val="3"/>
              </w:rPr>
              <w:t>(0</w:t>
            </w:r>
            <w:r>
              <w:rPr>
                <w:rFonts w:ascii="SimSun" w:eastAsia="SimSun" w:hAnsi="SimSun" w:cs="SimSun"/>
                <w:spacing w:val="-1"/>
                <w:position w:val="3"/>
              </w:rPr>
              <w:t>＜</w:t>
            </w:r>
            <w:r>
              <w:rPr>
                <w:spacing w:val="-1"/>
                <w:position w:val="3"/>
              </w:rPr>
              <w:t>R</w:t>
            </w:r>
            <w:r>
              <w:rPr>
                <w:rFonts w:ascii="SimSun" w:eastAsia="SimSun" w:hAnsi="SimSun" w:cs="SimSun"/>
                <w:spacing w:val="-1"/>
                <w:position w:val="3"/>
              </w:rPr>
              <w:t>≤1</w:t>
            </w:r>
            <w:r>
              <w:rPr>
                <w:spacing w:val="-1"/>
                <w:position w:val="3"/>
              </w:rPr>
              <w:t>00)µg/m</w:t>
            </w:r>
            <w:r>
              <w:rPr>
                <w:spacing w:val="-1"/>
                <w:position w:val="8"/>
                <w:sz w:val="11"/>
                <w:szCs w:val="11"/>
              </w:rPr>
              <w:t>3</w:t>
            </w:r>
          </w:p>
        </w:tc>
        <w:tc>
          <w:tcPr>
            <w:tcW w:w="1569" w:type="dxa"/>
            <w:vAlign w:val="top"/>
          </w:tcPr>
          <w:p>
            <w:pPr>
              <w:pStyle w:val="TableText"/>
              <w:spacing w:before="57" w:line="236" w:lineRule="exact"/>
              <w:ind w:left="423"/>
              <w:rPr>
                <w:sz w:val="11"/>
                <w:szCs w:val="11"/>
              </w:rPr>
            </w:pPr>
            <w:r>
              <w:rPr>
                <w:spacing w:val="-1"/>
                <w:position w:val="3"/>
              </w:rPr>
              <w:t>±20µg/m</w:t>
            </w:r>
            <w:r>
              <w:rPr>
                <w:spacing w:val="-1"/>
                <w:position w:val="8"/>
                <w:sz w:val="11"/>
                <w:szCs w:val="11"/>
              </w:rPr>
              <w:t>3</w:t>
            </w:r>
          </w:p>
        </w:tc>
      </w:tr>
      <w:tr>
        <w:tblPrEx>
          <w:tblW w:w="8526" w:type="dxa"/>
          <w:tblInd w:w="2" w:type="dxa"/>
          <w:tblLayout w:type="fixed"/>
        </w:tblPrEx>
        <w:trPr>
          <w:trHeight w:val="344"/>
        </w:trPr>
        <w:tc>
          <w:tcPr>
            <w:tcW w:w="1247" w:type="dxa"/>
            <w:vMerge/>
            <w:tcBorders>
              <w:top w:val="nil"/>
            </w:tcBorders>
            <w:vAlign w:val="top"/>
          </w:tcPr>
          <w:p>
            <w:pPr>
              <w:rPr>
                <w:rFonts w:ascii="Arial"/>
                <w:sz w:val="21"/>
              </w:rPr>
            </w:pPr>
          </w:p>
        </w:tc>
        <w:tc>
          <w:tcPr>
            <w:tcW w:w="1274" w:type="dxa"/>
            <w:vMerge/>
            <w:tcBorders>
              <w:top w:val="nil"/>
            </w:tcBorders>
            <w:vAlign w:val="top"/>
          </w:tcPr>
          <w:p>
            <w:pPr>
              <w:rPr>
                <w:rFonts w:ascii="Arial"/>
                <w:sz w:val="21"/>
              </w:rPr>
            </w:pPr>
          </w:p>
        </w:tc>
        <w:tc>
          <w:tcPr>
            <w:tcW w:w="1842" w:type="dxa"/>
            <w:vMerge/>
            <w:tcBorders>
              <w:top w:val="nil"/>
            </w:tcBorders>
            <w:vAlign w:val="top"/>
          </w:tcPr>
          <w:p>
            <w:pPr>
              <w:rPr>
                <w:rFonts w:ascii="Arial"/>
                <w:sz w:val="21"/>
              </w:rPr>
            </w:pPr>
          </w:p>
        </w:tc>
        <w:tc>
          <w:tcPr>
            <w:tcW w:w="2594" w:type="dxa"/>
            <w:vAlign w:val="top"/>
          </w:tcPr>
          <w:p>
            <w:pPr>
              <w:pStyle w:val="TableText"/>
              <w:spacing w:before="53" w:line="250" w:lineRule="exact"/>
              <w:ind w:left="511"/>
              <w:rPr>
                <w:sz w:val="11"/>
                <w:szCs w:val="11"/>
              </w:rPr>
            </w:pPr>
            <w:r>
              <w:rPr>
                <w:spacing w:val="-2"/>
                <w:position w:val="3"/>
              </w:rPr>
              <w:t>(</w:t>
            </w:r>
            <w:r>
              <w:rPr>
                <w:spacing w:val="-19"/>
                <w:position w:val="3"/>
              </w:rPr>
              <w:t xml:space="preserve"> </w:t>
            </w:r>
            <w:r>
              <w:rPr>
                <w:spacing w:val="-2"/>
                <w:position w:val="3"/>
              </w:rPr>
              <w:t>100</w:t>
            </w:r>
            <w:r>
              <w:rPr>
                <w:rFonts w:ascii="SimSun" w:eastAsia="SimSun" w:hAnsi="SimSun" w:cs="SimSun"/>
                <w:spacing w:val="-2"/>
                <w:position w:val="3"/>
              </w:rPr>
              <w:t>＜</w:t>
            </w:r>
            <w:r>
              <w:rPr>
                <w:spacing w:val="-2"/>
                <w:position w:val="3"/>
              </w:rPr>
              <w:t>R</w:t>
            </w:r>
            <w:r>
              <w:rPr>
                <w:rFonts w:ascii="SimSun" w:eastAsia="SimSun" w:hAnsi="SimSun" w:cs="SimSun"/>
                <w:spacing w:val="-2"/>
                <w:position w:val="3"/>
              </w:rPr>
              <w:t>≤</w:t>
            </w:r>
            <w:r>
              <w:rPr>
                <w:spacing w:val="-2"/>
                <w:position w:val="3"/>
              </w:rPr>
              <w:t>500)µg/m</w:t>
            </w:r>
            <w:r>
              <w:rPr>
                <w:spacing w:val="-2"/>
                <w:position w:val="8"/>
                <w:sz w:val="11"/>
                <w:szCs w:val="11"/>
              </w:rPr>
              <w:t>3</w:t>
            </w:r>
          </w:p>
        </w:tc>
        <w:tc>
          <w:tcPr>
            <w:tcW w:w="1569" w:type="dxa"/>
            <w:vAlign w:val="top"/>
          </w:tcPr>
          <w:p>
            <w:pPr>
              <w:pStyle w:val="TableText"/>
              <w:spacing w:before="53" w:line="236" w:lineRule="exact"/>
              <w:ind w:left="567"/>
            </w:pPr>
            <w:r>
              <w:rPr>
                <w:position w:val="1"/>
              </w:rPr>
              <w:t>±30%</w:t>
            </w:r>
          </w:p>
        </w:tc>
      </w:tr>
      <w:tr>
        <w:tblPrEx>
          <w:tblW w:w="8526" w:type="dxa"/>
          <w:tblInd w:w="2" w:type="dxa"/>
          <w:tblLayout w:type="fixed"/>
        </w:tblPrEx>
        <w:trPr>
          <w:trHeight w:val="344"/>
        </w:trPr>
        <w:tc>
          <w:tcPr>
            <w:tcW w:w="1247" w:type="dxa"/>
            <w:vAlign w:val="top"/>
          </w:tcPr>
          <w:p>
            <w:pPr>
              <w:spacing w:before="81" w:line="220" w:lineRule="auto"/>
              <w:ind w:left="178"/>
              <w:rPr>
                <w:rFonts w:ascii="SimSun" w:eastAsia="SimSun" w:hAnsi="SimSun" w:cs="SimSun"/>
                <w:sz w:val="18"/>
                <w:szCs w:val="18"/>
              </w:rPr>
            </w:pPr>
            <w:r>
              <w:rPr>
                <w:rFonts w:ascii="SimSun" w:eastAsia="SimSun" w:hAnsi="SimSun" w:cs="SimSun"/>
                <w:spacing w:val="-2"/>
                <w:sz w:val="18"/>
                <w:szCs w:val="18"/>
              </w:rPr>
              <w:t>生物气溶胶</w:t>
            </w:r>
          </w:p>
        </w:tc>
        <w:tc>
          <w:tcPr>
            <w:tcW w:w="1274" w:type="dxa"/>
            <w:vAlign w:val="top"/>
          </w:tcPr>
          <w:p>
            <w:pPr>
              <w:pStyle w:val="TableText"/>
              <w:spacing w:before="55" w:line="270" w:lineRule="exact"/>
              <w:ind w:left="393"/>
            </w:pPr>
            <w:r>
              <w:rPr>
                <w:spacing w:val="-7"/>
                <w:position w:val="2"/>
              </w:rPr>
              <w:t>1</w:t>
            </w:r>
            <w:r>
              <w:rPr>
                <w:spacing w:val="3"/>
                <w:position w:val="2"/>
              </w:rPr>
              <w:t xml:space="preserve">  </w:t>
            </w:r>
            <w:r>
              <w:rPr>
                <w:rFonts w:ascii="SimSun" w:eastAsia="SimSun" w:hAnsi="SimSun" w:cs="SimSun"/>
                <w:spacing w:val="-7"/>
                <w:position w:val="2"/>
              </w:rPr>
              <w:t>个</w:t>
            </w:r>
            <w:r>
              <w:rPr>
                <w:spacing w:val="-7"/>
                <w:position w:val="2"/>
              </w:rPr>
              <w:t>/L</w:t>
            </w:r>
          </w:p>
        </w:tc>
        <w:tc>
          <w:tcPr>
            <w:tcW w:w="1842" w:type="dxa"/>
            <w:vAlign w:val="top"/>
          </w:tcPr>
          <w:p>
            <w:pPr>
              <w:pStyle w:val="TableText"/>
              <w:spacing w:before="55" w:line="270" w:lineRule="exact"/>
              <w:ind w:left="310"/>
            </w:pPr>
            <w:r>
              <w:rPr>
                <w:rFonts w:ascii="SimSun" w:eastAsia="SimSun" w:hAnsi="SimSun" w:cs="SimSun"/>
                <w:spacing w:val="-2"/>
                <w:position w:val="2"/>
              </w:rPr>
              <w:t>（</w:t>
            </w:r>
            <w:r>
              <w:rPr>
                <w:spacing w:val="-2"/>
                <w:position w:val="2"/>
              </w:rPr>
              <w:t>1~3500</w:t>
            </w:r>
            <w:r>
              <w:rPr>
                <w:rFonts w:ascii="SimSun" w:eastAsia="SimSun" w:hAnsi="SimSun" w:cs="SimSun"/>
                <w:spacing w:val="-2"/>
                <w:position w:val="2"/>
              </w:rPr>
              <w:t>）个</w:t>
            </w:r>
            <w:r>
              <w:rPr>
                <w:spacing w:val="-2"/>
                <w:position w:val="2"/>
              </w:rPr>
              <w:t>/L</w:t>
            </w:r>
          </w:p>
        </w:tc>
        <w:tc>
          <w:tcPr>
            <w:tcW w:w="4163" w:type="dxa"/>
            <w:gridSpan w:val="2"/>
            <w:vAlign w:val="top"/>
          </w:tcPr>
          <w:p>
            <w:pPr>
              <w:pStyle w:val="TableText"/>
              <w:spacing w:before="55" w:line="270" w:lineRule="exact"/>
              <w:ind w:left="1245"/>
            </w:pPr>
            <w:r>
              <w:rPr>
                <w:rFonts w:ascii="SimSun" w:eastAsia="SimSun" w:hAnsi="SimSun" w:cs="SimSun"/>
                <w:spacing w:val="-1"/>
                <w:position w:val="2"/>
              </w:rPr>
              <w:t>粒子计数重复性≤</w:t>
            </w:r>
            <w:r>
              <w:rPr>
                <w:spacing w:val="-1"/>
                <w:position w:val="2"/>
              </w:rPr>
              <w:t>5%</w:t>
            </w:r>
          </w:p>
        </w:tc>
      </w:tr>
      <w:tr>
        <w:tblPrEx>
          <w:tblW w:w="8526" w:type="dxa"/>
          <w:tblInd w:w="2" w:type="dxa"/>
          <w:tblLayout w:type="fixed"/>
        </w:tblPrEx>
        <w:trPr>
          <w:trHeight w:val="344"/>
        </w:trPr>
        <w:tc>
          <w:tcPr>
            <w:tcW w:w="1247" w:type="dxa"/>
            <w:vMerge w:val="restart"/>
            <w:tcBorders>
              <w:bottom w:val="nil"/>
            </w:tcBorders>
            <w:vAlign w:val="top"/>
          </w:tcPr>
          <w:p>
            <w:pPr>
              <w:spacing w:before="102" w:line="312" w:lineRule="exact"/>
              <w:ind w:left="271"/>
              <w:rPr>
                <w:rFonts w:ascii="SimSun" w:eastAsia="SimSun" w:hAnsi="SimSun" w:cs="SimSun"/>
                <w:sz w:val="18"/>
                <w:szCs w:val="18"/>
              </w:rPr>
            </w:pPr>
            <w:r>
              <w:rPr>
                <w:rFonts w:ascii="SimSun" w:eastAsia="SimSun" w:hAnsi="SimSun" w:cs="SimSun"/>
                <w:spacing w:val="-3"/>
                <w:position w:val="9"/>
                <w:sz w:val="18"/>
                <w:szCs w:val="18"/>
              </w:rPr>
              <w:t>二氧化碳</w:t>
            </w:r>
          </w:p>
          <w:p>
            <w:pPr>
              <w:pStyle w:val="TableText"/>
              <w:spacing w:line="228" w:lineRule="auto"/>
              <w:ind w:left="304"/>
              <w:rPr>
                <w:rFonts w:ascii="SimSun" w:eastAsia="SimSun" w:hAnsi="SimSun" w:cs="SimSun"/>
              </w:rPr>
            </w:pPr>
            <w:r>
              <w:rPr>
                <w:rFonts w:ascii="SimSun" w:eastAsia="SimSun" w:hAnsi="SimSun" w:cs="SimSun"/>
                <w:spacing w:val="-3"/>
              </w:rPr>
              <w:t>（</w:t>
            </w:r>
            <w:r>
              <w:rPr>
                <w:spacing w:val="-3"/>
              </w:rPr>
              <w:t>CO</w:t>
            </w:r>
            <w:r>
              <w:rPr>
                <w:spacing w:val="-3"/>
                <w:position w:val="-1"/>
                <w:sz w:val="11"/>
                <w:szCs w:val="11"/>
              </w:rPr>
              <w:t>2</w:t>
            </w:r>
            <w:r>
              <w:rPr>
                <w:rFonts w:ascii="SimSun" w:eastAsia="SimSun" w:hAnsi="SimSun" w:cs="SimSun"/>
                <w:spacing w:val="-3"/>
              </w:rPr>
              <w:t>）</w:t>
            </w:r>
          </w:p>
        </w:tc>
        <w:tc>
          <w:tcPr>
            <w:tcW w:w="1274" w:type="dxa"/>
            <w:vMerge w:val="restart"/>
            <w:tcBorders>
              <w:bottom w:val="nil"/>
            </w:tcBorders>
            <w:vAlign w:val="top"/>
          </w:tcPr>
          <w:p>
            <w:pPr>
              <w:pStyle w:val="TableText"/>
              <w:spacing w:before="231" w:line="236" w:lineRule="exact"/>
              <w:ind w:left="206"/>
            </w:pPr>
            <w:r>
              <w:rPr>
                <w:spacing w:val="-3"/>
                <w:position w:val="3"/>
              </w:rPr>
              <w:t>10µmol/mol</w:t>
            </w:r>
          </w:p>
        </w:tc>
        <w:tc>
          <w:tcPr>
            <w:tcW w:w="1842" w:type="dxa"/>
            <w:vMerge w:val="restart"/>
            <w:tcBorders>
              <w:bottom w:val="nil"/>
            </w:tcBorders>
            <w:vAlign w:val="top"/>
          </w:tcPr>
          <w:p>
            <w:pPr>
              <w:pStyle w:val="TableText"/>
              <w:spacing w:before="75" w:line="250" w:lineRule="exact"/>
              <w:ind w:left="670"/>
              <w:rPr>
                <w:rFonts w:ascii="SimSun" w:eastAsia="SimSun" w:hAnsi="SimSun" w:cs="SimSun"/>
              </w:rPr>
            </w:pPr>
            <w:r>
              <w:rPr>
                <w:spacing w:val="13"/>
                <w:position w:val="2"/>
              </w:rPr>
              <w:t>(400</w:t>
            </w:r>
            <w:r>
              <w:rPr>
                <w:rFonts w:ascii="SimSun" w:eastAsia="SimSun" w:hAnsi="SimSun" w:cs="SimSun"/>
                <w:spacing w:val="13"/>
                <w:position w:val="2"/>
              </w:rPr>
              <w:t>~</w:t>
            </w:r>
          </w:p>
          <w:p>
            <w:pPr>
              <w:pStyle w:val="TableText"/>
              <w:spacing w:before="62" w:line="236" w:lineRule="exact"/>
              <w:ind w:left="360"/>
            </w:pPr>
            <w:r>
              <w:rPr>
                <w:spacing w:val="-1"/>
                <w:position w:val="3"/>
              </w:rPr>
              <w:t>5000)µmol/mol</w:t>
            </w:r>
          </w:p>
        </w:tc>
        <w:tc>
          <w:tcPr>
            <w:tcW w:w="2594" w:type="dxa"/>
            <w:vAlign w:val="top"/>
          </w:tcPr>
          <w:p>
            <w:pPr>
              <w:pStyle w:val="TableText"/>
              <w:spacing w:before="56" w:line="250" w:lineRule="exact"/>
              <w:ind w:left="331"/>
            </w:pPr>
            <w:r>
              <w:rPr>
                <w:spacing w:val="-1"/>
                <w:position w:val="3"/>
              </w:rPr>
              <w:t>(400</w:t>
            </w:r>
            <w:r>
              <w:rPr>
                <w:rFonts w:ascii="SimSun" w:eastAsia="SimSun" w:hAnsi="SimSun" w:cs="SimSun"/>
                <w:spacing w:val="-1"/>
                <w:position w:val="3"/>
              </w:rPr>
              <w:t>＜</w:t>
            </w:r>
            <w:r>
              <w:rPr>
                <w:spacing w:val="-1"/>
                <w:position w:val="3"/>
              </w:rPr>
              <w:t>R</w:t>
            </w:r>
            <w:r>
              <w:rPr>
                <w:rFonts w:ascii="SimSun" w:eastAsia="SimSun" w:hAnsi="SimSun" w:cs="SimSun"/>
                <w:spacing w:val="-1"/>
                <w:position w:val="3"/>
              </w:rPr>
              <w:t>≤</w:t>
            </w:r>
            <w:r>
              <w:rPr>
                <w:spacing w:val="-1"/>
                <w:position w:val="3"/>
              </w:rPr>
              <w:t>2000)µmol/mol</w:t>
            </w:r>
          </w:p>
        </w:tc>
        <w:tc>
          <w:tcPr>
            <w:tcW w:w="1569" w:type="dxa"/>
            <w:vAlign w:val="top"/>
          </w:tcPr>
          <w:p>
            <w:pPr>
              <w:pStyle w:val="TableText"/>
              <w:spacing w:before="56" w:line="236" w:lineRule="exact"/>
              <w:ind w:left="241"/>
            </w:pPr>
            <w:r>
              <w:rPr>
                <w:spacing w:val="-1"/>
                <w:position w:val="3"/>
              </w:rPr>
              <w:t>±100µmol/mol</w:t>
            </w:r>
          </w:p>
        </w:tc>
      </w:tr>
      <w:tr>
        <w:tblPrEx>
          <w:tblW w:w="8526" w:type="dxa"/>
          <w:tblInd w:w="2" w:type="dxa"/>
          <w:tblLayout w:type="fixed"/>
        </w:tblPrEx>
        <w:trPr>
          <w:trHeight w:val="345"/>
        </w:trPr>
        <w:tc>
          <w:tcPr>
            <w:tcW w:w="1247" w:type="dxa"/>
            <w:vMerge/>
            <w:tcBorders>
              <w:top w:val="nil"/>
            </w:tcBorders>
            <w:vAlign w:val="top"/>
          </w:tcPr>
          <w:p>
            <w:pPr>
              <w:rPr>
                <w:rFonts w:ascii="Arial"/>
                <w:sz w:val="21"/>
              </w:rPr>
            </w:pPr>
          </w:p>
        </w:tc>
        <w:tc>
          <w:tcPr>
            <w:tcW w:w="1274" w:type="dxa"/>
            <w:vMerge/>
            <w:tcBorders>
              <w:top w:val="nil"/>
            </w:tcBorders>
            <w:vAlign w:val="top"/>
          </w:tcPr>
          <w:p>
            <w:pPr>
              <w:rPr>
                <w:rFonts w:ascii="Arial"/>
                <w:sz w:val="21"/>
              </w:rPr>
            </w:pPr>
          </w:p>
        </w:tc>
        <w:tc>
          <w:tcPr>
            <w:tcW w:w="1842" w:type="dxa"/>
            <w:vMerge/>
            <w:tcBorders>
              <w:top w:val="nil"/>
            </w:tcBorders>
            <w:vAlign w:val="top"/>
          </w:tcPr>
          <w:p>
            <w:pPr>
              <w:rPr>
                <w:rFonts w:ascii="Arial"/>
                <w:sz w:val="21"/>
              </w:rPr>
            </w:pPr>
          </w:p>
        </w:tc>
        <w:tc>
          <w:tcPr>
            <w:tcW w:w="2594" w:type="dxa"/>
            <w:vAlign w:val="top"/>
          </w:tcPr>
          <w:p>
            <w:pPr>
              <w:pStyle w:val="TableText"/>
              <w:spacing w:before="57" w:line="250" w:lineRule="exact"/>
              <w:ind w:left="285"/>
            </w:pPr>
            <w:r>
              <w:rPr>
                <w:spacing w:val="-1"/>
                <w:position w:val="3"/>
              </w:rPr>
              <w:t>(2000</w:t>
            </w:r>
            <w:r>
              <w:rPr>
                <w:rFonts w:ascii="SimSun" w:eastAsia="SimSun" w:hAnsi="SimSun" w:cs="SimSun"/>
                <w:spacing w:val="-1"/>
                <w:position w:val="3"/>
              </w:rPr>
              <w:t>＜</w:t>
            </w:r>
            <w:r>
              <w:rPr>
                <w:spacing w:val="-1"/>
                <w:position w:val="3"/>
              </w:rPr>
              <w:t>R</w:t>
            </w:r>
            <w:r>
              <w:rPr>
                <w:rFonts w:ascii="SimSun" w:eastAsia="SimSun" w:hAnsi="SimSun" w:cs="SimSun"/>
                <w:spacing w:val="-1"/>
                <w:position w:val="3"/>
              </w:rPr>
              <w:t>≤</w:t>
            </w:r>
            <w:r>
              <w:rPr>
                <w:spacing w:val="-1"/>
                <w:position w:val="3"/>
              </w:rPr>
              <w:t>5000)µmol/mol</w:t>
            </w:r>
          </w:p>
        </w:tc>
        <w:tc>
          <w:tcPr>
            <w:tcW w:w="1569" w:type="dxa"/>
            <w:vAlign w:val="top"/>
          </w:tcPr>
          <w:p>
            <w:pPr>
              <w:pStyle w:val="TableText"/>
              <w:spacing w:before="57" w:line="237" w:lineRule="exact"/>
              <w:ind w:left="241"/>
            </w:pPr>
            <w:r>
              <w:rPr>
                <w:spacing w:val="-1"/>
                <w:position w:val="3"/>
              </w:rPr>
              <w:t>±150µmol/mol</w:t>
            </w:r>
          </w:p>
        </w:tc>
      </w:tr>
      <w:tr>
        <w:tblPrEx>
          <w:tblW w:w="8526" w:type="dxa"/>
          <w:tblInd w:w="2" w:type="dxa"/>
          <w:tblLayout w:type="fixed"/>
        </w:tblPrEx>
        <w:trPr>
          <w:trHeight w:val="345"/>
        </w:trPr>
        <w:tc>
          <w:tcPr>
            <w:tcW w:w="1247" w:type="dxa"/>
            <w:vMerge w:val="restart"/>
            <w:tcBorders>
              <w:bottom w:val="nil"/>
            </w:tcBorders>
            <w:vAlign w:val="top"/>
          </w:tcPr>
          <w:p>
            <w:pPr>
              <w:spacing w:before="70" w:line="221" w:lineRule="auto"/>
              <w:ind w:left="179"/>
              <w:rPr>
                <w:rFonts w:ascii="SimSun" w:eastAsia="SimSun" w:hAnsi="SimSun" w:cs="SimSun"/>
                <w:sz w:val="18"/>
                <w:szCs w:val="18"/>
              </w:rPr>
            </w:pPr>
            <w:r>
              <w:rPr>
                <w:rFonts w:ascii="SimSun" w:eastAsia="SimSun" w:hAnsi="SimSun" w:cs="SimSun"/>
                <w:spacing w:val="-2"/>
                <w:sz w:val="18"/>
                <w:szCs w:val="18"/>
              </w:rPr>
              <w:t>总挥发性有</w:t>
            </w:r>
          </w:p>
          <w:p>
            <w:pPr>
              <w:spacing w:before="97" w:line="219" w:lineRule="auto"/>
              <w:ind w:left="447"/>
              <w:rPr>
                <w:rFonts w:ascii="SimSun" w:eastAsia="SimSun" w:hAnsi="SimSun" w:cs="SimSun"/>
                <w:sz w:val="18"/>
                <w:szCs w:val="18"/>
              </w:rPr>
            </w:pPr>
            <w:r>
              <w:rPr>
                <w:rFonts w:ascii="SimSun" w:eastAsia="SimSun" w:hAnsi="SimSun" w:cs="SimSun"/>
                <w:spacing w:val="-4"/>
                <w:sz w:val="18"/>
                <w:szCs w:val="18"/>
              </w:rPr>
              <w:t>机物</w:t>
            </w:r>
          </w:p>
          <w:p>
            <w:pPr>
              <w:pStyle w:val="TableText"/>
              <w:spacing w:before="98" w:line="232" w:lineRule="auto"/>
              <w:ind w:left="213"/>
              <w:rPr>
                <w:rFonts w:ascii="SimSun" w:eastAsia="SimSun" w:hAnsi="SimSun" w:cs="SimSun"/>
              </w:rPr>
            </w:pPr>
            <w:r>
              <w:rPr>
                <w:rFonts w:ascii="SimSun" w:eastAsia="SimSun" w:hAnsi="SimSun" w:cs="SimSun"/>
                <w:spacing w:val="-3"/>
              </w:rPr>
              <w:t>（</w:t>
            </w:r>
            <w:r>
              <w:rPr>
                <w:spacing w:val="-3"/>
              </w:rPr>
              <w:t>TVOC</w:t>
            </w:r>
            <w:r>
              <w:rPr>
                <w:rFonts w:ascii="SimSun" w:eastAsia="SimSun" w:hAnsi="SimSun" w:cs="SimSun"/>
                <w:spacing w:val="-3"/>
              </w:rPr>
              <w:t>）</w:t>
            </w:r>
          </w:p>
        </w:tc>
        <w:tc>
          <w:tcPr>
            <w:tcW w:w="1274" w:type="dxa"/>
            <w:vMerge w:val="restart"/>
            <w:tcBorders>
              <w:bottom w:val="nil"/>
            </w:tcBorders>
            <w:vAlign w:val="top"/>
          </w:tcPr>
          <w:p>
            <w:pPr>
              <w:spacing w:line="302" w:lineRule="auto"/>
              <w:rPr>
                <w:rFonts w:ascii="Arial"/>
                <w:sz w:val="21"/>
              </w:rPr>
            </w:pPr>
          </w:p>
          <w:p>
            <w:pPr>
              <w:pStyle w:val="TableText"/>
              <w:spacing w:before="52" w:line="236" w:lineRule="exact"/>
              <w:ind w:left="124"/>
            </w:pPr>
            <w:r>
              <w:rPr>
                <w:spacing w:val="-1"/>
                <w:position w:val="3"/>
              </w:rPr>
              <w:t>0.01µmol/mol</w:t>
            </w:r>
          </w:p>
        </w:tc>
        <w:tc>
          <w:tcPr>
            <w:tcW w:w="1842" w:type="dxa"/>
            <w:vMerge w:val="restart"/>
            <w:tcBorders>
              <w:bottom w:val="nil"/>
            </w:tcBorders>
            <w:vAlign w:val="top"/>
          </w:tcPr>
          <w:p>
            <w:pPr>
              <w:spacing w:line="295" w:lineRule="auto"/>
              <w:rPr>
                <w:rFonts w:ascii="Arial"/>
                <w:sz w:val="21"/>
              </w:rPr>
            </w:pPr>
          </w:p>
          <w:p>
            <w:pPr>
              <w:pStyle w:val="TableText"/>
              <w:spacing w:before="59" w:line="249" w:lineRule="exact"/>
              <w:ind w:left="282"/>
            </w:pPr>
            <w:r>
              <w:rPr>
                <w:spacing w:val="-1"/>
                <w:position w:val="3"/>
              </w:rPr>
              <w:t>(0</w:t>
            </w:r>
            <w:r>
              <w:rPr>
                <w:rFonts w:ascii="SimSun" w:eastAsia="SimSun" w:hAnsi="SimSun" w:cs="SimSun"/>
                <w:spacing w:val="-1"/>
                <w:position w:val="3"/>
              </w:rPr>
              <w:t>～</w:t>
            </w:r>
            <w:r>
              <w:rPr>
                <w:spacing w:val="-1"/>
                <w:position w:val="3"/>
              </w:rPr>
              <w:t>10)µmol/mol</w:t>
            </w:r>
          </w:p>
        </w:tc>
        <w:tc>
          <w:tcPr>
            <w:tcW w:w="2594" w:type="dxa"/>
            <w:vAlign w:val="top"/>
          </w:tcPr>
          <w:p>
            <w:pPr>
              <w:pStyle w:val="TableText"/>
              <w:spacing w:before="55" w:line="250" w:lineRule="exact"/>
              <w:ind w:left="487"/>
            </w:pPr>
            <w:r>
              <w:rPr>
                <w:spacing w:val="-1"/>
                <w:position w:val="3"/>
              </w:rPr>
              <w:t>(0</w:t>
            </w:r>
            <w:r>
              <w:rPr>
                <w:rFonts w:ascii="SimSun" w:eastAsia="SimSun" w:hAnsi="SimSun" w:cs="SimSun"/>
                <w:spacing w:val="-1"/>
                <w:position w:val="3"/>
              </w:rPr>
              <w:t>＜</w:t>
            </w:r>
            <w:r>
              <w:rPr>
                <w:spacing w:val="-1"/>
                <w:position w:val="3"/>
              </w:rPr>
              <w:t>R</w:t>
            </w:r>
            <w:r>
              <w:rPr>
                <w:rFonts w:ascii="SimSun" w:eastAsia="SimSun" w:hAnsi="SimSun" w:cs="SimSun"/>
                <w:spacing w:val="-1"/>
                <w:position w:val="3"/>
              </w:rPr>
              <w:t>≤</w:t>
            </w:r>
            <w:r>
              <w:rPr>
                <w:spacing w:val="-1"/>
                <w:position w:val="3"/>
              </w:rPr>
              <w:t>0.5)µmol/mol</w:t>
            </w:r>
          </w:p>
        </w:tc>
        <w:tc>
          <w:tcPr>
            <w:tcW w:w="1569" w:type="dxa"/>
            <w:vAlign w:val="top"/>
          </w:tcPr>
          <w:p>
            <w:pPr>
              <w:pStyle w:val="TableText"/>
              <w:spacing w:before="55" w:line="237" w:lineRule="exact"/>
              <w:ind w:left="173"/>
            </w:pPr>
            <w:r>
              <w:rPr>
                <w:spacing w:val="-1"/>
                <w:position w:val="3"/>
              </w:rPr>
              <w:t>±0.015µmol/mol</w:t>
            </w:r>
          </w:p>
        </w:tc>
      </w:tr>
      <w:tr>
        <w:tblPrEx>
          <w:tblW w:w="8526" w:type="dxa"/>
          <w:tblInd w:w="2" w:type="dxa"/>
          <w:tblLayout w:type="fixed"/>
        </w:tblPrEx>
        <w:trPr>
          <w:trHeight w:val="590"/>
        </w:trPr>
        <w:tc>
          <w:tcPr>
            <w:tcW w:w="1247" w:type="dxa"/>
            <w:vMerge/>
            <w:tcBorders>
              <w:top w:val="nil"/>
            </w:tcBorders>
            <w:vAlign w:val="top"/>
          </w:tcPr>
          <w:p>
            <w:pPr>
              <w:rPr>
                <w:rFonts w:ascii="Arial"/>
                <w:sz w:val="21"/>
              </w:rPr>
            </w:pPr>
          </w:p>
        </w:tc>
        <w:tc>
          <w:tcPr>
            <w:tcW w:w="1274" w:type="dxa"/>
            <w:vMerge/>
            <w:tcBorders>
              <w:top w:val="nil"/>
            </w:tcBorders>
            <w:vAlign w:val="top"/>
          </w:tcPr>
          <w:p>
            <w:pPr>
              <w:rPr>
                <w:rFonts w:ascii="Arial"/>
                <w:sz w:val="21"/>
              </w:rPr>
            </w:pPr>
          </w:p>
        </w:tc>
        <w:tc>
          <w:tcPr>
            <w:tcW w:w="1842" w:type="dxa"/>
            <w:vMerge/>
            <w:tcBorders>
              <w:top w:val="nil"/>
            </w:tcBorders>
            <w:vAlign w:val="top"/>
          </w:tcPr>
          <w:p>
            <w:pPr>
              <w:rPr>
                <w:rFonts w:ascii="Arial"/>
                <w:sz w:val="21"/>
              </w:rPr>
            </w:pPr>
          </w:p>
        </w:tc>
        <w:tc>
          <w:tcPr>
            <w:tcW w:w="2594" w:type="dxa"/>
            <w:vAlign w:val="top"/>
          </w:tcPr>
          <w:p>
            <w:pPr>
              <w:pStyle w:val="TableText"/>
              <w:spacing w:before="178" w:line="250" w:lineRule="exact"/>
              <w:ind w:left="444"/>
            </w:pPr>
            <w:r>
              <w:rPr>
                <w:spacing w:val="-1"/>
                <w:position w:val="3"/>
              </w:rPr>
              <w:t>(0.5</w:t>
            </w:r>
            <w:r>
              <w:rPr>
                <w:rFonts w:ascii="SimSun" w:eastAsia="SimSun" w:hAnsi="SimSun" w:cs="SimSun"/>
                <w:spacing w:val="-1"/>
                <w:position w:val="3"/>
              </w:rPr>
              <w:t>＜</w:t>
            </w:r>
            <w:r>
              <w:rPr>
                <w:spacing w:val="-1"/>
                <w:position w:val="3"/>
              </w:rPr>
              <w:t>R</w:t>
            </w:r>
            <w:r>
              <w:rPr>
                <w:rFonts w:ascii="SimSun" w:eastAsia="SimSun" w:hAnsi="SimSun" w:cs="SimSun"/>
                <w:spacing w:val="-1"/>
                <w:position w:val="3"/>
              </w:rPr>
              <w:t>≤</w:t>
            </w:r>
            <w:r>
              <w:rPr>
                <w:spacing w:val="-1"/>
                <w:position w:val="3"/>
              </w:rPr>
              <w:t>10)µmol/mol</w:t>
            </w:r>
          </w:p>
        </w:tc>
        <w:tc>
          <w:tcPr>
            <w:tcW w:w="1569" w:type="dxa"/>
            <w:vAlign w:val="top"/>
          </w:tcPr>
          <w:p>
            <w:pPr>
              <w:pStyle w:val="TableText"/>
              <w:spacing w:before="178" w:line="236" w:lineRule="exact"/>
              <w:ind w:left="567"/>
            </w:pPr>
            <w:r>
              <w:rPr>
                <w:position w:val="1"/>
              </w:rPr>
              <w:t>±20%</w:t>
            </w:r>
          </w:p>
        </w:tc>
      </w:tr>
      <w:tr>
        <w:tblPrEx>
          <w:tblW w:w="8526" w:type="dxa"/>
          <w:tblInd w:w="2" w:type="dxa"/>
          <w:tblLayout w:type="fixed"/>
        </w:tblPrEx>
        <w:trPr>
          <w:trHeight w:val="345"/>
        </w:trPr>
        <w:tc>
          <w:tcPr>
            <w:tcW w:w="1247" w:type="dxa"/>
            <w:vMerge w:val="restart"/>
            <w:tcBorders>
              <w:bottom w:val="nil"/>
            </w:tcBorders>
            <w:vAlign w:val="top"/>
          </w:tcPr>
          <w:p>
            <w:pPr>
              <w:pStyle w:val="TableText"/>
              <w:spacing w:before="104" w:line="276" w:lineRule="auto"/>
              <w:ind w:left="201" w:right="203" w:firstLine="270"/>
              <w:rPr>
                <w:rFonts w:ascii="SimSun" w:eastAsia="SimSun" w:hAnsi="SimSun" w:cs="SimSun"/>
              </w:rPr>
            </w:pPr>
            <w:r>
              <w:rPr>
                <w:rFonts w:ascii="SimSun" w:eastAsia="SimSun" w:hAnsi="SimSun" w:cs="SimSun"/>
                <w:spacing w:val="-16"/>
              </w:rPr>
              <w:t>甲醛</w:t>
            </w:r>
            <w:r>
              <w:rPr>
                <w:rFonts w:ascii="SimSun" w:eastAsia="SimSun" w:hAnsi="SimSun" w:cs="SimSun"/>
              </w:rPr>
              <w:t xml:space="preserve">   </w:t>
            </w:r>
            <w:r>
              <w:rPr>
                <w:rFonts w:ascii="SimSun" w:eastAsia="SimSun" w:hAnsi="SimSun" w:cs="SimSun"/>
                <w:spacing w:val="-6"/>
              </w:rPr>
              <w:t>（</w:t>
            </w:r>
            <w:r>
              <w:rPr>
                <w:spacing w:val="-6"/>
              </w:rPr>
              <w:t>HCHO</w:t>
            </w:r>
            <w:r>
              <w:rPr>
                <w:rFonts w:ascii="SimSun" w:eastAsia="SimSun" w:hAnsi="SimSun" w:cs="SimSun"/>
                <w:spacing w:val="-6"/>
              </w:rPr>
              <w:t>）</w:t>
            </w:r>
          </w:p>
        </w:tc>
        <w:tc>
          <w:tcPr>
            <w:tcW w:w="1274" w:type="dxa"/>
            <w:vMerge w:val="restart"/>
            <w:tcBorders>
              <w:bottom w:val="nil"/>
            </w:tcBorders>
            <w:vAlign w:val="top"/>
          </w:tcPr>
          <w:p>
            <w:pPr>
              <w:pStyle w:val="TableText"/>
              <w:spacing w:before="231" w:line="236" w:lineRule="exact"/>
              <w:ind w:left="124"/>
            </w:pPr>
            <w:r>
              <w:rPr>
                <w:spacing w:val="-1"/>
                <w:position w:val="3"/>
              </w:rPr>
              <w:t>0.01µmol/mol</w:t>
            </w:r>
          </w:p>
        </w:tc>
        <w:tc>
          <w:tcPr>
            <w:tcW w:w="1842" w:type="dxa"/>
            <w:vMerge w:val="restart"/>
            <w:tcBorders>
              <w:bottom w:val="nil"/>
            </w:tcBorders>
            <w:vAlign w:val="top"/>
          </w:tcPr>
          <w:p>
            <w:pPr>
              <w:pStyle w:val="TableText"/>
              <w:spacing w:before="231" w:line="250" w:lineRule="exact"/>
              <w:ind w:left="260"/>
            </w:pPr>
            <w:r>
              <w:rPr>
                <w:spacing w:val="-1"/>
                <w:position w:val="3"/>
              </w:rPr>
              <w:t>(0</w:t>
            </w:r>
            <w:r>
              <w:rPr>
                <w:rFonts w:ascii="SimSun" w:eastAsia="SimSun" w:hAnsi="SimSun" w:cs="SimSun"/>
                <w:spacing w:val="-1"/>
                <w:position w:val="3"/>
              </w:rPr>
              <w:t>～</w:t>
            </w:r>
            <w:r>
              <w:rPr>
                <w:spacing w:val="-1"/>
                <w:position w:val="3"/>
              </w:rPr>
              <w:t>1.5)µmol/mol</w:t>
            </w:r>
          </w:p>
        </w:tc>
        <w:tc>
          <w:tcPr>
            <w:tcW w:w="2594" w:type="dxa"/>
            <w:vAlign w:val="top"/>
          </w:tcPr>
          <w:p>
            <w:pPr>
              <w:pStyle w:val="TableText"/>
              <w:spacing w:before="58" w:line="250" w:lineRule="exact"/>
              <w:ind w:left="487"/>
            </w:pPr>
            <w:r>
              <w:rPr>
                <w:spacing w:val="-1"/>
                <w:position w:val="3"/>
              </w:rPr>
              <w:t>(0</w:t>
            </w:r>
            <w:r>
              <w:rPr>
                <w:rFonts w:ascii="SimSun" w:eastAsia="SimSun" w:hAnsi="SimSun" w:cs="SimSun"/>
                <w:spacing w:val="-1"/>
                <w:position w:val="3"/>
              </w:rPr>
              <w:t>＜</w:t>
            </w:r>
            <w:r>
              <w:rPr>
                <w:spacing w:val="-1"/>
                <w:position w:val="3"/>
              </w:rPr>
              <w:t>R</w:t>
            </w:r>
            <w:r>
              <w:rPr>
                <w:rFonts w:ascii="SimSun" w:eastAsia="SimSun" w:hAnsi="SimSun" w:cs="SimSun"/>
                <w:spacing w:val="-1"/>
                <w:position w:val="3"/>
              </w:rPr>
              <w:t>≤</w:t>
            </w:r>
            <w:r>
              <w:rPr>
                <w:spacing w:val="-1"/>
                <w:position w:val="3"/>
              </w:rPr>
              <w:t>0.5)µmol/mol</w:t>
            </w:r>
          </w:p>
        </w:tc>
        <w:tc>
          <w:tcPr>
            <w:tcW w:w="1569" w:type="dxa"/>
            <w:vAlign w:val="top"/>
          </w:tcPr>
          <w:p>
            <w:pPr>
              <w:pStyle w:val="TableText"/>
              <w:spacing w:before="58" w:line="237" w:lineRule="exact"/>
              <w:ind w:left="173"/>
            </w:pPr>
            <w:r>
              <w:rPr>
                <w:spacing w:val="-1"/>
                <w:position w:val="3"/>
              </w:rPr>
              <w:t>±0.015µmol/mol</w:t>
            </w:r>
          </w:p>
        </w:tc>
      </w:tr>
      <w:tr>
        <w:tblPrEx>
          <w:tblW w:w="8526" w:type="dxa"/>
          <w:tblInd w:w="2" w:type="dxa"/>
          <w:tblLayout w:type="fixed"/>
        </w:tblPrEx>
        <w:trPr>
          <w:trHeight w:val="345"/>
        </w:trPr>
        <w:tc>
          <w:tcPr>
            <w:tcW w:w="1247" w:type="dxa"/>
            <w:vMerge/>
            <w:tcBorders>
              <w:top w:val="nil"/>
            </w:tcBorders>
            <w:vAlign w:val="top"/>
          </w:tcPr>
          <w:p>
            <w:pPr>
              <w:rPr>
                <w:rFonts w:ascii="Arial"/>
                <w:sz w:val="21"/>
              </w:rPr>
            </w:pPr>
          </w:p>
        </w:tc>
        <w:tc>
          <w:tcPr>
            <w:tcW w:w="1274" w:type="dxa"/>
            <w:vMerge/>
            <w:tcBorders>
              <w:top w:val="nil"/>
            </w:tcBorders>
            <w:vAlign w:val="top"/>
          </w:tcPr>
          <w:p>
            <w:pPr>
              <w:rPr>
                <w:rFonts w:ascii="Arial"/>
                <w:sz w:val="21"/>
              </w:rPr>
            </w:pPr>
          </w:p>
        </w:tc>
        <w:tc>
          <w:tcPr>
            <w:tcW w:w="1842" w:type="dxa"/>
            <w:vMerge/>
            <w:tcBorders>
              <w:top w:val="nil"/>
            </w:tcBorders>
            <w:vAlign w:val="top"/>
          </w:tcPr>
          <w:p>
            <w:pPr>
              <w:rPr>
                <w:rFonts w:ascii="Arial"/>
                <w:sz w:val="21"/>
              </w:rPr>
            </w:pPr>
          </w:p>
        </w:tc>
        <w:tc>
          <w:tcPr>
            <w:tcW w:w="2594" w:type="dxa"/>
            <w:vAlign w:val="top"/>
          </w:tcPr>
          <w:p>
            <w:pPr>
              <w:pStyle w:val="TableText"/>
              <w:spacing w:before="56" w:line="250" w:lineRule="exact"/>
              <w:ind w:left="420"/>
            </w:pPr>
            <w:r>
              <w:rPr>
                <w:spacing w:val="-1"/>
                <w:position w:val="3"/>
              </w:rPr>
              <w:t>(0.5</w:t>
            </w:r>
            <w:r>
              <w:rPr>
                <w:rFonts w:ascii="SimSun" w:eastAsia="SimSun" w:hAnsi="SimSun" w:cs="SimSun"/>
                <w:spacing w:val="-1"/>
                <w:position w:val="3"/>
              </w:rPr>
              <w:t>＜</w:t>
            </w:r>
            <w:r>
              <w:rPr>
                <w:spacing w:val="-1"/>
                <w:position w:val="3"/>
              </w:rPr>
              <w:t>R</w:t>
            </w:r>
            <w:r>
              <w:rPr>
                <w:rFonts w:ascii="SimSun" w:eastAsia="SimSun" w:hAnsi="SimSun" w:cs="SimSun"/>
                <w:spacing w:val="-1"/>
                <w:position w:val="3"/>
              </w:rPr>
              <w:t>≤</w:t>
            </w:r>
            <w:r>
              <w:rPr>
                <w:spacing w:val="-1"/>
                <w:position w:val="3"/>
              </w:rPr>
              <w:t>1.5)µmol/mol</w:t>
            </w:r>
          </w:p>
        </w:tc>
        <w:tc>
          <w:tcPr>
            <w:tcW w:w="1569" w:type="dxa"/>
            <w:vAlign w:val="top"/>
          </w:tcPr>
          <w:p>
            <w:pPr>
              <w:pStyle w:val="TableText"/>
              <w:spacing w:before="56" w:line="237" w:lineRule="exact"/>
              <w:ind w:left="567"/>
            </w:pPr>
            <w:r>
              <w:rPr>
                <w:position w:val="1"/>
              </w:rPr>
              <w:t>±20%</w:t>
            </w:r>
          </w:p>
        </w:tc>
      </w:tr>
      <w:tr>
        <w:tblPrEx>
          <w:tblW w:w="8526" w:type="dxa"/>
          <w:tblInd w:w="2" w:type="dxa"/>
          <w:tblLayout w:type="fixed"/>
        </w:tblPrEx>
        <w:trPr>
          <w:trHeight w:val="345"/>
        </w:trPr>
        <w:tc>
          <w:tcPr>
            <w:tcW w:w="1247" w:type="dxa"/>
            <w:vMerge w:val="restart"/>
            <w:tcBorders>
              <w:bottom w:val="nil"/>
            </w:tcBorders>
            <w:vAlign w:val="top"/>
          </w:tcPr>
          <w:p>
            <w:pPr>
              <w:pStyle w:val="TableText"/>
              <w:spacing w:before="261" w:line="219" w:lineRule="auto"/>
              <w:ind w:left="174"/>
              <w:rPr>
                <w:rFonts w:ascii="SimSun" w:eastAsia="SimSun" w:hAnsi="SimSun" w:cs="SimSun"/>
              </w:rPr>
            </w:pPr>
            <w:r>
              <w:rPr>
                <w:rFonts w:ascii="SimSun" w:eastAsia="SimSun" w:hAnsi="SimSun" w:cs="SimSun"/>
                <w:spacing w:val="-2"/>
              </w:rPr>
              <w:t>臭氧（</w:t>
            </w:r>
            <w:r>
              <w:rPr>
                <w:spacing w:val="-2"/>
              </w:rPr>
              <w:t>O</w:t>
            </w:r>
            <w:r>
              <w:rPr>
                <w:spacing w:val="-2"/>
                <w:position w:val="-1"/>
                <w:sz w:val="11"/>
                <w:szCs w:val="11"/>
              </w:rPr>
              <w:t>3</w:t>
            </w:r>
            <w:r>
              <w:rPr>
                <w:rFonts w:ascii="SimSun" w:eastAsia="SimSun" w:hAnsi="SimSun" w:cs="SimSun"/>
                <w:spacing w:val="-2"/>
              </w:rPr>
              <w:t>）</w:t>
            </w:r>
          </w:p>
        </w:tc>
        <w:tc>
          <w:tcPr>
            <w:tcW w:w="1274" w:type="dxa"/>
            <w:vMerge w:val="restart"/>
            <w:tcBorders>
              <w:bottom w:val="nil"/>
            </w:tcBorders>
            <w:vAlign w:val="top"/>
          </w:tcPr>
          <w:p>
            <w:pPr>
              <w:pStyle w:val="TableText"/>
              <w:spacing w:before="232" w:line="236" w:lineRule="exact"/>
              <w:ind w:left="124"/>
            </w:pPr>
            <w:r>
              <w:rPr>
                <w:spacing w:val="-1"/>
                <w:position w:val="3"/>
              </w:rPr>
              <w:t>0.01µmol/mol</w:t>
            </w:r>
          </w:p>
        </w:tc>
        <w:tc>
          <w:tcPr>
            <w:tcW w:w="1842" w:type="dxa"/>
            <w:vMerge w:val="restart"/>
            <w:tcBorders>
              <w:bottom w:val="nil"/>
            </w:tcBorders>
            <w:vAlign w:val="top"/>
          </w:tcPr>
          <w:p>
            <w:pPr>
              <w:pStyle w:val="TableText"/>
              <w:spacing w:before="232" w:line="250" w:lineRule="exact"/>
              <w:ind w:left="282"/>
            </w:pPr>
            <w:r>
              <w:rPr>
                <w:spacing w:val="-1"/>
                <w:position w:val="3"/>
              </w:rPr>
              <w:t>(0</w:t>
            </w:r>
            <w:r>
              <w:rPr>
                <w:rFonts w:ascii="SimSun" w:eastAsia="SimSun" w:hAnsi="SimSun" w:cs="SimSun"/>
                <w:spacing w:val="-1"/>
                <w:position w:val="3"/>
              </w:rPr>
              <w:t>～</w:t>
            </w:r>
            <w:r>
              <w:rPr>
                <w:spacing w:val="-1"/>
                <w:position w:val="3"/>
              </w:rPr>
              <w:t>10)µmol/mol</w:t>
            </w:r>
          </w:p>
        </w:tc>
        <w:tc>
          <w:tcPr>
            <w:tcW w:w="2594" w:type="dxa"/>
            <w:vAlign w:val="top"/>
          </w:tcPr>
          <w:p>
            <w:pPr>
              <w:pStyle w:val="TableText"/>
              <w:spacing w:before="57" w:line="249" w:lineRule="exact"/>
              <w:ind w:left="444"/>
            </w:pPr>
            <w:r>
              <w:rPr>
                <w:spacing w:val="-1"/>
                <w:position w:val="3"/>
              </w:rPr>
              <w:t>(0</w:t>
            </w:r>
            <w:r>
              <w:rPr>
                <w:rFonts w:ascii="SimSun" w:eastAsia="SimSun" w:hAnsi="SimSun" w:cs="SimSun"/>
                <w:spacing w:val="-1"/>
                <w:position w:val="3"/>
              </w:rPr>
              <w:t>＜</w:t>
            </w:r>
            <w:r>
              <w:rPr>
                <w:spacing w:val="-1"/>
                <w:position w:val="3"/>
              </w:rPr>
              <w:t>R</w:t>
            </w:r>
            <w:r>
              <w:rPr>
                <w:rFonts w:ascii="SimSun" w:eastAsia="SimSun" w:hAnsi="SimSun" w:cs="SimSun"/>
                <w:spacing w:val="-1"/>
                <w:position w:val="3"/>
              </w:rPr>
              <w:t>≤</w:t>
            </w:r>
            <w:r>
              <w:rPr>
                <w:spacing w:val="-1"/>
                <w:position w:val="3"/>
              </w:rPr>
              <w:t>1.00)µmol/mol</w:t>
            </w:r>
          </w:p>
        </w:tc>
        <w:tc>
          <w:tcPr>
            <w:tcW w:w="1569" w:type="dxa"/>
            <w:vAlign w:val="top"/>
          </w:tcPr>
          <w:p>
            <w:pPr>
              <w:pStyle w:val="TableText"/>
              <w:spacing w:before="57" w:line="236" w:lineRule="exact"/>
              <w:ind w:left="219"/>
            </w:pPr>
            <w:r>
              <w:rPr>
                <w:spacing w:val="-2"/>
                <w:position w:val="3"/>
              </w:rPr>
              <w:t>±0.</w:t>
            </w:r>
            <w:r>
              <w:rPr>
                <w:spacing w:val="-24"/>
                <w:position w:val="3"/>
              </w:rPr>
              <w:t xml:space="preserve"> </w:t>
            </w:r>
            <w:r>
              <w:rPr>
                <w:spacing w:val="-2"/>
                <w:position w:val="3"/>
              </w:rPr>
              <w:t>14µmol/mol</w:t>
            </w:r>
          </w:p>
        </w:tc>
      </w:tr>
      <w:tr>
        <w:tblPrEx>
          <w:tblW w:w="8526" w:type="dxa"/>
          <w:tblInd w:w="2" w:type="dxa"/>
          <w:tblLayout w:type="fixed"/>
        </w:tblPrEx>
        <w:trPr>
          <w:trHeight w:val="349"/>
        </w:trPr>
        <w:tc>
          <w:tcPr>
            <w:tcW w:w="1247" w:type="dxa"/>
            <w:vMerge/>
            <w:tcBorders>
              <w:top w:val="nil"/>
            </w:tcBorders>
            <w:vAlign w:val="top"/>
          </w:tcPr>
          <w:p>
            <w:pPr>
              <w:rPr>
                <w:rFonts w:ascii="Arial"/>
                <w:sz w:val="21"/>
              </w:rPr>
            </w:pPr>
          </w:p>
        </w:tc>
        <w:tc>
          <w:tcPr>
            <w:tcW w:w="1274" w:type="dxa"/>
            <w:vMerge/>
            <w:tcBorders>
              <w:top w:val="nil"/>
            </w:tcBorders>
            <w:vAlign w:val="top"/>
          </w:tcPr>
          <w:p>
            <w:pPr>
              <w:rPr>
                <w:rFonts w:ascii="Arial"/>
                <w:sz w:val="21"/>
              </w:rPr>
            </w:pPr>
          </w:p>
        </w:tc>
        <w:tc>
          <w:tcPr>
            <w:tcW w:w="1842" w:type="dxa"/>
            <w:vMerge/>
            <w:tcBorders>
              <w:top w:val="nil"/>
            </w:tcBorders>
            <w:vAlign w:val="top"/>
          </w:tcPr>
          <w:p>
            <w:pPr>
              <w:rPr>
                <w:rFonts w:ascii="Arial"/>
                <w:sz w:val="21"/>
              </w:rPr>
            </w:pPr>
          </w:p>
        </w:tc>
        <w:tc>
          <w:tcPr>
            <w:tcW w:w="2594" w:type="dxa"/>
            <w:vAlign w:val="top"/>
          </w:tcPr>
          <w:p>
            <w:pPr>
              <w:pStyle w:val="TableText"/>
              <w:spacing w:before="57" w:line="250" w:lineRule="exact"/>
              <w:ind w:left="398"/>
            </w:pPr>
            <w:r>
              <w:rPr>
                <w:spacing w:val="-2"/>
                <w:position w:val="3"/>
              </w:rPr>
              <w:t>(</w:t>
            </w:r>
            <w:r>
              <w:rPr>
                <w:spacing w:val="-18"/>
                <w:position w:val="3"/>
              </w:rPr>
              <w:t xml:space="preserve"> </w:t>
            </w:r>
            <w:r>
              <w:rPr>
                <w:spacing w:val="-2"/>
                <w:position w:val="3"/>
              </w:rPr>
              <w:t>1.00</w:t>
            </w:r>
            <w:r>
              <w:rPr>
                <w:rFonts w:ascii="SimSun" w:eastAsia="SimSun" w:hAnsi="SimSun" w:cs="SimSun"/>
                <w:spacing w:val="-2"/>
                <w:position w:val="3"/>
              </w:rPr>
              <w:t>＜</w:t>
            </w:r>
            <w:r>
              <w:rPr>
                <w:spacing w:val="-2"/>
                <w:position w:val="3"/>
              </w:rPr>
              <w:t>R</w:t>
            </w:r>
            <w:r>
              <w:rPr>
                <w:rFonts w:ascii="SimSun" w:eastAsia="SimSun" w:hAnsi="SimSun" w:cs="SimSun"/>
                <w:spacing w:val="-2"/>
                <w:position w:val="3"/>
              </w:rPr>
              <w:t>≤</w:t>
            </w:r>
            <w:r>
              <w:rPr>
                <w:spacing w:val="-2"/>
                <w:position w:val="3"/>
              </w:rPr>
              <w:t>10)µmol/mol</w:t>
            </w:r>
          </w:p>
        </w:tc>
        <w:tc>
          <w:tcPr>
            <w:tcW w:w="1569" w:type="dxa"/>
            <w:vAlign w:val="top"/>
          </w:tcPr>
          <w:p>
            <w:pPr>
              <w:pStyle w:val="TableText"/>
              <w:spacing w:before="57" w:line="236" w:lineRule="exact"/>
              <w:ind w:left="567"/>
            </w:pPr>
            <w:r>
              <w:rPr>
                <w:position w:val="1"/>
              </w:rPr>
              <w:t>±20%</w:t>
            </w:r>
          </w:p>
        </w:tc>
      </w:tr>
    </w:tbl>
    <w:p>
      <w:pPr>
        <w:pStyle w:val="BodyText"/>
        <w:spacing w:before="129" w:line="228" w:lineRule="auto"/>
        <w:ind w:left="119"/>
        <w:rPr>
          <w:rFonts w:ascii="SimSun" w:eastAsia="SimSun" w:hAnsi="SimSun" w:cs="SimSun"/>
        </w:rPr>
      </w:pPr>
      <w:r>
        <w:rPr>
          <w:b/>
          <w:bCs/>
          <w:spacing w:val="7"/>
        </w:rPr>
        <w:t xml:space="preserve">5.2.2    </w:t>
      </w:r>
      <w:r>
        <w:rPr>
          <w:rFonts w:ascii="SimSun" w:eastAsia="SimSun" w:hAnsi="SimSun" w:cs="SimSun"/>
          <w:spacing w:val="7"/>
        </w:rPr>
        <w:t>计量监测设备的校准和确认，应符合下列规定：</w:t>
      </w:r>
    </w:p>
    <w:p>
      <w:pPr>
        <w:pStyle w:val="BodyText"/>
        <w:spacing w:before="220" w:line="468" w:lineRule="exact"/>
        <w:ind w:left="557"/>
        <w:rPr>
          <w:rFonts w:ascii="SimSun" w:eastAsia="SimSun" w:hAnsi="SimSun" w:cs="SimSun"/>
        </w:rPr>
      </w:pPr>
      <w:r>
        <w:rPr>
          <w:spacing w:val="6"/>
          <w:position w:val="20"/>
        </w:rPr>
        <w:t xml:space="preserve">1      </w:t>
      </w:r>
      <w:r>
        <w:rPr>
          <w:rFonts w:ascii="SimSun" w:eastAsia="SimSun" w:hAnsi="SimSun" w:cs="SimSun"/>
          <w:spacing w:val="6"/>
          <w:position w:val="20"/>
        </w:rPr>
        <w:t>计量监测设备宜具有法定计量部门出具的有效期内的检定合格证书、校准证书或比</w:t>
      </w:r>
    </w:p>
    <w:p>
      <w:pPr>
        <w:spacing w:before="1" w:line="226" w:lineRule="auto"/>
        <w:ind w:left="120"/>
        <w:rPr>
          <w:rFonts w:ascii="SimSun" w:eastAsia="SimSun" w:hAnsi="SimSun" w:cs="SimSun"/>
          <w:sz w:val="20"/>
          <w:szCs w:val="20"/>
        </w:rPr>
      </w:pPr>
      <w:r>
        <w:rPr>
          <w:rFonts w:ascii="SimSun" w:eastAsia="SimSun" w:hAnsi="SimSun" w:cs="SimSun"/>
          <w:spacing w:val="8"/>
          <w:sz w:val="20"/>
          <w:szCs w:val="20"/>
        </w:rPr>
        <w:t>对报告等证明其性能可靠的技术资料；</w:t>
      </w:r>
    </w:p>
    <w:p>
      <w:pPr>
        <w:pStyle w:val="BodyText"/>
        <w:spacing w:before="222" w:line="483" w:lineRule="exact"/>
        <w:ind w:left="537"/>
        <w:rPr>
          <w:rFonts w:ascii="SimSun" w:eastAsia="SimSun" w:hAnsi="SimSun" w:cs="SimSun"/>
        </w:rPr>
      </w:pPr>
      <w:r>
        <w:rPr>
          <w:spacing w:val="8"/>
          <w:position w:val="21"/>
        </w:rPr>
        <w:t xml:space="preserve">2      </w:t>
      </w:r>
      <w:r>
        <w:rPr>
          <w:rFonts w:ascii="SimSun" w:eastAsia="SimSun" w:hAnsi="SimSun" w:cs="SimSun"/>
          <w:spacing w:val="8"/>
          <w:position w:val="21"/>
        </w:rPr>
        <w:t>计量监测设备宜至少一年校准或比对一次，校准或比对记录应保存。</w:t>
      </w:r>
    </w:p>
    <w:p>
      <w:pPr>
        <w:pStyle w:val="BodyText"/>
        <w:spacing w:line="222" w:lineRule="auto"/>
        <w:ind w:left="2993"/>
        <w:rPr>
          <w:rFonts w:ascii="SimHei" w:eastAsia="SimHei" w:hAnsi="SimHei" w:cs="SimHei"/>
          <w:sz w:val="18"/>
          <w:szCs w:val="18"/>
        </w:rPr>
      </w:pPr>
      <w:r>
        <w:rPr>
          <w:rFonts w:ascii="SimHei" w:eastAsia="SimHei" w:hAnsi="SimHei" w:cs="SimHei"/>
          <w:spacing w:val="-1"/>
          <w:sz w:val="18"/>
          <w:szCs w:val="18"/>
        </w:rPr>
        <w:t>表</w:t>
      </w:r>
      <w:r>
        <w:rPr>
          <w:rFonts w:ascii="SimHei" w:eastAsia="SimHei" w:hAnsi="SimHei" w:cs="SimHei"/>
          <w:spacing w:val="-36"/>
          <w:sz w:val="18"/>
          <w:szCs w:val="18"/>
        </w:rPr>
        <w:t xml:space="preserve"> </w:t>
      </w:r>
      <w:r>
        <w:rPr>
          <w:spacing w:val="-1"/>
          <w:sz w:val="18"/>
          <w:szCs w:val="18"/>
        </w:rPr>
        <w:t xml:space="preserve">5.2.2    </w:t>
      </w:r>
      <w:r>
        <w:rPr>
          <w:rFonts w:ascii="SimHei" w:eastAsia="SimHei" w:hAnsi="SimHei" w:cs="SimHei"/>
          <w:spacing w:val="-1"/>
          <w:sz w:val="18"/>
          <w:szCs w:val="18"/>
        </w:rPr>
        <w:t>数据采集装置性能要求</w:t>
      </w:r>
    </w:p>
    <w:tbl>
      <w:tblPr>
        <w:tblStyle w:val="TableNormal5"/>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87"/>
        <w:gridCol w:w="6939"/>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1587" w:type="dxa"/>
            <w:vAlign w:val="top"/>
          </w:tcPr>
          <w:p>
            <w:pPr>
              <w:spacing w:before="83" w:line="221" w:lineRule="auto"/>
              <w:ind w:left="621"/>
              <w:rPr>
                <w:rFonts w:ascii="SimSun" w:eastAsia="SimSun" w:hAnsi="SimSun" w:cs="SimSun"/>
                <w:sz w:val="18"/>
                <w:szCs w:val="18"/>
              </w:rPr>
            </w:pPr>
            <w:r>
              <w:rPr>
                <w:rFonts w:ascii="SimSun" w:eastAsia="SimSun" w:hAnsi="SimSun" w:cs="SimSun"/>
                <w:spacing w:val="-5"/>
                <w:sz w:val="18"/>
                <w:szCs w:val="18"/>
              </w:rPr>
              <w:t>项目</w:t>
            </w:r>
          </w:p>
        </w:tc>
        <w:tc>
          <w:tcPr>
            <w:tcW w:w="6939" w:type="dxa"/>
            <w:vAlign w:val="top"/>
          </w:tcPr>
          <w:p>
            <w:pPr>
              <w:spacing w:before="84" w:line="220" w:lineRule="auto"/>
              <w:ind w:left="3112"/>
              <w:rPr>
                <w:rFonts w:ascii="SimSun" w:eastAsia="SimSun" w:hAnsi="SimSun" w:cs="SimSun"/>
                <w:sz w:val="18"/>
                <w:szCs w:val="18"/>
              </w:rPr>
            </w:pPr>
            <w:r>
              <w:rPr>
                <w:rFonts w:ascii="SimSun" w:eastAsia="SimSun" w:hAnsi="SimSun" w:cs="SimSun"/>
                <w:spacing w:val="-2"/>
                <w:sz w:val="18"/>
                <w:szCs w:val="18"/>
              </w:rPr>
              <w:t>技术要求</w:t>
            </w:r>
          </w:p>
        </w:tc>
      </w:tr>
      <w:tr>
        <w:tblPrEx>
          <w:tblW w:w="8526" w:type="dxa"/>
          <w:tblInd w:w="2" w:type="dxa"/>
          <w:tblLayout w:type="fixed"/>
        </w:tblPrEx>
        <w:trPr>
          <w:trHeight w:val="345"/>
        </w:trPr>
        <w:tc>
          <w:tcPr>
            <w:tcW w:w="1587" w:type="dxa"/>
            <w:vAlign w:val="top"/>
          </w:tcPr>
          <w:p>
            <w:pPr>
              <w:spacing w:before="80" w:line="219" w:lineRule="auto"/>
              <w:ind w:left="438"/>
              <w:rPr>
                <w:rFonts w:ascii="SimSun" w:eastAsia="SimSun" w:hAnsi="SimSun" w:cs="SimSun"/>
                <w:sz w:val="18"/>
                <w:szCs w:val="18"/>
              </w:rPr>
            </w:pPr>
            <w:r>
              <w:rPr>
                <w:rFonts w:ascii="SimSun" w:eastAsia="SimSun" w:hAnsi="SimSun" w:cs="SimSun"/>
                <w:spacing w:val="-2"/>
                <w:sz w:val="18"/>
                <w:szCs w:val="18"/>
              </w:rPr>
              <w:t>采集周期</w:t>
            </w:r>
          </w:p>
        </w:tc>
        <w:tc>
          <w:tcPr>
            <w:tcW w:w="6939" w:type="dxa"/>
            <w:vAlign w:val="top"/>
          </w:tcPr>
          <w:p>
            <w:pPr>
              <w:pStyle w:val="TableText"/>
              <w:spacing w:before="54" w:line="269" w:lineRule="exact"/>
              <w:ind w:left="116"/>
            </w:pPr>
            <w:r>
              <w:rPr>
                <w:rFonts w:ascii="SimSun" w:eastAsia="SimSun" w:hAnsi="SimSun" w:cs="SimSun"/>
                <w:spacing w:val="-1"/>
                <w:position w:val="2"/>
              </w:rPr>
              <w:t>定时周期从</w:t>
            </w:r>
            <w:r>
              <w:rPr>
                <w:spacing w:val="-1"/>
                <w:position w:val="2"/>
              </w:rPr>
              <w:t>30s</w:t>
            </w:r>
            <w:r>
              <w:rPr>
                <w:rFonts w:ascii="SimSun" w:eastAsia="SimSun" w:hAnsi="SimSun" w:cs="SimSun"/>
                <w:spacing w:val="-1"/>
                <w:position w:val="2"/>
              </w:rPr>
              <w:t>到</w:t>
            </w:r>
            <w:r>
              <w:rPr>
                <w:spacing w:val="-1"/>
                <w:position w:val="2"/>
              </w:rPr>
              <w:t>1h</w:t>
            </w:r>
            <w:r>
              <w:rPr>
                <w:rFonts w:ascii="SimSun" w:eastAsia="SimSun" w:hAnsi="SimSun" w:cs="SimSun"/>
                <w:spacing w:val="-1"/>
                <w:position w:val="2"/>
              </w:rPr>
              <w:t>可配置，默认</w:t>
            </w:r>
            <w:r>
              <w:rPr>
                <w:spacing w:val="-1"/>
                <w:position w:val="2"/>
              </w:rPr>
              <w:t>1min</w:t>
            </w:r>
          </w:p>
        </w:tc>
      </w:tr>
      <w:tr>
        <w:tblPrEx>
          <w:tblW w:w="8526" w:type="dxa"/>
          <w:tblInd w:w="2" w:type="dxa"/>
          <w:tblLayout w:type="fixed"/>
        </w:tblPrEx>
        <w:trPr>
          <w:trHeight w:val="345"/>
        </w:trPr>
        <w:tc>
          <w:tcPr>
            <w:tcW w:w="1587" w:type="dxa"/>
            <w:vAlign w:val="top"/>
          </w:tcPr>
          <w:p>
            <w:pPr>
              <w:spacing w:before="81" w:line="219" w:lineRule="auto"/>
              <w:ind w:left="438"/>
              <w:rPr>
                <w:rFonts w:ascii="SimSun" w:eastAsia="SimSun" w:hAnsi="SimSun" w:cs="SimSun"/>
                <w:sz w:val="18"/>
                <w:szCs w:val="18"/>
              </w:rPr>
            </w:pPr>
            <w:r>
              <w:rPr>
                <w:rFonts w:ascii="SimSun" w:eastAsia="SimSun" w:hAnsi="SimSun" w:cs="SimSun"/>
                <w:spacing w:val="-2"/>
                <w:sz w:val="18"/>
                <w:szCs w:val="18"/>
              </w:rPr>
              <w:t>远传周期</w:t>
            </w:r>
          </w:p>
        </w:tc>
        <w:tc>
          <w:tcPr>
            <w:tcW w:w="6939" w:type="dxa"/>
            <w:vAlign w:val="top"/>
          </w:tcPr>
          <w:p>
            <w:pPr>
              <w:pStyle w:val="TableText"/>
              <w:spacing w:before="54" w:line="270" w:lineRule="exact"/>
              <w:ind w:left="116"/>
            </w:pPr>
            <w:r>
              <w:rPr>
                <w:rFonts w:ascii="SimSun" w:eastAsia="SimSun" w:hAnsi="SimSun" w:cs="SimSun"/>
                <w:spacing w:val="-1"/>
                <w:position w:val="2"/>
              </w:rPr>
              <w:t>定时周期从</w:t>
            </w:r>
            <w:r>
              <w:rPr>
                <w:spacing w:val="-1"/>
                <w:position w:val="2"/>
              </w:rPr>
              <w:t>1min</w:t>
            </w:r>
            <w:r>
              <w:rPr>
                <w:rFonts w:ascii="SimSun" w:eastAsia="SimSun" w:hAnsi="SimSun" w:cs="SimSun"/>
                <w:spacing w:val="-1"/>
                <w:position w:val="2"/>
              </w:rPr>
              <w:t>到</w:t>
            </w:r>
            <w:r>
              <w:rPr>
                <w:spacing w:val="-1"/>
                <w:position w:val="2"/>
              </w:rPr>
              <w:t>12h</w:t>
            </w:r>
            <w:r>
              <w:rPr>
                <w:rFonts w:ascii="SimSun" w:eastAsia="SimSun" w:hAnsi="SimSun" w:cs="SimSun"/>
                <w:spacing w:val="-1"/>
                <w:position w:val="2"/>
              </w:rPr>
              <w:t>可配置，默认</w:t>
            </w:r>
            <w:r>
              <w:rPr>
                <w:spacing w:val="-1"/>
                <w:position w:val="2"/>
              </w:rPr>
              <w:t>1min</w:t>
            </w:r>
          </w:p>
        </w:tc>
      </w:tr>
      <w:tr>
        <w:tblPrEx>
          <w:tblW w:w="8526" w:type="dxa"/>
          <w:tblInd w:w="2" w:type="dxa"/>
          <w:tblLayout w:type="fixed"/>
        </w:tblPrEx>
        <w:trPr>
          <w:trHeight w:val="628"/>
        </w:trPr>
        <w:tc>
          <w:tcPr>
            <w:tcW w:w="1587" w:type="dxa"/>
            <w:vAlign w:val="top"/>
          </w:tcPr>
          <w:p>
            <w:pPr>
              <w:spacing w:before="223" w:line="220" w:lineRule="auto"/>
              <w:ind w:left="440"/>
              <w:rPr>
                <w:rFonts w:ascii="SimSun" w:eastAsia="SimSun" w:hAnsi="SimSun" w:cs="SimSun"/>
                <w:sz w:val="18"/>
                <w:szCs w:val="18"/>
              </w:rPr>
            </w:pPr>
            <w:r>
              <w:rPr>
                <w:rFonts w:ascii="SimSun" w:eastAsia="SimSun" w:hAnsi="SimSun" w:cs="SimSun"/>
                <w:spacing w:val="-3"/>
                <w:sz w:val="18"/>
                <w:szCs w:val="18"/>
              </w:rPr>
              <w:t>数据存储</w:t>
            </w:r>
          </w:p>
        </w:tc>
        <w:tc>
          <w:tcPr>
            <w:tcW w:w="6939" w:type="dxa"/>
            <w:vAlign w:val="top"/>
          </w:tcPr>
          <w:p>
            <w:pPr>
              <w:pStyle w:val="TableText"/>
              <w:spacing w:before="67" w:line="270" w:lineRule="auto"/>
              <w:ind w:left="115" w:right="124" w:hanging="4"/>
              <w:rPr>
                <w:rFonts w:ascii="SimSun" w:eastAsia="SimSun" w:hAnsi="SimSun" w:cs="SimSun"/>
              </w:rPr>
            </w:pPr>
            <w:r>
              <w:rPr>
                <w:rFonts w:ascii="SimSun" w:eastAsia="SimSun" w:hAnsi="SimSun" w:cs="SimSun"/>
                <w:spacing w:val="-1"/>
              </w:rPr>
              <w:t>应具有本地存储功能，存储空间应能在最小记录时间</w:t>
            </w:r>
            <w:r>
              <w:rPr>
                <w:rFonts w:ascii="SimSun" w:eastAsia="SimSun" w:hAnsi="SimSun" w:cs="SimSun"/>
                <w:spacing w:val="-2"/>
              </w:rPr>
              <w:t>间隔下存储不少于</w:t>
            </w:r>
            <w:r>
              <w:rPr>
                <w:spacing w:val="-2"/>
              </w:rPr>
              <w:t>2</w:t>
            </w:r>
            <w:r>
              <w:rPr>
                <w:rFonts w:ascii="SimSun" w:eastAsia="SimSun" w:hAnsi="SimSun" w:cs="SimSun"/>
                <w:spacing w:val="-2"/>
              </w:rPr>
              <w:t>周的数据量，</w:t>
            </w:r>
            <w:r>
              <w:rPr>
                <w:rFonts w:ascii="SimSun" w:eastAsia="SimSun" w:hAnsi="SimSun" w:cs="SimSun"/>
              </w:rPr>
              <w:t xml:space="preserve"> </w:t>
            </w:r>
            <w:r>
              <w:rPr>
                <w:rFonts w:ascii="SimSun" w:eastAsia="SimSun" w:hAnsi="SimSun" w:cs="SimSun"/>
                <w:spacing w:val="-1"/>
              </w:rPr>
              <w:t>并可扩展内存数据卡，可自动存储，存储数据应掉电不丢失</w:t>
            </w:r>
          </w:p>
        </w:tc>
      </w:tr>
      <w:tr>
        <w:tblPrEx>
          <w:tblW w:w="8526" w:type="dxa"/>
          <w:tblInd w:w="2" w:type="dxa"/>
          <w:tblLayout w:type="fixed"/>
        </w:tblPrEx>
        <w:trPr>
          <w:trHeight w:val="345"/>
        </w:trPr>
        <w:tc>
          <w:tcPr>
            <w:tcW w:w="1587" w:type="dxa"/>
            <w:vAlign w:val="top"/>
          </w:tcPr>
          <w:p>
            <w:pPr>
              <w:spacing w:before="82" w:line="220" w:lineRule="auto"/>
              <w:ind w:left="438"/>
              <w:rPr>
                <w:rFonts w:ascii="SimSun" w:eastAsia="SimSun" w:hAnsi="SimSun" w:cs="SimSun"/>
                <w:sz w:val="18"/>
                <w:szCs w:val="18"/>
              </w:rPr>
            </w:pPr>
            <w:r>
              <w:rPr>
                <w:rFonts w:ascii="SimSun" w:eastAsia="SimSun" w:hAnsi="SimSun" w:cs="SimSun"/>
                <w:spacing w:val="-2"/>
                <w:sz w:val="18"/>
                <w:szCs w:val="18"/>
              </w:rPr>
              <w:t>通信接口</w:t>
            </w:r>
          </w:p>
        </w:tc>
        <w:tc>
          <w:tcPr>
            <w:tcW w:w="6939" w:type="dxa"/>
            <w:vAlign w:val="top"/>
          </w:tcPr>
          <w:p>
            <w:pPr>
              <w:pStyle w:val="TableText"/>
              <w:spacing w:before="82" w:line="220" w:lineRule="auto"/>
              <w:ind w:left="115"/>
              <w:rPr>
                <w:rFonts w:ascii="SimSun" w:eastAsia="SimSun" w:hAnsi="SimSun" w:cs="SimSun"/>
              </w:rPr>
            </w:pPr>
            <w:r>
              <w:rPr>
                <w:rFonts w:ascii="SimSun" w:eastAsia="SimSun" w:hAnsi="SimSun" w:cs="SimSun"/>
                <w:spacing w:val="-1"/>
              </w:rPr>
              <w:t>宜包含</w:t>
            </w:r>
            <w:r>
              <w:rPr>
                <w:spacing w:val="-1"/>
              </w:rPr>
              <w:t>RS-485</w:t>
            </w:r>
            <w:r>
              <w:rPr>
                <w:rFonts w:ascii="SimSun" w:eastAsia="SimSun" w:hAnsi="SimSun" w:cs="SimSun"/>
                <w:spacing w:val="-1"/>
              </w:rPr>
              <w:t>接口，接口参数可远程设置</w:t>
            </w:r>
          </w:p>
        </w:tc>
      </w:tr>
      <w:tr>
        <w:tblPrEx>
          <w:tblW w:w="8526" w:type="dxa"/>
          <w:tblInd w:w="2" w:type="dxa"/>
          <w:tblLayout w:type="fixed"/>
        </w:tblPrEx>
        <w:trPr>
          <w:trHeight w:val="628"/>
        </w:trPr>
        <w:tc>
          <w:tcPr>
            <w:tcW w:w="1587" w:type="dxa"/>
            <w:vAlign w:val="top"/>
          </w:tcPr>
          <w:p>
            <w:pPr>
              <w:spacing w:before="224" w:line="219" w:lineRule="auto"/>
              <w:ind w:left="438"/>
              <w:rPr>
                <w:rFonts w:ascii="SimSun" w:eastAsia="SimSun" w:hAnsi="SimSun" w:cs="SimSun"/>
                <w:sz w:val="18"/>
                <w:szCs w:val="18"/>
              </w:rPr>
            </w:pPr>
            <w:r>
              <w:rPr>
                <w:rFonts w:ascii="SimSun" w:eastAsia="SimSun" w:hAnsi="SimSun" w:cs="SimSun"/>
                <w:spacing w:val="-2"/>
                <w:sz w:val="18"/>
                <w:szCs w:val="18"/>
              </w:rPr>
              <w:t>远传接口</w:t>
            </w:r>
          </w:p>
        </w:tc>
        <w:tc>
          <w:tcPr>
            <w:tcW w:w="6939" w:type="dxa"/>
            <w:vAlign w:val="top"/>
          </w:tcPr>
          <w:p>
            <w:pPr>
              <w:pStyle w:val="TableText"/>
              <w:spacing w:before="40" w:line="284" w:lineRule="auto"/>
              <w:ind w:left="111" w:right="164" w:firstLine="3"/>
              <w:rPr>
                <w:rFonts w:ascii="SimSun" w:eastAsia="SimSun" w:hAnsi="SimSun" w:cs="SimSun"/>
              </w:rPr>
            </w:pPr>
            <w:r>
              <w:rPr>
                <w:rFonts w:ascii="SimSun" w:eastAsia="SimSun" w:hAnsi="SimSun" w:cs="SimSun"/>
                <w:spacing w:val="-1"/>
              </w:rPr>
              <w:t>具备远传接口及功能，优先考虑</w:t>
            </w:r>
            <w:r>
              <w:rPr>
                <w:spacing w:val="-1"/>
              </w:rPr>
              <w:t>4G</w:t>
            </w:r>
            <w:r>
              <w:rPr>
                <w:rFonts w:ascii="SimSun" w:eastAsia="SimSun" w:hAnsi="SimSun" w:cs="SimSun"/>
                <w:spacing w:val="-1"/>
              </w:rPr>
              <w:t>、</w:t>
            </w:r>
            <w:r>
              <w:rPr>
                <w:spacing w:val="-1"/>
              </w:rPr>
              <w:t>Lora</w:t>
            </w:r>
            <w:r>
              <w:rPr>
                <w:rFonts w:ascii="SimSun" w:eastAsia="SimSun" w:hAnsi="SimSun" w:cs="SimSun"/>
                <w:spacing w:val="-1"/>
              </w:rPr>
              <w:t>或</w:t>
            </w:r>
            <w:r>
              <w:rPr>
                <w:spacing w:val="-1"/>
              </w:rPr>
              <w:t>NB-IoT</w:t>
            </w:r>
            <w:r>
              <w:rPr>
                <w:rFonts w:ascii="SimSun" w:eastAsia="SimSun" w:hAnsi="SimSun" w:cs="SimSun"/>
                <w:spacing w:val="-1"/>
              </w:rPr>
              <w:t>通信方式，支</w:t>
            </w:r>
            <w:r>
              <w:rPr>
                <w:rFonts w:ascii="SimSun" w:eastAsia="SimSun" w:hAnsi="SimSun" w:cs="SimSun"/>
                <w:spacing w:val="-2"/>
              </w:rPr>
              <w:t>持标准</w:t>
            </w:r>
            <w:r>
              <w:rPr>
                <w:spacing w:val="-2"/>
              </w:rPr>
              <w:t>TCP/IP</w:t>
            </w:r>
            <w:r>
              <w:rPr>
                <w:rFonts w:ascii="SimSun" w:eastAsia="SimSun" w:hAnsi="SimSun" w:cs="SimSun"/>
                <w:spacing w:val="-2"/>
              </w:rPr>
              <w:t>协议，</w:t>
            </w:r>
            <w:r>
              <w:rPr>
                <w:rFonts w:ascii="SimSun" w:eastAsia="SimSun" w:hAnsi="SimSun" w:cs="SimSun"/>
              </w:rPr>
              <w:t xml:space="preserve"> </w:t>
            </w:r>
            <w:r>
              <w:rPr>
                <w:rFonts w:ascii="SimSun" w:eastAsia="SimSun" w:hAnsi="SimSun" w:cs="SimSun"/>
                <w:spacing w:val="-1"/>
              </w:rPr>
              <w:t>应可以通过远程或串口方式修改指向的</w:t>
            </w:r>
            <w:r>
              <w:rPr>
                <w:spacing w:val="-1"/>
              </w:rPr>
              <w:t>IP</w:t>
            </w:r>
            <w:r>
              <w:rPr>
                <w:rFonts w:ascii="SimSun" w:eastAsia="SimSun" w:hAnsi="SimSun" w:cs="SimSun"/>
                <w:spacing w:val="-1"/>
              </w:rPr>
              <w:t>地址</w:t>
            </w:r>
          </w:p>
        </w:tc>
      </w:tr>
      <w:tr>
        <w:tblPrEx>
          <w:tblW w:w="8526" w:type="dxa"/>
          <w:tblInd w:w="2" w:type="dxa"/>
          <w:tblLayout w:type="fixed"/>
        </w:tblPrEx>
        <w:trPr>
          <w:trHeight w:val="628"/>
        </w:trPr>
        <w:tc>
          <w:tcPr>
            <w:tcW w:w="1587" w:type="dxa"/>
            <w:vAlign w:val="top"/>
          </w:tcPr>
          <w:p>
            <w:pPr>
              <w:spacing w:before="224" w:line="220" w:lineRule="auto"/>
              <w:ind w:left="258"/>
              <w:rPr>
                <w:rFonts w:ascii="SimSun" w:eastAsia="SimSun" w:hAnsi="SimSun" w:cs="SimSun"/>
                <w:sz w:val="18"/>
                <w:szCs w:val="18"/>
              </w:rPr>
            </w:pPr>
            <w:r>
              <w:rPr>
                <w:rFonts w:ascii="SimSun" w:eastAsia="SimSun" w:hAnsi="SimSun" w:cs="SimSun"/>
                <w:spacing w:val="-2"/>
                <w:sz w:val="18"/>
                <w:szCs w:val="18"/>
              </w:rPr>
              <w:t>远程通信功能</w:t>
            </w:r>
          </w:p>
        </w:tc>
        <w:tc>
          <w:tcPr>
            <w:tcW w:w="6939" w:type="dxa"/>
            <w:vAlign w:val="top"/>
          </w:tcPr>
          <w:p>
            <w:pPr>
              <w:spacing w:before="67" w:line="270" w:lineRule="auto"/>
              <w:ind w:left="119" w:right="169" w:hanging="8"/>
              <w:rPr>
                <w:rFonts w:ascii="SimSun" w:eastAsia="SimSun" w:hAnsi="SimSun" w:cs="SimSun"/>
                <w:sz w:val="18"/>
                <w:szCs w:val="18"/>
              </w:rPr>
            </w:pPr>
            <w:r>
              <w:rPr>
                <w:rFonts w:ascii="SimSun" w:eastAsia="SimSun" w:hAnsi="SimSun" w:cs="SimSun"/>
                <w:sz w:val="18"/>
                <w:szCs w:val="18"/>
              </w:rPr>
              <w:t>应有数据上传功能。宜有数据加密和断点续传功能。可接收来自</w:t>
            </w:r>
            <w:r>
              <w:rPr>
                <w:rFonts w:ascii="SimSun" w:eastAsia="SimSun" w:hAnsi="SimSun" w:cs="SimSun"/>
                <w:spacing w:val="-1"/>
                <w:sz w:val="18"/>
                <w:szCs w:val="18"/>
              </w:rPr>
              <w:t>数据中心的查询、校</w:t>
            </w:r>
            <w:r>
              <w:rPr>
                <w:rFonts w:ascii="SimSun" w:eastAsia="SimSun" w:hAnsi="SimSun" w:cs="SimSun"/>
                <w:sz w:val="18"/>
                <w:szCs w:val="18"/>
              </w:rPr>
              <w:t xml:space="preserve"> </w:t>
            </w:r>
            <w:r>
              <w:rPr>
                <w:rFonts w:ascii="SimSun" w:eastAsia="SimSun" w:hAnsi="SimSun" w:cs="SimSun"/>
                <w:spacing w:val="-1"/>
                <w:sz w:val="18"/>
                <w:szCs w:val="18"/>
              </w:rPr>
              <w:t>时和通信接口参数设置等命令，应定时自动向数据中心平台发送心跳包</w:t>
            </w:r>
          </w:p>
        </w:tc>
      </w:tr>
      <w:tr>
        <w:tblPrEx>
          <w:tblW w:w="8526" w:type="dxa"/>
          <w:tblInd w:w="2" w:type="dxa"/>
          <w:tblLayout w:type="fixed"/>
        </w:tblPrEx>
        <w:trPr>
          <w:trHeight w:val="628"/>
        </w:trPr>
        <w:tc>
          <w:tcPr>
            <w:tcW w:w="1587" w:type="dxa"/>
            <w:vAlign w:val="top"/>
          </w:tcPr>
          <w:p>
            <w:pPr>
              <w:spacing w:before="224" w:line="221" w:lineRule="auto"/>
              <w:ind w:left="468"/>
              <w:rPr>
                <w:rFonts w:ascii="SimSun" w:eastAsia="SimSun" w:hAnsi="SimSun" w:cs="SimSun"/>
                <w:sz w:val="18"/>
                <w:szCs w:val="18"/>
              </w:rPr>
            </w:pPr>
            <w:r>
              <w:rPr>
                <w:rFonts w:ascii="SimSun" w:eastAsia="SimSun" w:hAnsi="SimSun" w:cs="SimSun"/>
                <w:spacing w:val="-10"/>
                <w:sz w:val="18"/>
                <w:szCs w:val="18"/>
              </w:rPr>
              <w:t>自动恢复</w:t>
            </w:r>
          </w:p>
        </w:tc>
        <w:tc>
          <w:tcPr>
            <w:tcW w:w="6939" w:type="dxa"/>
            <w:vAlign w:val="top"/>
          </w:tcPr>
          <w:p>
            <w:pPr>
              <w:pStyle w:val="TableText"/>
              <w:spacing w:before="69" w:line="270" w:lineRule="auto"/>
              <w:ind w:left="113" w:right="169" w:firstLine="2"/>
              <w:rPr>
                <w:rFonts w:ascii="SimSun" w:eastAsia="SimSun" w:hAnsi="SimSun" w:cs="SimSun"/>
              </w:rPr>
            </w:pPr>
            <w:r>
              <w:rPr>
                <w:rFonts w:ascii="SimSun" w:eastAsia="SimSun" w:hAnsi="SimSun" w:cs="SimSun"/>
              </w:rPr>
              <w:t>具备自动恢复功能，在无人值守情况下可以从故障中恢复</w:t>
            </w:r>
            <w:r>
              <w:rPr>
                <w:rFonts w:ascii="SimSun" w:eastAsia="SimSun" w:hAnsi="SimSun" w:cs="SimSun"/>
                <w:spacing w:val="-1"/>
              </w:rPr>
              <w:t>正常工作状态，上线或掉线</w:t>
            </w:r>
            <w:r>
              <w:rPr>
                <w:rFonts w:ascii="SimSun" w:eastAsia="SimSun" w:hAnsi="SimSun" w:cs="SimSun"/>
              </w:rPr>
              <w:t xml:space="preserve"> </w:t>
            </w:r>
            <w:r>
              <w:rPr>
                <w:rFonts w:ascii="SimSun" w:eastAsia="SimSun" w:hAnsi="SimSun" w:cs="SimSun"/>
              </w:rPr>
              <w:t>后应能自动登录通信网络和自动连接到指定的</w:t>
            </w:r>
            <w:r>
              <w:t>IP</w:t>
            </w:r>
            <w:r>
              <w:rPr>
                <w:rFonts w:ascii="SimSun" w:eastAsia="SimSun" w:hAnsi="SimSun" w:cs="SimSun"/>
              </w:rPr>
              <w:t>地址</w:t>
            </w:r>
            <w:r>
              <w:rPr>
                <w:rFonts w:ascii="SimSun" w:eastAsia="SimSun" w:hAnsi="SimSun" w:cs="SimSun"/>
                <w:spacing w:val="-1"/>
              </w:rPr>
              <w:t>，应具备上电自动运行功能</w:t>
            </w:r>
          </w:p>
        </w:tc>
      </w:tr>
    </w:tbl>
    <w:p>
      <w:pPr>
        <w:sectPr>
          <w:footerReference w:type="default" r:id="rId13"/>
          <w:pgSz w:w="11906" w:h="16839"/>
          <w:pgMar w:top="1431" w:right="1687" w:bottom="1496" w:left="1687" w:header="0" w:footer="1332" w:gutter="0"/>
          <w:pgNumType w:start="10"/>
          <w:cols w:space="708"/>
        </w:sectPr>
      </w:pPr>
    </w:p>
    <w:tbl>
      <w:tblPr>
        <w:tblStyle w:val="TableNormal6"/>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87"/>
        <w:gridCol w:w="6939"/>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1587" w:type="dxa"/>
            <w:vAlign w:val="top"/>
          </w:tcPr>
          <w:p>
            <w:pPr>
              <w:spacing w:before="84" w:line="220" w:lineRule="auto"/>
              <w:ind w:left="368"/>
              <w:rPr>
                <w:rFonts w:ascii="SimSun" w:eastAsia="SimSun" w:hAnsi="SimSun" w:cs="SimSun"/>
                <w:sz w:val="18"/>
                <w:szCs w:val="18"/>
              </w:rPr>
            </w:pPr>
            <w:r>
              <w:rPr>
                <w:rFonts w:ascii="SimSun" w:eastAsia="SimSun" w:hAnsi="SimSun" w:cs="SimSun"/>
                <w:spacing w:val="-6"/>
                <w:sz w:val="18"/>
                <w:szCs w:val="18"/>
              </w:rPr>
              <w:t>电磁兼容性</w:t>
            </w:r>
          </w:p>
        </w:tc>
        <w:tc>
          <w:tcPr>
            <w:tcW w:w="6939" w:type="dxa"/>
            <w:vAlign w:val="top"/>
          </w:tcPr>
          <w:p>
            <w:pPr>
              <w:pStyle w:val="TableText"/>
              <w:spacing w:before="57" w:line="270" w:lineRule="exact"/>
              <w:ind w:left="111"/>
              <w:rPr>
                <w:rFonts w:ascii="SimSun" w:eastAsia="SimSun" w:hAnsi="SimSun" w:cs="SimSun"/>
              </w:rPr>
            </w:pPr>
            <w:r>
              <w:rPr>
                <w:rFonts w:ascii="SimSun" w:eastAsia="SimSun" w:hAnsi="SimSun" w:cs="SimSun"/>
                <w:spacing w:val="-4"/>
                <w:position w:val="2"/>
              </w:rPr>
              <w:t>应符合</w:t>
            </w:r>
            <w:r>
              <w:rPr>
                <w:spacing w:val="-4"/>
                <w:position w:val="2"/>
              </w:rPr>
              <w:t>GB/T</w:t>
            </w:r>
            <w:r>
              <w:rPr>
                <w:spacing w:val="37"/>
                <w:w w:val="101"/>
                <w:position w:val="2"/>
              </w:rPr>
              <w:t xml:space="preserve"> </w:t>
            </w:r>
            <w:r>
              <w:rPr>
                <w:spacing w:val="-4"/>
                <w:position w:val="2"/>
              </w:rPr>
              <w:t>18268.</w:t>
            </w:r>
            <w:r>
              <w:rPr>
                <w:spacing w:val="-24"/>
                <w:position w:val="2"/>
              </w:rPr>
              <w:t xml:space="preserve"> </w:t>
            </w:r>
            <w:r>
              <w:rPr>
                <w:spacing w:val="-4"/>
                <w:position w:val="2"/>
              </w:rPr>
              <w:t>1</w:t>
            </w:r>
            <w:r>
              <w:rPr>
                <w:rFonts w:ascii="SimSun" w:eastAsia="SimSun" w:hAnsi="SimSun" w:cs="SimSun"/>
                <w:spacing w:val="-4"/>
                <w:position w:val="2"/>
              </w:rPr>
              <w:t>的规定</w:t>
            </w:r>
          </w:p>
        </w:tc>
      </w:tr>
      <w:tr>
        <w:tblPrEx>
          <w:tblW w:w="8526" w:type="dxa"/>
          <w:tblInd w:w="2" w:type="dxa"/>
          <w:tblLayout w:type="fixed"/>
        </w:tblPrEx>
        <w:trPr>
          <w:trHeight w:val="349"/>
        </w:trPr>
        <w:tc>
          <w:tcPr>
            <w:tcW w:w="1587" w:type="dxa"/>
            <w:vAlign w:val="top"/>
          </w:tcPr>
          <w:p>
            <w:pPr>
              <w:spacing w:before="84" w:line="219" w:lineRule="auto"/>
              <w:ind w:left="169"/>
              <w:rPr>
                <w:rFonts w:ascii="SimSun" w:eastAsia="SimSun" w:hAnsi="SimSun" w:cs="SimSun"/>
                <w:sz w:val="18"/>
                <w:szCs w:val="18"/>
              </w:rPr>
            </w:pPr>
            <w:r>
              <w:rPr>
                <w:rFonts w:ascii="SimSun" w:eastAsia="SimSun" w:hAnsi="SimSun" w:cs="SimSun"/>
                <w:spacing w:val="-2"/>
                <w:sz w:val="18"/>
                <w:szCs w:val="18"/>
              </w:rPr>
              <w:t>数据传输误码率</w:t>
            </w:r>
          </w:p>
        </w:tc>
        <w:tc>
          <w:tcPr>
            <w:tcW w:w="6939" w:type="dxa"/>
            <w:vAlign w:val="top"/>
          </w:tcPr>
          <w:p>
            <w:pPr>
              <w:pStyle w:val="TableText"/>
              <w:spacing w:before="58" w:line="280" w:lineRule="exact"/>
              <w:ind w:left="124"/>
            </w:pPr>
            <w:r>
              <w:rPr>
                <w:rFonts w:ascii="SimSun" w:eastAsia="SimSun" w:hAnsi="SimSun" w:cs="SimSun"/>
                <w:spacing w:val="-4"/>
                <w:position w:val="2"/>
              </w:rPr>
              <w:t>≤</w:t>
            </w:r>
            <w:r>
              <w:rPr>
                <w:spacing w:val="-4"/>
                <w:position w:val="2"/>
              </w:rPr>
              <w:t>0.1%</w:t>
            </w:r>
          </w:p>
        </w:tc>
      </w:tr>
    </w:tbl>
    <w:p>
      <w:pPr>
        <w:pStyle w:val="BodyText"/>
        <w:spacing w:before="130" w:line="468" w:lineRule="exact"/>
        <w:ind w:left="119"/>
        <w:rPr>
          <w:rFonts w:ascii="SimSun" w:eastAsia="SimSun" w:hAnsi="SimSun" w:cs="SimSun"/>
        </w:rPr>
      </w:pPr>
      <w:r>
        <w:rPr>
          <w:b/>
          <w:bCs/>
          <w:spacing w:val="7"/>
          <w:position w:val="20"/>
        </w:rPr>
        <w:t xml:space="preserve">5.2.3    </w:t>
      </w:r>
      <w:r>
        <w:rPr>
          <w:rFonts w:ascii="SimSun" w:eastAsia="SimSun" w:hAnsi="SimSun" w:cs="SimSun"/>
          <w:spacing w:val="7"/>
          <w:position w:val="20"/>
        </w:rPr>
        <w:t>数据采集装置采集计量监</w:t>
      </w:r>
      <w:r>
        <w:rPr>
          <w:rFonts w:ascii="SimSun" w:eastAsia="SimSun" w:hAnsi="SimSun" w:cs="SimSun"/>
          <w:spacing w:val="6"/>
          <w:position w:val="20"/>
        </w:rPr>
        <w:t>测设备的数据，并向数据中心上传数据。数据采集装置应符</w:t>
      </w:r>
    </w:p>
    <w:p>
      <w:pPr>
        <w:pStyle w:val="BodyText"/>
        <w:spacing w:line="229" w:lineRule="auto"/>
        <w:ind w:left="121"/>
        <w:rPr>
          <w:rFonts w:ascii="SimSun" w:eastAsia="SimSun" w:hAnsi="SimSun" w:cs="SimSun"/>
        </w:rPr>
      </w:pPr>
      <w:r>
        <w:rPr>
          <w:rFonts w:ascii="SimSun" w:eastAsia="SimSun" w:hAnsi="SimSun" w:cs="SimSun"/>
          <w:spacing w:val="5"/>
        </w:rPr>
        <w:t>合表</w:t>
      </w:r>
      <w:r>
        <w:rPr>
          <w:spacing w:val="5"/>
        </w:rPr>
        <w:t>5.2.2</w:t>
      </w:r>
      <w:r>
        <w:rPr>
          <w:rFonts w:ascii="SimSun" w:eastAsia="SimSun" w:hAnsi="SimSun" w:cs="SimSun"/>
          <w:spacing w:val="5"/>
        </w:rPr>
        <w:t>的规定。</w:t>
      </w:r>
    </w:p>
    <w:p>
      <w:pPr>
        <w:pStyle w:val="BodyText"/>
        <w:spacing w:before="220" w:line="228" w:lineRule="auto"/>
        <w:ind w:left="119"/>
        <w:rPr>
          <w:rFonts w:ascii="SimSun" w:eastAsia="SimSun" w:hAnsi="SimSun" w:cs="SimSun"/>
        </w:rPr>
      </w:pPr>
      <w:r>
        <w:rPr>
          <w:b/>
          <w:bCs/>
          <w:spacing w:val="4"/>
        </w:rPr>
        <w:t xml:space="preserve">5.2.4    </w:t>
      </w:r>
      <w:r>
        <w:rPr>
          <w:rFonts w:ascii="SimSun" w:eastAsia="SimSun" w:hAnsi="SimSun" w:cs="SimSun"/>
          <w:spacing w:val="4"/>
        </w:rPr>
        <w:t>数据中心</w:t>
      </w:r>
    </w:p>
    <w:p>
      <w:pPr>
        <w:pStyle w:val="BodyText"/>
        <w:spacing w:before="220" w:line="468" w:lineRule="exact"/>
        <w:ind w:left="562"/>
        <w:rPr>
          <w:rFonts w:ascii="SimSun" w:eastAsia="SimSun" w:hAnsi="SimSun" w:cs="SimSun"/>
        </w:rPr>
      </w:pPr>
      <w:r>
        <w:rPr>
          <w:spacing w:val="6"/>
          <w:position w:val="20"/>
        </w:rPr>
        <w:t xml:space="preserve">1      </w:t>
      </w:r>
      <w:r>
        <w:rPr>
          <w:rFonts w:ascii="SimSun" w:eastAsia="SimSun" w:hAnsi="SimSun" w:cs="SimSun"/>
          <w:spacing w:val="6"/>
          <w:position w:val="20"/>
        </w:rPr>
        <w:t>数据中心除应具备数据收集、存储功能外，还宜具备系统运行管理、故障</w:t>
      </w:r>
      <w:r>
        <w:rPr>
          <w:rFonts w:ascii="SimSun" w:eastAsia="SimSun" w:hAnsi="SimSun" w:cs="SimSun"/>
          <w:spacing w:val="5"/>
          <w:position w:val="20"/>
        </w:rPr>
        <w:t>报警、数</w:t>
      </w:r>
    </w:p>
    <w:p>
      <w:pPr>
        <w:spacing w:before="1" w:line="228" w:lineRule="auto"/>
        <w:ind w:left="120"/>
        <w:rPr>
          <w:rFonts w:ascii="SimSun" w:eastAsia="SimSun" w:hAnsi="SimSun" w:cs="SimSun"/>
          <w:sz w:val="20"/>
          <w:szCs w:val="20"/>
        </w:rPr>
      </w:pPr>
      <w:r>
        <w:rPr>
          <w:rFonts w:ascii="SimSun" w:eastAsia="SimSun" w:hAnsi="SimSun" w:cs="SimSun"/>
          <w:spacing w:val="7"/>
          <w:sz w:val="20"/>
          <w:szCs w:val="20"/>
        </w:rPr>
        <w:t>据分析等功能；</w:t>
      </w:r>
    </w:p>
    <w:p>
      <w:pPr>
        <w:spacing w:line="228" w:lineRule="auto"/>
        <w:rPr>
          <w:rFonts w:ascii="SimSun" w:eastAsia="SimSun" w:hAnsi="SimSun" w:cs="SimSun"/>
          <w:sz w:val="20"/>
          <w:szCs w:val="20"/>
        </w:rPr>
        <w:sectPr>
          <w:footerReference w:type="default" r:id="rId14"/>
          <w:type w:val="nextPage"/>
          <w:pgSz w:w="11906" w:h="16839"/>
          <w:pgMar w:top="1431" w:right="1687" w:bottom="1496" w:left="1687" w:header="0" w:footer="1332" w:gutter="0"/>
          <w:pgNumType w:start="11"/>
          <w:cols w:space="708"/>
          <w:titlePg w:val="0"/>
        </w:sectPr>
      </w:pPr>
    </w:p>
    <w:p>
      <w:pPr>
        <w:pStyle w:val="BodyText"/>
        <w:spacing w:before="137" w:line="468" w:lineRule="exact"/>
        <w:ind w:left="443"/>
        <w:rPr>
          <w:rFonts w:ascii="SimSun" w:eastAsia="SimSun" w:hAnsi="SimSun" w:cs="SimSun"/>
        </w:rPr>
      </w:pPr>
      <w:r>
        <w:pict>
          <v:shape id="_x0000_s1025" style="width:0;height:23.4pt;margin-top:142.2pt;margin-left:514.3pt;mso-position-horizontal-relative:page;mso-position-vertical-relative:page;position:absolute;z-index:251658240" coordorigin="0,0" coordsize="0,467" o:allowincell="f" path="m,l,467e" filled="f" strokecolor="black">
            <v:stroke joinstyle="bevel" endcap="square"/>
          </v:shape>
        </w:pict>
      </w:r>
      <w:r>
        <w:rPr>
          <w:spacing w:val="6"/>
          <w:position w:val="20"/>
        </w:rPr>
        <w:t xml:space="preserve">2      </w:t>
      </w:r>
      <w:r>
        <w:rPr>
          <w:rFonts w:ascii="SimSun" w:eastAsia="SimSun" w:hAnsi="SimSun" w:cs="SimSun"/>
          <w:spacing w:val="6"/>
          <w:position w:val="20"/>
        </w:rPr>
        <w:t>数据中心应提供实时和历史数据的多条件复合查询和分类统计功能，宜具备任意时</w:t>
      </w:r>
    </w:p>
    <w:p>
      <w:pPr>
        <w:spacing w:line="228" w:lineRule="auto"/>
        <w:ind w:left="38"/>
        <w:rPr>
          <w:rFonts w:ascii="SimSun" w:eastAsia="SimSun" w:hAnsi="SimSun" w:cs="SimSun"/>
          <w:sz w:val="20"/>
          <w:szCs w:val="20"/>
        </w:rPr>
      </w:pPr>
      <w:r>
        <w:rPr>
          <w:rFonts w:ascii="SimSun" w:eastAsia="SimSun" w:hAnsi="SimSun" w:cs="SimSun"/>
          <w:spacing w:val="9"/>
          <w:sz w:val="20"/>
          <w:szCs w:val="20"/>
        </w:rPr>
        <w:t>间段内的多个监测点数据记录、显示曲线、变</w:t>
      </w:r>
      <w:r>
        <w:rPr>
          <w:rFonts w:ascii="SimSun" w:eastAsia="SimSun" w:hAnsi="SimSun" w:cs="SimSun"/>
          <w:spacing w:val="8"/>
          <w:sz w:val="20"/>
          <w:szCs w:val="20"/>
        </w:rPr>
        <w:t>化趋势的查询操作；</w:t>
      </w:r>
    </w:p>
    <w:p>
      <w:pPr>
        <w:pStyle w:val="BodyText"/>
        <w:spacing w:before="220" w:line="468" w:lineRule="exact"/>
        <w:ind w:left="447"/>
        <w:rPr>
          <w:rFonts w:ascii="SimSun" w:eastAsia="SimSun" w:hAnsi="SimSun" w:cs="SimSun"/>
        </w:rPr>
      </w:pPr>
      <w:r>
        <w:rPr>
          <w:spacing w:val="4"/>
          <w:position w:val="20"/>
        </w:rPr>
        <w:t xml:space="preserve">3      </w:t>
      </w:r>
      <w:r>
        <w:rPr>
          <w:rFonts w:ascii="SimSun" w:eastAsia="SimSun" w:hAnsi="SimSun" w:cs="SimSun"/>
          <w:spacing w:val="4"/>
          <w:position w:val="20"/>
        </w:rPr>
        <w:t>数据中心应具备网络安全防护能力，包含但不限于边界防</w:t>
      </w:r>
      <w:r>
        <w:rPr>
          <w:rFonts w:ascii="SimSun" w:eastAsia="SimSun" w:hAnsi="SimSun" w:cs="SimSun"/>
          <w:spacing w:val="3"/>
          <w:position w:val="20"/>
        </w:rPr>
        <w:t>护、访问控制、入侵防范、</w:t>
      </w:r>
    </w:p>
    <w:p>
      <w:pPr>
        <w:spacing w:line="228" w:lineRule="auto"/>
        <w:ind w:left="26"/>
        <w:rPr>
          <w:rFonts w:ascii="SimSun" w:eastAsia="SimSun" w:hAnsi="SimSun" w:cs="SimSun"/>
          <w:sz w:val="20"/>
          <w:szCs w:val="20"/>
        </w:rPr>
      </w:pPr>
      <w:bookmarkStart w:id="6" w:name="bookmark7"/>
      <w:bookmarkEnd w:id="6"/>
      <w:r>
        <w:rPr>
          <w:rFonts w:ascii="SimSun" w:eastAsia="SimSun" w:hAnsi="SimSun" w:cs="SimSun"/>
          <w:spacing w:val="7"/>
          <w:sz w:val="20"/>
          <w:szCs w:val="20"/>
        </w:rPr>
        <w:t>安全审计等功能。</w:t>
      </w:r>
    </w:p>
    <w:p>
      <w:pPr>
        <w:spacing w:line="228" w:lineRule="auto"/>
        <w:rPr>
          <w:rFonts w:ascii="SimSun" w:eastAsia="SimSun" w:hAnsi="SimSun" w:cs="SimSun"/>
          <w:sz w:val="20"/>
          <w:szCs w:val="20"/>
        </w:rPr>
        <w:sectPr>
          <w:footerReference w:type="default" r:id="rId15"/>
          <w:pgSz w:w="11906" w:h="16839"/>
          <w:pgMar w:top="1431" w:right="1620" w:bottom="1498" w:left="1785" w:header="0" w:footer="1332" w:gutter="0"/>
          <w:pgNumType w:start="12"/>
          <w:cols w:space="708"/>
        </w:sectPr>
      </w:pPr>
    </w:p>
    <w:p>
      <w:pPr>
        <w:pStyle w:val="BodyText"/>
        <w:spacing w:before="162" w:line="227" w:lineRule="auto"/>
        <w:ind w:left="3294"/>
        <w:rPr>
          <w:rFonts w:ascii="SimSun" w:eastAsia="SimSun" w:hAnsi="SimSun" w:cs="SimSun"/>
          <w:sz w:val="31"/>
          <w:szCs w:val="31"/>
        </w:rPr>
      </w:pPr>
      <w:bookmarkStart w:id="7" w:name="bookmark8"/>
      <w:bookmarkEnd w:id="7"/>
      <w:r>
        <w:rPr>
          <w:b/>
          <w:bCs/>
          <w:spacing w:val="1"/>
          <w:sz w:val="31"/>
          <w:szCs w:val="31"/>
        </w:rPr>
        <w:t>6</w:t>
      </w:r>
      <w:r>
        <w:rPr>
          <w:b/>
          <w:bCs/>
          <w:spacing w:val="6"/>
          <w:sz w:val="31"/>
          <w:szCs w:val="31"/>
        </w:rPr>
        <w:t xml:space="preserve">    </w:t>
      </w:r>
      <w:r>
        <w:rPr>
          <w:rFonts w:ascii="SimSun" w:eastAsia="SimSun" w:hAnsi="SimSun" w:cs="SimSun"/>
          <w:b/>
          <w:bCs/>
          <w:spacing w:val="1"/>
          <w:sz w:val="31"/>
          <w:szCs w:val="31"/>
        </w:rPr>
        <w:t>监测方法</w:t>
      </w:r>
    </w:p>
    <w:p>
      <w:pPr>
        <w:spacing w:line="308" w:lineRule="auto"/>
        <w:rPr>
          <w:rFonts w:ascii="Arial"/>
          <w:sz w:val="21"/>
        </w:rPr>
      </w:pPr>
    </w:p>
    <w:p>
      <w:pPr>
        <w:spacing w:line="308" w:lineRule="auto"/>
        <w:rPr>
          <w:rFonts w:ascii="Arial"/>
          <w:sz w:val="21"/>
        </w:rPr>
      </w:pPr>
    </w:p>
    <w:p>
      <w:pPr>
        <w:pStyle w:val="BodyText"/>
        <w:spacing w:before="66" w:line="229" w:lineRule="auto"/>
        <w:ind w:left="3308"/>
        <w:rPr>
          <w:rFonts w:ascii="SimHei" w:eastAsia="SimHei" w:hAnsi="SimHei" w:cs="SimHei"/>
        </w:rPr>
      </w:pPr>
      <w:r>
        <w:rPr>
          <w:spacing w:val="3"/>
        </w:rPr>
        <w:t>6.</w:t>
      </w:r>
      <w:r>
        <w:rPr>
          <w:spacing w:val="-19"/>
        </w:rPr>
        <w:t xml:space="preserve"> </w:t>
      </w:r>
      <w:r>
        <w:rPr>
          <w:spacing w:val="3"/>
        </w:rPr>
        <w:t xml:space="preserve">1    </w:t>
      </w:r>
      <w:r>
        <w:rPr>
          <w:rFonts w:ascii="SimHei" w:eastAsia="SimHei" w:hAnsi="SimHei" w:cs="SimHei"/>
          <w:spacing w:val="3"/>
        </w:rPr>
        <w:t>监测方法选择</w:t>
      </w:r>
    </w:p>
    <w:p>
      <w:pPr>
        <w:spacing w:line="308" w:lineRule="auto"/>
        <w:rPr>
          <w:rFonts w:ascii="Arial"/>
          <w:sz w:val="21"/>
        </w:rPr>
      </w:pPr>
    </w:p>
    <w:p>
      <w:pPr>
        <w:pStyle w:val="BodyText"/>
        <w:spacing w:before="65" w:line="364" w:lineRule="auto"/>
        <w:ind w:left="22" w:right="56" w:hanging="1"/>
        <w:rPr>
          <w:rFonts w:ascii="SimSun" w:eastAsia="SimSun" w:hAnsi="SimSun" w:cs="SimSun"/>
        </w:rPr>
      </w:pPr>
      <w:r>
        <w:rPr>
          <w:b/>
          <w:bCs/>
          <w:spacing w:val="7"/>
        </w:rPr>
        <w:t xml:space="preserve">6.1.1    </w:t>
      </w:r>
      <w:r>
        <w:rPr>
          <w:rFonts w:ascii="SimSun" w:eastAsia="SimSun" w:hAnsi="SimSun" w:cs="SimSun"/>
          <w:spacing w:val="7"/>
        </w:rPr>
        <w:t>风量测试宜采用现场检</w:t>
      </w:r>
      <w:r>
        <w:rPr>
          <w:rFonts w:ascii="SimSun" w:eastAsia="SimSun" w:hAnsi="SimSun" w:cs="SimSun"/>
          <w:spacing w:val="6"/>
        </w:rPr>
        <w:t>测和监测相结合的方式，通过监测实现长期跟踪，应依据现行</w:t>
      </w:r>
      <w:r>
        <w:rPr>
          <w:rFonts w:ascii="SimSun" w:eastAsia="SimSun" w:hAnsi="SimSun" w:cs="SimSun"/>
        </w:rPr>
        <w:t xml:space="preserve"> </w:t>
      </w:r>
      <w:r>
        <w:rPr>
          <w:rFonts w:ascii="SimSun" w:eastAsia="SimSun" w:hAnsi="SimSun" w:cs="SimSun"/>
          <w:spacing w:val="10"/>
        </w:rPr>
        <w:t>国家标准《通风系统用空气净化装置》</w:t>
      </w:r>
      <w:r>
        <w:t>GB</w:t>
      </w:r>
      <w:r>
        <w:rPr>
          <w:spacing w:val="10"/>
        </w:rPr>
        <w:t>/T 34012</w:t>
      </w:r>
      <w:r>
        <w:rPr>
          <w:spacing w:val="18"/>
          <w:w w:val="101"/>
        </w:rPr>
        <w:t xml:space="preserve"> </w:t>
      </w:r>
      <w:r>
        <w:rPr>
          <w:rFonts w:ascii="SimSun" w:eastAsia="SimSun" w:hAnsi="SimSun" w:cs="SimSun"/>
          <w:spacing w:val="10"/>
        </w:rPr>
        <w:t>定期检测对监测数据进行修正，也可通</w:t>
      </w:r>
      <w:r>
        <w:rPr>
          <w:rFonts w:ascii="SimSun" w:eastAsia="SimSun" w:hAnsi="SimSun" w:cs="SimSun"/>
        </w:rPr>
        <w:t xml:space="preserve"> </w:t>
      </w:r>
      <w:r>
        <w:rPr>
          <w:rFonts w:ascii="SimSun" w:eastAsia="SimSun" w:hAnsi="SimSun" w:cs="SimSun"/>
          <w:spacing w:val="9"/>
        </w:rPr>
        <w:t>过其他平台和人工定期检测获得数据，其他指标宜采用在线监测获得实时数据。</w:t>
      </w:r>
    </w:p>
    <w:p>
      <w:pPr>
        <w:pStyle w:val="BodyText"/>
        <w:spacing w:before="220" w:line="364" w:lineRule="auto"/>
        <w:ind w:left="21" w:right="56"/>
        <w:rPr>
          <w:rFonts w:ascii="SimSun" w:eastAsia="SimSun" w:hAnsi="SimSun" w:cs="SimSun"/>
        </w:rPr>
      </w:pPr>
      <w:r>
        <w:rPr>
          <w:b/>
          <w:bCs/>
          <w:spacing w:val="8"/>
        </w:rPr>
        <w:t xml:space="preserve">6.1.2    </w:t>
      </w:r>
      <w:r>
        <w:rPr>
          <w:rFonts w:ascii="SimSun" w:eastAsia="SimSun" w:hAnsi="SimSun" w:cs="SimSun"/>
          <w:spacing w:val="8"/>
        </w:rPr>
        <w:t>不具备监测条件的项目（颗粒物、微生物、气态污染物、阻力等</w:t>
      </w:r>
      <w:r>
        <w:rPr>
          <w:rFonts w:ascii="SimSun" w:eastAsia="SimSun" w:hAnsi="SimSun" w:cs="SimSun"/>
          <w:spacing w:val="-29"/>
        </w:rPr>
        <w:t>），</w:t>
      </w:r>
      <w:r>
        <w:rPr>
          <w:rFonts w:ascii="SimSun" w:eastAsia="SimSun" w:hAnsi="SimSun" w:cs="SimSun"/>
          <w:spacing w:val="8"/>
        </w:rPr>
        <w:t>可依据现行国家</w:t>
      </w:r>
      <w:r>
        <w:rPr>
          <w:rFonts w:ascii="SimSun" w:eastAsia="SimSun" w:hAnsi="SimSun" w:cs="SimSun"/>
          <w:spacing w:val="1"/>
        </w:rPr>
        <w:t xml:space="preserve"> </w:t>
      </w:r>
      <w:r>
        <w:rPr>
          <w:rFonts w:ascii="SimSun" w:eastAsia="SimSun" w:hAnsi="SimSun" w:cs="SimSun"/>
          <w:spacing w:val="8"/>
        </w:rPr>
        <w:t>标准《通风系统用空气净化装置》</w:t>
      </w:r>
      <w:r>
        <w:t>GB</w:t>
      </w:r>
      <w:r>
        <w:rPr>
          <w:spacing w:val="8"/>
        </w:rPr>
        <w:t xml:space="preserve">/T 34012 </w:t>
      </w:r>
      <w:r>
        <w:rPr>
          <w:rFonts w:ascii="SimSun" w:eastAsia="SimSun" w:hAnsi="SimSun" w:cs="SimSun"/>
          <w:spacing w:val="8"/>
        </w:rPr>
        <w:t>和《室内空气质量标准》</w:t>
      </w:r>
      <w:r>
        <w:t>GB</w:t>
      </w:r>
      <w:r>
        <w:rPr>
          <w:spacing w:val="7"/>
        </w:rPr>
        <w:t>/T</w:t>
      </w:r>
      <w:r>
        <w:rPr>
          <w:spacing w:val="27"/>
          <w:w w:val="101"/>
        </w:rPr>
        <w:t xml:space="preserve"> </w:t>
      </w:r>
      <w:r>
        <w:rPr>
          <w:spacing w:val="7"/>
        </w:rPr>
        <w:t xml:space="preserve">18883 </w:t>
      </w:r>
      <w:r>
        <w:rPr>
          <w:rFonts w:ascii="SimSun" w:eastAsia="SimSun" w:hAnsi="SimSun" w:cs="SimSun"/>
          <w:spacing w:val="7"/>
        </w:rPr>
        <w:t>等标准</w:t>
      </w:r>
      <w:r>
        <w:rPr>
          <w:rFonts w:ascii="SimSun" w:eastAsia="SimSun" w:hAnsi="SimSun" w:cs="SimSun"/>
        </w:rPr>
        <w:t xml:space="preserve"> </w:t>
      </w:r>
      <w:r>
        <w:rPr>
          <w:rFonts w:ascii="SimSun" w:eastAsia="SimSun" w:hAnsi="SimSun" w:cs="SimSun"/>
          <w:spacing w:val="8"/>
        </w:rPr>
        <w:t>采用定期检测实现长期监测的目的。</w:t>
      </w:r>
    </w:p>
    <w:p>
      <w:pPr>
        <w:spacing w:line="465" w:lineRule="auto"/>
        <w:rPr>
          <w:rFonts w:ascii="Arial"/>
          <w:sz w:val="21"/>
        </w:rPr>
      </w:pPr>
    </w:p>
    <w:p>
      <w:pPr>
        <w:pStyle w:val="BodyText"/>
        <w:spacing w:before="65" w:line="231" w:lineRule="auto"/>
        <w:ind w:left="3519"/>
        <w:rPr>
          <w:rFonts w:ascii="SimHei" w:eastAsia="SimHei" w:hAnsi="SimHei" w:cs="SimHei"/>
        </w:rPr>
      </w:pPr>
      <w:bookmarkStart w:id="8" w:name="bookmark9"/>
      <w:bookmarkEnd w:id="8"/>
      <w:r>
        <w:rPr>
          <w:spacing w:val="3"/>
        </w:rPr>
        <w:t>6.2</w:t>
      </w:r>
      <w:r>
        <w:rPr>
          <w:spacing w:val="6"/>
        </w:rPr>
        <w:t xml:space="preserve">    </w:t>
      </w:r>
      <w:r>
        <w:rPr>
          <w:rFonts w:ascii="SimHei" w:eastAsia="SimHei" w:hAnsi="SimHei" w:cs="SimHei"/>
          <w:spacing w:val="3"/>
        </w:rPr>
        <w:t>安装要求</w:t>
      </w:r>
    </w:p>
    <w:p>
      <w:pPr>
        <w:spacing w:line="307" w:lineRule="auto"/>
        <w:rPr>
          <w:rFonts w:ascii="Arial"/>
          <w:sz w:val="21"/>
        </w:rPr>
      </w:pPr>
    </w:p>
    <w:p>
      <w:pPr>
        <w:pStyle w:val="BodyText"/>
        <w:spacing w:before="65" w:line="228" w:lineRule="auto"/>
        <w:ind w:left="21"/>
        <w:rPr>
          <w:rFonts w:ascii="SimSun" w:eastAsia="SimSun" w:hAnsi="SimSun" w:cs="SimSun"/>
        </w:rPr>
      </w:pPr>
      <w:bookmarkStart w:id="9" w:name="bookmark10"/>
      <w:bookmarkEnd w:id="9"/>
      <w:r>
        <w:rPr>
          <w:b/>
          <w:bCs/>
          <w:spacing w:val="6"/>
        </w:rPr>
        <w:t xml:space="preserve">6.2.1    </w:t>
      </w:r>
      <w:r>
        <w:rPr>
          <w:rFonts w:ascii="SimSun" w:eastAsia="SimSun" w:hAnsi="SimSun" w:cs="SimSun"/>
          <w:spacing w:val="6"/>
        </w:rPr>
        <w:t>监测装置数量应符合下列规定</w:t>
      </w:r>
      <w:r>
        <w:rPr>
          <w:rFonts w:ascii="SimSun" w:eastAsia="SimSun" w:hAnsi="SimSun" w:cs="SimSun"/>
          <w:b/>
          <w:bCs/>
          <w:spacing w:val="6"/>
        </w:rPr>
        <w:t>：</w:t>
      </w:r>
    </w:p>
    <w:p>
      <w:pPr>
        <w:pStyle w:val="BodyText"/>
        <w:spacing w:before="221" w:line="437" w:lineRule="exact"/>
        <w:ind w:left="458"/>
        <w:rPr>
          <w:rFonts w:ascii="SimSun" w:eastAsia="SimSun" w:hAnsi="SimSun" w:cs="SimSun"/>
        </w:rPr>
      </w:pPr>
      <w:r>
        <w:rPr>
          <w:spacing w:val="9"/>
          <w:position w:val="17"/>
        </w:rPr>
        <w:t xml:space="preserve">1    </w:t>
      </w:r>
      <w:r>
        <w:rPr>
          <w:rFonts w:ascii="SimSun" w:eastAsia="SimSun" w:hAnsi="SimSun" w:cs="SimSun"/>
          <w:spacing w:val="9"/>
          <w:position w:val="17"/>
        </w:rPr>
        <w:t>根据空气净化消毒装置所在位置</w:t>
      </w:r>
      <w:r>
        <w:rPr>
          <w:rFonts w:ascii="SimSun" w:eastAsia="SimSun" w:hAnsi="SimSun" w:cs="SimSun"/>
          <w:spacing w:val="8"/>
          <w:position w:val="17"/>
        </w:rPr>
        <w:t>、设备类型、服务对象选择典型的装置进行监测，</w:t>
      </w:r>
    </w:p>
    <w:p>
      <w:pPr>
        <w:pStyle w:val="BodyText"/>
        <w:spacing w:line="274" w:lineRule="exact"/>
        <w:ind w:left="23"/>
        <w:rPr>
          <w:rFonts w:ascii="SimSun" w:eastAsia="SimSun" w:hAnsi="SimSun" w:cs="SimSun"/>
        </w:rPr>
      </w:pPr>
      <w:r>
        <w:rPr>
          <w:rFonts w:ascii="SimSun" w:eastAsia="SimSun" w:hAnsi="SimSun" w:cs="SimSun"/>
          <w:spacing w:val="6"/>
          <w:position w:val="1"/>
        </w:rPr>
        <w:t>监测数量宜不少于总装置数量的</w:t>
      </w:r>
      <w:r>
        <w:rPr>
          <w:rFonts w:ascii="SimSun" w:eastAsia="SimSun" w:hAnsi="SimSun" w:cs="SimSun"/>
          <w:spacing w:val="-23"/>
          <w:position w:val="1"/>
        </w:rPr>
        <w:t xml:space="preserve"> </w:t>
      </w:r>
      <w:r>
        <w:rPr>
          <w:spacing w:val="6"/>
          <w:position w:val="1"/>
        </w:rPr>
        <w:t>2%</w:t>
      </w:r>
      <w:r>
        <w:rPr>
          <w:spacing w:val="-27"/>
          <w:position w:val="1"/>
        </w:rPr>
        <w:t xml:space="preserve"> </w:t>
      </w:r>
      <w:r>
        <w:rPr>
          <w:rFonts w:ascii="SimSun" w:eastAsia="SimSun" w:hAnsi="SimSun" w:cs="SimSun"/>
          <w:spacing w:val="6"/>
          <w:position w:val="1"/>
        </w:rPr>
        <w:t>，且不少于</w:t>
      </w:r>
      <w:r>
        <w:rPr>
          <w:rFonts w:ascii="SimSun" w:eastAsia="SimSun" w:hAnsi="SimSun" w:cs="SimSun"/>
          <w:spacing w:val="-37"/>
          <w:position w:val="1"/>
        </w:rPr>
        <w:t xml:space="preserve"> </w:t>
      </w:r>
      <w:r>
        <w:rPr>
          <w:spacing w:val="6"/>
          <w:position w:val="1"/>
        </w:rPr>
        <w:t xml:space="preserve">5 </w:t>
      </w:r>
      <w:r>
        <w:rPr>
          <w:rFonts w:ascii="SimSun" w:eastAsia="SimSun" w:hAnsi="SimSun" w:cs="SimSun"/>
          <w:spacing w:val="6"/>
          <w:position w:val="1"/>
        </w:rPr>
        <w:t>套；</w:t>
      </w:r>
    </w:p>
    <w:p>
      <w:pPr>
        <w:pStyle w:val="BodyText"/>
        <w:spacing w:before="149" w:line="228" w:lineRule="auto"/>
        <w:ind w:left="438"/>
        <w:rPr>
          <w:rFonts w:ascii="SimSun" w:eastAsia="SimSun" w:hAnsi="SimSun" w:cs="SimSun"/>
        </w:rPr>
      </w:pPr>
      <w:r>
        <w:rPr>
          <w:spacing w:val="6"/>
        </w:rPr>
        <w:t xml:space="preserve">2    </w:t>
      </w:r>
      <w:r>
        <w:rPr>
          <w:rFonts w:ascii="SimSun" w:eastAsia="SimSun" w:hAnsi="SimSun" w:cs="SimSun"/>
          <w:spacing w:val="6"/>
        </w:rPr>
        <w:t>室外环境参数监测设备每个项目可设置</w:t>
      </w:r>
      <w:r>
        <w:rPr>
          <w:rFonts w:ascii="SimSun" w:eastAsia="SimSun" w:hAnsi="SimSun" w:cs="SimSun"/>
          <w:spacing w:val="-6"/>
        </w:rPr>
        <w:t xml:space="preserve"> </w:t>
      </w:r>
      <w:r>
        <w:rPr>
          <w:spacing w:val="6"/>
        </w:rPr>
        <w:t>1</w:t>
      </w:r>
      <w:r>
        <w:rPr>
          <w:rFonts w:ascii="SimSun" w:eastAsia="SimSun" w:hAnsi="SimSun" w:cs="SimSun"/>
          <w:spacing w:val="6"/>
        </w:rPr>
        <w:t>～</w:t>
      </w:r>
      <w:r>
        <w:rPr>
          <w:spacing w:val="6"/>
        </w:rPr>
        <w:t xml:space="preserve">3 </w:t>
      </w:r>
      <w:r>
        <w:rPr>
          <w:rFonts w:ascii="SimSun" w:eastAsia="SimSun" w:hAnsi="SimSun" w:cs="SimSun"/>
          <w:spacing w:val="6"/>
        </w:rPr>
        <w:t>套。</w:t>
      </w:r>
    </w:p>
    <w:p>
      <w:pPr>
        <w:pStyle w:val="BodyText"/>
        <w:spacing w:before="141" w:line="228" w:lineRule="auto"/>
        <w:ind w:left="21"/>
        <w:rPr>
          <w:rFonts w:ascii="SimSun" w:eastAsia="SimSun" w:hAnsi="SimSun" w:cs="SimSun"/>
        </w:rPr>
      </w:pPr>
      <w:r>
        <w:rPr>
          <w:b/>
          <w:bCs/>
          <w:spacing w:val="6"/>
        </w:rPr>
        <w:t xml:space="preserve">6.2.2    </w:t>
      </w:r>
      <w:r>
        <w:rPr>
          <w:rFonts w:ascii="SimSun" w:eastAsia="SimSun" w:hAnsi="SimSun" w:cs="SimSun"/>
          <w:spacing w:val="6"/>
        </w:rPr>
        <w:t>监测点设置应符合下列规定：</w:t>
      </w:r>
    </w:p>
    <w:p>
      <w:pPr>
        <w:pStyle w:val="BodyText"/>
        <w:spacing w:before="191" w:line="446" w:lineRule="auto"/>
        <w:ind w:left="24" w:firstLine="433"/>
        <w:rPr>
          <w:rFonts w:ascii="SimSun" w:eastAsia="SimSun" w:hAnsi="SimSun" w:cs="SimSun"/>
        </w:rPr>
      </w:pPr>
      <w:r>
        <w:rPr>
          <w:spacing w:val="2"/>
        </w:rPr>
        <w:t xml:space="preserve">1    </w:t>
      </w:r>
      <w:r>
        <w:rPr>
          <w:rFonts w:ascii="SimSun" w:eastAsia="SimSun" w:hAnsi="SimSun" w:cs="SimSun"/>
          <w:spacing w:val="2"/>
        </w:rPr>
        <w:t>风速测量断面布置宜符合现行行业标准《公共建筑节能检测标准》</w:t>
      </w:r>
      <w:r>
        <w:t>JGJ</w:t>
      </w:r>
      <w:r>
        <w:rPr>
          <w:spacing w:val="2"/>
        </w:rPr>
        <w:t>/T</w:t>
      </w:r>
      <w:r>
        <w:rPr>
          <w:spacing w:val="24"/>
          <w:w w:val="101"/>
        </w:rPr>
        <w:t xml:space="preserve"> </w:t>
      </w:r>
      <w:r>
        <w:rPr>
          <w:spacing w:val="2"/>
        </w:rPr>
        <w:t>177</w:t>
      </w:r>
      <w:r>
        <w:rPr>
          <w:spacing w:val="29"/>
          <w:w w:val="101"/>
        </w:rPr>
        <w:t xml:space="preserve"> </w:t>
      </w:r>
      <w:r>
        <w:rPr>
          <w:rFonts w:ascii="SimSun" w:eastAsia="SimSun" w:hAnsi="SimSun" w:cs="SimSun"/>
          <w:spacing w:val="2"/>
        </w:rPr>
        <w:t>的</w:t>
      </w:r>
      <w:r>
        <w:rPr>
          <w:rFonts w:ascii="SimSun" w:eastAsia="SimSun" w:hAnsi="SimSun" w:cs="SimSun"/>
          <w:spacing w:val="1"/>
        </w:rPr>
        <w:t>规定，</w:t>
      </w:r>
      <w:r>
        <w:rPr>
          <w:rFonts w:ascii="SimSun" w:eastAsia="SimSun" w:hAnsi="SimSun" w:cs="SimSun"/>
        </w:rPr>
        <w:t xml:space="preserve"> </w:t>
      </w:r>
      <w:r>
        <w:rPr>
          <w:rFonts w:ascii="SimSun" w:eastAsia="SimSun" w:hAnsi="SimSun" w:cs="SimSun"/>
          <w:spacing w:val="7"/>
        </w:rPr>
        <w:t>综合考虑风速传感器尺寸，测量断面测点位置尽量靠近风管中心位置；空气净化消毒装置前</w:t>
      </w:r>
    </w:p>
    <w:p>
      <w:pPr>
        <w:spacing w:line="227" w:lineRule="auto"/>
        <w:ind w:left="23"/>
        <w:rPr>
          <w:rFonts w:ascii="SimSun" w:eastAsia="SimSun" w:hAnsi="SimSun" w:cs="SimSun"/>
          <w:sz w:val="20"/>
          <w:szCs w:val="20"/>
        </w:rPr>
      </w:pPr>
      <w:r>
        <w:rPr>
          <w:rFonts w:ascii="SimSun" w:eastAsia="SimSun" w:hAnsi="SimSun" w:cs="SimSun"/>
          <w:spacing w:val="9"/>
          <w:sz w:val="20"/>
          <w:szCs w:val="20"/>
        </w:rPr>
        <w:t>后静压监测点应选择在靠近装置风管处，如是矩形截面，测孔应在侧壁的中心；</w:t>
      </w:r>
    </w:p>
    <w:p>
      <w:pPr>
        <w:pStyle w:val="BodyText"/>
        <w:spacing w:before="222" w:line="437" w:lineRule="exact"/>
        <w:ind w:right="56"/>
        <w:jc w:val="right"/>
        <w:rPr>
          <w:rFonts w:ascii="SimSun" w:eastAsia="SimSun" w:hAnsi="SimSun" w:cs="SimSun"/>
        </w:rPr>
      </w:pPr>
      <w:r>
        <w:rPr>
          <w:spacing w:val="9"/>
          <w:position w:val="17"/>
        </w:rPr>
        <w:t xml:space="preserve">2    </w:t>
      </w:r>
      <w:r>
        <w:rPr>
          <w:rFonts w:ascii="SimSun" w:eastAsia="SimSun" w:hAnsi="SimSun" w:cs="SimSun"/>
          <w:spacing w:val="9"/>
          <w:position w:val="17"/>
        </w:rPr>
        <w:t>温度和相对湿度测点布置宜符合现行行业标准《采暖通风与空气调节工程检测技术</w:t>
      </w:r>
    </w:p>
    <w:p>
      <w:pPr>
        <w:pStyle w:val="BodyText"/>
        <w:spacing w:line="274" w:lineRule="exact"/>
        <w:ind w:left="23"/>
        <w:rPr>
          <w:rFonts w:ascii="SimSun" w:eastAsia="SimSun" w:hAnsi="SimSun" w:cs="SimSun"/>
        </w:rPr>
      </w:pPr>
      <w:r>
        <w:rPr>
          <w:rFonts w:ascii="SimSun" w:eastAsia="SimSun" w:hAnsi="SimSun" w:cs="SimSun"/>
          <w:spacing w:val="4"/>
          <w:position w:val="1"/>
        </w:rPr>
        <w:t>规程》</w:t>
      </w:r>
      <w:r>
        <w:rPr>
          <w:position w:val="1"/>
        </w:rPr>
        <w:t>JGJ</w:t>
      </w:r>
      <w:r>
        <w:rPr>
          <w:spacing w:val="4"/>
          <w:position w:val="1"/>
        </w:rPr>
        <w:t>/T 260</w:t>
      </w:r>
      <w:r>
        <w:rPr>
          <w:spacing w:val="37"/>
          <w:position w:val="1"/>
        </w:rPr>
        <w:t xml:space="preserve"> </w:t>
      </w:r>
      <w:r>
        <w:rPr>
          <w:rFonts w:ascii="SimSun" w:eastAsia="SimSun" w:hAnsi="SimSun" w:cs="SimSun"/>
          <w:spacing w:val="4"/>
          <w:position w:val="1"/>
        </w:rPr>
        <w:t>的规定；</w:t>
      </w:r>
    </w:p>
    <w:p>
      <w:pPr>
        <w:pStyle w:val="BodyText"/>
        <w:spacing w:before="225" w:line="437" w:lineRule="exact"/>
        <w:ind w:right="56"/>
        <w:jc w:val="right"/>
        <w:rPr>
          <w:rFonts w:ascii="SimSun" w:eastAsia="SimSun" w:hAnsi="SimSun" w:cs="SimSun"/>
        </w:rPr>
      </w:pPr>
      <w:r>
        <w:rPr>
          <w:spacing w:val="7"/>
          <w:position w:val="17"/>
        </w:rPr>
        <w:t xml:space="preserve">3    </w:t>
      </w:r>
      <w:r>
        <w:rPr>
          <w:rFonts w:ascii="SimSun" w:eastAsia="SimSun" w:hAnsi="SimSun" w:cs="SimSun"/>
          <w:spacing w:val="7"/>
          <w:position w:val="17"/>
        </w:rPr>
        <w:t>污染物监测点应设置在空气净化消毒装置上</w:t>
      </w:r>
      <w:r>
        <w:rPr>
          <w:rFonts w:ascii="SimSun" w:eastAsia="SimSun" w:hAnsi="SimSun" w:cs="SimSun"/>
          <w:spacing w:val="6"/>
          <w:position w:val="17"/>
        </w:rPr>
        <w:t>、下游典型位置处(如主新风管、回风管</w:t>
      </w:r>
    </w:p>
    <w:p>
      <w:pPr>
        <w:pStyle w:val="BodyText"/>
        <w:spacing w:line="274" w:lineRule="exact"/>
        <w:ind w:left="24"/>
        <w:rPr>
          <w:rFonts w:ascii="SimSun" w:eastAsia="SimSun" w:hAnsi="SimSun" w:cs="SimSun"/>
        </w:rPr>
      </w:pPr>
      <w:r>
        <w:rPr>
          <w:rFonts w:ascii="SimSun" w:eastAsia="SimSun" w:hAnsi="SimSun" w:cs="SimSun"/>
          <w:spacing w:val="8"/>
          <w:position w:val="1"/>
        </w:rPr>
        <w:t>或送风管直管段)，采样点所在截面的风速不均匀性宜不大于</w:t>
      </w:r>
      <w:r>
        <w:rPr>
          <w:rFonts w:ascii="SimSun" w:eastAsia="SimSun" w:hAnsi="SimSun" w:cs="SimSun"/>
          <w:spacing w:val="-25"/>
          <w:position w:val="1"/>
        </w:rPr>
        <w:t xml:space="preserve"> </w:t>
      </w:r>
      <w:r>
        <w:rPr>
          <w:spacing w:val="8"/>
          <w:position w:val="1"/>
        </w:rPr>
        <w:t>20%</w:t>
      </w:r>
      <w:r>
        <w:rPr>
          <w:rFonts w:ascii="SimSun" w:eastAsia="SimSun" w:hAnsi="SimSun" w:cs="SimSun"/>
          <w:spacing w:val="8"/>
          <w:position w:val="1"/>
        </w:rPr>
        <w:t>。</w:t>
      </w:r>
    </w:p>
    <w:p>
      <w:pPr>
        <w:pStyle w:val="BodyText"/>
        <w:spacing w:before="224" w:line="228" w:lineRule="auto"/>
        <w:ind w:left="21"/>
        <w:rPr>
          <w:rFonts w:ascii="SimSun" w:eastAsia="SimSun" w:hAnsi="SimSun" w:cs="SimSun"/>
        </w:rPr>
      </w:pPr>
      <w:r>
        <w:rPr>
          <w:b/>
          <w:bCs/>
          <w:spacing w:val="7"/>
        </w:rPr>
        <w:t xml:space="preserve">6.2.3    </w:t>
      </w:r>
      <w:r>
        <w:rPr>
          <w:rFonts w:ascii="SimSun" w:eastAsia="SimSun" w:hAnsi="SimSun" w:cs="SimSun"/>
          <w:spacing w:val="7"/>
        </w:rPr>
        <w:t>监测系统供电及电气安全应符合下列规定：</w:t>
      </w:r>
    </w:p>
    <w:p>
      <w:pPr>
        <w:pStyle w:val="BodyText"/>
        <w:spacing w:before="191" w:line="499" w:lineRule="exact"/>
        <w:ind w:right="56"/>
        <w:jc w:val="right"/>
        <w:rPr>
          <w:rFonts w:ascii="SimSun" w:eastAsia="SimSun" w:hAnsi="SimSun" w:cs="SimSun"/>
        </w:rPr>
      </w:pPr>
      <w:r>
        <w:rPr>
          <w:spacing w:val="7"/>
          <w:position w:val="19"/>
        </w:rPr>
        <w:t xml:space="preserve">1    </w:t>
      </w:r>
      <w:r>
        <w:rPr>
          <w:rFonts w:ascii="SimSun" w:eastAsia="SimSun" w:hAnsi="SimSun" w:cs="SimSun"/>
          <w:spacing w:val="7"/>
          <w:position w:val="19"/>
        </w:rPr>
        <w:t>对于采用外部电源供电的监测系统，</w:t>
      </w:r>
      <w:r>
        <w:rPr>
          <w:rFonts w:ascii="SimSun" w:eastAsia="SimSun" w:hAnsi="SimSun" w:cs="SimSun"/>
          <w:spacing w:val="6"/>
          <w:position w:val="19"/>
        </w:rPr>
        <w:t>供电电压在额定电压波动</w:t>
      </w:r>
      <w:r>
        <w:rPr>
          <w:spacing w:val="6"/>
          <w:position w:val="19"/>
        </w:rPr>
        <w:t>±15%</w:t>
      </w:r>
      <w:r>
        <w:rPr>
          <w:rFonts w:ascii="SimSun" w:eastAsia="SimSun" w:hAnsi="SimSun" w:cs="SimSun"/>
          <w:spacing w:val="6"/>
          <w:position w:val="19"/>
        </w:rPr>
        <w:t>范围内，应能正</w:t>
      </w:r>
    </w:p>
    <w:p>
      <w:pPr>
        <w:spacing w:line="229" w:lineRule="auto"/>
        <w:ind w:left="27"/>
        <w:rPr>
          <w:rFonts w:ascii="SimSun" w:eastAsia="SimSun" w:hAnsi="SimSun" w:cs="SimSun"/>
          <w:sz w:val="20"/>
          <w:szCs w:val="20"/>
        </w:rPr>
        <w:sectPr>
          <w:footerReference w:type="default" r:id="rId16"/>
          <w:pgSz w:w="11906" w:h="16839"/>
          <w:pgMar w:top="1431" w:right="1745" w:bottom="1168" w:left="1785" w:header="0" w:footer="1006" w:gutter="0"/>
          <w:pgNumType w:start="13"/>
          <w:cols w:space="708"/>
        </w:sectPr>
      </w:pPr>
      <w:r>
        <w:rPr>
          <w:rFonts w:ascii="SimSun" w:eastAsia="SimSun" w:hAnsi="SimSun" w:cs="SimSun"/>
          <w:spacing w:val="3"/>
          <w:sz w:val="20"/>
          <w:szCs w:val="20"/>
        </w:rPr>
        <w:t>常工作；</w:t>
      </w:r>
    </w:p>
    <w:p>
      <w:pPr>
        <w:pStyle w:val="BodyText"/>
        <w:spacing w:before="220" w:line="468" w:lineRule="exact"/>
        <w:ind w:right="55"/>
        <w:jc w:val="right"/>
      </w:pPr>
      <w:r>
        <w:rPr>
          <w:spacing w:val="8"/>
          <w:position w:val="20"/>
        </w:rPr>
        <w:t xml:space="preserve">2    </w:t>
      </w:r>
      <w:r>
        <w:rPr>
          <w:rFonts w:ascii="SimSun" w:eastAsia="SimSun" w:hAnsi="SimSun" w:cs="SimSun"/>
          <w:spacing w:val="8"/>
          <w:position w:val="20"/>
        </w:rPr>
        <w:t>监测设备的安装应符合现行国家标准《建筑电气工程施工质量验收规范》</w:t>
      </w:r>
      <w:r>
        <w:rPr>
          <w:position w:val="20"/>
        </w:rPr>
        <w:t>GB</w:t>
      </w:r>
      <w:r>
        <w:rPr>
          <w:spacing w:val="8"/>
          <w:position w:val="20"/>
        </w:rPr>
        <w:t xml:space="preserve"> 50303</w:t>
      </w:r>
    </w:p>
    <w:p>
      <w:pPr>
        <w:spacing w:line="228" w:lineRule="auto"/>
        <w:ind w:left="23"/>
        <w:rPr>
          <w:rFonts w:ascii="SimSun" w:eastAsia="SimSun" w:hAnsi="SimSun" w:cs="SimSun"/>
          <w:sz w:val="20"/>
          <w:szCs w:val="20"/>
        </w:rPr>
      </w:pPr>
      <w:r>
        <w:rPr>
          <w:rFonts w:ascii="SimSun" w:eastAsia="SimSun" w:hAnsi="SimSun" w:cs="SimSun"/>
          <w:spacing w:val="7"/>
          <w:sz w:val="20"/>
          <w:szCs w:val="20"/>
        </w:rPr>
        <w:t>等有关电气安装规程。</w:t>
      </w:r>
    </w:p>
    <w:p>
      <w:pPr>
        <w:spacing w:line="228" w:lineRule="auto"/>
        <w:rPr>
          <w:rFonts w:ascii="SimSun" w:eastAsia="SimSun" w:hAnsi="SimSun" w:cs="SimSun"/>
          <w:sz w:val="20"/>
          <w:szCs w:val="20"/>
        </w:rPr>
        <w:sectPr>
          <w:footerReference w:type="default" r:id="rId17"/>
          <w:type w:val="nextPage"/>
          <w:pgSz w:w="11906" w:h="16839"/>
          <w:pgMar w:top="1431" w:right="1745" w:bottom="1168" w:left="1785" w:header="0" w:footer="1006" w:gutter="0"/>
          <w:pgNumType w:start="14"/>
          <w:cols w:space="708"/>
          <w:titlePg w:val="0"/>
        </w:sectPr>
      </w:pPr>
    </w:p>
    <w:p>
      <w:pPr>
        <w:pStyle w:val="BodyText"/>
        <w:spacing w:before="137" w:line="229" w:lineRule="auto"/>
        <w:ind w:left="3414"/>
        <w:rPr>
          <w:rFonts w:ascii="SimHei" w:eastAsia="SimHei" w:hAnsi="SimHei" w:cs="SimHei"/>
        </w:rPr>
      </w:pPr>
      <w:r>
        <w:rPr>
          <w:spacing w:val="5"/>
        </w:rPr>
        <w:t xml:space="preserve">6.3    </w:t>
      </w:r>
      <w:r>
        <w:rPr>
          <w:rFonts w:ascii="SimHei" w:eastAsia="SimHei" w:hAnsi="SimHei" w:cs="SimHei"/>
          <w:spacing w:val="5"/>
        </w:rPr>
        <w:t>调试和验收</w:t>
      </w:r>
    </w:p>
    <w:p>
      <w:pPr>
        <w:spacing w:line="308" w:lineRule="auto"/>
        <w:rPr>
          <w:rFonts w:ascii="Arial"/>
          <w:sz w:val="21"/>
        </w:rPr>
      </w:pPr>
    </w:p>
    <w:p>
      <w:pPr>
        <w:pStyle w:val="BodyText"/>
        <w:spacing w:before="65" w:line="468" w:lineRule="exact"/>
        <w:ind w:left="21"/>
        <w:rPr>
          <w:rFonts w:ascii="SimSun" w:eastAsia="SimSun" w:hAnsi="SimSun" w:cs="SimSun"/>
        </w:rPr>
      </w:pPr>
      <w:r>
        <w:rPr>
          <w:b/>
          <w:bCs/>
          <w:spacing w:val="7"/>
          <w:position w:val="20"/>
        </w:rPr>
        <w:t xml:space="preserve">6.3.1    </w:t>
      </w:r>
      <w:r>
        <w:rPr>
          <w:rFonts w:ascii="SimSun" w:eastAsia="SimSun" w:hAnsi="SimSun" w:cs="SimSun"/>
          <w:spacing w:val="7"/>
          <w:position w:val="20"/>
        </w:rPr>
        <w:t>监测系统试运行不宜少于</w:t>
      </w:r>
      <w:r>
        <w:rPr>
          <w:rFonts w:ascii="SimSun" w:eastAsia="SimSun" w:hAnsi="SimSun" w:cs="SimSun"/>
          <w:spacing w:val="-2"/>
          <w:position w:val="20"/>
        </w:rPr>
        <w:t xml:space="preserve"> </w:t>
      </w:r>
      <w:r>
        <w:rPr>
          <w:spacing w:val="7"/>
          <w:position w:val="20"/>
        </w:rPr>
        <w:t>10</w:t>
      </w:r>
      <w:r>
        <w:rPr>
          <w:spacing w:val="16"/>
          <w:position w:val="20"/>
        </w:rPr>
        <w:t xml:space="preserve"> </w:t>
      </w:r>
      <w:r>
        <w:rPr>
          <w:rFonts w:ascii="SimSun" w:eastAsia="SimSun" w:hAnsi="SimSun" w:cs="SimSun"/>
          <w:spacing w:val="7"/>
          <w:position w:val="20"/>
        </w:rPr>
        <w:t>天。因故障造成的运行中断，在监测系统恢复正常后，</w:t>
      </w:r>
    </w:p>
    <w:p>
      <w:pPr>
        <w:spacing w:line="229" w:lineRule="auto"/>
        <w:ind w:left="22"/>
        <w:rPr>
          <w:rFonts w:ascii="SimSun" w:eastAsia="SimSun" w:hAnsi="SimSun" w:cs="SimSun"/>
          <w:sz w:val="20"/>
          <w:szCs w:val="20"/>
        </w:rPr>
      </w:pPr>
      <w:r>
        <w:rPr>
          <w:rFonts w:ascii="SimSun" w:eastAsia="SimSun" w:hAnsi="SimSun" w:cs="SimSun"/>
          <w:spacing w:val="7"/>
          <w:sz w:val="20"/>
          <w:szCs w:val="20"/>
        </w:rPr>
        <w:t>应重新开始试运行。</w:t>
      </w:r>
    </w:p>
    <w:p>
      <w:pPr>
        <w:pStyle w:val="BodyText"/>
        <w:spacing w:before="220" w:line="228" w:lineRule="auto"/>
        <w:ind w:left="21"/>
        <w:rPr>
          <w:rFonts w:ascii="SimSun" w:eastAsia="SimSun" w:hAnsi="SimSun" w:cs="SimSun"/>
        </w:rPr>
      </w:pPr>
      <w:r>
        <w:rPr>
          <w:b/>
          <w:bCs/>
          <w:spacing w:val="6"/>
        </w:rPr>
        <w:t xml:space="preserve">6.3.2    </w:t>
      </w:r>
      <w:r>
        <w:rPr>
          <w:rFonts w:ascii="SimSun" w:eastAsia="SimSun" w:hAnsi="SimSun" w:cs="SimSun"/>
          <w:spacing w:val="6"/>
        </w:rPr>
        <w:t>监测系统验收应符合下列规定：</w:t>
      </w:r>
    </w:p>
    <w:p>
      <w:pPr>
        <w:pStyle w:val="BodyText"/>
        <w:spacing w:before="220" w:line="437" w:lineRule="exact"/>
        <w:jc w:val="right"/>
        <w:rPr>
          <w:rFonts w:ascii="SimSun" w:eastAsia="SimSun" w:hAnsi="SimSun" w:cs="SimSun"/>
        </w:rPr>
      </w:pPr>
      <w:r>
        <w:rPr>
          <w:spacing w:val="8"/>
          <w:position w:val="17"/>
        </w:rPr>
        <w:t xml:space="preserve">1    </w:t>
      </w:r>
      <w:r>
        <w:rPr>
          <w:rFonts w:ascii="SimSun" w:eastAsia="SimSun" w:hAnsi="SimSun" w:cs="SimSun"/>
          <w:spacing w:val="8"/>
          <w:position w:val="17"/>
        </w:rPr>
        <w:t>数据采集和传输设备与数据终端之间的通信应稳定，不</w:t>
      </w:r>
      <w:r>
        <w:rPr>
          <w:rFonts w:ascii="SimSun" w:eastAsia="SimSun" w:hAnsi="SimSun" w:cs="SimSun"/>
          <w:spacing w:val="7"/>
          <w:position w:val="17"/>
        </w:rPr>
        <w:t>出现经常性的通信连接中断、</w:t>
      </w:r>
    </w:p>
    <w:p>
      <w:pPr>
        <w:pStyle w:val="BodyText"/>
        <w:spacing w:line="274" w:lineRule="exact"/>
        <w:ind w:left="23"/>
        <w:rPr>
          <w:rFonts w:ascii="SimSun" w:eastAsia="SimSun" w:hAnsi="SimSun" w:cs="SimSun"/>
        </w:rPr>
      </w:pPr>
      <w:r>
        <w:rPr>
          <w:rFonts w:ascii="SimSun" w:eastAsia="SimSun" w:hAnsi="SimSun" w:cs="SimSun"/>
          <w:spacing w:val="8"/>
          <w:position w:val="1"/>
        </w:rPr>
        <w:t>文件丢失和信息不完整等通信问题。数据获取率不应小于</w:t>
      </w:r>
      <w:r>
        <w:rPr>
          <w:rFonts w:ascii="SimSun" w:eastAsia="SimSun" w:hAnsi="SimSun" w:cs="SimSun"/>
          <w:spacing w:val="-23"/>
          <w:position w:val="1"/>
        </w:rPr>
        <w:t xml:space="preserve"> </w:t>
      </w:r>
      <w:r>
        <w:rPr>
          <w:spacing w:val="8"/>
          <w:position w:val="1"/>
        </w:rPr>
        <w:t>90%</w:t>
      </w:r>
      <w:r>
        <w:rPr>
          <w:rFonts w:ascii="SimSun" w:eastAsia="SimSun" w:hAnsi="SimSun" w:cs="SimSun"/>
          <w:spacing w:val="8"/>
          <w:position w:val="1"/>
        </w:rPr>
        <w:t>；</w:t>
      </w:r>
    </w:p>
    <w:p>
      <w:pPr>
        <w:pStyle w:val="BodyText"/>
        <w:spacing w:before="225" w:line="437" w:lineRule="exact"/>
        <w:ind w:left="332"/>
        <w:rPr>
          <w:rFonts w:ascii="SimSun" w:eastAsia="SimSun" w:hAnsi="SimSun" w:cs="SimSun"/>
        </w:rPr>
      </w:pPr>
      <w:r>
        <w:rPr>
          <w:spacing w:val="6"/>
          <w:position w:val="17"/>
        </w:rPr>
        <w:t xml:space="preserve">2    </w:t>
      </w:r>
      <w:r>
        <w:rPr>
          <w:rFonts w:ascii="SimSun" w:eastAsia="SimSun" w:hAnsi="SimSun" w:cs="SimSun"/>
          <w:spacing w:val="6"/>
          <w:position w:val="17"/>
        </w:rPr>
        <w:t>对数据进行抽样检查，随机抽取运行期间</w:t>
      </w:r>
      <w:r>
        <w:rPr>
          <w:rFonts w:ascii="SimSun" w:eastAsia="SimSun" w:hAnsi="SimSun" w:cs="SimSun"/>
          <w:spacing w:val="-24"/>
          <w:position w:val="17"/>
        </w:rPr>
        <w:t xml:space="preserve"> </w:t>
      </w:r>
      <w:r>
        <w:rPr>
          <w:spacing w:val="6"/>
          <w:position w:val="17"/>
        </w:rPr>
        <w:t xml:space="preserve">7 </w:t>
      </w:r>
      <w:r>
        <w:rPr>
          <w:rFonts w:ascii="SimSun" w:eastAsia="SimSun" w:hAnsi="SimSun" w:cs="SimSun"/>
          <w:spacing w:val="6"/>
          <w:position w:val="17"/>
        </w:rPr>
        <w:t>天监测数据，比对监测平台接收的数据和</w:t>
      </w:r>
    </w:p>
    <w:p>
      <w:pPr>
        <w:pStyle w:val="BodyText"/>
        <w:spacing w:line="274" w:lineRule="exact"/>
        <w:ind w:left="23"/>
        <w:rPr>
          <w:rFonts w:ascii="SimSun" w:eastAsia="SimSun" w:hAnsi="SimSun" w:cs="SimSun"/>
        </w:rPr>
      </w:pPr>
      <w:r>
        <w:rPr>
          <w:rFonts w:ascii="SimSun" w:eastAsia="SimSun" w:hAnsi="SimSun" w:cs="SimSun"/>
          <w:spacing w:val="8"/>
          <w:position w:val="1"/>
        </w:rPr>
        <w:t>现场监测设备存储的数据，数据传输正确率不应小于</w:t>
      </w:r>
      <w:r>
        <w:rPr>
          <w:rFonts w:ascii="SimSun" w:eastAsia="SimSun" w:hAnsi="SimSun" w:cs="SimSun"/>
          <w:spacing w:val="-27"/>
          <w:position w:val="1"/>
        </w:rPr>
        <w:t xml:space="preserve"> </w:t>
      </w:r>
      <w:r>
        <w:rPr>
          <w:spacing w:val="8"/>
          <w:position w:val="1"/>
        </w:rPr>
        <w:t>95%</w:t>
      </w:r>
      <w:r>
        <w:rPr>
          <w:rFonts w:ascii="SimSun" w:eastAsia="SimSun" w:hAnsi="SimSun" w:cs="SimSun"/>
          <w:spacing w:val="8"/>
          <w:position w:val="1"/>
        </w:rPr>
        <w:t>。</w:t>
      </w:r>
    </w:p>
    <w:p>
      <w:pPr>
        <w:pStyle w:val="BodyText"/>
        <w:spacing w:before="225" w:line="230" w:lineRule="auto"/>
        <w:ind w:left="3519"/>
        <w:rPr>
          <w:rFonts w:ascii="SimHei" w:eastAsia="SimHei" w:hAnsi="SimHei" w:cs="SimHei"/>
        </w:rPr>
      </w:pPr>
      <w:r>
        <w:rPr>
          <w:spacing w:val="4"/>
        </w:rPr>
        <w:t>6.4</w:t>
      </w:r>
      <w:r>
        <w:rPr>
          <w:spacing w:val="5"/>
        </w:rPr>
        <w:t xml:space="preserve">    </w:t>
      </w:r>
      <w:r>
        <w:rPr>
          <w:rFonts w:ascii="SimHei" w:eastAsia="SimHei" w:hAnsi="SimHei" w:cs="SimHei"/>
          <w:spacing w:val="4"/>
        </w:rPr>
        <w:t>运行管理</w:t>
      </w:r>
    </w:p>
    <w:p>
      <w:pPr>
        <w:spacing w:line="308" w:lineRule="auto"/>
        <w:rPr>
          <w:rFonts w:ascii="Arial"/>
          <w:sz w:val="21"/>
        </w:rPr>
      </w:pPr>
    </w:p>
    <w:p>
      <w:pPr>
        <w:pStyle w:val="BodyText"/>
        <w:spacing w:before="65" w:line="228" w:lineRule="auto"/>
        <w:ind w:left="21"/>
        <w:rPr>
          <w:rFonts w:ascii="SimSun" w:eastAsia="SimSun" w:hAnsi="SimSun" w:cs="SimSun"/>
        </w:rPr>
      </w:pPr>
      <w:r>
        <w:rPr>
          <w:b/>
          <w:bCs/>
          <w:spacing w:val="7"/>
        </w:rPr>
        <w:t xml:space="preserve">6.4.1    </w:t>
      </w:r>
      <w:r>
        <w:rPr>
          <w:rFonts w:ascii="SimSun" w:eastAsia="SimSun" w:hAnsi="SimSun" w:cs="SimSun"/>
          <w:spacing w:val="7"/>
        </w:rPr>
        <w:t>每月巡查次数不宜少于一次，确定监测装置运行情况；</w:t>
      </w:r>
    </w:p>
    <w:p>
      <w:pPr>
        <w:pStyle w:val="BodyText"/>
        <w:spacing w:before="221" w:line="228" w:lineRule="auto"/>
        <w:ind w:left="21"/>
        <w:rPr>
          <w:rFonts w:ascii="SimSun" w:eastAsia="SimSun" w:hAnsi="SimSun" w:cs="SimSun"/>
        </w:rPr>
      </w:pPr>
      <w:r>
        <w:rPr>
          <w:b/>
          <w:bCs/>
          <w:spacing w:val="8"/>
        </w:rPr>
        <w:t xml:space="preserve">6.4.2    </w:t>
      </w:r>
      <w:r>
        <w:rPr>
          <w:rFonts w:ascii="SimSun" w:eastAsia="SimSun" w:hAnsi="SimSun" w:cs="SimSun"/>
          <w:spacing w:val="8"/>
        </w:rPr>
        <w:t>计量监测设备出现异常</w:t>
      </w:r>
      <w:r>
        <w:rPr>
          <w:rFonts w:ascii="SimSun" w:eastAsia="SimSun" w:hAnsi="SimSun" w:cs="SimSun"/>
          <w:spacing w:val="7"/>
        </w:rPr>
        <w:t>，维修后应进行校准后方可使用。</w:t>
      </w:r>
    </w:p>
    <w:p>
      <w:pPr>
        <w:spacing w:line="228" w:lineRule="auto"/>
        <w:rPr>
          <w:rFonts w:ascii="SimSun" w:eastAsia="SimSun" w:hAnsi="SimSun" w:cs="SimSun"/>
        </w:rPr>
        <w:sectPr>
          <w:footerReference w:type="default" r:id="rId18"/>
          <w:pgSz w:w="11906" w:h="16839"/>
          <w:pgMar w:top="1431" w:right="1743" w:bottom="1168" w:left="1785" w:header="0" w:footer="1006" w:gutter="0"/>
          <w:pgNumType w:start="15"/>
          <w:cols w:space="708"/>
        </w:sectPr>
      </w:pPr>
    </w:p>
    <w:p>
      <w:pPr>
        <w:pStyle w:val="BodyText"/>
        <w:spacing w:before="162" w:line="224" w:lineRule="auto"/>
        <w:ind w:left="3293"/>
        <w:rPr>
          <w:rFonts w:ascii="SimSun" w:eastAsia="SimSun" w:hAnsi="SimSun" w:cs="SimSun"/>
          <w:sz w:val="31"/>
          <w:szCs w:val="31"/>
        </w:rPr>
      </w:pPr>
      <w:bookmarkStart w:id="10" w:name="bookmark11"/>
      <w:bookmarkEnd w:id="10"/>
      <w:r>
        <w:rPr>
          <w:b/>
          <w:bCs/>
          <w:spacing w:val="2"/>
          <w:sz w:val="31"/>
          <w:szCs w:val="31"/>
        </w:rPr>
        <w:t>7</w:t>
      </w:r>
      <w:r>
        <w:rPr>
          <w:b/>
          <w:bCs/>
          <w:spacing w:val="5"/>
          <w:sz w:val="31"/>
          <w:szCs w:val="31"/>
        </w:rPr>
        <w:t xml:space="preserve">    </w:t>
      </w:r>
      <w:r>
        <w:rPr>
          <w:rFonts w:ascii="SimSun" w:eastAsia="SimSun" w:hAnsi="SimSun" w:cs="SimSun"/>
          <w:b/>
          <w:bCs/>
          <w:spacing w:val="2"/>
          <w:sz w:val="31"/>
          <w:szCs w:val="31"/>
        </w:rPr>
        <w:t>评价方法</w:t>
      </w:r>
    </w:p>
    <w:p>
      <w:pPr>
        <w:spacing w:line="310" w:lineRule="auto"/>
        <w:rPr>
          <w:rFonts w:ascii="Arial"/>
          <w:sz w:val="21"/>
        </w:rPr>
      </w:pPr>
    </w:p>
    <w:p>
      <w:pPr>
        <w:spacing w:line="311" w:lineRule="auto"/>
        <w:rPr>
          <w:rFonts w:ascii="Arial"/>
          <w:sz w:val="21"/>
        </w:rPr>
      </w:pPr>
    </w:p>
    <w:p>
      <w:pPr>
        <w:pStyle w:val="BodyText"/>
        <w:spacing w:before="65" w:line="228" w:lineRule="auto"/>
        <w:ind w:left="21"/>
        <w:rPr>
          <w:rFonts w:ascii="SimSun" w:eastAsia="SimSun" w:hAnsi="SimSun" w:cs="SimSun"/>
        </w:rPr>
      </w:pPr>
      <w:r>
        <w:rPr>
          <w:b/>
          <w:bCs/>
          <w:spacing w:val="7"/>
        </w:rPr>
        <w:t xml:space="preserve">7.0.1    </w:t>
      </w:r>
      <w:r>
        <w:rPr>
          <w:rFonts w:ascii="SimSun" w:eastAsia="SimSun" w:hAnsi="SimSun" w:cs="SimSun"/>
          <w:spacing w:val="7"/>
        </w:rPr>
        <w:t>通过空气净化消毒装置的风量应按下式确定：</w:t>
      </w:r>
    </w:p>
    <w:p>
      <w:pPr>
        <w:pStyle w:val="BodyText"/>
        <w:spacing w:before="223"/>
        <w:ind w:right="23"/>
        <w:jc w:val="right"/>
        <w:rPr>
          <w:rFonts w:ascii="SimSun" w:eastAsia="SimSun" w:hAnsi="SimSun" w:cs="SimSun"/>
        </w:rPr>
      </w:pPr>
      <w:r>
        <w:rPr>
          <w:spacing w:val="-5"/>
          <w:sz w:val="23"/>
          <w:szCs w:val="23"/>
        </w:rPr>
        <w:t xml:space="preserve">Q </w:t>
      </w:r>
      <w:r>
        <w:rPr>
          <w:position w:val="3"/>
          <w:sz w:val="23"/>
          <w:szCs w:val="23"/>
        </w:rPr>
        <w:drawing>
          <wp:inline distT="0" distB="0" distL="0" distR="0">
            <wp:extent cx="86607" cy="35678"/>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9"/>
                    <a:stretch>
                      <a:fillRect/>
                    </a:stretch>
                  </pic:blipFill>
                  <pic:spPr>
                    <a:xfrm>
                      <a:off x="0" y="0"/>
                      <a:ext cx="86607" cy="35678"/>
                    </a:xfrm>
                    <a:prstGeom prst="rect">
                      <a:avLst/>
                    </a:prstGeom>
                  </pic:spPr>
                </pic:pic>
              </a:graphicData>
            </a:graphic>
          </wp:inline>
        </w:drawing>
      </w:r>
      <w:r>
        <w:rPr>
          <w:spacing w:val="2"/>
          <w:sz w:val="23"/>
          <w:szCs w:val="23"/>
        </w:rPr>
        <w:t xml:space="preserve"> </w:t>
      </w:r>
      <w:r>
        <w:rPr>
          <w:spacing w:val="-5"/>
          <w:sz w:val="23"/>
          <w:szCs w:val="23"/>
        </w:rPr>
        <w:t>3600</w:t>
      </w:r>
      <w:r>
        <w:rPr>
          <w:position w:val="-5"/>
          <w:sz w:val="23"/>
          <w:szCs w:val="23"/>
        </w:rPr>
        <w:drawing>
          <wp:inline distT="0" distB="0" distL="0" distR="0">
            <wp:extent cx="72763" cy="18504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20"/>
                    <a:stretch>
                      <a:fillRect/>
                    </a:stretch>
                  </pic:blipFill>
                  <pic:spPr>
                    <a:xfrm>
                      <a:off x="0" y="0"/>
                      <a:ext cx="72763" cy="185045"/>
                    </a:xfrm>
                    <a:prstGeom prst="rect">
                      <a:avLst/>
                    </a:prstGeom>
                  </pic:spPr>
                </pic:pic>
              </a:graphicData>
            </a:graphic>
          </wp:inline>
        </w:drawing>
      </w:r>
      <w:r>
        <w:rPr>
          <w:spacing w:val="-8"/>
          <w:sz w:val="23"/>
          <w:szCs w:val="23"/>
        </w:rPr>
        <w:t xml:space="preserve"> </w:t>
      </w:r>
      <w:r>
        <w:rPr>
          <w:spacing w:val="-5"/>
          <w:sz w:val="23"/>
          <w:szCs w:val="23"/>
        </w:rPr>
        <w:t>F</w:t>
      </w:r>
      <w:r>
        <w:rPr>
          <w:spacing w:val="-22"/>
          <w:sz w:val="23"/>
          <w:szCs w:val="23"/>
        </w:rPr>
        <w:t xml:space="preserve"> </w:t>
      </w:r>
      <w:r>
        <w:rPr>
          <w:position w:val="-5"/>
          <w:sz w:val="23"/>
          <w:szCs w:val="23"/>
        </w:rPr>
        <w:drawing>
          <wp:inline distT="0" distB="0" distL="0" distR="0">
            <wp:extent cx="72763" cy="18504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1"/>
                    <a:stretch>
                      <a:fillRect/>
                    </a:stretch>
                  </pic:blipFill>
                  <pic:spPr>
                    <a:xfrm>
                      <a:off x="0" y="0"/>
                      <a:ext cx="72763" cy="185045"/>
                    </a:xfrm>
                    <a:prstGeom prst="rect">
                      <a:avLst/>
                    </a:prstGeom>
                  </pic:spPr>
                </pic:pic>
              </a:graphicData>
            </a:graphic>
          </wp:inline>
        </w:drawing>
      </w:r>
      <w:r>
        <w:rPr>
          <w:spacing w:val="-10"/>
          <w:sz w:val="23"/>
          <w:szCs w:val="23"/>
        </w:rPr>
        <w:t xml:space="preserve"> </w:t>
      </w:r>
      <w:r>
        <w:rPr>
          <w:spacing w:val="-5"/>
          <w:sz w:val="23"/>
          <w:szCs w:val="23"/>
        </w:rPr>
        <w:t xml:space="preserve">V   </w:t>
      </w:r>
      <w:r>
        <w:rPr>
          <w:spacing w:val="-5"/>
        </w:rPr>
        <w:t>…</w:t>
      </w:r>
      <w:r>
        <w:rPr>
          <w:spacing w:val="-27"/>
        </w:rPr>
        <w:t xml:space="preserve"> </w:t>
      </w:r>
      <w:r>
        <w:rPr>
          <w:spacing w:val="-5"/>
        </w:rPr>
        <w:t>…</w:t>
      </w:r>
      <w:r>
        <w:rPr>
          <w:spacing w:val="-27"/>
        </w:rPr>
        <w:t xml:space="preserve"> </w:t>
      </w:r>
      <w:r>
        <w:rPr>
          <w:spacing w:val="-5"/>
        </w:rPr>
        <w:t>…</w:t>
      </w:r>
      <w:r>
        <w:rPr>
          <w:spacing w:val="-24"/>
        </w:rPr>
        <w:t xml:space="preserve"> </w:t>
      </w:r>
      <w:r>
        <w:rPr>
          <w:spacing w:val="-5"/>
        </w:rPr>
        <w:t>…</w:t>
      </w:r>
      <w:r>
        <w:rPr>
          <w:spacing w:val="-27"/>
        </w:rPr>
        <w:t xml:space="preserve"> </w:t>
      </w:r>
      <w:r>
        <w:rPr>
          <w:spacing w:val="-5"/>
        </w:rPr>
        <w:t>…</w:t>
      </w:r>
      <w:r>
        <w:rPr>
          <w:spacing w:val="-24"/>
        </w:rPr>
        <w:t xml:space="preserve"> </w:t>
      </w:r>
      <w:r>
        <w:rPr>
          <w:spacing w:val="-5"/>
        </w:rPr>
        <w:t>…</w:t>
      </w:r>
      <w:r>
        <w:rPr>
          <w:spacing w:val="-27"/>
        </w:rPr>
        <w:t xml:space="preserve"> </w:t>
      </w:r>
      <w:r>
        <w:rPr>
          <w:spacing w:val="-5"/>
        </w:rPr>
        <w:t>…</w:t>
      </w:r>
      <w:r>
        <w:rPr>
          <w:spacing w:val="-24"/>
        </w:rPr>
        <w:t xml:space="preserve"> </w:t>
      </w:r>
      <w:r>
        <w:rPr>
          <w:spacing w:val="-5"/>
        </w:rPr>
        <w:t>…</w:t>
      </w:r>
      <w:r>
        <w:rPr>
          <w:spacing w:val="-27"/>
        </w:rPr>
        <w:t xml:space="preserve"> </w:t>
      </w:r>
      <w:r>
        <w:rPr>
          <w:spacing w:val="-5"/>
        </w:rPr>
        <w:t>…</w:t>
      </w:r>
      <w:r>
        <w:rPr>
          <w:spacing w:val="-25"/>
        </w:rPr>
        <w:t xml:space="preserve"> </w:t>
      </w:r>
      <w:r>
        <w:rPr>
          <w:spacing w:val="-5"/>
        </w:rPr>
        <w:t>…</w:t>
      </w:r>
      <w:r>
        <w:rPr>
          <w:spacing w:val="-26"/>
        </w:rPr>
        <w:t xml:space="preserve"> </w:t>
      </w:r>
      <w:r>
        <w:rPr>
          <w:spacing w:val="-5"/>
        </w:rPr>
        <w:t>…</w:t>
      </w:r>
      <w:r>
        <w:rPr>
          <w:spacing w:val="-25"/>
        </w:rPr>
        <w:t xml:space="preserve"> </w:t>
      </w:r>
      <w:r>
        <w:rPr>
          <w:spacing w:val="-5"/>
        </w:rPr>
        <w:t>…</w:t>
      </w:r>
      <w:r>
        <w:rPr>
          <w:spacing w:val="-27"/>
        </w:rPr>
        <w:t xml:space="preserve"> </w:t>
      </w:r>
      <w:r>
        <w:rPr>
          <w:spacing w:val="-5"/>
        </w:rPr>
        <w:t>…</w:t>
      </w:r>
      <w:r>
        <w:rPr>
          <w:rFonts w:ascii="SimSun" w:eastAsia="SimSun" w:hAnsi="SimSun" w:cs="SimSun"/>
          <w:spacing w:val="-5"/>
        </w:rPr>
        <w:t>（</w:t>
      </w:r>
      <w:r>
        <w:rPr>
          <w:spacing w:val="-5"/>
        </w:rPr>
        <w:t>7.</w:t>
      </w:r>
      <w:r>
        <w:rPr>
          <w:spacing w:val="-6"/>
        </w:rPr>
        <w:t>0.</w:t>
      </w:r>
      <w:r>
        <w:rPr>
          <w:spacing w:val="-25"/>
        </w:rPr>
        <w:t xml:space="preserve"> </w:t>
      </w:r>
      <w:r>
        <w:rPr>
          <w:spacing w:val="-6"/>
        </w:rPr>
        <w:t>1</w:t>
      </w:r>
      <w:r>
        <w:rPr>
          <w:rFonts w:ascii="SimSun" w:eastAsia="SimSun" w:hAnsi="SimSun" w:cs="SimSun"/>
          <w:spacing w:val="-6"/>
        </w:rPr>
        <w:t>）</w:t>
      </w:r>
    </w:p>
    <w:p>
      <w:pPr>
        <w:pStyle w:val="BodyText"/>
        <w:spacing w:before="291" w:line="498" w:lineRule="exact"/>
        <w:ind w:left="26"/>
        <w:rPr>
          <w:rFonts w:ascii="SimSun" w:eastAsia="SimSun" w:hAnsi="SimSun" w:cs="SimSun"/>
        </w:rPr>
      </w:pPr>
      <w:r>
        <w:rPr>
          <w:rFonts w:ascii="SimSun" w:eastAsia="SimSun" w:hAnsi="SimSun" w:cs="SimSun"/>
          <w:spacing w:val="8"/>
          <w:position w:val="20"/>
        </w:rPr>
        <w:t>式中：</w:t>
      </w:r>
      <w:r>
        <w:rPr>
          <w:i/>
          <w:iCs/>
          <w:spacing w:val="8"/>
          <w:position w:val="20"/>
        </w:rPr>
        <w:t>Q</w:t>
      </w:r>
      <w:r>
        <w:rPr>
          <w:spacing w:val="8"/>
          <w:position w:val="20"/>
        </w:rPr>
        <w:t>——</w:t>
      </w:r>
      <w:r>
        <w:rPr>
          <w:spacing w:val="-30"/>
          <w:position w:val="20"/>
        </w:rPr>
        <w:t xml:space="preserve"> </w:t>
      </w:r>
      <w:r>
        <w:rPr>
          <w:rFonts w:ascii="SimSun" w:eastAsia="SimSun" w:hAnsi="SimSun" w:cs="SimSun"/>
          <w:spacing w:val="8"/>
          <w:position w:val="20"/>
        </w:rPr>
        <w:t>空气净化消毒装置的通过风量，单位为立方米每小时，</w:t>
      </w:r>
      <w:r>
        <w:rPr>
          <w:spacing w:val="8"/>
          <w:position w:val="20"/>
        </w:rPr>
        <w:t>m</w:t>
      </w:r>
      <w:r>
        <w:rPr>
          <w:spacing w:val="8"/>
          <w:position w:val="26"/>
          <w:sz w:val="13"/>
          <w:szCs w:val="13"/>
        </w:rPr>
        <w:t>3</w:t>
      </w:r>
      <w:r>
        <w:rPr>
          <w:spacing w:val="8"/>
          <w:position w:val="20"/>
        </w:rPr>
        <w:t>/h</w:t>
      </w:r>
      <w:r>
        <w:rPr>
          <w:rFonts w:ascii="SimSun" w:eastAsia="SimSun" w:hAnsi="SimSun" w:cs="SimSun"/>
          <w:spacing w:val="8"/>
          <w:position w:val="20"/>
        </w:rPr>
        <w:t>；</w:t>
      </w:r>
    </w:p>
    <w:p>
      <w:pPr>
        <w:pStyle w:val="BodyText"/>
        <w:spacing w:before="1" w:line="228" w:lineRule="auto"/>
        <w:ind w:left="638"/>
        <w:rPr>
          <w:rFonts w:ascii="SimSun" w:eastAsia="SimSun" w:hAnsi="SimSun" w:cs="SimSun"/>
        </w:rPr>
      </w:pPr>
      <w:r>
        <w:rPr>
          <w:i/>
          <w:iCs/>
          <w:spacing w:val="9"/>
        </w:rPr>
        <w:t>F</w:t>
      </w:r>
      <w:r>
        <w:rPr>
          <w:spacing w:val="9"/>
        </w:rPr>
        <w:t>——</w:t>
      </w:r>
      <w:r>
        <w:rPr>
          <w:rFonts w:ascii="SimSun" w:eastAsia="SimSun" w:hAnsi="SimSun" w:cs="SimSun"/>
          <w:spacing w:val="9"/>
        </w:rPr>
        <w:t>测量截面的面积，单位为平方米，</w:t>
      </w:r>
      <w:r>
        <w:rPr>
          <w:spacing w:val="9"/>
        </w:rPr>
        <w:t>m</w:t>
      </w:r>
      <w:r>
        <w:rPr>
          <w:spacing w:val="9"/>
          <w:position w:val="6"/>
          <w:sz w:val="13"/>
          <w:szCs w:val="13"/>
        </w:rPr>
        <w:t>2</w:t>
      </w:r>
      <w:r>
        <w:rPr>
          <w:rFonts w:ascii="SimSun" w:eastAsia="SimSun" w:hAnsi="SimSun" w:cs="SimSun"/>
          <w:spacing w:val="9"/>
        </w:rPr>
        <w:t>；</w:t>
      </w:r>
    </w:p>
    <w:p>
      <w:pPr>
        <w:pStyle w:val="BodyText"/>
        <w:spacing w:before="190" w:line="274" w:lineRule="exact"/>
        <w:ind w:left="669"/>
        <w:rPr>
          <w:rFonts w:ascii="SimSun" w:eastAsia="SimSun" w:hAnsi="SimSun" w:cs="SimSun"/>
        </w:rPr>
      </w:pPr>
      <w:r>
        <w:rPr>
          <w:i/>
          <w:iCs/>
          <w:spacing w:val="7"/>
          <w:position w:val="1"/>
        </w:rPr>
        <w:t>V</w:t>
      </w:r>
      <w:r>
        <w:rPr>
          <w:spacing w:val="7"/>
          <w:position w:val="1"/>
        </w:rPr>
        <w:t>——</w:t>
      </w:r>
      <w:r>
        <w:rPr>
          <w:rFonts w:ascii="SimSun" w:eastAsia="SimSun" w:hAnsi="SimSun" w:cs="SimSun"/>
          <w:spacing w:val="7"/>
          <w:position w:val="1"/>
        </w:rPr>
        <w:t>测量截面内平均风速，单位为米每秒，</w:t>
      </w:r>
      <w:r>
        <w:rPr>
          <w:spacing w:val="7"/>
          <w:position w:val="1"/>
        </w:rPr>
        <w:t>m/s</w:t>
      </w:r>
      <w:r>
        <w:rPr>
          <w:rFonts w:ascii="SimSun" w:eastAsia="SimSun" w:hAnsi="SimSun" w:cs="SimSun"/>
          <w:spacing w:val="7"/>
          <w:position w:val="1"/>
        </w:rPr>
        <w:t>。</w:t>
      </w:r>
    </w:p>
    <w:p>
      <w:pPr>
        <w:pStyle w:val="BodyText"/>
        <w:spacing w:before="225" w:line="228" w:lineRule="auto"/>
        <w:ind w:left="21"/>
        <w:rPr>
          <w:rFonts w:ascii="SimSun" w:eastAsia="SimSun" w:hAnsi="SimSun" w:cs="SimSun"/>
        </w:rPr>
      </w:pPr>
      <w:r>
        <w:rPr>
          <w:b/>
          <w:bCs/>
          <w:spacing w:val="6"/>
        </w:rPr>
        <w:t xml:space="preserve">7.0.2    </w:t>
      </w:r>
      <w:r>
        <w:rPr>
          <w:rFonts w:ascii="SimSun" w:eastAsia="SimSun" w:hAnsi="SimSun" w:cs="SimSun"/>
          <w:spacing w:val="6"/>
        </w:rPr>
        <w:t>空气净化消毒装置对</w:t>
      </w:r>
      <w:r>
        <w:rPr>
          <w:rFonts w:ascii="SimSun" w:eastAsia="SimSun" w:hAnsi="SimSun" w:cs="SimSun"/>
          <w:spacing w:val="-41"/>
        </w:rPr>
        <w:t xml:space="preserve"> </w:t>
      </w:r>
      <w:r>
        <w:t>PM</w:t>
      </w:r>
      <w:r>
        <w:rPr>
          <w:spacing w:val="6"/>
          <w:position w:val="-1"/>
          <w:sz w:val="13"/>
          <w:szCs w:val="13"/>
        </w:rPr>
        <w:t>2.5</w:t>
      </w:r>
      <w:r>
        <w:rPr>
          <w:spacing w:val="11"/>
          <w:position w:val="-1"/>
          <w:sz w:val="13"/>
          <w:szCs w:val="13"/>
        </w:rPr>
        <w:t xml:space="preserve"> </w:t>
      </w:r>
      <w:r>
        <w:rPr>
          <w:rFonts w:ascii="SimSun" w:eastAsia="SimSun" w:hAnsi="SimSun" w:cs="SimSun"/>
          <w:spacing w:val="6"/>
        </w:rPr>
        <w:t>或</w:t>
      </w:r>
      <w:r>
        <w:rPr>
          <w:rFonts w:ascii="SimSun" w:eastAsia="SimSun" w:hAnsi="SimSun" w:cs="SimSun"/>
          <w:spacing w:val="-44"/>
        </w:rPr>
        <w:t xml:space="preserve"> </w:t>
      </w:r>
      <w:r>
        <w:t>PM</w:t>
      </w:r>
      <w:r>
        <w:rPr>
          <w:spacing w:val="6"/>
          <w:position w:val="-1"/>
          <w:sz w:val="13"/>
          <w:szCs w:val="13"/>
        </w:rPr>
        <w:t xml:space="preserve">10  </w:t>
      </w:r>
      <w:r>
        <w:rPr>
          <w:rFonts w:ascii="SimSun" w:eastAsia="SimSun" w:hAnsi="SimSun" w:cs="SimSun"/>
          <w:spacing w:val="6"/>
        </w:rPr>
        <w:t>的净化效率应按下式进行计算：</w:t>
      </w:r>
    </w:p>
    <w:p>
      <w:pPr>
        <w:pStyle w:val="BodyText"/>
        <w:spacing w:before="282" w:line="220" w:lineRule="auto"/>
        <w:ind w:right="23"/>
        <w:jc w:val="right"/>
        <w:rPr>
          <w:rFonts w:ascii="SimSun" w:eastAsia="SimSun" w:hAnsi="SimSun" w:cs="SimSun"/>
        </w:rPr>
      </w:pPr>
      <w:r>
        <w:rPr>
          <w:spacing w:val="9"/>
          <w:position w:val="1"/>
          <w:sz w:val="23"/>
          <w:szCs w:val="23"/>
        </w:rPr>
        <w:t>E</w:t>
      </w:r>
      <w:r>
        <w:rPr>
          <w:spacing w:val="9"/>
          <w:position w:val="-4"/>
          <w:sz w:val="13"/>
          <w:szCs w:val="13"/>
        </w:rPr>
        <w:t>k</w:t>
      </w:r>
      <w:r>
        <w:rPr>
          <w:spacing w:val="13"/>
          <w:position w:val="-4"/>
          <w:sz w:val="13"/>
          <w:szCs w:val="13"/>
        </w:rPr>
        <w:t xml:space="preserve">  </w:t>
      </w:r>
      <w:r>
        <w:rPr>
          <w:position w:val="4"/>
          <w:sz w:val="13"/>
          <w:szCs w:val="13"/>
        </w:rPr>
        <w:drawing>
          <wp:inline distT="0" distB="0" distL="0" distR="0">
            <wp:extent cx="77555" cy="35678"/>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2"/>
                    <a:stretch>
                      <a:fillRect/>
                    </a:stretch>
                  </pic:blipFill>
                  <pic:spPr>
                    <a:xfrm>
                      <a:off x="0" y="0"/>
                      <a:ext cx="77555" cy="35678"/>
                    </a:xfrm>
                    <a:prstGeom prst="rect">
                      <a:avLst/>
                    </a:prstGeom>
                  </pic:spPr>
                </pic:pic>
              </a:graphicData>
            </a:graphic>
          </wp:inline>
        </w:drawing>
      </w:r>
      <w:r>
        <w:rPr>
          <w:rFonts w:ascii="SimSun" w:eastAsia="SimSun" w:hAnsi="SimSun" w:cs="SimSun"/>
          <w:spacing w:val="-6"/>
          <w:position w:val="1"/>
          <w:sz w:val="23"/>
          <w:szCs w:val="23"/>
        </w:rPr>
        <w:t>（</w:t>
      </w:r>
      <w:r>
        <w:rPr>
          <w:spacing w:val="-6"/>
          <w:position w:val="1"/>
          <w:sz w:val="23"/>
          <w:szCs w:val="23"/>
        </w:rPr>
        <w:t xml:space="preserve">1    </w:t>
      </w:r>
      <w:r>
        <w:ruby>
          <w:rubyPr>
            <w:rubyAlign w:val="left"/>
            <w:hps w:val="23"/>
            <w:hpsRaise w:val="16"/>
            <w:hpsBaseText w:val="20"/>
          </w:rubyPr>
          <w:rt>
            <w:r>
              <w:rPr>
                <w:w w:val="97"/>
                <w:sz w:val="23"/>
                <w:szCs w:val="23"/>
              </w:rPr>
              <w:t>C</w:t>
            </w:r>
          </w:rt>
          <w:rubyBase>
            <w:r>
              <w:rPr>
                <w:i/>
                <w:iCs/>
                <w:w w:val="112"/>
                <w:position w:val="-17"/>
                <w:sz w:val="23"/>
                <w:szCs w:val="23"/>
              </w:rPr>
              <w:t>C</w:t>
            </w:r>
          </w:rubyBase>
        </w:ruby>
      </w:r>
      <w:r>
        <w:ruby>
          <w:rubyPr>
            <w:rubyAlign w:val="left"/>
            <w:hps w:val="13"/>
            <w:hpsRaise w:val="10"/>
            <w:hpsBaseText w:val="20"/>
          </w:rubyPr>
          <w:rt>
            <w:r>
              <w:rPr>
                <w:i/>
                <w:iCs/>
                <w:w w:val="96"/>
                <w:sz w:val="13"/>
                <w:szCs w:val="13"/>
              </w:rPr>
              <w:t>k</w:t>
            </w:r>
            <w:r>
              <w:rPr>
                <w:i/>
                <w:iCs/>
                <w:w w:val="60"/>
                <w:sz w:val="13"/>
                <w:szCs w:val="13"/>
              </w:rPr>
              <w:t xml:space="preserve"> </w:t>
            </w:r>
            <w:r>
              <w:rPr>
                <w:w w:val="96"/>
                <w:sz w:val="13"/>
                <w:szCs w:val="13"/>
              </w:rPr>
              <w:t>2</w:t>
            </w:r>
          </w:rt>
          <w:rubyBase>
            <w:r>
              <w:rPr>
                <w:i/>
                <w:iCs/>
                <w:w w:val="107"/>
                <w:position w:val="-23"/>
                <w:sz w:val="13"/>
                <w:szCs w:val="13"/>
              </w:rPr>
              <w:t>k</w:t>
            </w:r>
            <w:r>
              <w:rPr>
                <w:w w:val="107"/>
                <w:position w:val="-23"/>
                <w:sz w:val="13"/>
                <w:szCs w:val="13"/>
              </w:rPr>
              <w:t>1</w:t>
            </w:r>
          </w:rubyBase>
        </w:ruby>
      </w:r>
      <w:r>
        <w:rPr>
          <w:spacing w:val="-6"/>
          <w:position w:val="1"/>
          <w:sz w:val="23"/>
          <w:szCs w:val="23"/>
        </w:rPr>
        <w:t>)</w:t>
      </w:r>
      <w:r>
        <w:rPr>
          <w:spacing w:val="-16"/>
          <w:position w:val="1"/>
          <w:sz w:val="23"/>
          <w:szCs w:val="23"/>
        </w:rPr>
        <w:t xml:space="preserve"> </w:t>
      </w:r>
      <w:r>
        <w:rPr>
          <w:position w:val="-4"/>
          <w:sz w:val="23"/>
          <w:szCs w:val="23"/>
        </w:rPr>
        <w:drawing>
          <wp:inline distT="0" distB="0" distL="0" distR="0">
            <wp:extent cx="65158" cy="18504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3"/>
                    <a:stretch>
                      <a:fillRect/>
                    </a:stretch>
                  </pic:blipFill>
                  <pic:spPr>
                    <a:xfrm>
                      <a:off x="0" y="0"/>
                      <a:ext cx="65158" cy="185045"/>
                    </a:xfrm>
                    <a:prstGeom prst="rect">
                      <a:avLst/>
                    </a:prstGeom>
                  </pic:spPr>
                </pic:pic>
              </a:graphicData>
            </a:graphic>
          </wp:inline>
        </w:drawing>
      </w:r>
      <w:r>
        <w:rPr>
          <w:spacing w:val="-6"/>
          <w:position w:val="1"/>
          <w:sz w:val="23"/>
          <w:szCs w:val="23"/>
        </w:rPr>
        <w:t>100%</w:t>
      </w:r>
      <w:r>
        <w:rPr>
          <w:spacing w:val="26"/>
          <w:position w:val="1"/>
          <w:sz w:val="23"/>
          <w:szCs w:val="23"/>
        </w:rPr>
        <w:t xml:space="preserve"> </w:t>
      </w:r>
      <w:r>
        <w:rPr>
          <w:spacing w:val="-6"/>
          <w:position w:val="1"/>
        </w:rPr>
        <w:t>…</w:t>
      </w:r>
      <w:r>
        <w:rPr>
          <w:spacing w:val="-27"/>
          <w:position w:val="1"/>
        </w:rPr>
        <w:t xml:space="preserve"> </w:t>
      </w:r>
      <w:r>
        <w:rPr>
          <w:spacing w:val="-6"/>
          <w:position w:val="1"/>
        </w:rPr>
        <w:t>…</w:t>
      </w:r>
      <w:r>
        <w:rPr>
          <w:spacing w:val="-27"/>
          <w:position w:val="1"/>
        </w:rPr>
        <w:t xml:space="preserve"> </w:t>
      </w:r>
      <w:r>
        <w:rPr>
          <w:spacing w:val="-6"/>
          <w:position w:val="1"/>
        </w:rPr>
        <w:t>…</w:t>
      </w:r>
      <w:r>
        <w:rPr>
          <w:spacing w:val="-24"/>
          <w:position w:val="1"/>
        </w:rPr>
        <w:t xml:space="preserve"> </w:t>
      </w:r>
      <w:r>
        <w:rPr>
          <w:spacing w:val="-6"/>
          <w:position w:val="1"/>
        </w:rPr>
        <w:t>…</w:t>
      </w:r>
      <w:r>
        <w:rPr>
          <w:spacing w:val="-27"/>
          <w:position w:val="1"/>
        </w:rPr>
        <w:t xml:space="preserve"> </w:t>
      </w:r>
      <w:r>
        <w:rPr>
          <w:spacing w:val="-6"/>
          <w:position w:val="1"/>
        </w:rPr>
        <w:t>…</w:t>
      </w:r>
      <w:r>
        <w:rPr>
          <w:spacing w:val="-24"/>
          <w:position w:val="1"/>
        </w:rPr>
        <w:t xml:space="preserve"> </w:t>
      </w:r>
      <w:r>
        <w:rPr>
          <w:spacing w:val="-6"/>
          <w:position w:val="1"/>
        </w:rPr>
        <w:t>…</w:t>
      </w:r>
      <w:r>
        <w:rPr>
          <w:spacing w:val="-27"/>
          <w:position w:val="1"/>
        </w:rPr>
        <w:t xml:space="preserve"> </w:t>
      </w:r>
      <w:r>
        <w:rPr>
          <w:spacing w:val="-6"/>
          <w:position w:val="1"/>
        </w:rPr>
        <w:t>…</w:t>
      </w:r>
      <w:r>
        <w:rPr>
          <w:spacing w:val="-25"/>
          <w:position w:val="1"/>
        </w:rPr>
        <w:t xml:space="preserve"> </w:t>
      </w:r>
      <w:r>
        <w:rPr>
          <w:spacing w:val="-6"/>
          <w:position w:val="1"/>
        </w:rPr>
        <w:t>…</w:t>
      </w:r>
      <w:r>
        <w:rPr>
          <w:spacing w:val="-26"/>
          <w:position w:val="1"/>
        </w:rPr>
        <w:t xml:space="preserve"> </w:t>
      </w:r>
      <w:r>
        <w:rPr>
          <w:spacing w:val="-6"/>
          <w:position w:val="1"/>
        </w:rPr>
        <w:t>…</w:t>
      </w:r>
      <w:r>
        <w:rPr>
          <w:spacing w:val="-25"/>
          <w:position w:val="1"/>
        </w:rPr>
        <w:t xml:space="preserve"> </w:t>
      </w:r>
      <w:r>
        <w:rPr>
          <w:spacing w:val="-7"/>
          <w:position w:val="1"/>
        </w:rPr>
        <w:t>…</w:t>
      </w:r>
      <w:r>
        <w:rPr>
          <w:spacing w:val="-27"/>
          <w:position w:val="1"/>
        </w:rPr>
        <w:t xml:space="preserve"> </w:t>
      </w:r>
      <w:r>
        <w:rPr>
          <w:spacing w:val="-7"/>
          <w:position w:val="1"/>
        </w:rPr>
        <w:t>…</w:t>
      </w:r>
      <w:r>
        <w:rPr>
          <w:spacing w:val="-24"/>
          <w:position w:val="1"/>
        </w:rPr>
        <w:t xml:space="preserve"> </w:t>
      </w:r>
      <w:r>
        <w:rPr>
          <w:spacing w:val="-7"/>
          <w:position w:val="1"/>
        </w:rPr>
        <w:t>…</w:t>
      </w:r>
      <w:r>
        <w:rPr>
          <w:spacing w:val="-27"/>
          <w:position w:val="1"/>
        </w:rPr>
        <w:t xml:space="preserve"> </w:t>
      </w:r>
      <w:r>
        <w:rPr>
          <w:spacing w:val="-7"/>
          <w:position w:val="1"/>
        </w:rPr>
        <w:t>…</w:t>
      </w:r>
      <w:r>
        <w:rPr>
          <w:rFonts w:ascii="SimSun" w:eastAsia="SimSun" w:hAnsi="SimSun" w:cs="SimSun"/>
          <w:spacing w:val="-7"/>
          <w:position w:val="1"/>
        </w:rPr>
        <w:t>（</w:t>
      </w:r>
      <w:r>
        <w:rPr>
          <w:spacing w:val="-7"/>
          <w:position w:val="1"/>
        </w:rPr>
        <w:t>7.0.2</w:t>
      </w:r>
      <w:r>
        <w:rPr>
          <w:rFonts w:ascii="SimSun" w:eastAsia="SimSun" w:hAnsi="SimSun" w:cs="SimSun"/>
          <w:spacing w:val="-7"/>
          <w:position w:val="1"/>
        </w:rPr>
        <w:t>）</w:t>
      </w:r>
    </w:p>
    <w:p>
      <w:pPr>
        <w:pStyle w:val="BodyText"/>
        <w:spacing w:before="301" w:line="313" w:lineRule="exact"/>
        <w:ind w:left="26"/>
        <w:rPr>
          <w:rFonts w:ascii="SimSun" w:eastAsia="SimSun" w:hAnsi="SimSun" w:cs="SimSun"/>
        </w:rPr>
      </w:pPr>
      <w:r>
        <w:rPr>
          <w:rFonts w:ascii="SimSun" w:eastAsia="SimSun" w:hAnsi="SimSun" w:cs="SimSun"/>
          <w:spacing w:val="8"/>
          <w:position w:val="4"/>
        </w:rPr>
        <w:t>式中：</w:t>
      </w:r>
      <w:r>
        <w:rPr>
          <w:rFonts w:ascii="SimSun" w:eastAsia="SimSun" w:hAnsi="SimSun" w:cs="SimSun"/>
          <w:spacing w:val="-46"/>
          <w:position w:val="4"/>
        </w:rPr>
        <w:t xml:space="preserve"> </w:t>
      </w:r>
      <w:r>
        <w:rPr>
          <w:position w:val="4"/>
          <w:sz w:val="23"/>
          <w:szCs w:val="23"/>
        </w:rPr>
        <w:t>E</w:t>
      </w:r>
      <w:r>
        <w:rPr>
          <w:position w:val="-1"/>
          <w:sz w:val="13"/>
          <w:szCs w:val="13"/>
        </w:rPr>
        <w:t>k</w:t>
      </w:r>
      <w:r>
        <w:rPr>
          <w:spacing w:val="21"/>
          <w:position w:val="-1"/>
          <w:sz w:val="13"/>
          <w:szCs w:val="13"/>
        </w:rPr>
        <w:t xml:space="preserve"> </w:t>
      </w:r>
      <w:r>
        <w:rPr>
          <w:spacing w:val="8"/>
          <w:position w:val="4"/>
        </w:rPr>
        <w:t>——</w:t>
      </w:r>
      <w:r>
        <w:rPr>
          <w:spacing w:val="-36"/>
          <w:position w:val="4"/>
        </w:rPr>
        <w:t xml:space="preserve"> </w:t>
      </w:r>
      <w:r>
        <w:rPr>
          <w:rFonts w:ascii="SimSun" w:eastAsia="SimSun" w:hAnsi="SimSun" w:cs="SimSun"/>
          <w:spacing w:val="8"/>
          <w:position w:val="4"/>
        </w:rPr>
        <w:t>空气净化消毒装置对</w:t>
      </w:r>
      <w:r>
        <w:rPr>
          <w:rFonts w:ascii="SimSun" w:eastAsia="SimSun" w:hAnsi="SimSun" w:cs="SimSun"/>
          <w:spacing w:val="-43"/>
          <w:position w:val="4"/>
        </w:rPr>
        <w:t xml:space="preserve"> </w:t>
      </w:r>
      <w:r>
        <w:rPr>
          <w:position w:val="4"/>
        </w:rPr>
        <w:t>PM</w:t>
      </w:r>
      <w:r>
        <w:rPr>
          <w:spacing w:val="8"/>
          <w:position w:val="3"/>
          <w:sz w:val="13"/>
          <w:szCs w:val="13"/>
        </w:rPr>
        <w:t>2.5</w:t>
      </w:r>
      <w:r>
        <w:rPr>
          <w:spacing w:val="27"/>
          <w:w w:val="102"/>
          <w:position w:val="3"/>
          <w:sz w:val="13"/>
          <w:szCs w:val="13"/>
        </w:rPr>
        <w:t xml:space="preserve"> </w:t>
      </w:r>
      <w:r>
        <w:rPr>
          <w:rFonts w:ascii="SimSun" w:eastAsia="SimSun" w:hAnsi="SimSun" w:cs="SimSun"/>
          <w:spacing w:val="8"/>
          <w:position w:val="4"/>
        </w:rPr>
        <w:t>的净化效率，单</w:t>
      </w:r>
      <w:r>
        <w:rPr>
          <w:rFonts w:ascii="SimSun" w:eastAsia="SimSun" w:hAnsi="SimSun" w:cs="SimSun"/>
          <w:spacing w:val="7"/>
          <w:position w:val="4"/>
        </w:rPr>
        <w:t>位为百分数，</w:t>
      </w:r>
      <w:r>
        <w:rPr>
          <w:spacing w:val="7"/>
          <w:position w:val="4"/>
        </w:rPr>
        <w:t>%</w:t>
      </w:r>
      <w:r>
        <w:rPr>
          <w:rFonts w:ascii="SimSun" w:eastAsia="SimSun" w:hAnsi="SimSun" w:cs="SimSun"/>
          <w:spacing w:val="7"/>
          <w:position w:val="4"/>
        </w:rPr>
        <w:t>；</w:t>
      </w:r>
    </w:p>
    <w:p>
      <w:pPr>
        <w:spacing w:line="273" w:lineRule="auto"/>
        <w:rPr>
          <w:rFonts w:ascii="Arial"/>
          <w:sz w:val="21"/>
        </w:rPr>
      </w:pPr>
    </w:p>
    <w:p>
      <w:pPr>
        <w:pStyle w:val="BodyText"/>
        <w:spacing w:before="67" w:line="528" w:lineRule="exact"/>
        <w:ind w:right="15"/>
        <w:jc w:val="right"/>
        <w:rPr>
          <w:rFonts w:ascii="SimSun" w:eastAsia="SimSun" w:hAnsi="SimSun" w:cs="SimSun"/>
        </w:rPr>
      </w:pPr>
      <w:r>
        <w:rPr>
          <w:i/>
          <w:iCs/>
          <w:position w:val="22"/>
          <w:sz w:val="23"/>
          <w:szCs w:val="23"/>
        </w:rPr>
        <w:t>C</w:t>
      </w:r>
      <w:r>
        <w:rPr>
          <w:i/>
          <w:iCs/>
          <w:position w:val="17"/>
          <w:sz w:val="13"/>
          <w:szCs w:val="13"/>
        </w:rPr>
        <w:t>k</w:t>
      </w:r>
      <w:r>
        <w:rPr>
          <w:i/>
          <w:iCs/>
          <w:spacing w:val="-7"/>
          <w:position w:val="17"/>
          <w:sz w:val="13"/>
          <w:szCs w:val="13"/>
        </w:rPr>
        <w:t xml:space="preserve"> </w:t>
      </w:r>
      <w:r>
        <w:rPr>
          <w:spacing w:val="7"/>
          <w:position w:val="17"/>
          <w:sz w:val="13"/>
          <w:szCs w:val="13"/>
        </w:rPr>
        <w:t xml:space="preserve">1 </w:t>
      </w:r>
      <w:r>
        <w:rPr>
          <w:spacing w:val="7"/>
          <w:position w:val="22"/>
        </w:rPr>
        <w:t>——</w:t>
      </w:r>
      <w:r>
        <w:rPr>
          <w:spacing w:val="-35"/>
          <w:position w:val="22"/>
        </w:rPr>
        <w:t xml:space="preserve"> </w:t>
      </w:r>
      <w:r>
        <w:rPr>
          <w:rFonts w:ascii="SimSun" w:eastAsia="SimSun" w:hAnsi="SimSun" w:cs="SimSun"/>
          <w:spacing w:val="7"/>
          <w:position w:val="22"/>
        </w:rPr>
        <w:t>空气净化消毒装置上游采样位置处</w:t>
      </w:r>
      <w:r>
        <w:rPr>
          <w:rFonts w:ascii="SimSun" w:eastAsia="SimSun" w:hAnsi="SimSun" w:cs="SimSun"/>
          <w:spacing w:val="-44"/>
          <w:position w:val="22"/>
        </w:rPr>
        <w:t xml:space="preserve"> </w:t>
      </w:r>
      <w:r>
        <w:rPr>
          <w:position w:val="22"/>
        </w:rPr>
        <w:t>PM</w:t>
      </w:r>
      <w:r>
        <w:rPr>
          <w:spacing w:val="7"/>
          <w:position w:val="21"/>
          <w:sz w:val="13"/>
          <w:szCs w:val="13"/>
        </w:rPr>
        <w:t>2.5</w:t>
      </w:r>
      <w:r>
        <w:rPr>
          <w:spacing w:val="11"/>
          <w:w w:val="101"/>
          <w:position w:val="21"/>
          <w:sz w:val="13"/>
          <w:szCs w:val="13"/>
        </w:rPr>
        <w:t xml:space="preserve"> </w:t>
      </w:r>
      <w:r>
        <w:rPr>
          <w:rFonts w:ascii="SimSun" w:eastAsia="SimSun" w:hAnsi="SimSun" w:cs="SimSun"/>
          <w:spacing w:val="7"/>
          <w:position w:val="22"/>
        </w:rPr>
        <w:t>或</w:t>
      </w:r>
      <w:r>
        <w:rPr>
          <w:rFonts w:ascii="SimSun" w:eastAsia="SimSun" w:hAnsi="SimSun" w:cs="SimSun"/>
          <w:spacing w:val="-44"/>
          <w:position w:val="22"/>
        </w:rPr>
        <w:t xml:space="preserve"> </w:t>
      </w:r>
      <w:r>
        <w:rPr>
          <w:position w:val="22"/>
        </w:rPr>
        <w:t>PM</w:t>
      </w:r>
      <w:r>
        <w:rPr>
          <w:spacing w:val="7"/>
          <w:position w:val="21"/>
          <w:sz w:val="13"/>
          <w:szCs w:val="13"/>
        </w:rPr>
        <w:t>10</w:t>
      </w:r>
      <w:r>
        <w:rPr>
          <w:spacing w:val="25"/>
          <w:w w:val="101"/>
          <w:position w:val="21"/>
          <w:sz w:val="13"/>
          <w:szCs w:val="13"/>
        </w:rPr>
        <w:t xml:space="preserve"> </w:t>
      </w:r>
      <w:r>
        <w:rPr>
          <w:rFonts w:ascii="SimSun" w:eastAsia="SimSun" w:hAnsi="SimSun" w:cs="SimSun"/>
          <w:spacing w:val="7"/>
          <w:position w:val="22"/>
        </w:rPr>
        <w:t>的平均质量浓度，单位为微</w:t>
      </w:r>
    </w:p>
    <w:p>
      <w:pPr>
        <w:pStyle w:val="BodyText"/>
        <w:spacing w:line="274" w:lineRule="exact"/>
        <w:ind w:left="1433"/>
        <w:rPr>
          <w:rFonts w:ascii="SimSun" w:eastAsia="SimSun" w:hAnsi="SimSun" w:cs="SimSun"/>
        </w:rPr>
      </w:pPr>
      <w:r>
        <w:rPr>
          <w:rFonts w:ascii="SimSun" w:eastAsia="SimSun" w:hAnsi="SimSun" w:cs="SimSun"/>
          <w:spacing w:val="5"/>
          <w:position w:val="2"/>
        </w:rPr>
        <w:t>克每立方米，</w:t>
      </w:r>
      <w:r>
        <w:rPr>
          <w:spacing w:val="5"/>
          <w:position w:val="2"/>
        </w:rPr>
        <w:t>μg/m</w:t>
      </w:r>
      <w:r>
        <w:rPr>
          <w:spacing w:val="5"/>
          <w:position w:val="8"/>
          <w:sz w:val="13"/>
          <w:szCs w:val="13"/>
        </w:rPr>
        <w:t>3</w:t>
      </w:r>
      <w:r>
        <w:rPr>
          <w:rFonts w:ascii="SimSun" w:eastAsia="SimSun" w:hAnsi="SimSun" w:cs="SimSun"/>
          <w:spacing w:val="5"/>
          <w:position w:val="2"/>
        </w:rPr>
        <w:t>；</w:t>
      </w:r>
    </w:p>
    <w:p>
      <w:pPr>
        <w:pStyle w:val="BodyText"/>
        <w:spacing w:before="290" w:line="528" w:lineRule="exact"/>
        <w:ind w:right="15"/>
        <w:jc w:val="right"/>
        <w:rPr>
          <w:rFonts w:ascii="SimSun" w:eastAsia="SimSun" w:hAnsi="SimSun" w:cs="SimSun"/>
        </w:rPr>
      </w:pPr>
      <w:r>
        <w:rPr>
          <w:position w:val="22"/>
          <w:sz w:val="23"/>
          <w:szCs w:val="23"/>
        </w:rPr>
        <w:t>C</w:t>
      </w:r>
      <w:r>
        <w:rPr>
          <w:i/>
          <w:iCs/>
          <w:position w:val="17"/>
          <w:sz w:val="13"/>
          <w:szCs w:val="13"/>
        </w:rPr>
        <w:t>k</w:t>
      </w:r>
      <w:r>
        <w:rPr>
          <w:i/>
          <w:iCs/>
          <w:spacing w:val="-11"/>
          <w:position w:val="17"/>
          <w:sz w:val="13"/>
          <w:szCs w:val="13"/>
        </w:rPr>
        <w:t xml:space="preserve"> </w:t>
      </w:r>
      <w:r>
        <w:rPr>
          <w:spacing w:val="7"/>
          <w:position w:val="17"/>
          <w:sz w:val="13"/>
          <w:szCs w:val="13"/>
        </w:rPr>
        <w:t>2</w:t>
      </w:r>
      <w:r>
        <w:rPr>
          <w:spacing w:val="15"/>
          <w:w w:val="101"/>
          <w:position w:val="17"/>
          <w:sz w:val="13"/>
          <w:szCs w:val="13"/>
        </w:rPr>
        <w:t xml:space="preserve"> </w:t>
      </w:r>
      <w:r>
        <w:rPr>
          <w:spacing w:val="7"/>
          <w:position w:val="22"/>
        </w:rPr>
        <w:t>——</w:t>
      </w:r>
      <w:r>
        <w:rPr>
          <w:spacing w:val="-36"/>
          <w:position w:val="22"/>
        </w:rPr>
        <w:t xml:space="preserve"> </w:t>
      </w:r>
      <w:r>
        <w:rPr>
          <w:rFonts w:ascii="SimSun" w:eastAsia="SimSun" w:hAnsi="SimSun" w:cs="SimSun"/>
          <w:spacing w:val="7"/>
          <w:position w:val="22"/>
        </w:rPr>
        <w:t>空气净化消毒装置下游采样位置处</w:t>
      </w:r>
      <w:r>
        <w:rPr>
          <w:rFonts w:ascii="SimSun" w:eastAsia="SimSun" w:hAnsi="SimSun" w:cs="SimSun"/>
          <w:spacing w:val="-43"/>
          <w:position w:val="22"/>
        </w:rPr>
        <w:t xml:space="preserve"> </w:t>
      </w:r>
      <w:r>
        <w:rPr>
          <w:position w:val="22"/>
        </w:rPr>
        <w:t>PM</w:t>
      </w:r>
      <w:r>
        <w:rPr>
          <w:spacing w:val="7"/>
          <w:position w:val="21"/>
          <w:sz w:val="13"/>
          <w:szCs w:val="13"/>
        </w:rPr>
        <w:t>2.5</w:t>
      </w:r>
      <w:r>
        <w:rPr>
          <w:spacing w:val="10"/>
          <w:w w:val="102"/>
          <w:position w:val="21"/>
          <w:sz w:val="13"/>
          <w:szCs w:val="13"/>
        </w:rPr>
        <w:t xml:space="preserve"> </w:t>
      </w:r>
      <w:r>
        <w:rPr>
          <w:rFonts w:ascii="SimSun" w:eastAsia="SimSun" w:hAnsi="SimSun" w:cs="SimSun"/>
          <w:spacing w:val="7"/>
          <w:position w:val="22"/>
        </w:rPr>
        <w:t>或</w:t>
      </w:r>
      <w:r>
        <w:rPr>
          <w:rFonts w:ascii="SimSun" w:eastAsia="SimSun" w:hAnsi="SimSun" w:cs="SimSun"/>
          <w:spacing w:val="-44"/>
          <w:position w:val="22"/>
        </w:rPr>
        <w:t xml:space="preserve"> </w:t>
      </w:r>
      <w:r>
        <w:rPr>
          <w:position w:val="22"/>
        </w:rPr>
        <w:t>PM</w:t>
      </w:r>
      <w:r>
        <w:rPr>
          <w:spacing w:val="7"/>
          <w:position w:val="21"/>
          <w:sz w:val="13"/>
          <w:szCs w:val="13"/>
        </w:rPr>
        <w:t>10</w:t>
      </w:r>
      <w:r>
        <w:rPr>
          <w:spacing w:val="25"/>
          <w:position w:val="21"/>
          <w:sz w:val="13"/>
          <w:szCs w:val="13"/>
        </w:rPr>
        <w:t xml:space="preserve"> </w:t>
      </w:r>
      <w:r>
        <w:rPr>
          <w:rFonts w:ascii="SimSun" w:eastAsia="SimSun" w:hAnsi="SimSun" w:cs="SimSun"/>
          <w:spacing w:val="7"/>
          <w:position w:val="22"/>
        </w:rPr>
        <w:t>的平均质量浓度，单位为微</w:t>
      </w:r>
    </w:p>
    <w:p>
      <w:pPr>
        <w:pStyle w:val="BodyText"/>
        <w:spacing w:line="274" w:lineRule="exact"/>
        <w:ind w:left="1433"/>
        <w:rPr>
          <w:rFonts w:ascii="SimSun" w:eastAsia="SimSun" w:hAnsi="SimSun" w:cs="SimSun"/>
        </w:rPr>
      </w:pPr>
      <w:r>
        <w:rPr>
          <w:rFonts w:ascii="SimSun" w:eastAsia="SimSun" w:hAnsi="SimSun" w:cs="SimSun"/>
          <w:spacing w:val="5"/>
          <w:position w:val="2"/>
        </w:rPr>
        <w:t>克每立方米，</w:t>
      </w:r>
      <w:r>
        <w:rPr>
          <w:spacing w:val="5"/>
          <w:position w:val="2"/>
        </w:rPr>
        <w:t>μg/m</w:t>
      </w:r>
      <w:r>
        <w:rPr>
          <w:spacing w:val="5"/>
          <w:position w:val="8"/>
          <w:sz w:val="13"/>
          <w:szCs w:val="13"/>
        </w:rPr>
        <w:t>3</w:t>
      </w:r>
      <w:r>
        <w:rPr>
          <w:rFonts w:ascii="SimSun" w:eastAsia="SimSun" w:hAnsi="SimSun" w:cs="SimSun"/>
          <w:spacing w:val="5"/>
          <w:position w:val="2"/>
        </w:rPr>
        <w:t>。</w:t>
      </w:r>
    </w:p>
    <w:p>
      <w:pPr>
        <w:pStyle w:val="BodyText"/>
        <w:spacing w:before="225" w:line="228" w:lineRule="auto"/>
        <w:ind w:left="21"/>
        <w:rPr>
          <w:rFonts w:ascii="SimSun" w:eastAsia="SimSun" w:hAnsi="SimSun" w:cs="SimSun"/>
        </w:rPr>
      </w:pPr>
      <w:r>
        <w:rPr>
          <w:b/>
          <w:bCs/>
          <w:spacing w:val="8"/>
        </w:rPr>
        <w:t xml:space="preserve">7.0.3    </w:t>
      </w:r>
      <w:r>
        <w:rPr>
          <w:rFonts w:ascii="SimSun" w:eastAsia="SimSun" w:hAnsi="SimSun" w:cs="SimSun"/>
          <w:spacing w:val="8"/>
        </w:rPr>
        <w:t>空气净化消毒装置对气态污染物净化效率计算应按下</w:t>
      </w:r>
      <w:r>
        <w:rPr>
          <w:rFonts w:ascii="SimSun" w:eastAsia="SimSun" w:hAnsi="SimSun" w:cs="SimSun"/>
          <w:spacing w:val="7"/>
        </w:rPr>
        <w:t>式进行计算：</w:t>
      </w:r>
    </w:p>
    <w:p>
      <w:pPr>
        <w:pStyle w:val="BodyText"/>
        <w:spacing w:before="265" w:line="624" w:lineRule="exact"/>
        <w:ind w:right="23"/>
        <w:jc w:val="right"/>
        <w:rPr>
          <w:rFonts w:ascii="SimSun" w:eastAsia="SimSun" w:hAnsi="SimSun" w:cs="SimSun"/>
        </w:rPr>
      </w:pPr>
      <w:r>
        <w:rPr>
          <w:spacing w:val="8"/>
          <w:position w:val="12"/>
          <w:sz w:val="23"/>
          <w:szCs w:val="23"/>
        </w:rPr>
        <w:t>E</w:t>
      </w:r>
      <w:r>
        <w:rPr>
          <w:spacing w:val="8"/>
          <w:position w:val="7"/>
          <w:sz w:val="13"/>
          <w:szCs w:val="13"/>
        </w:rPr>
        <w:t>Q</w:t>
      </w:r>
      <w:r>
        <w:rPr>
          <w:spacing w:val="19"/>
          <w:w w:val="102"/>
          <w:position w:val="7"/>
          <w:sz w:val="13"/>
          <w:szCs w:val="13"/>
        </w:rPr>
        <w:t xml:space="preserve">  </w:t>
      </w:r>
      <w:r>
        <w:rPr>
          <w:position w:val="15"/>
          <w:sz w:val="13"/>
          <w:szCs w:val="13"/>
        </w:rPr>
        <w:drawing>
          <wp:inline distT="0" distB="0" distL="0" distR="0">
            <wp:extent cx="77555" cy="35678"/>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4"/>
                    <a:stretch>
                      <a:fillRect/>
                    </a:stretch>
                  </pic:blipFill>
                  <pic:spPr>
                    <a:xfrm>
                      <a:off x="0" y="0"/>
                      <a:ext cx="77555" cy="35678"/>
                    </a:xfrm>
                    <a:prstGeom prst="rect">
                      <a:avLst/>
                    </a:prstGeom>
                  </pic:spPr>
                </pic:pic>
              </a:graphicData>
            </a:graphic>
          </wp:inline>
        </w:drawing>
      </w:r>
      <w:r>
        <w:rPr>
          <w:rFonts w:ascii="SimSun" w:eastAsia="SimSun" w:hAnsi="SimSun" w:cs="SimSun"/>
          <w:spacing w:val="-7"/>
          <w:position w:val="12"/>
          <w:sz w:val="23"/>
          <w:szCs w:val="23"/>
        </w:rPr>
        <w:t>（</w:t>
      </w:r>
      <w:r>
        <w:rPr>
          <w:spacing w:val="-7"/>
          <w:position w:val="12"/>
          <w:sz w:val="23"/>
          <w:szCs w:val="23"/>
        </w:rPr>
        <w:t>1</w:t>
      </w:r>
      <w:r>
        <w:rPr>
          <w:spacing w:val="15"/>
          <w:w w:val="101"/>
          <w:position w:val="12"/>
          <w:sz w:val="23"/>
          <w:szCs w:val="23"/>
        </w:rPr>
        <w:t xml:space="preserve">   </w:t>
      </w:r>
      <w:r>
        <w:ruby>
          <w:rubyPr>
            <w:rubyAlign w:val="left"/>
            <w:hps w:val="23"/>
            <w:hpsRaise w:val="18"/>
            <w:hpsBaseText w:val="20"/>
          </w:rubyPr>
          <w:rt>
            <w:r>
              <w:rPr>
                <w:w w:val="97"/>
                <w:position w:val="12"/>
                <w:sz w:val="23"/>
                <w:szCs w:val="23"/>
              </w:rPr>
              <w:t>C</w:t>
            </w:r>
          </w:rt>
          <w:rubyBase>
            <w:r>
              <w:rPr>
                <w:i/>
                <w:iCs/>
                <w:w w:val="112"/>
                <w:position w:val="-6"/>
                <w:sz w:val="23"/>
                <w:szCs w:val="23"/>
              </w:rPr>
              <w:t>C</w:t>
            </w:r>
          </w:rubyBase>
        </w:ruby>
      </w:r>
      <w:r>
        <w:ruby>
          <w:rubyPr>
            <w:rubyAlign w:val="left"/>
            <w:hps w:val="13"/>
            <w:hpsRaise w:val="12"/>
            <w:hpsBaseText w:val="20"/>
          </w:rubyPr>
          <w:rt>
            <w:r>
              <w:rPr>
                <w:i/>
                <w:iCs/>
                <w:w w:val="103"/>
                <w:position w:val="12"/>
                <w:sz w:val="13"/>
                <w:szCs w:val="13"/>
              </w:rPr>
              <w:t>Q</w:t>
            </w:r>
            <w:r>
              <w:rPr>
                <w:w w:val="103"/>
                <w:position w:val="12"/>
                <w:sz w:val="13"/>
                <w:szCs w:val="13"/>
              </w:rPr>
              <w:t>2</w:t>
            </w:r>
          </w:rt>
          <w:rubyBase>
            <w:r>
              <w:rPr>
                <w:i/>
                <w:iCs/>
                <w:w w:val="99"/>
                <w:position w:val="-12"/>
                <w:sz w:val="13"/>
                <w:szCs w:val="13"/>
              </w:rPr>
              <w:t>Q</w:t>
            </w:r>
            <w:r>
              <w:rPr>
                <w:w w:val="99"/>
                <w:position w:val="-12"/>
                <w:sz w:val="13"/>
                <w:szCs w:val="13"/>
              </w:rPr>
              <w:t>1</w:t>
            </w:r>
          </w:rubyBase>
        </w:ruby>
      </w:r>
      <w:r>
        <w:rPr>
          <w:spacing w:val="-7"/>
          <w:position w:val="12"/>
          <w:sz w:val="23"/>
          <w:szCs w:val="23"/>
        </w:rPr>
        <w:t>)</w:t>
      </w:r>
      <w:r>
        <w:rPr>
          <w:spacing w:val="-15"/>
          <w:position w:val="12"/>
          <w:sz w:val="23"/>
          <w:szCs w:val="23"/>
        </w:rPr>
        <w:t xml:space="preserve"> </w:t>
      </w:r>
      <w:r>
        <w:rPr>
          <w:position w:val="8"/>
          <w:sz w:val="23"/>
          <w:szCs w:val="23"/>
        </w:rPr>
        <w:drawing>
          <wp:inline distT="0" distB="0" distL="0" distR="0">
            <wp:extent cx="65158" cy="18504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5"/>
                    <a:stretch>
                      <a:fillRect/>
                    </a:stretch>
                  </pic:blipFill>
                  <pic:spPr>
                    <a:xfrm>
                      <a:off x="0" y="0"/>
                      <a:ext cx="65158" cy="185045"/>
                    </a:xfrm>
                    <a:prstGeom prst="rect">
                      <a:avLst/>
                    </a:prstGeom>
                  </pic:spPr>
                </pic:pic>
              </a:graphicData>
            </a:graphic>
          </wp:inline>
        </w:drawing>
      </w:r>
      <w:r>
        <w:rPr>
          <w:spacing w:val="-7"/>
          <w:position w:val="12"/>
          <w:sz w:val="23"/>
          <w:szCs w:val="23"/>
        </w:rPr>
        <w:t>100%</w:t>
      </w:r>
      <w:r>
        <w:rPr>
          <w:spacing w:val="17"/>
          <w:w w:val="101"/>
          <w:position w:val="12"/>
          <w:sz w:val="23"/>
          <w:szCs w:val="23"/>
        </w:rPr>
        <w:t xml:space="preserve"> </w:t>
      </w:r>
      <w:r>
        <w:rPr>
          <w:spacing w:val="-7"/>
          <w:position w:val="12"/>
        </w:rPr>
        <w:t>…</w:t>
      </w:r>
      <w:r>
        <w:rPr>
          <w:spacing w:val="-27"/>
          <w:position w:val="12"/>
        </w:rPr>
        <w:t xml:space="preserve"> </w:t>
      </w:r>
      <w:r>
        <w:rPr>
          <w:spacing w:val="-7"/>
          <w:position w:val="12"/>
        </w:rPr>
        <w:t>…</w:t>
      </w:r>
      <w:r>
        <w:rPr>
          <w:spacing w:val="-27"/>
          <w:position w:val="12"/>
        </w:rPr>
        <w:t xml:space="preserve"> </w:t>
      </w:r>
      <w:r>
        <w:rPr>
          <w:spacing w:val="-7"/>
          <w:position w:val="12"/>
        </w:rPr>
        <w:t>…</w:t>
      </w:r>
      <w:r>
        <w:rPr>
          <w:spacing w:val="-24"/>
          <w:position w:val="12"/>
        </w:rPr>
        <w:t xml:space="preserve"> </w:t>
      </w:r>
      <w:r>
        <w:rPr>
          <w:spacing w:val="-7"/>
          <w:position w:val="12"/>
        </w:rPr>
        <w:t>…</w:t>
      </w:r>
      <w:r>
        <w:rPr>
          <w:spacing w:val="-27"/>
          <w:position w:val="12"/>
        </w:rPr>
        <w:t xml:space="preserve"> </w:t>
      </w:r>
      <w:r>
        <w:rPr>
          <w:spacing w:val="-7"/>
          <w:position w:val="12"/>
        </w:rPr>
        <w:t>…</w:t>
      </w:r>
      <w:r>
        <w:rPr>
          <w:spacing w:val="-24"/>
          <w:position w:val="12"/>
        </w:rPr>
        <w:t xml:space="preserve"> </w:t>
      </w:r>
      <w:r>
        <w:rPr>
          <w:spacing w:val="-7"/>
          <w:position w:val="12"/>
        </w:rPr>
        <w:t>…</w:t>
      </w:r>
      <w:r>
        <w:rPr>
          <w:spacing w:val="-27"/>
          <w:position w:val="12"/>
        </w:rPr>
        <w:t xml:space="preserve"> </w:t>
      </w:r>
      <w:r>
        <w:rPr>
          <w:spacing w:val="-7"/>
          <w:position w:val="12"/>
        </w:rPr>
        <w:t>…</w:t>
      </w:r>
      <w:r>
        <w:rPr>
          <w:spacing w:val="-25"/>
          <w:position w:val="12"/>
        </w:rPr>
        <w:t xml:space="preserve"> </w:t>
      </w:r>
      <w:r>
        <w:rPr>
          <w:spacing w:val="-7"/>
          <w:position w:val="12"/>
        </w:rPr>
        <w:t>…</w:t>
      </w:r>
      <w:r>
        <w:rPr>
          <w:spacing w:val="-26"/>
          <w:position w:val="12"/>
        </w:rPr>
        <w:t xml:space="preserve"> </w:t>
      </w:r>
      <w:r>
        <w:rPr>
          <w:spacing w:val="-7"/>
          <w:position w:val="12"/>
        </w:rPr>
        <w:t>…</w:t>
      </w:r>
      <w:r>
        <w:rPr>
          <w:spacing w:val="-25"/>
          <w:position w:val="12"/>
        </w:rPr>
        <w:t xml:space="preserve"> </w:t>
      </w:r>
      <w:r>
        <w:rPr>
          <w:spacing w:val="-7"/>
          <w:position w:val="12"/>
        </w:rPr>
        <w:t>…</w:t>
      </w:r>
      <w:r>
        <w:rPr>
          <w:spacing w:val="-27"/>
          <w:position w:val="12"/>
        </w:rPr>
        <w:t xml:space="preserve"> </w:t>
      </w:r>
      <w:r>
        <w:rPr>
          <w:spacing w:val="-7"/>
          <w:position w:val="12"/>
        </w:rPr>
        <w:t>…</w:t>
      </w:r>
      <w:r>
        <w:rPr>
          <w:rFonts w:ascii="SimSun" w:eastAsia="SimSun" w:hAnsi="SimSun" w:cs="SimSun"/>
          <w:spacing w:val="-7"/>
          <w:position w:val="12"/>
        </w:rPr>
        <w:t>（</w:t>
      </w:r>
      <w:r>
        <w:rPr>
          <w:spacing w:val="-7"/>
          <w:position w:val="12"/>
        </w:rPr>
        <w:t>7.0.3</w:t>
      </w:r>
      <w:r>
        <w:rPr>
          <w:rFonts w:ascii="SimSun" w:eastAsia="SimSun" w:hAnsi="SimSun" w:cs="SimSun"/>
          <w:spacing w:val="-7"/>
          <w:position w:val="12"/>
        </w:rPr>
        <w:t>）</w:t>
      </w:r>
    </w:p>
    <w:p>
      <w:pPr>
        <w:pStyle w:val="BodyText"/>
        <w:spacing w:before="290"/>
        <w:ind w:left="26"/>
        <w:rPr>
          <w:rFonts w:ascii="SimSun" w:eastAsia="SimSun" w:hAnsi="SimSun" w:cs="SimSun"/>
        </w:rPr>
      </w:pPr>
      <w:r>
        <w:rPr>
          <w:rFonts w:ascii="SimSun" w:eastAsia="SimSun" w:hAnsi="SimSun" w:cs="SimSun"/>
          <w:spacing w:val="9"/>
        </w:rPr>
        <w:t>式中：</w:t>
      </w:r>
      <w:r>
        <w:rPr>
          <w:rFonts w:ascii="SimSun" w:eastAsia="SimSun" w:hAnsi="SimSun" w:cs="SimSun"/>
          <w:spacing w:val="-44"/>
        </w:rPr>
        <w:t xml:space="preserve"> </w:t>
      </w:r>
      <w:r>
        <w:rPr>
          <w:sz w:val="23"/>
          <w:szCs w:val="23"/>
        </w:rPr>
        <w:t>E</w:t>
      </w:r>
      <w:r>
        <w:rPr>
          <w:position w:val="-6"/>
          <w:sz w:val="13"/>
          <w:szCs w:val="13"/>
        </w:rPr>
        <w:t>Q</w:t>
      </w:r>
      <w:r>
        <w:rPr>
          <w:spacing w:val="11"/>
          <w:position w:val="-6"/>
          <w:sz w:val="13"/>
          <w:szCs w:val="13"/>
        </w:rPr>
        <w:t xml:space="preserve"> </w:t>
      </w:r>
      <w:r>
        <w:rPr>
          <w:spacing w:val="9"/>
        </w:rPr>
        <w:t>——</w:t>
      </w:r>
      <w:r>
        <w:rPr>
          <w:spacing w:val="-35"/>
        </w:rPr>
        <w:t xml:space="preserve"> </w:t>
      </w:r>
      <w:r>
        <w:rPr>
          <w:rFonts w:ascii="SimSun" w:eastAsia="SimSun" w:hAnsi="SimSun" w:cs="SimSun"/>
          <w:spacing w:val="9"/>
        </w:rPr>
        <w:t>空气净化消毒装置对气态污染物的净化效率，单位为百分数，</w:t>
      </w:r>
      <w:r>
        <w:rPr>
          <w:spacing w:val="9"/>
        </w:rPr>
        <w:t>%</w:t>
      </w:r>
      <w:r>
        <w:rPr>
          <w:rFonts w:ascii="SimSun" w:eastAsia="SimSun" w:hAnsi="SimSun" w:cs="SimSun"/>
          <w:spacing w:val="9"/>
        </w:rPr>
        <w:t>；</w:t>
      </w:r>
    </w:p>
    <w:p>
      <w:pPr>
        <w:spacing w:line="283" w:lineRule="auto"/>
        <w:rPr>
          <w:rFonts w:ascii="Arial"/>
          <w:sz w:val="21"/>
        </w:rPr>
      </w:pPr>
    </w:p>
    <w:p>
      <w:pPr>
        <w:pStyle w:val="BodyText"/>
        <w:spacing w:before="67" w:line="183" w:lineRule="auto"/>
        <w:ind w:right="15"/>
        <w:jc w:val="right"/>
        <w:rPr>
          <w:rFonts w:ascii="SimSun" w:eastAsia="SimSun" w:hAnsi="SimSun" w:cs="SimSun"/>
        </w:rPr>
      </w:pPr>
      <w:r>
        <w:pict>
          <v:shapetype id="_x0000_t202" coordsize="21600,21600" o:spt="202" path="m,l,21600r21600,l21600,xe">
            <v:stroke joinstyle="miter"/>
            <v:path gradientshapeok="t" o:connecttype="rect"/>
          </v:shapetype>
          <v:shape id="_x0000_s1026" type="#_x0000_t202" style="width:10.1pt;height:8.25pt;margin-top:9.74pt;margin-left:37.49pt;position:absolute;z-index:251659264" filled="f" stroked="f">
            <o:lock v:ext="edit" aspectratio="f"/>
            <v:textbox inset="0,0,0,0">
              <w:txbxContent>
                <w:p>
                  <w:pPr>
                    <w:pStyle w:val="BodyText"/>
                    <w:spacing w:before="20" w:line="199" w:lineRule="auto"/>
                    <w:ind w:left="20"/>
                    <w:rPr>
                      <w:sz w:val="13"/>
                      <w:szCs w:val="13"/>
                    </w:rPr>
                  </w:pPr>
                  <w:r>
                    <w:rPr>
                      <w:i/>
                      <w:iCs/>
                      <w:spacing w:val="1"/>
                      <w:sz w:val="13"/>
                      <w:szCs w:val="13"/>
                    </w:rPr>
                    <w:t>Q</w:t>
                  </w:r>
                  <w:r>
                    <w:rPr>
                      <w:spacing w:val="1"/>
                      <w:sz w:val="13"/>
                      <w:szCs w:val="13"/>
                    </w:rPr>
                    <w:t>1</w:t>
                  </w:r>
                </w:p>
              </w:txbxContent>
            </v:textbox>
          </v:shape>
        </w:pict>
      </w:r>
      <w:r>
        <w:rPr>
          <w:i/>
          <w:iCs/>
          <w:spacing w:val="9"/>
          <w:sz w:val="23"/>
          <w:szCs w:val="23"/>
        </w:rPr>
        <w:t xml:space="preserve">C   </w:t>
      </w:r>
      <w:r>
        <w:rPr>
          <w:spacing w:val="9"/>
        </w:rPr>
        <w:t>——</w:t>
      </w:r>
      <w:r>
        <w:rPr>
          <w:spacing w:val="-33"/>
        </w:rPr>
        <w:t xml:space="preserve"> </w:t>
      </w:r>
      <w:r>
        <w:rPr>
          <w:rFonts w:ascii="SimSun" w:eastAsia="SimSun" w:hAnsi="SimSun" w:cs="SimSun"/>
          <w:spacing w:val="9"/>
        </w:rPr>
        <w:t>空气净化消毒装置上游采样处气态污染物的平均体积浓度或质量浓度，单位</w:t>
      </w:r>
    </w:p>
    <w:p>
      <w:pPr>
        <w:spacing w:line="264" w:lineRule="auto"/>
        <w:rPr>
          <w:rFonts w:ascii="Arial"/>
          <w:sz w:val="21"/>
        </w:rPr>
      </w:pPr>
    </w:p>
    <w:p>
      <w:pPr>
        <w:pStyle w:val="BodyText"/>
        <w:spacing w:before="65" w:line="274" w:lineRule="exact"/>
        <w:ind w:left="1440"/>
        <w:rPr>
          <w:rFonts w:ascii="SimSun" w:eastAsia="SimSun" w:hAnsi="SimSun" w:cs="SimSun"/>
        </w:rPr>
      </w:pPr>
      <w:r>
        <w:rPr>
          <w:rFonts w:ascii="SimSun" w:eastAsia="SimSun" w:hAnsi="SimSun" w:cs="SimSun"/>
          <w:spacing w:val="9"/>
          <w:position w:val="2"/>
        </w:rPr>
        <w:t>为微摩尔每摩尔或毫克每立方米，</w:t>
      </w:r>
      <w:r>
        <w:rPr>
          <w:spacing w:val="9"/>
          <w:position w:val="2"/>
        </w:rPr>
        <w:t>µ</w:t>
      </w:r>
      <w:r>
        <w:rPr>
          <w:position w:val="2"/>
        </w:rPr>
        <w:t>mol</w:t>
      </w:r>
      <w:r>
        <w:rPr>
          <w:spacing w:val="9"/>
          <w:position w:val="2"/>
        </w:rPr>
        <w:t>/</w:t>
      </w:r>
      <w:r>
        <w:rPr>
          <w:position w:val="2"/>
        </w:rPr>
        <w:t>mol</w:t>
      </w:r>
      <w:r>
        <w:rPr>
          <w:spacing w:val="17"/>
          <w:w w:val="101"/>
          <w:position w:val="2"/>
        </w:rPr>
        <w:t xml:space="preserve"> </w:t>
      </w:r>
      <w:r>
        <w:rPr>
          <w:rFonts w:ascii="SimSun" w:eastAsia="SimSun" w:hAnsi="SimSun" w:cs="SimSun"/>
          <w:spacing w:val="9"/>
          <w:position w:val="2"/>
        </w:rPr>
        <w:t>或</w:t>
      </w:r>
      <w:r>
        <w:rPr>
          <w:rFonts w:ascii="SimSun" w:eastAsia="SimSun" w:hAnsi="SimSun" w:cs="SimSun"/>
          <w:spacing w:val="-46"/>
          <w:position w:val="2"/>
        </w:rPr>
        <w:t xml:space="preserve"> </w:t>
      </w:r>
      <w:r>
        <w:rPr>
          <w:position w:val="2"/>
        </w:rPr>
        <w:t>mg</w:t>
      </w:r>
      <w:r>
        <w:rPr>
          <w:spacing w:val="9"/>
          <w:position w:val="2"/>
        </w:rPr>
        <w:t>/m</w:t>
      </w:r>
      <w:r>
        <w:rPr>
          <w:spacing w:val="9"/>
          <w:position w:val="8"/>
          <w:sz w:val="13"/>
          <w:szCs w:val="13"/>
        </w:rPr>
        <w:t>3</w:t>
      </w:r>
      <w:r>
        <w:rPr>
          <w:rFonts w:ascii="SimSun" w:eastAsia="SimSun" w:hAnsi="SimSun" w:cs="SimSun"/>
          <w:spacing w:val="9"/>
          <w:position w:val="2"/>
        </w:rPr>
        <w:t>；</w:t>
      </w:r>
    </w:p>
    <w:p>
      <w:pPr>
        <w:pStyle w:val="BodyText"/>
        <w:spacing w:before="277" w:line="541" w:lineRule="exact"/>
        <w:ind w:right="15"/>
        <w:jc w:val="right"/>
        <w:rPr>
          <w:rFonts w:ascii="SimSun" w:eastAsia="SimSun" w:hAnsi="SimSun" w:cs="SimSun"/>
        </w:rPr>
      </w:pPr>
      <w:r>
        <w:rPr>
          <w:position w:val="26"/>
          <w:sz w:val="23"/>
          <w:szCs w:val="23"/>
        </w:rPr>
        <w:t>C</w:t>
      </w:r>
      <w:r>
        <w:rPr>
          <w:i/>
          <w:iCs/>
          <w:position w:val="20"/>
          <w:sz w:val="13"/>
          <w:szCs w:val="13"/>
        </w:rPr>
        <w:t>Q</w:t>
      </w:r>
      <w:r>
        <w:rPr>
          <w:i/>
          <w:iCs/>
          <w:spacing w:val="-15"/>
          <w:position w:val="20"/>
          <w:sz w:val="13"/>
          <w:szCs w:val="13"/>
        </w:rPr>
        <w:t xml:space="preserve"> </w:t>
      </w:r>
      <w:r>
        <w:rPr>
          <w:spacing w:val="9"/>
          <w:position w:val="20"/>
          <w:sz w:val="13"/>
          <w:szCs w:val="13"/>
        </w:rPr>
        <w:t xml:space="preserve">2 </w:t>
      </w:r>
      <w:r>
        <w:rPr>
          <w:spacing w:val="9"/>
          <w:position w:val="26"/>
        </w:rPr>
        <w:t>——</w:t>
      </w:r>
      <w:r>
        <w:rPr>
          <w:spacing w:val="-35"/>
          <w:position w:val="26"/>
        </w:rPr>
        <w:t xml:space="preserve"> </w:t>
      </w:r>
      <w:r>
        <w:rPr>
          <w:rFonts w:ascii="SimSun" w:eastAsia="SimSun" w:hAnsi="SimSun" w:cs="SimSun"/>
          <w:spacing w:val="9"/>
          <w:position w:val="26"/>
        </w:rPr>
        <w:t>空气净化消毒装置下游采样处气态污染物</w:t>
      </w:r>
      <w:r>
        <w:rPr>
          <w:rFonts w:ascii="SimSun" w:eastAsia="SimSun" w:hAnsi="SimSun" w:cs="SimSun"/>
          <w:spacing w:val="8"/>
          <w:position w:val="26"/>
        </w:rPr>
        <w:t>的平均质量浓度，单位为微摩尔每</w:t>
      </w:r>
    </w:p>
    <w:p>
      <w:pPr>
        <w:pStyle w:val="BodyText"/>
        <w:spacing w:line="274" w:lineRule="exact"/>
        <w:ind w:left="1570"/>
        <w:rPr>
          <w:rFonts w:ascii="SimSun" w:eastAsia="SimSun" w:hAnsi="SimSun" w:cs="SimSun"/>
        </w:rPr>
      </w:pPr>
      <w:r>
        <w:rPr>
          <w:rFonts w:ascii="SimSun" w:eastAsia="SimSun" w:hAnsi="SimSun" w:cs="SimSun"/>
          <w:spacing w:val="8"/>
          <w:position w:val="2"/>
        </w:rPr>
        <w:t>摩尔或毫克每立方米，</w:t>
      </w:r>
      <w:r>
        <w:rPr>
          <w:spacing w:val="8"/>
          <w:position w:val="2"/>
        </w:rPr>
        <w:t>µ</w:t>
      </w:r>
      <w:r>
        <w:rPr>
          <w:position w:val="2"/>
        </w:rPr>
        <w:t>mol</w:t>
      </w:r>
      <w:r>
        <w:rPr>
          <w:spacing w:val="8"/>
          <w:position w:val="2"/>
        </w:rPr>
        <w:t>/</w:t>
      </w:r>
      <w:r>
        <w:rPr>
          <w:position w:val="2"/>
        </w:rPr>
        <w:t>mol</w:t>
      </w:r>
      <w:r>
        <w:rPr>
          <w:spacing w:val="31"/>
          <w:position w:val="2"/>
        </w:rPr>
        <w:t xml:space="preserve"> </w:t>
      </w:r>
      <w:r>
        <w:rPr>
          <w:rFonts w:ascii="SimSun" w:eastAsia="SimSun" w:hAnsi="SimSun" w:cs="SimSun"/>
          <w:spacing w:val="8"/>
          <w:position w:val="2"/>
        </w:rPr>
        <w:t>或</w:t>
      </w:r>
      <w:r>
        <w:rPr>
          <w:rFonts w:ascii="SimSun" w:eastAsia="SimSun" w:hAnsi="SimSun" w:cs="SimSun"/>
          <w:spacing w:val="-46"/>
          <w:position w:val="2"/>
        </w:rPr>
        <w:t xml:space="preserve"> </w:t>
      </w:r>
      <w:r>
        <w:rPr>
          <w:position w:val="2"/>
        </w:rPr>
        <w:t>mg</w:t>
      </w:r>
      <w:r>
        <w:rPr>
          <w:spacing w:val="8"/>
          <w:position w:val="2"/>
        </w:rPr>
        <w:t>/m</w:t>
      </w:r>
      <w:r>
        <w:rPr>
          <w:spacing w:val="8"/>
          <w:position w:val="8"/>
          <w:sz w:val="13"/>
          <w:szCs w:val="13"/>
        </w:rPr>
        <w:t>3</w:t>
      </w:r>
      <w:r>
        <w:rPr>
          <w:rFonts w:ascii="SimSun" w:eastAsia="SimSun" w:hAnsi="SimSun" w:cs="SimSun"/>
          <w:spacing w:val="8"/>
          <w:position w:val="2"/>
        </w:rPr>
        <w:t>。</w:t>
      </w:r>
    </w:p>
    <w:p>
      <w:pPr>
        <w:pStyle w:val="BodyText"/>
        <w:spacing w:before="225" w:line="228" w:lineRule="auto"/>
        <w:ind w:left="21"/>
        <w:rPr>
          <w:rFonts w:ascii="SimSun" w:eastAsia="SimSun" w:hAnsi="SimSun" w:cs="SimSun"/>
        </w:rPr>
      </w:pPr>
      <w:r>
        <w:rPr>
          <w:b/>
          <w:bCs/>
          <w:spacing w:val="8"/>
        </w:rPr>
        <w:t xml:space="preserve">7.0.4    </w:t>
      </w:r>
      <w:r>
        <w:rPr>
          <w:rFonts w:ascii="SimSun" w:eastAsia="SimSun" w:hAnsi="SimSun" w:cs="SimSun"/>
          <w:spacing w:val="8"/>
        </w:rPr>
        <w:t>空气净化消毒装置对微生物净化效率计</w:t>
      </w:r>
      <w:r>
        <w:rPr>
          <w:rFonts w:ascii="SimSun" w:eastAsia="SimSun" w:hAnsi="SimSun" w:cs="SimSun"/>
          <w:spacing w:val="7"/>
        </w:rPr>
        <w:t>算应按下式进行计算：</w:t>
      </w:r>
      <w:r>
        <w:rPr>
          <w:rFonts w:ascii="SimSun" w:eastAsia="SimSun" w:hAnsi="SimSun" w:cs="SimSun"/>
        </w:rPr>
        <w:br/>
      </w:r>
      <w:r>
        <w:rPr>
          <w:rFonts w:ascii="SimSun" w:eastAsia="SimSun" w:hAnsi="SimSun" w:cs="SimSun"/>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6" w:history="1">
        <w:r>
          <w:rPr>
            <w:rFonts w:ascii="SimSun" w:eastAsia="SimSun" w:hAnsi="SimSun" w:cs="SimSun"/>
            <w:b/>
            <w:bCs/>
            <w:noProof w:val="0"/>
            <w:snapToGrid/>
            <w:color w:val="0000EE"/>
            <w:kern w:val="0"/>
            <w:sz w:val="30"/>
            <w:szCs w:val="30"/>
            <w:u w:val="single" w:color="0000EE"/>
          </w:rPr>
          <w:t>https://d.book118.com/655012202112011104</w:t>
        </w:r>
      </w:hyperlink>
    </w:p>
    <w:p>
      <w:pPr>
        <w:pStyle w:val="BodyText"/>
        <w:spacing w:before="225" w:line="228" w:lineRule="auto"/>
        <w:ind w:left="21"/>
        <w:rPr>
          <w:rFonts w:ascii="SimSun" w:eastAsia="SimSun" w:hAnsi="SimSun" w:cs="SimSun"/>
        </w:rPr>
      </w:pPr>
    </w:p>
    <w:sectPr>
      <w:footerReference w:type="default" r:id="rId27"/>
      <w:pgSz w:w="11906" w:h="16839"/>
      <w:pgMar w:top="1431" w:right="1785" w:bottom="1168" w:left="1785" w:header="0" w:footer="1006" w:gutter="0"/>
      <w:pgNumType w:start="16"/>
      <w:cols w:num="1" w:space="708" w:equalWidth="0">
        <w:col w:w="8335"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135"/>
      <w:rPr>
        <w:rFonts w:ascii="Calibri" w:eastAsia="Calibri" w:hAnsi="Calibri" w:cs="Calibri"/>
        <w:sz w:val="18"/>
        <w:szCs w:val="18"/>
      </w:rPr>
    </w:pPr>
    <w:r>
      <w:rPr>
        <w:rFonts w:ascii="Calibri" w:eastAsia="Calibri" w:hAnsi="Calibri" w:cs="Calibri"/>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130"/>
      <w:rPr>
        <w:rFonts w:ascii="Calibri" w:eastAsia="Calibri" w:hAnsi="Calibri" w:cs="Calibri"/>
        <w:sz w:val="18"/>
        <w:szCs w:val="18"/>
      </w:rPr>
    </w:pPr>
    <w:r>
      <w:rPr>
        <w:rFonts w:ascii="Calibri" w:eastAsia="Calibri" w:hAnsi="Calibri" w:cs="Calibri"/>
        <w:sz w:val="18"/>
        <w:szCs w:val="18"/>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130"/>
      <w:rPr>
        <w:rFonts w:ascii="Calibri" w:eastAsia="Calibri" w:hAnsi="Calibri" w:cs="Calibri"/>
        <w:sz w:val="18"/>
        <w:szCs w:val="18"/>
      </w:rPr>
    </w:pPr>
    <w:r>
      <w:rPr>
        <w:rFonts w:ascii="Calibri" w:eastAsia="Calibri" w:hAnsi="Calibri" w:cs="Calibri"/>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129"/>
      <w:rPr>
        <w:rFonts w:ascii="Calibri" w:eastAsia="Calibri" w:hAnsi="Calibri" w:cs="Calibri"/>
        <w:sz w:val="18"/>
        <w:szCs w:val="18"/>
      </w:rPr>
    </w:pPr>
    <w:r>
      <w:rPr>
        <w:rFonts w:ascii="Calibri" w:eastAsia="Calibri" w:hAnsi="Calibri" w:cs="Calibri"/>
        <w:sz w:val="18"/>
        <w:szCs w:val="18"/>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223"/>
      <w:rPr>
        <w:rFonts w:ascii="Calibri" w:eastAsia="Calibri" w:hAnsi="Calibri" w:cs="Calibri"/>
        <w:sz w:val="18"/>
        <w:szCs w:val="18"/>
      </w:rPr>
    </w:pPr>
    <w:r>
      <w:rPr>
        <w:rFonts w:ascii="Calibri" w:eastAsia="Calibri" w:hAnsi="Calibri" w:cs="Calibri"/>
        <w:sz w:val="18"/>
        <w:szCs w:val="18"/>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223"/>
      <w:rPr>
        <w:rFonts w:ascii="Calibri" w:eastAsia="Calibri" w:hAnsi="Calibri" w:cs="Calibri"/>
        <w:sz w:val="18"/>
        <w:szCs w:val="18"/>
      </w:rPr>
    </w:pPr>
    <w:r>
      <w:rPr>
        <w:rFonts w:ascii="Calibri" w:eastAsia="Calibri" w:hAnsi="Calibri" w:cs="Calibri"/>
        <w:sz w:val="18"/>
        <w:szCs w:val="18"/>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7" w:lineRule="auto"/>
      <w:ind w:left="4228"/>
      <w:rPr>
        <w:rFonts w:ascii="Calibri" w:eastAsia="Calibri" w:hAnsi="Calibri" w:cs="Calibri"/>
        <w:sz w:val="18"/>
        <w:szCs w:val="18"/>
      </w:rPr>
    </w:pPr>
    <w:r>
      <w:rPr>
        <w:rFonts w:ascii="Calibri" w:eastAsia="Calibri" w:hAnsi="Calibri" w:cs="Calibri"/>
        <w:sz w:val="18"/>
        <w:szCs w:val="18"/>
      </w:rPr>
      <w:t>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228"/>
      <w:rPr>
        <w:rFonts w:ascii="Calibri" w:eastAsia="Calibri" w:hAnsi="Calibri" w:cs="Calibri"/>
        <w:sz w:val="18"/>
        <w:szCs w:val="18"/>
      </w:rPr>
    </w:pPr>
    <w:r>
      <w:rPr>
        <w:rFonts w:ascii="Calibri" w:eastAsia="Calibri" w:hAnsi="Calibri" w:cs="Calibri"/>
        <w:sz w:val="18"/>
        <w:szCs w:val="18"/>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228"/>
      <w:rPr>
        <w:rFonts w:ascii="Calibri" w:eastAsia="Calibri" w:hAnsi="Calibri" w:cs="Calibri"/>
        <w:sz w:val="18"/>
        <w:szCs w:val="18"/>
      </w:rPr>
    </w:pPr>
    <w:r>
      <w:rPr>
        <w:rFonts w:ascii="Calibri" w:eastAsia="Calibri" w:hAnsi="Calibri" w:cs="Calibri"/>
        <w:sz w:val="18"/>
        <w:szCs w:val="18"/>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7" w:lineRule="auto"/>
      <w:ind w:left="4227"/>
      <w:rPr>
        <w:rFonts w:ascii="Calibri" w:eastAsia="Calibri" w:hAnsi="Calibri" w:cs="Calibri"/>
        <w:sz w:val="18"/>
        <w:szCs w:val="18"/>
      </w:rPr>
    </w:pPr>
    <w:r>
      <w:rPr>
        <w:rFonts w:ascii="Calibri" w:eastAsia="Calibri" w:hAnsi="Calibri" w:cs="Calibri"/>
        <w:sz w:val="18"/>
        <w:szCs w:val="18"/>
      </w:rPr>
      <w:t>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7" w:lineRule="auto"/>
      <w:ind w:left="4227"/>
      <w:rPr>
        <w:rFonts w:ascii="Calibri" w:eastAsia="Calibri" w:hAnsi="Calibri" w:cs="Calibri"/>
        <w:sz w:val="18"/>
        <w:szCs w:val="18"/>
      </w:rPr>
    </w:pPr>
    <w:r>
      <w:rPr>
        <w:rFonts w:ascii="Calibri" w:eastAsia="Calibri" w:hAnsi="Calibri" w:cs="Calibri"/>
        <w:sz w:val="18"/>
        <w:szCs w:val="18"/>
      </w:rPr>
      <w:t>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127"/>
      <w:rPr>
        <w:rFonts w:ascii="Calibri" w:eastAsia="Calibri" w:hAnsi="Calibri" w:cs="Calibri"/>
        <w:sz w:val="18"/>
        <w:szCs w:val="18"/>
      </w:rPr>
    </w:pPr>
    <w:r>
      <w:rPr>
        <w:rFonts w:ascii="Calibri" w:eastAsia="Calibri" w:hAnsi="Calibri" w:cs="Calibri"/>
        <w:sz w:val="18"/>
        <w:szCs w:val="18"/>
      </w:rPr>
      <w:t>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310"/>
      <w:rPr>
        <w:sz w:val="18"/>
        <w:szCs w:val="18"/>
      </w:rPr>
    </w:pPr>
    <w:r>
      <w:rPr>
        <w:sz w:val="18"/>
        <w:szCs w:val="18"/>
      </w:rPr>
      <w:t>9</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310"/>
      <w:rPr>
        <w:sz w:val="18"/>
        <w:szCs w:val="18"/>
      </w:rPr>
    </w:pPr>
    <w:r>
      <w:rPr>
        <w:sz w:val="18"/>
        <w:szCs w:val="18"/>
      </w:rPr>
      <w:t>9</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278"/>
      <w:rPr>
        <w:sz w:val="18"/>
        <w:szCs w:val="18"/>
      </w:rPr>
    </w:pPr>
    <w:r>
      <w:rPr>
        <w:spacing w:val="-10"/>
        <w:sz w:val="18"/>
        <w:szCs w:val="18"/>
      </w:rPr>
      <w:t>10</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278"/>
      <w:rPr>
        <w:sz w:val="18"/>
        <w:szCs w:val="18"/>
      </w:rPr>
    </w:pPr>
    <w:r>
      <w:rPr>
        <w:spacing w:val="-10"/>
        <w:sz w:val="18"/>
        <w:szCs w:val="18"/>
      </w:rPr>
      <w:t>11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Times New Roman" w:eastAsia="Times New Roman" w:hAnsi="Times New Roman" w:cs="Times New Roman"/>
      <w:sz w:val="20"/>
      <w:szCs w:val="20"/>
      <w:lang w:val="en-US" w:eastAsia="en-US" w:bidi="ar-SA"/>
    </w:rPr>
  </w:style>
  <w:style w:type="paragraph" w:customStyle="1" w:styleId="TableText">
    <w:name w:val="Table Text"/>
    <w:basedOn w:val="Normal"/>
    <w:semiHidden/>
    <w:qFormat/>
    <w:rPr>
      <w:rFonts w:ascii="Times New Roman" w:eastAsia="Times New Roman" w:hAnsi="Times New Roman" w:cs="Times New Roman"/>
      <w:sz w:val="18"/>
      <w:szCs w:val="1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image" Target="media/image1.png" /><Relationship Id="rId2" Type="http://schemas.openxmlformats.org/officeDocument/2006/relationships/webSettings" Target="webSettings.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hyperlink" Target="https://d.book118.com/655012202112011104" TargetMode="External" /><Relationship Id="rId27" Type="http://schemas.openxmlformats.org/officeDocument/2006/relationships/footer" Target="footer16.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2024-02-11T21:13:43Z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2024-02-11T21:13:47Z</vt:filetime>
  </property>
  <property fmtid="{D5CDD505-2E9C-101B-9397-08002B2CF9AE}" pid="3" name="CRO">
    <vt:lpwstr>wqlLaW5nc29mdCBQREYgdG8gV1BTIDkw</vt:lpwstr>
  </property>
  <property fmtid="{D5CDD505-2E9C-101B-9397-08002B2CF9AE}" pid="4" name="UsrData">
    <vt:lpwstr>65c8c80749c6c1001f43b595wl</vt:lpwstr>
  </property>
</Properties>
</file>