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辅助回路项目规划设计纲要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7" w:history="1">
        <w:r>
          <w:rPr>
            <w:rFonts w:ascii="仿宋" w:eastAsia="仿宋" w:hAnsi="仿宋" w:cs="仿宋" w:hint="eastAsia"/>
            <w:lang w:eastAsia="zh-CN"/>
          </w:rPr>
          <w:t>前言</w:t>
        </w:r>
        <w:r>
          <w:tab/>
        </w:r>
        <w:r>
          <w:fldChar w:fldCharType="begin"/>
        </w:r>
        <w:r>
          <w:instrText xml:space="preserve"> PAGEREF _Toc23447 \h </w:instrText>
        </w:r>
        <w:r>
          <w:fldChar w:fldCharType="separate"/>
        </w:r>
        <w:r>
          <w:t>3</w:t>
        </w:r>
        <w:r>
          <w:fldChar w:fldCharType="end"/>
        </w:r>
      </w:hyperlink>
    </w:p>
    <w:p>
      <w:pPr>
        <w:pStyle w:val="TOC1"/>
        <w:tabs>
          <w:tab w:val="right" w:leader="dot" w:pos="8306"/>
        </w:tabs>
      </w:pPr>
      <w:hyperlink w:anchor="_Toc16438" w:history="1">
        <w:r>
          <w:rPr>
            <w:rFonts w:ascii="仿宋" w:eastAsia="仿宋" w:hAnsi="仿宋" w:cs="仿宋" w:hint="eastAsia"/>
            <w:lang w:eastAsia="zh-CN"/>
          </w:rPr>
          <w:t>一、辅助回路项目土建工程</w:t>
        </w:r>
        <w:r>
          <w:tab/>
        </w:r>
        <w:r>
          <w:fldChar w:fldCharType="begin"/>
        </w:r>
        <w:r>
          <w:instrText xml:space="preserve"> PAGEREF _Toc16438 \h </w:instrText>
        </w:r>
        <w:r>
          <w:fldChar w:fldCharType="separate"/>
        </w:r>
        <w:r>
          <w:t>3</w:t>
        </w:r>
        <w:r>
          <w:fldChar w:fldCharType="end"/>
        </w:r>
      </w:hyperlink>
    </w:p>
    <w:p>
      <w:pPr>
        <w:pStyle w:val="TOC2"/>
        <w:tabs>
          <w:tab w:val="right" w:leader="dot" w:pos="8306"/>
        </w:tabs>
      </w:pPr>
      <w:hyperlink w:anchor="_Toc1712" w:history="1">
        <w:r>
          <w:rPr>
            <w:rFonts w:ascii="仿宋" w:eastAsia="仿宋" w:hAnsi="仿宋" w:cs="仿宋" w:hint="eastAsia"/>
            <w:lang w:eastAsia="zh-CN"/>
          </w:rPr>
          <w:t>(一)、建筑工程设计原则</w:t>
        </w:r>
        <w:r>
          <w:tab/>
        </w:r>
        <w:r>
          <w:fldChar w:fldCharType="begin"/>
        </w:r>
        <w:r>
          <w:instrText xml:space="preserve"> PAGEREF _Toc1712 \h </w:instrText>
        </w:r>
        <w:r>
          <w:fldChar w:fldCharType="separate"/>
        </w:r>
        <w:r>
          <w:t>3</w:t>
        </w:r>
        <w:r>
          <w:fldChar w:fldCharType="end"/>
        </w:r>
      </w:hyperlink>
    </w:p>
    <w:p>
      <w:pPr>
        <w:pStyle w:val="TOC2"/>
        <w:tabs>
          <w:tab w:val="right" w:leader="dot" w:pos="8306"/>
        </w:tabs>
      </w:pPr>
      <w:hyperlink w:anchor="_Toc15212" w:history="1">
        <w:r>
          <w:rPr>
            <w:rFonts w:ascii="仿宋" w:eastAsia="仿宋" w:hAnsi="仿宋" w:cs="仿宋" w:hint="eastAsia"/>
            <w:lang w:eastAsia="zh-CN"/>
          </w:rPr>
          <w:t>(二)、土建工程设计年限及安全等级</w:t>
        </w:r>
        <w:r>
          <w:tab/>
        </w:r>
        <w:r>
          <w:fldChar w:fldCharType="begin"/>
        </w:r>
        <w:r>
          <w:instrText xml:space="preserve"> PAGEREF _Toc15212 \h </w:instrText>
        </w:r>
        <w:r>
          <w:fldChar w:fldCharType="separate"/>
        </w:r>
        <w:r>
          <w:t>4</w:t>
        </w:r>
        <w:r>
          <w:fldChar w:fldCharType="end"/>
        </w:r>
      </w:hyperlink>
    </w:p>
    <w:p>
      <w:pPr>
        <w:pStyle w:val="TOC2"/>
        <w:tabs>
          <w:tab w:val="right" w:leader="dot" w:pos="8306"/>
        </w:tabs>
      </w:pPr>
      <w:hyperlink w:anchor="_Toc5421" w:history="1">
        <w:r>
          <w:rPr>
            <w:rFonts w:ascii="仿宋" w:eastAsia="仿宋" w:hAnsi="仿宋" w:cs="仿宋" w:hint="eastAsia"/>
            <w:lang w:eastAsia="zh-CN"/>
          </w:rPr>
          <w:t>(三)、建筑工程设计总体要求</w:t>
        </w:r>
        <w:r>
          <w:tab/>
        </w:r>
        <w:r>
          <w:fldChar w:fldCharType="begin"/>
        </w:r>
        <w:r>
          <w:instrText xml:space="preserve"> PAGEREF _Toc5421 \h </w:instrText>
        </w:r>
        <w:r>
          <w:fldChar w:fldCharType="separate"/>
        </w:r>
        <w:r>
          <w:t>5</w:t>
        </w:r>
        <w:r>
          <w:fldChar w:fldCharType="end"/>
        </w:r>
      </w:hyperlink>
    </w:p>
    <w:p>
      <w:pPr>
        <w:pStyle w:val="TOC2"/>
        <w:tabs>
          <w:tab w:val="right" w:leader="dot" w:pos="8306"/>
        </w:tabs>
      </w:pPr>
      <w:hyperlink w:anchor="_Toc11967" w:history="1">
        <w:r>
          <w:rPr>
            <w:rFonts w:ascii="仿宋" w:eastAsia="仿宋" w:hAnsi="仿宋" w:cs="仿宋" w:hint="eastAsia"/>
            <w:lang w:eastAsia="zh-CN"/>
          </w:rPr>
          <w:t>(四)、土建工程建设指标</w:t>
        </w:r>
        <w:r>
          <w:tab/>
        </w:r>
        <w:r>
          <w:fldChar w:fldCharType="begin"/>
        </w:r>
        <w:r>
          <w:instrText xml:space="preserve"> PAGEREF _Toc11967 \h </w:instrText>
        </w:r>
        <w:r>
          <w:fldChar w:fldCharType="separate"/>
        </w:r>
        <w:r>
          <w:t>6</w:t>
        </w:r>
        <w:r>
          <w:fldChar w:fldCharType="end"/>
        </w:r>
      </w:hyperlink>
    </w:p>
    <w:p>
      <w:pPr>
        <w:pStyle w:val="TOC1"/>
        <w:tabs>
          <w:tab w:val="right" w:leader="dot" w:pos="8306"/>
        </w:tabs>
      </w:pPr>
      <w:hyperlink w:anchor="_Toc380" w:history="1">
        <w:r>
          <w:rPr>
            <w:rFonts w:ascii="仿宋" w:eastAsia="仿宋" w:hAnsi="仿宋" w:cs="仿宋" w:hint="eastAsia"/>
            <w:lang w:eastAsia="zh-CN"/>
          </w:rPr>
          <w:t>二、辅助回路项目绩效评估</w:t>
        </w:r>
        <w:r>
          <w:tab/>
        </w:r>
        <w:r>
          <w:fldChar w:fldCharType="begin"/>
        </w:r>
        <w:r>
          <w:instrText xml:space="preserve"> PAGEREF _Toc380 \h </w:instrText>
        </w:r>
        <w:r>
          <w:fldChar w:fldCharType="separate"/>
        </w:r>
        <w:r>
          <w:t>6</w:t>
        </w:r>
        <w:r>
          <w:fldChar w:fldCharType="end"/>
        </w:r>
      </w:hyperlink>
    </w:p>
    <w:p>
      <w:pPr>
        <w:pStyle w:val="TOC2"/>
        <w:tabs>
          <w:tab w:val="right" w:leader="dot" w:pos="8306"/>
        </w:tabs>
      </w:pPr>
      <w:hyperlink w:anchor="_Toc12057" w:history="1">
        <w:r>
          <w:rPr>
            <w:rFonts w:ascii="仿宋" w:eastAsia="仿宋" w:hAnsi="仿宋" w:cs="仿宋" w:hint="eastAsia"/>
            <w:lang w:eastAsia="zh-CN"/>
          </w:rPr>
          <w:t>(一)、绩效评估指标</w:t>
        </w:r>
        <w:r>
          <w:tab/>
        </w:r>
        <w:r>
          <w:fldChar w:fldCharType="begin"/>
        </w:r>
        <w:r>
          <w:instrText xml:space="preserve"> PAGEREF _Toc12057 \h </w:instrText>
        </w:r>
        <w:r>
          <w:fldChar w:fldCharType="separate"/>
        </w:r>
        <w:r>
          <w:t>6</w:t>
        </w:r>
        <w:r>
          <w:fldChar w:fldCharType="end"/>
        </w:r>
      </w:hyperlink>
    </w:p>
    <w:p>
      <w:pPr>
        <w:pStyle w:val="TOC2"/>
        <w:tabs>
          <w:tab w:val="right" w:leader="dot" w:pos="8306"/>
        </w:tabs>
      </w:pPr>
      <w:hyperlink w:anchor="_Toc26673" w:history="1">
        <w:r>
          <w:rPr>
            <w:rFonts w:ascii="仿宋" w:eastAsia="仿宋" w:hAnsi="仿宋" w:cs="仿宋" w:hint="eastAsia"/>
            <w:lang w:eastAsia="zh-CN"/>
          </w:rPr>
          <w:t>(二)、绩效评估方法</w:t>
        </w:r>
        <w:r>
          <w:tab/>
        </w:r>
        <w:r>
          <w:fldChar w:fldCharType="begin"/>
        </w:r>
        <w:r>
          <w:instrText xml:space="preserve"> PAGEREF _Toc26673 \h </w:instrText>
        </w:r>
        <w:r>
          <w:fldChar w:fldCharType="separate"/>
        </w:r>
        <w:r>
          <w:t>7</w:t>
        </w:r>
        <w:r>
          <w:fldChar w:fldCharType="end"/>
        </w:r>
      </w:hyperlink>
    </w:p>
    <w:p>
      <w:pPr>
        <w:pStyle w:val="TOC2"/>
        <w:tabs>
          <w:tab w:val="right" w:leader="dot" w:pos="8306"/>
        </w:tabs>
      </w:pPr>
      <w:hyperlink w:anchor="_Toc7375" w:history="1">
        <w:r>
          <w:rPr>
            <w:rFonts w:ascii="仿宋" w:eastAsia="仿宋" w:hAnsi="仿宋" w:cs="仿宋" w:hint="eastAsia"/>
            <w:lang w:eastAsia="zh-CN"/>
          </w:rPr>
          <w:t>(三)、绩效评估周期</w:t>
        </w:r>
        <w:r>
          <w:tab/>
        </w:r>
        <w:r>
          <w:fldChar w:fldCharType="begin"/>
        </w:r>
        <w:r>
          <w:instrText xml:space="preserve"> PAGEREF _Toc7375 \h </w:instrText>
        </w:r>
        <w:r>
          <w:fldChar w:fldCharType="separate"/>
        </w:r>
        <w:r>
          <w:t>8</w:t>
        </w:r>
        <w:r>
          <w:fldChar w:fldCharType="end"/>
        </w:r>
      </w:hyperlink>
    </w:p>
    <w:p>
      <w:pPr>
        <w:pStyle w:val="TOC1"/>
        <w:tabs>
          <w:tab w:val="right" w:leader="dot" w:pos="8306"/>
        </w:tabs>
      </w:pPr>
      <w:hyperlink w:anchor="_Toc11825" w:history="1">
        <w:r>
          <w:rPr>
            <w:rFonts w:ascii="仿宋" w:eastAsia="仿宋" w:hAnsi="仿宋" w:cs="仿宋" w:hint="eastAsia"/>
            <w:lang w:eastAsia="zh-CN"/>
          </w:rPr>
          <w:t>三、产品规划分析</w:t>
        </w:r>
        <w:r>
          <w:tab/>
        </w:r>
        <w:r>
          <w:fldChar w:fldCharType="begin"/>
        </w:r>
        <w:r>
          <w:instrText xml:space="preserve"> PAGEREF _Toc11825 \h </w:instrText>
        </w:r>
        <w:r>
          <w:fldChar w:fldCharType="separate"/>
        </w:r>
        <w:r>
          <w:t>9</w:t>
        </w:r>
        <w:r>
          <w:fldChar w:fldCharType="end"/>
        </w:r>
      </w:hyperlink>
    </w:p>
    <w:p>
      <w:pPr>
        <w:pStyle w:val="TOC2"/>
        <w:tabs>
          <w:tab w:val="right" w:leader="dot" w:pos="8306"/>
        </w:tabs>
      </w:pPr>
      <w:hyperlink w:anchor="_Toc16265" w:history="1">
        <w:r>
          <w:rPr>
            <w:rFonts w:ascii="仿宋" w:eastAsia="仿宋" w:hAnsi="仿宋" w:cs="仿宋" w:hint="eastAsia"/>
            <w:lang w:eastAsia="zh-CN"/>
          </w:rPr>
          <w:t>(一)、产品规划</w:t>
        </w:r>
        <w:r>
          <w:tab/>
        </w:r>
        <w:r>
          <w:fldChar w:fldCharType="begin"/>
        </w:r>
        <w:r>
          <w:instrText xml:space="preserve"> PAGEREF _Toc16265 \h </w:instrText>
        </w:r>
        <w:r>
          <w:fldChar w:fldCharType="separate"/>
        </w:r>
        <w:r>
          <w:t>9</w:t>
        </w:r>
        <w:r>
          <w:fldChar w:fldCharType="end"/>
        </w:r>
      </w:hyperlink>
    </w:p>
    <w:p>
      <w:pPr>
        <w:pStyle w:val="TOC2"/>
        <w:tabs>
          <w:tab w:val="right" w:leader="dot" w:pos="8306"/>
        </w:tabs>
      </w:pPr>
      <w:hyperlink w:anchor="_Toc372" w:history="1">
        <w:r>
          <w:rPr>
            <w:rFonts w:ascii="仿宋" w:eastAsia="仿宋" w:hAnsi="仿宋" w:cs="仿宋" w:hint="eastAsia"/>
            <w:lang w:eastAsia="zh-CN"/>
          </w:rPr>
          <w:t>(二)、建设规模</w:t>
        </w:r>
        <w:r>
          <w:tab/>
        </w:r>
        <w:r>
          <w:fldChar w:fldCharType="begin"/>
        </w:r>
        <w:r>
          <w:instrText xml:space="preserve"> PAGEREF _Toc372 \h </w:instrText>
        </w:r>
        <w:r>
          <w:fldChar w:fldCharType="separate"/>
        </w:r>
        <w:r>
          <w:t>10</w:t>
        </w:r>
        <w:r>
          <w:fldChar w:fldCharType="end"/>
        </w:r>
      </w:hyperlink>
    </w:p>
    <w:p>
      <w:pPr>
        <w:pStyle w:val="TOC1"/>
        <w:tabs>
          <w:tab w:val="right" w:leader="dot" w:pos="8306"/>
        </w:tabs>
      </w:pPr>
      <w:hyperlink w:anchor="_Toc18057" w:history="1">
        <w:r>
          <w:rPr>
            <w:rFonts w:ascii="仿宋" w:eastAsia="仿宋" w:hAnsi="仿宋" w:cs="仿宋" w:hint="eastAsia"/>
            <w:lang w:eastAsia="zh-CN"/>
          </w:rPr>
          <w:t>四、市场分析、调研</w:t>
        </w:r>
        <w:r>
          <w:tab/>
        </w:r>
        <w:r>
          <w:fldChar w:fldCharType="begin"/>
        </w:r>
        <w:r>
          <w:instrText xml:space="preserve"> PAGEREF _Toc18057 \h </w:instrText>
        </w:r>
        <w:r>
          <w:fldChar w:fldCharType="separate"/>
        </w:r>
        <w:r>
          <w:t>11</w:t>
        </w:r>
        <w:r>
          <w:fldChar w:fldCharType="end"/>
        </w:r>
      </w:hyperlink>
    </w:p>
    <w:p>
      <w:pPr>
        <w:pStyle w:val="TOC2"/>
        <w:tabs>
          <w:tab w:val="right" w:leader="dot" w:pos="8306"/>
        </w:tabs>
      </w:pPr>
      <w:hyperlink w:anchor="_Toc20665" w:history="1">
        <w:r>
          <w:rPr>
            <w:rFonts w:ascii="仿宋" w:eastAsia="仿宋" w:hAnsi="仿宋" w:cs="仿宋" w:hint="eastAsia"/>
            <w:lang w:eastAsia="zh-CN"/>
          </w:rPr>
          <w:t>(一)、辅助回路行业分析</w:t>
        </w:r>
        <w:r>
          <w:tab/>
        </w:r>
        <w:r>
          <w:fldChar w:fldCharType="begin"/>
        </w:r>
        <w:r>
          <w:instrText xml:space="preserve"> PAGEREF _Toc20665 \h </w:instrText>
        </w:r>
        <w:r>
          <w:fldChar w:fldCharType="separate"/>
        </w:r>
        <w:r>
          <w:t>11</w:t>
        </w:r>
        <w:r>
          <w:fldChar w:fldCharType="end"/>
        </w:r>
      </w:hyperlink>
    </w:p>
    <w:p>
      <w:pPr>
        <w:pStyle w:val="TOC2"/>
        <w:tabs>
          <w:tab w:val="right" w:leader="dot" w:pos="8306"/>
        </w:tabs>
      </w:pPr>
      <w:hyperlink w:anchor="_Toc30734" w:history="1">
        <w:r>
          <w:rPr>
            <w:rFonts w:ascii="仿宋" w:eastAsia="仿宋" w:hAnsi="仿宋" w:cs="仿宋" w:hint="eastAsia"/>
            <w:lang w:eastAsia="zh-CN"/>
          </w:rPr>
          <w:t>(二)、辅助回路市场分析预测</w:t>
        </w:r>
        <w:r>
          <w:tab/>
        </w:r>
        <w:r>
          <w:fldChar w:fldCharType="begin"/>
        </w:r>
        <w:r>
          <w:instrText xml:space="preserve"> PAGEREF _Toc30734 \h </w:instrText>
        </w:r>
        <w:r>
          <w:fldChar w:fldCharType="separate"/>
        </w:r>
        <w:r>
          <w:t>12</w:t>
        </w:r>
        <w:r>
          <w:fldChar w:fldCharType="end"/>
        </w:r>
      </w:hyperlink>
    </w:p>
    <w:p>
      <w:pPr>
        <w:pStyle w:val="TOC1"/>
        <w:tabs>
          <w:tab w:val="right" w:leader="dot" w:pos="8306"/>
        </w:tabs>
      </w:pPr>
      <w:hyperlink w:anchor="_Toc31188" w:history="1">
        <w:r>
          <w:rPr>
            <w:rFonts w:ascii="仿宋" w:eastAsia="仿宋" w:hAnsi="仿宋" w:cs="仿宋" w:hint="eastAsia"/>
            <w:lang w:eastAsia="zh-CN"/>
          </w:rPr>
          <w:t>五、辅助回路项目文档管理</w:t>
        </w:r>
        <w:r>
          <w:tab/>
        </w:r>
        <w:r>
          <w:fldChar w:fldCharType="begin"/>
        </w:r>
        <w:r>
          <w:instrText xml:space="preserve"> PAGEREF _Toc31188 \h </w:instrText>
        </w:r>
        <w:r>
          <w:fldChar w:fldCharType="separate"/>
        </w:r>
        <w:r>
          <w:t>13</w:t>
        </w:r>
        <w:r>
          <w:fldChar w:fldCharType="end"/>
        </w:r>
      </w:hyperlink>
    </w:p>
    <w:p>
      <w:pPr>
        <w:pStyle w:val="TOC2"/>
        <w:tabs>
          <w:tab w:val="right" w:leader="dot" w:pos="8306"/>
        </w:tabs>
      </w:pPr>
      <w:hyperlink w:anchor="_Toc28898" w:history="1">
        <w:r>
          <w:rPr>
            <w:rFonts w:ascii="仿宋" w:eastAsia="仿宋" w:hAnsi="仿宋" w:cs="仿宋" w:hint="eastAsia"/>
            <w:lang w:eastAsia="zh-CN"/>
          </w:rPr>
          <w:t>(一)、文档编制与审查</w:t>
        </w:r>
        <w:r>
          <w:tab/>
        </w:r>
        <w:r>
          <w:fldChar w:fldCharType="begin"/>
        </w:r>
        <w:r>
          <w:instrText xml:space="preserve"> PAGEREF _Toc28898 \h </w:instrText>
        </w:r>
        <w:r>
          <w:fldChar w:fldCharType="separate"/>
        </w:r>
        <w:r>
          <w:t>13</w:t>
        </w:r>
        <w:r>
          <w:fldChar w:fldCharType="end"/>
        </w:r>
      </w:hyperlink>
    </w:p>
    <w:p>
      <w:pPr>
        <w:pStyle w:val="TOC2"/>
        <w:tabs>
          <w:tab w:val="right" w:leader="dot" w:pos="8306"/>
        </w:tabs>
      </w:pPr>
      <w:hyperlink w:anchor="_Toc11143" w:history="1">
        <w:r>
          <w:rPr>
            <w:rFonts w:ascii="仿宋" w:eastAsia="仿宋" w:hAnsi="仿宋" w:cs="仿宋" w:hint="eastAsia"/>
            <w:lang w:eastAsia="zh-CN"/>
          </w:rPr>
          <w:t>(二)、文档发布与分发</w:t>
        </w:r>
        <w:r>
          <w:tab/>
        </w:r>
        <w:r>
          <w:fldChar w:fldCharType="begin"/>
        </w:r>
        <w:r>
          <w:instrText xml:space="preserve"> PAGEREF _Toc11143 \h </w:instrText>
        </w:r>
        <w:r>
          <w:fldChar w:fldCharType="separate"/>
        </w:r>
        <w:r>
          <w:t>14</w:t>
        </w:r>
        <w:r>
          <w:fldChar w:fldCharType="end"/>
        </w:r>
      </w:hyperlink>
    </w:p>
    <w:p>
      <w:pPr>
        <w:pStyle w:val="TOC2"/>
        <w:tabs>
          <w:tab w:val="right" w:leader="dot" w:pos="8306"/>
        </w:tabs>
      </w:pPr>
      <w:hyperlink w:anchor="_Toc7515" w:history="1">
        <w:r>
          <w:rPr>
            <w:rFonts w:ascii="仿宋" w:eastAsia="仿宋" w:hAnsi="仿宋" w:cs="仿宋" w:hint="eastAsia"/>
            <w:lang w:eastAsia="zh-CN"/>
          </w:rPr>
          <w:t>(三)、文档存档与归档</w:t>
        </w:r>
        <w:r>
          <w:tab/>
        </w:r>
        <w:r>
          <w:fldChar w:fldCharType="begin"/>
        </w:r>
        <w:r>
          <w:instrText xml:space="preserve"> PAGEREF _Toc7515 \h </w:instrText>
        </w:r>
        <w:r>
          <w:fldChar w:fldCharType="separate"/>
        </w:r>
        <w:r>
          <w:t>15</w:t>
        </w:r>
        <w:r>
          <w:fldChar w:fldCharType="end"/>
        </w:r>
      </w:hyperlink>
    </w:p>
    <w:p>
      <w:pPr>
        <w:pStyle w:val="TOC1"/>
        <w:tabs>
          <w:tab w:val="right" w:leader="dot" w:pos="8306"/>
        </w:tabs>
      </w:pPr>
      <w:hyperlink w:anchor="_Toc7939" w:history="1">
        <w:r>
          <w:rPr>
            <w:rFonts w:ascii="仿宋" w:eastAsia="仿宋" w:hAnsi="仿宋" w:cs="仿宋" w:hint="eastAsia"/>
            <w:lang w:eastAsia="zh-CN"/>
          </w:rPr>
          <w:t>六、工艺说明</w:t>
        </w:r>
        <w:r>
          <w:tab/>
        </w:r>
        <w:r>
          <w:fldChar w:fldCharType="begin"/>
        </w:r>
        <w:r>
          <w:instrText xml:space="preserve"> PAGEREF _Toc7939 \h </w:instrText>
        </w:r>
        <w:r>
          <w:fldChar w:fldCharType="separate"/>
        </w:r>
        <w:r>
          <w:t>16</w:t>
        </w:r>
        <w:r>
          <w:fldChar w:fldCharType="end"/>
        </w:r>
      </w:hyperlink>
    </w:p>
    <w:p>
      <w:pPr>
        <w:pStyle w:val="TOC2"/>
        <w:tabs>
          <w:tab w:val="right" w:leader="dot" w:pos="8306"/>
        </w:tabs>
      </w:pPr>
      <w:hyperlink w:anchor="_Toc8019" w:history="1">
        <w:r>
          <w:rPr>
            <w:rFonts w:ascii="仿宋" w:eastAsia="仿宋" w:hAnsi="仿宋" w:cs="仿宋" w:hint="eastAsia"/>
            <w:lang w:eastAsia="zh-CN"/>
          </w:rPr>
          <w:t>(一)、技术管理特点</w:t>
        </w:r>
        <w:r>
          <w:tab/>
        </w:r>
        <w:r>
          <w:fldChar w:fldCharType="begin"/>
        </w:r>
        <w:r>
          <w:instrText xml:space="preserve"> PAGEREF _Toc8019 \h </w:instrText>
        </w:r>
        <w:r>
          <w:fldChar w:fldCharType="separate"/>
        </w:r>
        <w:r>
          <w:t>16</w:t>
        </w:r>
        <w:r>
          <w:fldChar w:fldCharType="end"/>
        </w:r>
      </w:hyperlink>
    </w:p>
    <w:p>
      <w:pPr>
        <w:pStyle w:val="TOC2"/>
        <w:tabs>
          <w:tab w:val="right" w:leader="dot" w:pos="8306"/>
        </w:tabs>
      </w:pPr>
      <w:hyperlink w:anchor="_Toc11902" w:history="1">
        <w:r>
          <w:rPr>
            <w:rFonts w:ascii="仿宋" w:eastAsia="仿宋" w:hAnsi="仿宋" w:cs="仿宋" w:hint="eastAsia"/>
            <w:lang w:eastAsia="zh-CN"/>
          </w:rPr>
          <w:t>(二)、辅助回路项目工艺技术设计方案</w:t>
        </w:r>
        <w:r>
          <w:tab/>
        </w:r>
        <w:r>
          <w:fldChar w:fldCharType="begin"/>
        </w:r>
        <w:r>
          <w:instrText xml:space="preserve"> PAGEREF _Toc11902 \h </w:instrText>
        </w:r>
        <w:r>
          <w:fldChar w:fldCharType="separate"/>
        </w:r>
        <w:r>
          <w:t>17</w:t>
        </w:r>
        <w:r>
          <w:fldChar w:fldCharType="end"/>
        </w:r>
      </w:hyperlink>
    </w:p>
    <w:p>
      <w:pPr>
        <w:pStyle w:val="TOC2"/>
        <w:tabs>
          <w:tab w:val="right" w:leader="dot" w:pos="8306"/>
        </w:tabs>
      </w:pPr>
      <w:hyperlink w:anchor="_Toc12510" w:history="1">
        <w:r>
          <w:rPr>
            <w:rFonts w:ascii="仿宋" w:eastAsia="仿宋" w:hAnsi="仿宋" w:cs="仿宋" w:hint="eastAsia"/>
            <w:lang w:eastAsia="zh-CN"/>
          </w:rPr>
          <w:t>(三)、设备选型方案</w:t>
        </w:r>
        <w:r>
          <w:tab/>
        </w:r>
        <w:r>
          <w:fldChar w:fldCharType="begin"/>
        </w:r>
        <w:r>
          <w:instrText xml:space="preserve"> PAGEREF _Toc12510 \h </w:instrText>
        </w:r>
        <w:r>
          <w:fldChar w:fldCharType="separate"/>
        </w:r>
        <w:r>
          <w:t>19</w:t>
        </w:r>
        <w:r>
          <w:fldChar w:fldCharType="end"/>
        </w:r>
      </w:hyperlink>
    </w:p>
    <w:p>
      <w:pPr>
        <w:pStyle w:val="TOC1"/>
        <w:tabs>
          <w:tab w:val="right" w:leader="dot" w:pos="8306"/>
        </w:tabs>
      </w:pPr>
      <w:hyperlink w:anchor="_Toc14730" w:history="1">
        <w:r>
          <w:rPr>
            <w:rFonts w:ascii="仿宋" w:eastAsia="仿宋" w:hAnsi="仿宋" w:cs="仿宋" w:hint="eastAsia"/>
            <w:lang w:eastAsia="zh-CN"/>
          </w:rPr>
          <w:t>七、辅助回路项目投资规划</w:t>
        </w:r>
        <w:r>
          <w:tab/>
        </w:r>
        <w:r>
          <w:fldChar w:fldCharType="begin"/>
        </w:r>
        <w:r>
          <w:instrText xml:space="preserve"> PAGEREF _Toc14730 \h </w:instrText>
        </w:r>
        <w:r>
          <w:fldChar w:fldCharType="separate"/>
        </w:r>
        <w:r>
          <w:t>20</w:t>
        </w:r>
        <w:r>
          <w:fldChar w:fldCharType="end"/>
        </w:r>
      </w:hyperlink>
    </w:p>
    <w:p>
      <w:pPr>
        <w:pStyle w:val="TOC2"/>
        <w:tabs>
          <w:tab w:val="right" w:leader="dot" w:pos="8306"/>
        </w:tabs>
      </w:pPr>
      <w:hyperlink w:anchor="_Toc20944" w:history="1">
        <w:r>
          <w:rPr>
            <w:rFonts w:ascii="仿宋" w:eastAsia="仿宋" w:hAnsi="仿宋" w:cs="仿宋" w:hint="eastAsia"/>
            <w:lang w:eastAsia="zh-CN"/>
          </w:rPr>
          <w:t>(一)、辅助回路项目总投资估算</w:t>
        </w:r>
        <w:r>
          <w:tab/>
        </w:r>
        <w:r>
          <w:fldChar w:fldCharType="begin"/>
        </w:r>
        <w:r>
          <w:instrText xml:space="preserve"> PAGEREF _Toc20944 \h </w:instrText>
        </w:r>
        <w:r>
          <w:fldChar w:fldCharType="separate"/>
        </w:r>
        <w:r>
          <w:t>20</w:t>
        </w:r>
        <w:r>
          <w:fldChar w:fldCharType="end"/>
        </w:r>
      </w:hyperlink>
    </w:p>
    <w:p>
      <w:pPr>
        <w:pStyle w:val="TOC2"/>
        <w:tabs>
          <w:tab w:val="right" w:leader="dot" w:pos="8306"/>
        </w:tabs>
      </w:pPr>
      <w:hyperlink w:anchor="_Toc3342" w:history="1">
        <w:r>
          <w:rPr>
            <w:rFonts w:ascii="仿宋" w:eastAsia="仿宋" w:hAnsi="仿宋" w:cs="仿宋" w:hint="eastAsia"/>
            <w:lang w:eastAsia="zh-CN"/>
          </w:rPr>
          <w:t>(二)、资金筹措</w:t>
        </w:r>
        <w:r>
          <w:tab/>
        </w:r>
        <w:r>
          <w:fldChar w:fldCharType="begin"/>
        </w:r>
        <w:r>
          <w:instrText xml:space="preserve"> PAGEREF _Toc3342 \h </w:instrText>
        </w:r>
        <w:r>
          <w:fldChar w:fldCharType="separate"/>
        </w:r>
        <w:r>
          <w:t>21</w:t>
        </w:r>
        <w:r>
          <w:fldChar w:fldCharType="end"/>
        </w:r>
      </w:hyperlink>
    </w:p>
    <w:p>
      <w:pPr>
        <w:pStyle w:val="TOC1"/>
        <w:tabs>
          <w:tab w:val="right" w:leader="dot" w:pos="8306"/>
        </w:tabs>
      </w:pPr>
      <w:hyperlink w:anchor="_Toc15952" w:history="1">
        <w:r>
          <w:rPr>
            <w:rFonts w:ascii="仿宋" w:eastAsia="仿宋" w:hAnsi="仿宋" w:cs="仿宋" w:hint="eastAsia"/>
            <w:lang w:eastAsia="zh-CN"/>
          </w:rPr>
          <w:t>八、辅助回路项目环境影响分析</w:t>
        </w:r>
        <w:r>
          <w:tab/>
        </w:r>
        <w:r>
          <w:fldChar w:fldCharType="begin"/>
        </w:r>
        <w:r>
          <w:instrText xml:space="preserve"> PAGEREF _Toc15952 \h </w:instrText>
        </w:r>
        <w:r>
          <w:fldChar w:fldCharType="separate"/>
        </w:r>
        <w:r>
          <w:t>22</w:t>
        </w:r>
        <w:r>
          <w:fldChar w:fldCharType="end"/>
        </w:r>
      </w:hyperlink>
    </w:p>
    <w:p>
      <w:pPr>
        <w:pStyle w:val="TOC2"/>
        <w:tabs>
          <w:tab w:val="right" w:leader="dot" w:pos="8306"/>
        </w:tabs>
      </w:pPr>
      <w:hyperlink w:anchor="_Toc29709" w:history="1">
        <w:r>
          <w:rPr>
            <w:rFonts w:ascii="仿宋" w:eastAsia="仿宋" w:hAnsi="仿宋" w:cs="仿宋" w:hint="eastAsia"/>
            <w:lang w:eastAsia="zh-CN"/>
          </w:rPr>
          <w:t>(一)、建设区域环境质量现状</w:t>
        </w:r>
        <w:r>
          <w:tab/>
        </w:r>
        <w:r>
          <w:fldChar w:fldCharType="begin"/>
        </w:r>
        <w:r>
          <w:instrText xml:space="preserve"> PAGEREF _Toc29709 \h </w:instrText>
        </w:r>
        <w:r>
          <w:fldChar w:fldCharType="separate"/>
        </w:r>
        <w:r>
          <w:t>22</w:t>
        </w:r>
        <w:r>
          <w:fldChar w:fldCharType="end"/>
        </w:r>
      </w:hyperlink>
    </w:p>
    <w:p>
      <w:pPr>
        <w:pStyle w:val="TOC2"/>
        <w:tabs>
          <w:tab w:val="right" w:leader="dot" w:pos="8306"/>
        </w:tabs>
      </w:pPr>
      <w:hyperlink w:anchor="_Toc24318" w:history="1">
        <w:r>
          <w:rPr>
            <w:rFonts w:ascii="仿宋" w:eastAsia="仿宋" w:hAnsi="仿宋" w:cs="仿宋" w:hint="eastAsia"/>
            <w:lang w:eastAsia="zh-CN"/>
          </w:rPr>
          <w:t>(二)、建设期环境保护</w:t>
        </w:r>
        <w:r>
          <w:tab/>
        </w:r>
        <w:r>
          <w:fldChar w:fldCharType="begin"/>
        </w:r>
        <w:r>
          <w:instrText xml:space="preserve"> PAGEREF _Toc24318 \h </w:instrText>
        </w:r>
        <w:r>
          <w:fldChar w:fldCharType="separate"/>
        </w:r>
        <w:r>
          <w:t>23</w:t>
        </w:r>
        <w:r>
          <w:fldChar w:fldCharType="end"/>
        </w:r>
      </w:hyperlink>
    </w:p>
    <w:p>
      <w:pPr>
        <w:pStyle w:val="TOC2"/>
        <w:tabs>
          <w:tab w:val="right" w:leader="dot" w:pos="8306"/>
        </w:tabs>
      </w:pPr>
      <w:hyperlink w:anchor="_Toc32672" w:history="1">
        <w:r>
          <w:rPr>
            <w:rFonts w:ascii="仿宋" w:eastAsia="仿宋" w:hAnsi="仿宋" w:cs="仿宋" w:hint="eastAsia"/>
            <w:lang w:eastAsia="zh-CN"/>
          </w:rPr>
          <w:t>(三)、运营期环境保护</w:t>
        </w:r>
        <w:r>
          <w:tab/>
        </w:r>
        <w:r>
          <w:fldChar w:fldCharType="begin"/>
        </w:r>
        <w:r>
          <w:instrText xml:space="preserve"> PAGEREF _Toc32672 \h </w:instrText>
        </w:r>
        <w:r>
          <w:fldChar w:fldCharType="separate"/>
        </w:r>
        <w:r>
          <w:t>25</w:t>
        </w:r>
        <w:r>
          <w:fldChar w:fldCharType="end"/>
        </w:r>
      </w:hyperlink>
    </w:p>
    <w:p>
      <w:pPr>
        <w:pStyle w:val="TOC2"/>
        <w:tabs>
          <w:tab w:val="right" w:leader="dot" w:pos="8306"/>
        </w:tabs>
      </w:pPr>
      <w:hyperlink w:anchor="_Toc10122" w:history="1">
        <w:r>
          <w:rPr>
            <w:rFonts w:ascii="仿宋" w:eastAsia="仿宋" w:hAnsi="仿宋" w:cs="仿宋" w:hint="eastAsia"/>
            <w:lang w:eastAsia="zh-CN"/>
          </w:rPr>
          <w:t>(四)、辅助回路项目建设对区域经济的影响</w:t>
        </w:r>
        <w:r>
          <w:tab/>
        </w:r>
        <w:r>
          <w:fldChar w:fldCharType="begin"/>
        </w:r>
        <w:r>
          <w:instrText xml:space="preserve"> PAGEREF _Toc10122 \h </w:instrText>
        </w:r>
        <w:r>
          <w:fldChar w:fldCharType="separate"/>
        </w:r>
        <w:r>
          <w:t>26</w:t>
        </w:r>
        <w:r>
          <w:fldChar w:fldCharType="end"/>
        </w:r>
      </w:hyperlink>
    </w:p>
    <w:p>
      <w:pPr>
        <w:pStyle w:val="TOC2"/>
        <w:tabs>
          <w:tab w:val="right" w:leader="dot" w:pos="8306"/>
        </w:tabs>
      </w:pPr>
      <w:hyperlink w:anchor="_Toc18384" w:history="1">
        <w:r>
          <w:rPr>
            <w:rFonts w:ascii="仿宋" w:eastAsia="仿宋" w:hAnsi="仿宋" w:cs="仿宋" w:hint="eastAsia"/>
            <w:lang w:eastAsia="zh-CN"/>
          </w:rPr>
          <w:t>(五)、废弃物处理</w:t>
        </w:r>
        <w:r>
          <w:tab/>
        </w:r>
        <w:r>
          <w:fldChar w:fldCharType="begin"/>
        </w:r>
        <w:r>
          <w:instrText xml:space="preserve"> PAGEREF _Toc18384 \h </w:instrText>
        </w:r>
        <w:r>
          <w:fldChar w:fldCharType="separate"/>
        </w:r>
        <w:r>
          <w:t>28</w:t>
        </w:r>
        <w:r>
          <w:fldChar w:fldCharType="end"/>
        </w:r>
      </w:hyperlink>
    </w:p>
    <w:p>
      <w:pPr>
        <w:pStyle w:val="TOC2"/>
        <w:tabs>
          <w:tab w:val="right" w:leader="dot" w:pos="8306"/>
        </w:tabs>
      </w:pPr>
      <w:hyperlink w:anchor="_Toc16033" w:history="1">
        <w:r>
          <w:rPr>
            <w:rFonts w:ascii="仿宋" w:eastAsia="仿宋" w:hAnsi="仿宋" w:cs="仿宋" w:hint="eastAsia"/>
            <w:lang w:eastAsia="zh-CN"/>
          </w:rPr>
          <w:t>(六)、特殊环境影响分析</w:t>
        </w:r>
        <w:r>
          <w:tab/>
        </w:r>
        <w:r>
          <w:fldChar w:fldCharType="begin"/>
        </w:r>
        <w:r>
          <w:instrText xml:space="preserve"> PAGEREF _Toc16033 \h </w:instrText>
        </w:r>
        <w:r>
          <w:fldChar w:fldCharType="separate"/>
        </w:r>
        <w:r>
          <w:t>29</w:t>
        </w:r>
        <w:r>
          <w:fldChar w:fldCharType="end"/>
        </w:r>
      </w:hyperlink>
    </w:p>
    <w:p>
      <w:pPr>
        <w:pStyle w:val="TOC2"/>
        <w:tabs>
          <w:tab w:val="right" w:leader="dot" w:pos="8306"/>
        </w:tabs>
      </w:pPr>
      <w:hyperlink w:anchor="_Toc13364" w:history="1">
        <w:r>
          <w:rPr>
            <w:rFonts w:ascii="仿宋" w:eastAsia="仿宋" w:hAnsi="仿宋" w:cs="仿宋" w:hint="eastAsia"/>
            <w:lang w:eastAsia="zh-CN"/>
          </w:rPr>
          <w:t>(七)、清洁生产</w:t>
        </w:r>
        <w:r>
          <w:tab/>
        </w:r>
        <w:r>
          <w:fldChar w:fldCharType="begin"/>
        </w:r>
        <w:r>
          <w:instrText xml:space="preserve"> PAGEREF _Toc13364 \h </w:instrText>
        </w:r>
        <w:r>
          <w:fldChar w:fldCharType="separate"/>
        </w:r>
        <w:r>
          <w:t>30</w:t>
        </w:r>
        <w:r>
          <w:fldChar w:fldCharType="end"/>
        </w:r>
      </w:hyperlink>
    </w:p>
    <w:p>
      <w:pPr>
        <w:pStyle w:val="TOC2"/>
        <w:tabs>
          <w:tab w:val="right" w:leader="dot" w:pos="8306"/>
        </w:tabs>
      </w:pPr>
      <w:hyperlink w:anchor="_Toc25242" w:history="1">
        <w:r>
          <w:rPr>
            <w:rFonts w:ascii="仿宋" w:eastAsia="仿宋" w:hAnsi="仿宋" w:cs="仿宋" w:hint="eastAsia"/>
            <w:lang w:eastAsia="zh-CN"/>
          </w:rPr>
          <w:t>(八)、环境保护综合评价</w:t>
        </w:r>
        <w:r>
          <w:tab/>
        </w:r>
        <w:r>
          <w:fldChar w:fldCharType="begin"/>
        </w:r>
        <w:r>
          <w:instrText xml:space="preserve"> PAGEREF _Toc25242 \h </w:instrText>
        </w:r>
        <w:r>
          <w:fldChar w:fldCharType="separate"/>
        </w:r>
        <w:r>
          <w:t>31</w:t>
        </w:r>
        <w:r>
          <w:fldChar w:fldCharType="end"/>
        </w:r>
      </w:hyperlink>
    </w:p>
    <w:p>
      <w:pPr>
        <w:pStyle w:val="TOC1"/>
        <w:tabs>
          <w:tab w:val="right" w:leader="dot" w:pos="8306"/>
        </w:tabs>
      </w:pPr>
      <w:hyperlink w:anchor="_Toc4730" w:history="1">
        <w:r>
          <w:rPr>
            <w:rFonts w:ascii="仿宋" w:eastAsia="仿宋" w:hAnsi="仿宋" w:cs="仿宋" w:hint="eastAsia"/>
            <w:lang w:eastAsia="zh-CN"/>
          </w:rPr>
          <w:t>九、辅助回路项目创新与研发</w:t>
        </w:r>
        <w:r>
          <w:tab/>
        </w:r>
        <w:r>
          <w:fldChar w:fldCharType="begin"/>
        </w:r>
        <w:r>
          <w:instrText xml:space="preserve"> PAGEREF _Toc4730 \h </w:instrText>
        </w:r>
        <w:r>
          <w:fldChar w:fldCharType="separate"/>
        </w:r>
        <w:r>
          <w:t>32</w:t>
        </w:r>
        <w:r>
          <w:fldChar w:fldCharType="end"/>
        </w:r>
      </w:hyperlink>
    </w:p>
    <w:p>
      <w:pPr>
        <w:pStyle w:val="TOC2"/>
        <w:tabs>
          <w:tab w:val="right" w:leader="dot" w:pos="8306"/>
        </w:tabs>
      </w:pPr>
      <w:hyperlink w:anchor="_Toc22611" w:history="1">
        <w:r>
          <w:rPr>
            <w:rFonts w:ascii="仿宋" w:eastAsia="仿宋" w:hAnsi="仿宋" w:cs="仿宋" w:hint="eastAsia"/>
            <w:lang w:eastAsia="zh-CN"/>
          </w:rPr>
          <w:t>(一)、创新策略与方向</w:t>
        </w:r>
        <w:r>
          <w:tab/>
        </w:r>
        <w:r>
          <w:fldChar w:fldCharType="begin"/>
        </w:r>
        <w:r>
          <w:instrText xml:space="preserve"> PAGEREF _Toc22611 \h </w:instrText>
        </w:r>
        <w:r>
          <w:fldChar w:fldCharType="separate"/>
        </w:r>
        <w:r>
          <w:t>32</w:t>
        </w:r>
        <w:r>
          <w:fldChar w:fldCharType="end"/>
        </w:r>
      </w:hyperlink>
    </w:p>
    <w:p>
      <w:pPr>
        <w:pStyle w:val="TOC2"/>
        <w:tabs>
          <w:tab w:val="right" w:leader="dot" w:pos="8306"/>
        </w:tabs>
      </w:pPr>
      <w:hyperlink w:anchor="_Toc12872" w:history="1">
        <w:r>
          <w:rPr>
            <w:rFonts w:ascii="仿宋" w:eastAsia="仿宋" w:hAnsi="仿宋" w:cs="仿宋" w:hint="eastAsia"/>
            <w:lang w:eastAsia="zh-CN"/>
          </w:rPr>
          <w:t>(二)、研发规划与投入</w:t>
        </w:r>
        <w:r>
          <w:tab/>
        </w:r>
        <w:r>
          <w:fldChar w:fldCharType="begin"/>
        </w:r>
        <w:r>
          <w:instrText xml:space="preserve"> PAGEREF _Toc12872 \h </w:instrText>
        </w:r>
        <w:r>
          <w:fldChar w:fldCharType="separate"/>
        </w:r>
        <w:r>
          <w:t>34</w:t>
        </w:r>
        <w:r>
          <w:fldChar w:fldCharType="end"/>
        </w:r>
      </w:hyperlink>
    </w:p>
    <w:p>
      <w:pPr>
        <w:pStyle w:val="TOC1"/>
        <w:tabs>
          <w:tab w:val="right" w:leader="dot" w:pos="8306"/>
        </w:tabs>
      </w:pPr>
      <w:hyperlink w:anchor="_Toc24086" w:history="1">
        <w:r>
          <w:rPr>
            <w:rFonts w:ascii="仿宋" w:eastAsia="仿宋" w:hAnsi="仿宋" w:cs="仿宋" w:hint="eastAsia"/>
            <w:lang w:eastAsia="zh-CN"/>
          </w:rPr>
          <w:t>十、辅助回路项目财务管理</w:t>
        </w:r>
        <w:r>
          <w:tab/>
        </w:r>
        <w:r>
          <w:fldChar w:fldCharType="begin"/>
        </w:r>
        <w:r>
          <w:instrText xml:space="preserve"> PAGEREF _Toc24086 \h </w:instrText>
        </w:r>
        <w:r>
          <w:fldChar w:fldCharType="separate"/>
        </w:r>
        <w:r>
          <w:t>36</w:t>
        </w:r>
        <w:r>
          <w:fldChar w:fldCharType="end"/>
        </w:r>
      </w:hyperlink>
    </w:p>
    <w:p>
      <w:pPr>
        <w:pStyle w:val="TOC2"/>
        <w:tabs>
          <w:tab w:val="right" w:leader="dot" w:pos="8306"/>
        </w:tabs>
      </w:pPr>
      <w:hyperlink w:anchor="_Toc14617" w:history="1">
        <w:r>
          <w:rPr>
            <w:rFonts w:ascii="仿宋" w:eastAsia="仿宋" w:hAnsi="仿宋" w:cs="仿宋" w:hint="eastAsia"/>
            <w:lang w:eastAsia="zh-CN"/>
          </w:rPr>
          <w:t>(一)、资金需求大</w:t>
        </w:r>
        <w:r>
          <w:tab/>
        </w:r>
        <w:r>
          <w:fldChar w:fldCharType="begin"/>
        </w:r>
        <w:r>
          <w:instrText xml:space="preserve"> PAGEREF _Toc14617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76" w:history="1">
        <w:r>
          <w:rPr>
            <w:rFonts w:ascii="仿宋" w:eastAsia="仿宋" w:hAnsi="仿宋" w:cs="仿宋" w:hint="eastAsia"/>
            <w:lang w:eastAsia="zh-CN"/>
          </w:rPr>
          <w:t>(二)、研发周期长</w:t>
        </w:r>
        <w:r>
          <w:tab/>
        </w:r>
        <w:r>
          <w:fldChar w:fldCharType="begin"/>
        </w:r>
        <w:r>
          <w:instrText xml:space="preserve"> PAGEREF _Toc10876 \h </w:instrText>
        </w:r>
        <w:r>
          <w:fldChar w:fldCharType="separate"/>
        </w:r>
        <w:r>
          <w:t>37</w:t>
        </w:r>
        <w:r>
          <w:fldChar w:fldCharType="end"/>
        </w:r>
      </w:hyperlink>
    </w:p>
    <w:p>
      <w:pPr>
        <w:pStyle w:val="TOC2"/>
        <w:tabs>
          <w:tab w:val="right" w:leader="dot" w:pos="8306"/>
        </w:tabs>
      </w:pPr>
      <w:hyperlink w:anchor="_Toc13820" w:history="1">
        <w:r>
          <w:rPr>
            <w:rFonts w:ascii="仿宋" w:eastAsia="仿宋" w:hAnsi="仿宋" w:cs="仿宋" w:hint="eastAsia"/>
            <w:lang w:eastAsia="zh-CN"/>
          </w:rPr>
          <w:t>(三)、市场风险大</w:t>
        </w:r>
        <w:r>
          <w:tab/>
        </w:r>
        <w:r>
          <w:fldChar w:fldCharType="begin"/>
        </w:r>
        <w:r>
          <w:instrText xml:space="preserve"> PAGEREF _Toc13820 \h </w:instrText>
        </w:r>
        <w:r>
          <w:fldChar w:fldCharType="separate"/>
        </w:r>
        <w:r>
          <w:t>38</w:t>
        </w:r>
        <w:r>
          <w:fldChar w:fldCharType="end"/>
        </w:r>
      </w:hyperlink>
    </w:p>
    <w:p>
      <w:pPr>
        <w:pStyle w:val="TOC2"/>
        <w:tabs>
          <w:tab w:val="right" w:leader="dot" w:pos="8306"/>
        </w:tabs>
      </w:pPr>
      <w:hyperlink w:anchor="_Toc32688" w:history="1">
        <w:r>
          <w:rPr>
            <w:rFonts w:ascii="仿宋" w:eastAsia="仿宋" w:hAnsi="仿宋" w:cs="仿宋" w:hint="eastAsia"/>
            <w:lang w:eastAsia="zh-CN"/>
          </w:rPr>
          <w:t>(四)、利润率高</w:t>
        </w:r>
        <w:r>
          <w:tab/>
        </w:r>
        <w:r>
          <w:fldChar w:fldCharType="begin"/>
        </w:r>
        <w:r>
          <w:instrText xml:space="preserve"> PAGEREF _Toc32688 \h </w:instrText>
        </w:r>
        <w:r>
          <w:fldChar w:fldCharType="separate"/>
        </w:r>
        <w:r>
          <w:t>41</w:t>
        </w:r>
        <w:r>
          <w:fldChar w:fldCharType="end"/>
        </w:r>
      </w:hyperlink>
    </w:p>
    <w:p>
      <w:pPr>
        <w:pStyle w:val="TOC1"/>
        <w:tabs>
          <w:tab w:val="right" w:leader="dot" w:pos="8306"/>
        </w:tabs>
      </w:pPr>
      <w:hyperlink w:anchor="_Toc31847" w:history="1">
        <w:r>
          <w:rPr>
            <w:rFonts w:ascii="仿宋" w:eastAsia="仿宋" w:hAnsi="仿宋" w:cs="仿宋" w:hint="eastAsia"/>
            <w:lang w:eastAsia="zh-CN"/>
          </w:rPr>
          <w:t>十一、辅助回路项目经营效益</w:t>
        </w:r>
        <w:r>
          <w:tab/>
        </w:r>
        <w:r>
          <w:fldChar w:fldCharType="begin"/>
        </w:r>
        <w:r>
          <w:instrText xml:space="preserve"> PAGEREF _Toc31847 \h </w:instrText>
        </w:r>
        <w:r>
          <w:fldChar w:fldCharType="separate"/>
        </w:r>
        <w:r>
          <w:t>43</w:t>
        </w:r>
        <w:r>
          <w:fldChar w:fldCharType="end"/>
        </w:r>
      </w:hyperlink>
    </w:p>
    <w:p>
      <w:pPr>
        <w:pStyle w:val="TOC2"/>
        <w:tabs>
          <w:tab w:val="right" w:leader="dot" w:pos="8306"/>
        </w:tabs>
      </w:pPr>
      <w:hyperlink w:anchor="_Toc23934" w:history="1">
        <w:r>
          <w:rPr>
            <w:rFonts w:ascii="仿宋" w:eastAsia="仿宋" w:hAnsi="仿宋" w:cs="仿宋" w:hint="eastAsia"/>
            <w:lang w:eastAsia="zh-CN"/>
          </w:rPr>
          <w:t>(一)、经济评价财务测算</w:t>
        </w:r>
        <w:r>
          <w:tab/>
        </w:r>
        <w:r>
          <w:fldChar w:fldCharType="begin"/>
        </w:r>
        <w:r>
          <w:instrText xml:space="preserve"> PAGEREF _Toc23934 \h </w:instrText>
        </w:r>
        <w:r>
          <w:fldChar w:fldCharType="separate"/>
        </w:r>
        <w:r>
          <w:t>43</w:t>
        </w:r>
        <w:r>
          <w:fldChar w:fldCharType="end"/>
        </w:r>
      </w:hyperlink>
    </w:p>
    <w:p>
      <w:pPr>
        <w:pStyle w:val="TOC2"/>
        <w:tabs>
          <w:tab w:val="right" w:leader="dot" w:pos="8306"/>
        </w:tabs>
      </w:pPr>
      <w:hyperlink w:anchor="_Toc18037" w:history="1">
        <w:r>
          <w:rPr>
            <w:rFonts w:ascii="仿宋" w:eastAsia="仿宋" w:hAnsi="仿宋" w:cs="仿宋" w:hint="eastAsia"/>
            <w:lang w:eastAsia="zh-CN"/>
          </w:rPr>
          <w:t>(二)、辅助回路项目盈利能力分析</w:t>
        </w:r>
        <w:r>
          <w:tab/>
        </w:r>
        <w:r>
          <w:fldChar w:fldCharType="begin"/>
        </w:r>
        <w:r>
          <w:instrText xml:space="preserve"> PAGEREF _Toc18037 \h </w:instrText>
        </w:r>
        <w:r>
          <w:fldChar w:fldCharType="separate"/>
        </w:r>
        <w:r>
          <w:t>44</w:t>
        </w:r>
        <w:r>
          <w:fldChar w:fldCharType="end"/>
        </w:r>
      </w:hyperlink>
    </w:p>
    <w:p>
      <w:pPr>
        <w:pStyle w:val="TOC1"/>
        <w:tabs>
          <w:tab w:val="right" w:leader="dot" w:pos="8306"/>
        </w:tabs>
      </w:pPr>
      <w:hyperlink w:anchor="_Toc28939" w:history="1">
        <w:r>
          <w:rPr>
            <w:rFonts w:ascii="仿宋" w:eastAsia="仿宋" w:hAnsi="仿宋" w:cs="仿宋" w:hint="eastAsia"/>
            <w:lang w:eastAsia="zh-CN"/>
          </w:rPr>
          <w:t>十二、辅助回路项目人力资源管理</w:t>
        </w:r>
        <w:r>
          <w:tab/>
        </w:r>
        <w:r>
          <w:fldChar w:fldCharType="begin"/>
        </w:r>
        <w:r>
          <w:instrText xml:space="preserve"> PAGEREF _Toc28939 \h </w:instrText>
        </w:r>
        <w:r>
          <w:fldChar w:fldCharType="separate"/>
        </w:r>
        <w:r>
          <w:t>45</w:t>
        </w:r>
        <w:r>
          <w:fldChar w:fldCharType="end"/>
        </w:r>
      </w:hyperlink>
    </w:p>
    <w:p>
      <w:pPr>
        <w:pStyle w:val="TOC2"/>
        <w:tabs>
          <w:tab w:val="right" w:leader="dot" w:pos="8306"/>
        </w:tabs>
      </w:pPr>
      <w:hyperlink w:anchor="_Toc25164" w:history="1">
        <w:r>
          <w:rPr>
            <w:rFonts w:ascii="仿宋" w:eastAsia="仿宋" w:hAnsi="仿宋" w:cs="仿宋" w:hint="eastAsia"/>
            <w:lang w:eastAsia="zh-CN"/>
          </w:rPr>
          <w:t>(一)、建立健全的预算管理制度</w:t>
        </w:r>
        <w:r>
          <w:tab/>
        </w:r>
        <w:r>
          <w:fldChar w:fldCharType="begin"/>
        </w:r>
        <w:r>
          <w:instrText xml:space="preserve"> PAGEREF _Toc25164 \h </w:instrText>
        </w:r>
        <w:r>
          <w:fldChar w:fldCharType="separate"/>
        </w:r>
        <w:r>
          <w:t>45</w:t>
        </w:r>
        <w:r>
          <w:fldChar w:fldCharType="end"/>
        </w:r>
      </w:hyperlink>
    </w:p>
    <w:p>
      <w:pPr>
        <w:pStyle w:val="TOC2"/>
        <w:tabs>
          <w:tab w:val="right" w:leader="dot" w:pos="8306"/>
        </w:tabs>
      </w:pPr>
      <w:hyperlink w:anchor="_Toc5936" w:history="1">
        <w:r>
          <w:rPr>
            <w:rFonts w:ascii="仿宋" w:eastAsia="仿宋" w:hAnsi="仿宋" w:cs="仿宋" w:hint="eastAsia"/>
            <w:lang w:eastAsia="zh-CN"/>
          </w:rPr>
          <w:t>(二)、加强资金流动监控</w:t>
        </w:r>
        <w:r>
          <w:tab/>
        </w:r>
        <w:r>
          <w:fldChar w:fldCharType="begin"/>
        </w:r>
        <w:r>
          <w:instrText xml:space="preserve"> PAGEREF _Toc5936 \h </w:instrText>
        </w:r>
        <w:r>
          <w:fldChar w:fldCharType="separate"/>
        </w:r>
        <w:r>
          <w:t>46</w:t>
        </w:r>
        <w:r>
          <w:fldChar w:fldCharType="end"/>
        </w:r>
      </w:hyperlink>
    </w:p>
    <w:p>
      <w:pPr>
        <w:pStyle w:val="TOC2"/>
        <w:tabs>
          <w:tab w:val="right" w:leader="dot" w:pos="8306"/>
        </w:tabs>
      </w:pPr>
      <w:hyperlink w:anchor="_Toc2943" w:history="1">
        <w:r>
          <w:rPr>
            <w:rFonts w:ascii="仿宋" w:eastAsia="仿宋" w:hAnsi="仿宋" w:cs="仿宋" w:hint="eastAsia"/>
            <w:lang w:eastAsia="zh-CN"/>
          </w:rPr>
          <w:t>(三)、制定完善的风险控制机制</w:t>
        </w:r>
        <w:r>
          <w:tab/>
        </w:r>
        <w:r>
          <w:fldChar w:fldCharType="begin"/>
        </w:r>
        <w:r>
          <w:instrText xml:space="preserve"> PAGEREF _Toc2943 \h </w:instrText>
        </w:r>
        <w:r>
          <w:fldChar w:fldCharType="separate"/>
        </w:r>
        <w:r>
          <w:t>47</w:t>
        </w:r>
        <w:r>
          <w:fldChar w:fldCharType="end"/>
        </w:r>
      </w:hyperlink>
    </w:p>
    <w:p>
      <w:pPr>
        <w:pStyle w:val="TOC2"/>
        <w:tabs>
          <w:tab w:val="right" w:leader="dot" w:pos="8306"/>
        </w:tabs>
      </w:pPr>
      <w:hyperlink w:anchor="_Toc11981" w:history="1">
        <w:r>
          <w:rPr>
            <w:rFonts w:ascii="仿宋" w:eastAsia="仿宋" w:hAnsi="仿宋" w:cs="仿宋" w:hint="eastAsia"/>
            <w:lang w:eastAsia="zh-CN"/>
          </w:rPr>
          <w:t>(四)、优化成本管理</w:t>
        </w:r>
        <w:r>
          <w:tab/>
        </w:r>
        <w:r>
          <w:fldChar w:fldCharType="begin"/>
        </w:r>
        <w:r>
          <w:instrText xml:space="preserve"> PAGEREF _Toc11981 \h </w:instrText>
        </w:r>
        <w:r>
          <w:fldChar w:fldCharType="separate"/>
        </w:r>
        <w:r>
          <w:t>49</w:t>
        </w:r>
        <w:r>
          <w:fldChar w:fldCharType="end"/>
        </w:r>
      </w:hyperlink>
    </w:p>
    <w:p>
      <w:pPr>
        <w:pStyle w:val="TOC1"/>
        <w:tabs>
          <w:tab w:val="right" w:leader="dot" w:pos="8306"/>
        </w:tabs>
      </w:pPr>
      <w:hyperlink w:anchor="_Toc22691" w:history="1">
        <w:r>
          <w:rPr>
            <w:rFonts w:ascii="仿宋" w:eastAsia="仿宋" w:hAnsi="仿宋" w:cs="仿宋" w:hint="eastAsia"/>
            <w:lang w:eastAsia="zh-CN"/>
          </w:rPr>
          <w:t>十三、辅助回路项目变更管理</w:t>
        </w:r>
        <w:r>
          <w:tab/>
        </w:r>
        <w:r>
          <w:fldChar w:fldCharType="begin"/>
        </w:r>
        <w:r>
          <w:instrText xml:space="preserve"> PAGEREF _Toc22691 \h </w:instrText>
        </w:r>
        <w:r>
          <w:fldChar w:fldCharType="separate"/>
        </w:r>
        <w:r>
          <w:t>50</w:t>
        </w:r>
        <w:r>
          <w:fldChar w:fldCharType="end"/>
        </w:r>
      </w:hyperlink>
    </w:p>
    <w:p>
      <w:pPr>
        <w:pStyle w:val="TOC2"/>
        <w:tabs>
          <w:tab w:val="right" w:leader="dot" w:pos="8306"/>
        </w:tabs>
      </w:pPr>
      <w:hyperlink w:anchor="_Toc8846" w:history="1">
        <w:r>
          <w:rPr>
            <w:rFonts w:ascii="仿宋" w:eastAsia="仿宋" w:hAnsi="仿宋" w:cs="仿宋" w:hint="eastAsia"/>
            <w:lang w:eastAsia="zh-CN"/>
          </w:rPr>
          <w:t>(一)、变更申请与评估</w:t>
        </w:r>
        <w:r>
          <w:tab/>
        </w:r>
        <w:r>
          <w:fldChar w:fldCharType="begin"/>
        </w:r>
        <w:r>
          <w:instrText xml:space="preserve"> PAGEREF _Toc8846 \h </w:instrText>
        </w:r>
        <w:r>
          <w:fldChar w:fldCharType="separate"/>
        </w:r>
        <w:r>
          <w:t>50</w:t>
        </w:r>
        <w:r>
          <w:fldChar w:fldCharType="end"/>
        </w:r>
      </w:hyperlink>
    </w:p>
    <w:p>
      <w:pPr>
        <w:pStyle w:val="TOC2"/>
        <w:tabs>
          <w:tab w:val="right" w:leader="dot" w:pos="8306"/>
        </w:tabs>
      </w:pPr>
      <w:hyperlink w:anchor="_Toc9846" w:history="1">
        <w:r>
          <w:rPr>
            <w:rFonts w:ascii="仿宋" w:eastAsia="仿宋" w:hAnsi="仿宋" w:cs="仿宋" w:hint="eastAsia"/>
            <w:lang w:eastAsia="zh-CN"/>
          </w:rPr>
          <w:t>(二)、变更实施与控制</w:t>
        </w:r>
        <w:r>
          <w:tab/>
        </w:r>
        <w:r>
          <w:fldChar w:fldCharType="begin"/>
        </w:r>
        <w:r>
          <w:instrText xml:space="preserve"> PAGEREF _Toc9846 \h </w:instrText>
        </w:r>
        <w:r>
          <w:fldChar w:fldCharType="separate"/>
        </w:r>
        <w:r>
          <w:t>50</w:t>
        </w:r>
        <w:r>
          <w:fldChar w:fldCharType="end"/>
        </w:r>
      </w:hyperlink>
    </w:p>
    <w:p>
      <w:pPr>
        <w:pStyle w:val="TOC1"/>
        <w:tabs>
          <w:tab w:val="right" w:leader="dot" w:pos="8306"/>
        </w:tabs>
      </w:pPr>
      <w:hyperlink w:anchor="_Toc3574" w:history="1">
        <w:r>
          <w:rPr>
            <w:rFonts w:ascii="仿宋" w:eastAsia="仿宋" w:hAnsi="仿宋" w:cs="仿宋" w:hint="eastAsia"/>
            <w:lang w:eastAsia="zh-CN"/>
          </w:rPr>
          <w:t>十四、辅助回路项目治理与监督</w:t>
        </w:r>
        <w:r>
          <w:tab/>
        </w:r>
        <w:r>
          <w:fldChar w:fldCharType="begin"/>
        </w:r>
        <w:r>
          <w:instrText xml:space="preserve"> PAGEREF _Toc3574 \h </w:instrText>
        </w:r>
        <w:r>
          <w:fldChar w:fldCharType="separate"/>
        </w:r>
        <w:r>
          <w:t>51</w:t>
        </w:r>
        <w:r>
          <w:fldChar w:fldCharType="end"/>
        </w:r>
      </w:hyperlink>
    </w:p>
    <w:p>
      <w:pPr>
        <w:pStyle w:val="TOC2"/>
        <w:tabs>
          <w:tab w:val="right" w:leader="dot" w:pos="8306"/>
        </w:tabs>
      </w:pPr>
      <w:hyperlink w:anchor="_Toc30017" w:history="1">
        <w:r>
          <w:rPr>
            <w:rFonts w:ascii="仿宋" w:eastAsia="仿宋" w:hAnsi="仿宋" w:cs="仿宋" w:hint="eastAsia"/>
            <w:lang w:eastAsia="zh-CN"/>
          </w:rPr>
          <w:t>(一)、辅助回路项目治理结构</w:t>
        </w:r>
        <w:r>
          <w:tab/>
        </w:r>
        <w:r>
          <w:fldChar w:fldCharType="begin"/>
        </w:r>
        <w:r>
          <w:instrText xml:space="preserve"> PAGEREF _Toc30017 \h </w:instrText>
        </w:r>
        <w:r>
          <w:fldChar w:fldCharType="separate"/>
        </w:r>
        <w:r>
          <w:t>51</w:t>
        </w:r>
        <w:r>
          <w:fldChar w:fldCharType="end"/>
        </w:r>
      </w:hyperlink>
    </w:p>
    <w:p>
      <w:pPr>
        <w:pStyle w:val="TOC2"/>
        <w:tabs>
          <w:tab w:val="right" w:leader="dot" w:pos="8306"/>
        </w:tabs>
      </w:pPr>
      <w:hyperlink w:anchor="_Toc16303" w:history="1">
        <w:r>
          <w:rPr>
            <w:rFonts w:ascii="仿宋" w:eastAsia="仿宋" w:hAnsi="仿宋" w:cs="仿宋" w:hint="eastAsia"/>
            <w:lang w:eastAsia="zh-CN"/>
          </w:rPr>
          <w:t>(二)、监督与审计</w:t>
        </w:r>
        <w:r>
          <w:tab/>
        </w:r>
        <w:r>
          <w:fldChar w:fldCharType="begin"/>
        </w:r>
        <w:r>
          <w:instrText xml:space="preserve"> PAGEREF _Toc16303 \h </w:instrText>
        </w:r>
        <w:r>
          <w:fldChar w:fldCharType="separate"/>
        </w:r>
        <w:r>
          <w:t>53</w:t>
        </w:r>
        <w:r>
          <w:fldChar w:fldCharType="end"/>
        </w:r>
      </w:hyperlink>
    </w:p>
    <w:p>
      <w:pPr>
        <w:pStyle w:val="TOC1"/>
        <w:tabs>
          <w:tab w:val="right" w:leader="dot" w:pos="8306"/>
        </w:tabs>
      </w:pPr>
      <w:hyperlink w:anchor="_Toc4710" w:history="1">
        <w:r>
          <w:rPr>
            <w:rFonts w:ascii="仿宋" w:eastAsia="仿宋" w:hAnsi="仿宋" w:cs="仿宋" w:hint="eastAsia"/>
            <w:lang w:eastAsia="zh-CN"/>
          </w:rPr>
          <w:t>十五、辅助回路项目实施保障措施</w:t>
        </w:r>
        <w:r>
          <w:tab/>
        </w:r>
        <w:r>
          <w:fldChar w:fldCharType="begin"/>
        </w:r>
        <w:r>
          <w:instrText xml:space="preserve"> PAGEREF _Toc4710 \h </w:instrText>
        </w:r>
        <w:r>
          <w:fldChar w:fldCharType="separate"/>
        </w:r>
        <w:r>
          <w:t>54</w:t>
        </w:r>
        <w:r>
          <w:fldChar w:fldCharType="end"/>
        </w:r>
      </w:hyperlink>
    </w:p>
    <w:p>
      <w:pPr>
        <w:pStyle w:val="TOC2"/>
        <w:tabs>
          <w:tab w:val="right" w:leader="dot" w:pos="8306"/>
        </w:tabs>
      </w:pPr>
      <w:hyperlink w:anchor="_Toc11120" w:history="1">
        <w:r>
          <w:rPr>
            <w:rFonts w:ascii="仿宋" w:eastAsia="仿宋" w:hAnsi="仿宋" w:cs="仿宋" w:hint="eastAsia"/>
            <w:lang w:eastAsia="zh-CN"/>
          </w:rPr>
          <w:t>(一)、辅助回路项目实施保障机制</w:t>
        </w:r>
        <w:r>
          <w:tab/>
        </w:r>
        <w:r>
          <w:fldChar w:fldCharType="begin"/>
        </w:r>
        <w:r>
          <w:instrText xml:space="preserve"> PAGEREF _Toc11120 \h </w:instrText>
        </w:r>
        <w:r>
          <w:fldChar w:fldCharType="separate"/>
        </w:r>
        <w:r>
          <w:t>54</w:t>
        </w:r>
        <w:r>
          <w:fldChar w:fldCharType="end"/>
        </w:r>
      </w:hyperlink>
    </w:p>
    <w:p>
      <w:pPr>
        <w:pStyle w:val="TOC2"/>
        <w:tabs>
          <w:tab w:val="right" w:leader="dot" w:pos="8306"/>
        </w:tabs>
      </w:pPr>
      <w:hyperlink w:anchor="_Toc30515" w:history="1">
        <w:r>
          <w:rPr>
            <w:rFonts w:ascii="仿宋" w:eastAsia="仿宋" w:hAnsi="仿宋" w:cs="仿宋" w:hint="eastAsia"/>
            <w:lang w:eastAsia="zh-CN"/>
          </w:rPr>
          <w:t>(二)、辅助回路项目法律合规要求</w:t>
        </w:r>
        <w:r>
          <w:tab/>
        </w:r>
        <w:r>
          <w:fldChar w:fldCharType="begin"/>
        </w:r>
        <w:r>
          <w:instrText xml:space="preserve"> PAGEREF _Toc30515 \h </w:instrText>
        </w:r>
        <w:r>
          <w:fldChar w:fldCharType="separate"/>
        </w:r>
        <w:r>
          <w:t>57</w:t>
        </w:r>
        <w:r>
          <w:fldChar w:fldCharType="end"/>
        </w:r>
      </w:hyperlink>
    </w:p>
    <w:p>
      <w:pPr>
        <w:pStyle w:val="TOC2"/>
        <w:tabs>
          <w:tab w:val="right" w:leader="dot" w:pos="8306"/>
        </w:tabs>
      </w:pPr>
      <w:hyperlink w:anchor="_Toc12279" w:history="1">
        <w:r>
          <w:rPr>
            <w:rFonts w:ascii="仿宋" w:eastAsia="仿宋" w:hAnsi="仿宋" w:cs="仿宋" w:hint="eastAsia"/>
            <w:lang w:eastAsia="zh-CN"/>
          </w:rPr>
          <w:t>(三)、辅助回路项目合同管理与法律事务</w:t>
        </w:r>
        <w:r>
          <w:tab/>
        </w:r>
        <w:r>
          <w:fldChar w:fldCharType="begin"/>
        </w:r>
        <w:r>
          <w:instrText xml:space="preserve"> PAGEREF _Toc12279 \h </w:instrText>
        </w:r>
        <w:r>
          <w:fldChar w:fldCharType="separate"/>
        </w:r>
        <w:r>
          <w:t>62</w:t>
        </w:r>
        <w:r>
          <w:fldChar w:fldCharType="end"/>
        </w:r>
      </w:hyperlink>
    </w:p>
    <w:p>
      <w:pPr>
        <w:pStyle w:val="TOC2"/>
        <w:tabs>
          <w:tab w:val="right" w:leader="dot" w:pos="8306"/>
        </w:tabs>
      </w:pPr>
      <w:hyperlink w:anchor="_Toc20337" w:history="1">
        <w:r>
          <w:rPr>
            <w:rFonts w:ascii="仿宋" w:eastAsia="仿宋" w:hAnsi="仿宋" w:cs="仿宋" w:hint="eastAsia"/>
            <w:lang w:eastAsia="zh-CN"/>
          </w:rPr>
          <w:t>(四)、辅助回路项目知识产权保护策略</w:t>
        </w:r>
        <w:r>
          <w:tab/>
        </w:r>
        <w:r>
          <w:fldChar w:fldCharType="begin"/>
        </w:r>
        <w:r>
          <w:instrText xml:space="preserve"> PAGEREF _Toc20337 \h </w:instrText>
        </w:r>
        <w:r>
          <w:fldChar w:fldCharType="separate"/>
        </w:r>
        <w:r>
          <w:t>68</w:t>
        </w:r>
        <w:r>
          <w:fldChar w:fldCharType="end"/>
        </w:r>
      </w:hyperlink>
    </w:p>
    <w:p>
      <w:pPr>
        <w:pStyle w:val="TOC1"/>
        <w:tabs>
          <w:tab w:val="right" w:leader="dot" w:pos="8306"/>
        </w:tabs>
      </w:pPr>
      <w:hyperlink w:anchor="_Toc31206" w:history="1">
        <w:r>
          <w:rPr>
            <w:rFonts w:ascii="仿宋" w:eastAsia="仿宋" w:hAnsi="仿宋" w:cs="仿宋" w:hint="eastAsia"/>
            <w:lang w:eastAsia="zh-CN"/>
          </w:rPr>
          <w:t>十六、利益相关者分析与沟通计划</w:t>
        </w:r>
        <w:r>
          <w:tab/>
        </w:r>
        <w:r>
          <w:fldChar w:fldCharType="begin"/>
        </w:r>
        <w:r>
          <w:instrText xml:space="preserve"> PAGEREF _Toc31206 \h </w:instrText>
        </w:r>
        <w:r>
          <w:fldChar w:fldCharType="separate"/>
        </w:r>
        <w:r>
          <w:t>70</w:t>
        </w:r>
        <w:r>
          <w:fldChar w:fldCharType="end"/>
        </w:r>
      </w:hyperlink>
    </w:p>
    <w:p>
      <w:pPr>
        <w:pStyle w:val="TOC2"/>
        <w:tabs>
          <w:tab w:val="right" w:leader="dot" w:pos="8306"/>
        </w:tabs>
      </w:pPr>
      <w:hyperlink w:anchor="_Toc27976" w:history="1">
        <w:r>
          <w:rPr>
            <w:rFonts w:ascii="仿宋" w:eastAsia="仿宋" w:hAnsi="仿宋" w:cs="仿宋" w:hint="eastAsia"/>
            <w:lang w:eastAsia="zh-CN"/>
          </w:rPr>
          <w:t>(一)、利益相关者分析</w:t>
        </w:r>
        <w:r>
          <w:tab/>
        </w:r>
        <w:r>
          <w:fldChar w:fldCharType="begin"/>
        </w:r>
        <w:r>
          <w:instrText xml:space="preserve"> PAGEREF _Toc27976 \h </w:instrText>
        </w:r>
        <w:r>
          <w:fldChar w:fldCharType="separate"/>
        </w:r>
        <w:r>
          <w:t>70</w:t>
        </w:r>
        <w:r>
          <w:fldChar w:fldCharType="end"/>
        </w:r>
      </w:hyperlink>
    </w:p>
    <w:p>
      <w:pPr>
        <w:pStyle w:val="TOC2"/>
        <w:tabs>
          <w:tab w:val="right" w:leader="dot" w:pos="8306"/>
        </w:tabs>
      </w:pPr>
      <w:hyperlink w:anchor="_Toc21133" w:history="1">
        <w:r>
          <w:rPr>
            <w:rFonts w:ascii="仿宋" w:eastAsia="仿宋" w:hAnsi="仿宋" w:cs="仿宋" w:hint="eastAsia"/>
            <w:lang w:eastAsia="zh-CN"/>
          </w:rPr>
          <w:t>(二)、沟通计划</w:t>
        </w:r>
        <w:r>
          <w:tab/>
        </w:r>
        <w:r>
          <w:fldChar w:fldCharType="begin"/>
        </w:r>
        <w:r>
          <w:instrText xml:space="preserve"> PAGEREF _Toc21133 \h </w:instrText>
        </w:r>
        <w:r>
          <w:fldChar w:fldCharType="separate"/>
        </w:r>
        <w:r>
          <w:t>72</w:t>
        </w:r>
        <w:r>
          <w:fldChar w:fldCharType="end"/>
        </w:r>
      </w:hyperlink>
    </w:p>
    <w:p>
      <w:pPr>
        <w:pStyle w:val="TOC1"/>
        <w:tabs>
          <w:tab w:val="right" w:leader="dot" w:pos="8306"/>
        </w:tabs>
      </w:pPr>
      <w:hyperlink w:anchor="_Toc23921" w:history="1">
        <w:r>
          <w:rPr>
            <w:rFonts w:ascii="仿宋" w:eastAsia="仿宋" w:hAnsi="仿宋" w:cs="仿宋" w:hint="eastAsia"/>
            <w:lang w:eastAsia="zh-CN"/>
          </w:rPr>
          <w:t>十七、风险识别与分类</w:t>
        </w:r>
        <w:r>
          <w:tab/>
        </w:r>
        <w:r>
          <w:fldChar w:fldCharType="begin"/>
        </w:r>
        <w:r>
          <w:instrText xml:space="preserve"> PAGEREF _Toc23921 \h </w:instrText>
        </w:r>
        <w:r>
          <w:fldChar w:fldCharType="separate"/>
        </w:r>
        <w:r>
          <w:t>73</w:t>
        </w:r>
        <w:r>
          <w:fldChar w:fldCharType="end"/>
        </w:r>
      </w:hyperlink>
    </w:p>
    <w:p>
      <w:pPr>
        <w:pStyle w:val="TOC2"/>
        <w:tabs>
          <w:tab w:val="right" w:leader="dot" w:pos="8306"/>
        </w:tabs>
      </w:pPr>
      <w:hyperlink w:anchor="_Toc25050" w:history="1">
        <w:r>
          <w:rPr>
            <w:rFonts w:ascii="仿宋" w:eastAsia="仿宋" w:hAnsi="仿宋" w:cs="仿宋" w:hint="eastAsia"/>
            <w:lang w:eastAsia="zh-CN"/>
          </w:rPr>
          <w:t>(一)、风险识别</w:t>
        </w:r>
        <w:r>
          <w:tab/>
        </w:r>
        <w:r>
          <w:fldChar w:fldCharType="begin"/>
        </w:r>
        <w:r>
          <w:instrText xml:space="preserve"> PAGEREF _Toc25050 \h </w:instrText>
        </w:r>
        <w:r>
          <w:fldChar w:fldCharType="separate"/>
        </w:r>
        <w:r>
          <w:t>73</w:t>
        </w:r>
        <w:r>
          <w:fldChar w:fldCharType="end"/>
        </w:r>
      </w:hyperlink>
    </w:p>
    <w:p>
      <w:pPr>
        <w:pStyle w:val="TOC2"/>
        <w:tabs>
          <w:tab w:val="right" w:leader="dot" w:pos="8306"/>
        </w:tabs>
      </w:pPr>
      <w:hyperlink w:anchor="_Toc9680" w:history="1">
        <w:r>
          <w:rPr>
            <w:rFonts w:ascii="仿宋" w:eastAsia="仿宋" w:hAnsi="仿宋" w:cs="仿宋" w:hint="eastAsia"/>
            <w:lang w:eastAsia="zh-CN"/>
          </w:rPr>
          <w:t>(二)、风险分类</w:t>
        </w:r>
        <w:r>
          <w:tab/>
        </w:r>
        <w:r>
          <w:fldChar w:fldCharType="begin"/>
        </w:r>
        <w:r>
          <w:instrText xml:space="preserve"> PAGEREF _Toc9680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38"/>
      <w:r>
        <w:rPr>
          <w:rFonts w:ascii="仿宋" w:eastAsia="仿宋" w:hAnsi="仿宋" w:cs="仿宋" w:hint="eastAsia"/>
          <w:sz w:val="28"/>
          <w:lang w:eastAsia="zh-CN"/>
        </w:rPr>
        <w:t>一、辅助回路项目土建工程</w:t>
      </w:r>
      <w:bookmarkEnd w:id="2"/>
    </w:p>
    <w:p>
      <w:pPr>
        <w:pStyle w:val="Heading2"/>
        <w:rPr>
          <w:rFonts w:ascii="仿宋" w:eastAsia="仿宋" w:hAnsi="仿宋" w:cs="仿宋" w:hint="eastAsia"/>
          <w:lang w:eastAsia="zh-CN"/>
        </w:rPr>
      </w:pPr>
      <w:bookmarkStart w:id="3" w:name="_Toc17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在辅助回路项目的建筑工程设计中，我们将秉承一系列重要的设计原则，以确保辅助回路项目建筑在功能、美观、可持续性等方面达到最佳效果。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首要原则是确保建筑的功能性得到最大化的发挥。我们将充分理解辅助回路项目的实际需求，合理布局各个功能区域，保证建筑在满足业务需求的同时，提供高效的工作环境。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在建筑设计中，我们将综合考虑建设和运营成本。通过精细的经济效益分析，确保设计方案在高效利用资源的同时，对辅助回路项目的长期盈利能力有积极的贡献。</w:t>
      </w:r>
    </w:p>
    <w:p>
      <w:pPr>
        <w:pStyle w:val="Heading2"/>
        <w:ind w:firstLine="560" w:firstLineChars="200"/>
        <w:rPr>
          <w:rFonts w:ascii="仿宋" w:eastAsia="仿宋" w:hAnsi="仿宋" w:cs="仿宋" w:hint="eastAsia"/>
          <w:sz w:val="28"/>
          <w:lang w:eastAsia="zh-CN"/>
        </w:rPr>
      </w:pPr>
      <w:bookmarkStart w:id="4" w:name="_Toc152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的土建工程设计中，我们将精准设定设计年限，结合辅助回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辅助回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4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辅助回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辅助回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辅助回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9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本期工程辅助回路项目预计总建筑面积XXX平方米，其中：计容建筑面积XXX平方米，计划建筑工程投资XX万元，占辅助回路项目总投资的XX%。</w:t>
      </w:r>
    </w:p>
    <w:p>
      <w:pPr>
        <w:pStyle w:val="Heading1"/>
        <w:ind w:firstLine="560" w:firstLineChars="200"/>
        <w:rPr>
          <w:rFonts w:ascii="仿宋" w:eastAsia="仿宋" w:hAnsi="仿宋" w:cs="仿宋" w:hint="eastAsia"/>
          <w:sz w:val="28"/>
          <w:lang w:eastAsia="zh-CN"/>
        </w:rPr>
      </w:pPr>
      <w:bookmarkStart w:id="7" w:name="_Toc380"/>
      <w:r>
        <w:rPr>
          <w:rFonts w:ascii="仿宋" w:eastAsia="仿宋" w:hAnsi="仿宋" w:cs="仿宋" w:hint="eastAsia"/>
          <w:sz w:val="28"/>
          <w:lang w:eastAsia="zh-CN"/>
        </w:rPr>
        <w:t>二、辅助回路项目绩效评估</w:t>
      </w:r>
      <w:bookmarkEnd w:id="7"/>
    </w:p>
    <w:p>
      <w:pPr>
        <w:pStyle w:val="Heading2"/>
        <w:rPr>
          <w:rFonts w:ascii="仿宋" w:eastAsia="仿宋" w:hAnsi="仿宋" w:cs="仿宋" w:hint="eastAsia"/>
          <w:lang w:eastAsia="zh-CN"/>
        </w:rPr>
      </w:pPr>
      <w:bookmarkStart w:id="8" w:name="_Toc1205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中，我们设计了一套全面的绩效评估指标，以确保辅助回路项目的可控和成功交付。这些指标跨足辅助回路项目目标、成本、进度和质量等多个维度，为我们提供了全面洞察辅助回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目标达成率是我们关注的首要指标。我们设定了明确的目标，并通过定期监测和评估，迅速发现并应对潜在的目标偏差。这为辅助回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成本绩效是另一个核心关注点。通过实际成本与预算成本的对比分析，我们深入了解成本差异的原因，及时调整资源分配，保持辅助回路项目在经济效益方面的合理水平。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进度作为关键的绩效指标之一，得到了精心的关注。我们制定了详细的辅助回路项目进度计划，并设立了进度符合度指标，确保实际进度与计划进度保持一致。这使我们能够快速发现和解决潜在的进度问题，保持辅助回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辅助回路项目绩效的不可或缺的一环。我们引入了一系列的质量标准和客户满意度指标，以确保辅助回路项目交付的成果在质量上达到或超越预期水平。通过持续监测这些指标，我们努力提升辅助回路项目整体质量水平，为辅助回路项目的成功交付提供有力保障。通过这些科学且全面的绩效评估，我们能够更好地引导辅助回路项目的持续改进，确保辅助回路项目目标的顺利达成。</w:t>
      </w:r>
    </w:p>
    <w:p>
      <w:pPr>
        <w:pStyle w:val="Heading2"/>
        <w:ind w:firstLine="560" w:firstLineChars="200"/>
        <w:rPr>
          <w:rFonts w:ascii="仿宋" w:eastAsia="仿宋" w:hAnsi="仿宋" w:cs="仿宋" w:hint="eastAsia"/>
          <w:sz w:val="28"/>
          <w:lang w:eastAsia="zh-CN"/>
        </w:rPr>
      </w:pPr>
      <w:bookmarkStart w:id="9" w:name="_Toc2667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绩效评估是辅助回路项目中的关键环节，为确保辅助回路项目达到预期目标，我们采用了多层次、多维度的绩效评估方法。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辅助回路项目的战略目标对齐，确保每个决策和行动都与辅助回路项目整体目标保持一致。团队会定期召开战略对齐会议，审视当前工作与辅助回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辅助回路项目进度、质量、成本和风险等方面。这些指标通过数据收集和分析，为辅助回路项目管理团队提供了客观的评估依据。例如，我们通过辅助回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绩效评估不仅仅停留在辅助回路项目内部，还考虑了辅助回路项目对外部环境的影响。我们定期进行干系人满意度调查，以了解各利益相关方对辅助回路项目的期望和满意度，并及时做出调整。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这种多层次、多角度的绩效评估方法，使得我们能够全面了解辅助回路项目的运行状态，及时做出调整，确保辅助回路项目在不断变化的环境中保持稳健前行。</w:t>
      </w:r>
    </w:p>
    <w:p>
      <w:pPr>
        <w:pStyle w:val="Heading2"/>
        <w:ind w:firstLine="560" w:firstLineChars="200"/>
        <w:rPr>
          <w:rFonts w:ascii="仿宋" w:eastAsia="仿宋" w:hAnsi="仿宋" w:cs="仿宋" w:hint="eastAsia"/>
          <w:sz w:val="28"/>
          <w:lang w:eastAsia="zh-CN"/>
        </w:rPr>
      </w:pPr>
      <w:bookmarkStart w:id="10" w:name="_Toc737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为了确保辅助回路项目的有效管理和不断优化，我们采用了精心设计的绩效评估周期。这个周期旨在实现灵活、实时和全面的评估，以适应辅助回路项目执行中的各种挑战。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辅助回路项目的不同需求，分为短期、中期和长期。短期评估关注每个迭代或工作周期，以及时发现和解决当前任务中的问题。中期评估涵盖几个迭代，深入了解整体辅助回路项目的趋势和性能。长期评估则着眼于整个辅助回路项目阶段，确保辅助回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辅助回路项目管理工具和协作平台，团队成员能够随时更新和分享辅助回路项目数据。这种实时性的反馈机制使我们能够及时察觉潜在问题，快速调整，保持辅助回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辅助回路项目的决策制定密不可分。每个周期的辅助回路项目回顾会议成为集体总结经验、识别问题深层次原因并找到创新解决方案的平台。这种定期的反思与调整机制使辅助回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82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2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辅助回路项目的主要产品是XXXX，预计年产值为XXX万元。这一产品在市场中占据着重要的地位，其广泛的应用范围使得该辅助回路项目的市场前景非常广阔。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辅助回路项目的xxx产品作为重要的原材料之一，将在多个领域发挥关键作用。其在建筑、交通、能源等方面的广泛应用将为整个产业链提供强大的支持，形成产业协同效应。辅助回路项目的年产值XXX万XXX万XXX万万元不仅反映了其在市场上的巨大潜力，更预示着它对国民经济的积极贡献。这种关联度高、涉及面广的产业关系，使得该辅助回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7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总征地面积为XXXX平方米，相当于约XX.XX亩，其中净用地面积为XXXX平方米，红线范围内相当于约XX.XX亩。这一用地规模充分考虑了辅助回路项目的建设需求，保障了辅助回路项目在合适的空间内得以充分发展。辅助回路项目规划的总建筑面积为XXXX平方米，其中主体工程建设占XXXX平方米，计容建筑面积达XXXX平方米。预计建筑工程的投资将达到XXXX万元，为辅助回路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计划购置的设备共计XXXX台（套），设备购置费用为XXXX万元。这一设备购置计划充分考虑到辅助回路项目的生产需求和技术要求，确保了辅助回路项目在生产运营中具备先进的技术装备和高效的生产能力。设备的合理配置将为辅助回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计划总投资为XXXX万元，预计年实现营业收入为XXXX万元。这一产能规模的设定旨在确保辅助回路项目能够在投资与回报之间取得平衡，实现长期可持续的发展。辅助回路项目的总投资充分考虑到各个方面的需求，包括用地建设、设备购置等多个环节，以确保辅助回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05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665"/>
      <w:r>
        <w:rPr>
          <w:rFonts w:ascii="仿宋" w:eastAsia="仿宋" w:hAnsi="仿宋" w:cs="仿宋" w:hint="eastAsia"/>
          <w:lang w:eastAsia="zh-CN"/>
        </w:rPr>
        <w:t>(一)、辅助回路行业分析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行业一直以来都是市场的关注焦点。行业内的发展趋势、竞争态势以及潜在机会都对辅助回路项目的推进产生深远的影响。通过深入研究行业的整体概貌，我们将更好地理解行业的核心特征，为辅助回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行业，技术一直是推动创新和发展的关键因素。我们将对当前技术趋势进行详尽分析，包括但不限于人工智能、大数据应用、先进制造技术等。这有助于辅助回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辅助回路项目成功的基础。我们将对主要竞争对手进行深入研究，包括其市场份额、产品特点、市场定位等。通过全面了解竞争对手的优势和劣势，辅助回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734"/>
      <w:r>
        <w:rPr>
          <w:rFonts w:ascii="仿宋" w:eastAsia="仿宋" w:hAnsi="仿宋" w:cs="仿宋" w:hint="eastAsia"/>
          <w:sz w:val="28"/>
          <w:lang w:eastAsia="zh-CN"/>
        </w:rPr>
        <w:t>(二)、辅助回路市场分析预测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通过对市场规模的深入调研，我们将预测辅助回路市场未来的增长趋势。这包括市场的整体规模、各细分领域的发展趋势等。辅助回路项目可以根据市场的扩张速度和潜在机会，制定更符合市场需求的发展策略。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辅助回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辅助回路项目实施过程中需要充分考虑的因素。我们将对市场风险进行全面评估，包括但不限于政策法规风险、市场竞争风险、技术变革风险等。通过对潜在风险的深入分析，辅助回路项目可以制定相应的风险缓解策略，降低不确定性对辅助回路项目的影响。</w:t>
      </w:r>
    </w:p>
    <w:p>
      <w:pPr>
        <w:pStyle w:val="Heading1"/>
        <w:ind w:firstLine="560" w:firstLineChars="200"/>
        <w:rPr>
          <w:rFonts w:ascii="仿宋" w:eastAsia="仿宋" w:hAnsi="仿宋" w:cs="仿宋" w:hint="eastAsia"/>
          <w:sz w:val="28"/>
          <w:lang w:eastAsia="zh-CN"/>
        </w:rPr>
      </w:pPr>
      <w:bookmarkStart w:id="17" w:name="_Toc31188"/>
      <w:r>
        <w:rPr>
          <w:rFonts w:ascii="仿宋" w:eastAsia="仿宋" w:hAnsi="仿宋" w:cs="仿宋" w:hint="eastAsia"/>
          <w:sz w:val="28"/>
          <w:lang w:eastAsia="zh-CN"/>
        </w:rPr>
        <w:t>五、辅助回路项目文档管理</w:t>
      </w:r>
      <w:bookmarkEnd w:id="17"/>
    </w:p>
    <w:p>
      <w:pPr>
        <w:pStyle w:val="Heading2"/>
        <w:rPr>
          <w:rFonts w:ascii="仿宋" w:eastAsia="仿宋" w:hAnsi="仿宋" w:cs="仿宋" w:hint="eastAsia"/>
          <w:lang w:eastAsia="zh-CN"/>
        </w:rPr>
      </w:pPr>
      <w:bookmarkStart w:id="18" w:name="_Toc2889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辅助回路项目高度重视文档的质量和准确性，以支持辅助回路项目的各项活动和决策。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文档的编制始于辅助回路项目计划的初期，我们制定了详细的文档编制计划，明确了每个文档的内容、格式和编写责任人。在辅助回路项目启动阶段，我们首先编制了辅助回路项目章程，明确定义了辅助回路项目的目标、范围、风险等关键要素。随后，辅助回路项目团队根据计划陆续编制了需求文档、设计文档、测试文档等各类文档，确保辅助回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辅助回路项目管理中的重要环节，旨在确保辅助回路项目文档符合质量标准和辅助回路项目需求。在辅助回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除了内部审查，我们还进行了外部审查，邀请辅助回路项目相关利益方和专业领域的专家对文档进行独立审查。这有助于获取更全面、客观的反馈，确保辅助回路项目文档不仅符合内部标准，也满足外部需求。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辅助回路项目在文档编制与审查方面建立了严格的管理机制，通过规范的流程和多维度的审查，确保辅助回路项目文档的质量、准确性和可靠性，为辅助回路项目的顺利推进提供了有力支持。</w:t>
      </w:r>
    </w:p>
    <w:p>
      <w:pPr>
        <w:pStyle w:val="Heading2"/>
        <w:ind w:firstLine="560" w:firstLineChars="200"/>
        <w:rPr>
          <w:rFonts w:ascii="仿宋" w:eastAsia="仿宋" w:hAnsi="仿宋" w:cs="仿宋" w:hint="eastAsia"/>
          <w:sz w:val="28"/>
          <w:lang w:eastAsia="zh-CN"/>
        </w:rPr>
      </w:pPr>
      <w:bookmarkStart w:id="19" w:name="_Toc1114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我们通过多渠道发布文档，包括电子邮件、辅助回路项目管理平台、内部网站等，以满足不同团队成员的偏好和需求。多渠道发布确保了信息的全面覆盖。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我们采用了精细的权限控制，确保只有授权人员可以访问敏感信息。这种安全措施保护了辅助回路项目文档的机密性，防止了未经授权的信息泄露。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751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文档存档与归档是辅助回路项目生命周期中一个至关重要的环节，直接关系到辅助回路项目信息的长期保存和历史记录的完整性。在辅助回路项目中，我们实施了一系列有效的文档存档与归档管理策略：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7939"/>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8019"/>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的技术管理特点体现在其创新导向。通过引入最先进的技术趋势和解决方案，辅助回路项目致力于提升科技含量、提高质量和效率水平。这意味着我们将采用最新的工具和方法，确保辅助回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https://d.book118.com/655014343310011034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F434E"/>
    <w:rsid w:val="5B5F4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1434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2023-12-20T13:30:00Z</dcterms:created>
  <dcterms:modified xsi:type="dcterms:W3CDTF">2023-12-20T13:30:32Z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1B557532CF6D4244B33358B322A96384_11</vt:lpwstr>
  </property>
  <property fmtid="{D5CDD505-2E9C-101B-9397-08002B2CF9AE}" pid="3" name="KSOProductBuildVer">
    <vt:lpwstr>2052-12.1.0.15990</vt:lpwstr>
  </property>
</Properties>
</file>