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围巾、领带、手帕项目调研分析报告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980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_Toc24980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10" w:history="1">
        <w:r>
          <w:rPr>
            <w:rFonts w:ascii="仿宋" w:eastAsia="仿宋" w:hAnsi="仿宋" w:cs="仿宋" w:hint="eastAsia"/>
            <w:lang w:val="en-US"/>
          </w:rPr>
          <w:t>一、建设规模与产品方案</w:t>
        </w:r>
        <w:r>
          <w:tab/>
        </w:r>
        <w:r>
          <w:fldChar w:fldCharType="begin"/>
        </w:r>
        <w:r>
          <w:instrText xml:space="preserve"> PAGEREF _Toc27210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85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_Toc20485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8" w:history="1">
        <w:r>
          <w:rPr>
            <w:rFonts w:ascii="仿宋" w:eastAsia="仿宋" w:hAnsi="仿宋" w:cs="仿宋" w:hint="eastAsia"/>
            <w:lang w:val="en-US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_Toc21938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49" w:history="1">
        <w:r>
          <w:rPr>
            <w:rFonts w:ascii="仿宋" w:eastAsia="仿宋" w:hAnsi="仿宋" w:cs="仿宋" w:hint="eastAsia"/>
            <w:lang w:val="en-US"/>
          </w:rPr>
          <w:t>二、围巾、领带、手帕技术创新的含义</w:t>
        </w:r>
        <w:r>
          <w:tab/>
        </w:r>
        <w:r>
          <w:fldChar w:fldCharType="begin"/>
        </w:r>
        <w:r>
          <w:instrText xml:space="preserve"> PAGEREF _Toc15549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" w:history="1">
        <w:r>
          <w:rPr>
            <w:rFonts w:ascii="仿宋" w:eastAsia="仿宋" w:hAnsi="仿宋" w:cs="仿宋" w:hint="eastAsia"/>
            <w:lang w:val="en-US"/>
          </w:rPr>
          <w:t>(一)、技术创新的含义</w:t>
        </w:r>
        <w:r>
          <w:tab/>
        </w:r>
        <w:r>
          <w:fldChar w:fldCharType="begin"/>
        </w:r>
        <w:r>
          <w:instrText xml:space="preserve"> PAGEREF _Toc2391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27" w:history="1">
        <w:r>
          <w:rPr>
            <w:rFonts w:ascii="仿宋" w:eastAsia="仿宋" w:hAnsi="仿宋" w:cs="仿宋" w:hint="eastAsia"/>
            <w:lang w:val="en-US"/>
          </w:rPr>
          <w:t>三、围巾、领带、手帕技术创新的分类</w:t>
        </w:r>
        <w:r>
          <w:tab/>
        </w:r>
        <w:r>
          <w:fldChar w:fldCharType="begin"/>
        </w:r>
        <w:r>
          <w:instrText xml:space="preserve"> PAGEREF _Toc8327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29" w:history="1">
        <w:r>
          <w:rPr>
            <w:rFonts w:ascii="仿宋" w:eastAsia="仿宋" w:hAnsi="仿宋" w:cs="仿宋" w:hint="eastAsia"/>
            <w:lang w:val="en-US"/>
          </w:rPr>
          <w:t>(一)、围巾、领带、手帕技术创新的分类</w:t>
        </w:r>
        <w:r>
          <w:tab/>
        </w:r>
        <w:r>
          <w:fldChar w:fldCharType="begin"/>
        </w:r>
        <w:r>
          <w:instrText xml:space="preserve"> PAGEREF _Toc7529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71" w:history="1">
        <w:r>
          <w:rPr>
            <w:rFonts w:ascii="仿宋" w:eastAsia="仿宋" w:hAnsi="仿宋" w:cs="仿宋" w:hint="eastAsia"/>
            <w:lang w:val="en-US"/>
          </w:rPr>
          <w:t>四、围巾、领带、手帕项目建设背景及必要性分析</w:t>
        </w:r>
        <w:r>
          <w:tab/>
        </w:r>
        <w:r>
          <w:fldChar w:fldCharType="begin"/>
        </w:r>
        <w:r>
          <w:instrText xml:space="preserve"> PAGEREF _Toc29471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67" w:history="1">
        <w:r>
          <w:rPr>
            <w:rFonts w:ascii="仿宋" w:eastAsia="仿宋" w:hAnsi="仿宋" w:cs="仿宋" w:hint="eastAsia"/>
            <w:lang w:val="en-US"/>
          </w:rPr>
          <w:t>(一)、围巾、领带、手帕项目承办单位背景分析</w:t>
        </w:r>
        <w:r>
          <w:tab/>
        </w:r>
        <w:r>
          <w:fldChar w:fldCharType="begin"/>
        </w:r>
        <w:r>
          <w:instrText xml:space="preserve"> PAGEREF _Toc4567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" w:history="1">
        <w:r>
          <w:rPr>
            <w:rFonts w:ascii="仿宋" w:eastAsia="仿宋" w:hAnsi="仿宋" w:cs="仿宋" w:hint="eastAsia"/>
            <w:lang w:val="en-US"/>
          </w:rPr>
          <w:t>(二)、围巾、领带、手帕项目背景分析</w:t>
        </w:r>
        <w:r>
          <w:tab/>
        </w:r>
        <w:r>
          <w:fldChar w:fldCharType="begin"/>
        </w:r>
        <w:r>
          <w:instrText xml:space="preserve"> PAGEREF _Toc1872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0" w:history="1">
        <w:r>
          <w:rPr>
            <w:rFonts w:ascii="仿宋" w:eastAsia="仿宋" w:hAnsi="仿宋" w:cs="仿宋" w:hint="eastAsia"/>
            <w:lang w:val="en-US"/>
          </w:rPr>
          <w:t>(三)、围巾、领带、手帕项目建设必要性分析</w:t>
        </w:r>
        <w:r>
          <w:tab/>
        </w:r>
        <w:r>
          <w:fldChar w:fldCharType="begin"/>
        </w:r>
        <w:r>
          <w:instrText xml:space="preserve"> PAGEREF _Toc24180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15" w:history="1">
        <w:r>
          <w:rPr>
            <w:rFonts w:ascii="仿宋" w:eastAsia="仿宋" w:hAnsi="仿宋" w:cs="仿宋" w:hint="eastAsia"/>
            <w:lang w:val="en-US"/>
          </w:rPr>
          <w:t>五、后期运营与管理</w:t>
        </w:r>
        <w:r>
          <w:tab/>
        </w:r>
        <w:r>
          <w:fldChar w:fldCharType="begin"/>
        </w:r>
        <w:r>
          <w:instrText xml:space="preserve"> PAGEREF _Toc27915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2" w:history="1">
        <w:r>
          <w:rPr>
            <w:rFonts w:ascii="仿宋" w:eastAsia="仿宋" w:hAnsi="仿宋" w:cs="仿宋" w:hint="eastAsia"/>
            <w:lang w:val="en-US"/>
          </w:rPr>
          <w:t>(一)、围巾、领带、手帕项目运营管理机制</w:t>
        </w:r>
        <w:r>
          <w:tab/>
        </w:r>
        <w:r>
          <w:fldChar w:fldCharType="begin"/>
        </w:r>
        <w:r>
          <w:instrText xml:space="preserve"> PAGEREF _Toc5422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9" w:history="1">
        <w:r>
          <w:rPr>
            <w:rFonts w:ascii="仿宋" w:eastAsia="仿宋" w:hAnsi="仿宋" w:cs="仿宋" w:hint="eastAsia"/>
            <w:lang w:val="en-US"/>
          </w:rPr>
          <w:t>(二)、人员培训与知识转移</w:t>
        </w:r>
        <w:r>
          <w:tab/>
        </w:r>
        <w:r>
          <w:fldChar w:fldCharType="begin"/>
        </w:r>
        <w:r>
          <w:instrText xml:space="preserve"> PAGEREF _Toc12609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3" w:history="1">
        <w:r>
          <w:rPr>
            <w:rFonts w:ascii="仿宋" w:eastAsia="仿宋" w:hAnsi="仿宋" w:cs="仿宋" w:hint="eastAsia"/>
            <w:lang w:val="en-US"/>
          </w:rPr>
          <w:t>(三)、设备维护与保养</w:t>
        </w:r>
        <w:r>
          <w:tab/>
        </w:r>
        <w:r>
          <w:fldChar w:fldCharType="begin"/>
        </w:r>
        <w:r>
          <w:instrText xml:space="preserve"> PAGEREF _Toc12033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1" w:history="1">
        <w:r>
          <w:rPr>
            <w:rFonts w:ascii="仿宋" w:eastAsia="仿宋" w:hAnsi="仿宋" w:cs="仿宋" w:hint="eastAsia"/>
            <w:lang w:val="en-US"/>
          </w:rPr>
          <w:t>(四)、定期检查与评估</w:t>
        </w:r>
        <w:r>
          <w:tab/>
        </w:r>
        <w:r>
          <w:fldChar w:fldCharType="begin"/>
        </w:r>
        <w:r>
          <w:instrText xml:space="preserve"> PAGEREF _Toc20871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94" w:history="1">
        <w:r>
          <w:rPr>
            <w:rFonts w:ascii="仿宋" w:eastAsia="仿宋" w:hAnsi="仿宋" w:cs="仿宋" w:hint="eastAsia"/>
            <w:lang w:val="en-US"/>
          </w:rPr>
          <w:t>六、员工福利与培训</w:t>
        </w:r>
        <w:r>
          <w:tab/>
        </w:r>
        <w:r>
          <w:fldChar w:fldCharType="begin"/>
        </w:r>
        <w:r>
          <w:instrText xml:space="preserve"> PAGEREF _Toc8594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5" w:history="1">
        <w:r>
          <w:rPr>
            <w:rFonts w:ascii="仿宋" w:eastAsia="仿宋" w:hAnsi="仿宋" w:cs="仿宋" w:hint="eastAsia"/>
            <w:lang w:val="en-US"/>
          </w:rPr>
          <w:t>(一)、员工福利计划</w:t>
        </w:r>
        <w:r>
          <w:tab/>
        </w:r>
        <w:r>
          <w:fldChar w:fldCharType="begin"/>
        </w:r>
        <w:r>
          <w:instrText xml:space="preserve"> PAGEREF _Toc10695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" w:history="1">
        <w:r>
          <w:rPr>
            <w:rFonts w:ascii="仿宋" w:eastAsia="仿宋" w:hAnsi="仿宋" w:cs="仿宋" w:hint="eastAsia"/>
            <w:lang w:val="en-US"/>
          </w:rPr>
          <w:t>(二)、职业培训与发展</w:t>
        </w:r>
        <w:r>
          <w:tab/>
        </w:r>
        <w:r>
          <w:fldChar w:fldCharType="begin"/>
        </w:r>
        <w:r>
          <w:instrText xml:space="preserve"> PAGEREF _Toc2711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60" w:history="1">
        <w:r>
          <w:rPr>
            <w:rFonts w:ascii="仿宋" w:eastAsia="仿宋" w:hAnsi="仿宋" w:cs="仿宋" w:hint="eastAsia"/>
            <w:lang w:val="en-US"/>
          </w:rPr>
          <w:t>(三)、员工满意度调查与改进</w:t>
        </w:r>
        <w:r>
          <w:tab/>
        </w:r>
        <w:r>
          <w:fldChar w:fldCharType="begin"/>
        </w:r>
        <w:r>
          <w:instrText xml:space="preserve"> PAGEREF _Toc5260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79" w:history="1">
        <w:r>
          <w:rPr>
            <w:rFonts w:ascii="仿宋" w:eastAsia="仿宋" w:hAnsi="仿宋" w:cs="仿宋" w:hint="eastAsia"/>
            <w:lang w:val="en-US"/>
          </w:rPr>
          <w:t>七、公司简介</w:t>
        </w:r>
        <w:r>
          <w:tab/>
        </w:r>
        <w:r>
          <w:fldChar w:fldCharType="begin"/>
        </w:r>
        <w:r>
          <w:instrText xml:space="preserve"> PAGEREF _Toc26479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08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_Toc31408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55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_Toc17055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82" w:history="1">
        <w:r>
          <w:rPr>
            <w:rFonts w:ascii="仿宋" w:eastAsia="仿宋" w:hAnsi="仿宋" w:cs="仿宋" w:hint="eastAsia"/>
            <w:lang w:val="en-US"/>
          </w:rPr>
          <w:t>八、环境影响分析</w:t>
        </w:r>
        <w:r>
          <w:tab/>
        </w:r>
        <w:r>
          <w:fldChar w:fldCharType="begin"/>
        </w:r>
        <w:r>
          <w:instrText xml:space="preserve"> PAGEREF _Toc13682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978" w:history="1">
        <w:r>
          <w:rPr>
            <w:rFonts w:ascii="仿宋" w:eastAsia="仿宋" w:hAnsi="仿宋" w:cs="仿宋" w:hint="eastAsia"/>
            <w:lang w:val="en-US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_Toc19978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7" w:history="1">
        <w:r>
          <w:rPr>
            <w:rFonts w:ascii="仿宋" w:eastAsia="仿宋" w:hAnsi="仿宋" w:cs="仿宋" w:hint="eastAsia"/>
            <w:lang w:val="en-US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_Toc32317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2" w:history="1">
        <w:r>
          <w:rPr>
            <w:rFonts w:ascii="仿宋" w:eastAsia="仿宋" w:hAnsi="仿宋" w:cs="仿宋" w:hint="eastAsia"/>
            <w:lang w:val="en-US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_Toc22562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8" w:history="1">
        <w:r>
          <w:rPr>
            <w:rFonts w:ascii="仿宋" w:eastAsia="仿宋" w:hAnsi="仿宋" w:cs="仿宋" w:hint="eastAsia"/>
            <w:lang w:val="en-US"/>
          </w:rPr>
          <w:t>(四)、废弃物处理</w:t>
        </w:r>
        <w:r>
          <w:tab/>
        </w:r>
        <w:r>
          <w:fldChar w:fldCharType="begin"/>
        </w:r>
        <w:r>
          <w:instrText xml:space="preserve"> PAGEREF _Toc16808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04" w:history="1">
        <w:r>
          <w:rPr>
            <w:rFonts w:ascii="仿宋" w:eastAsia="仿宋" w:hAnsi="仿宋" w:cs="仿宋" w:hint="eastAsia"/>
            <w:lang w:val="en-US"/>
          </w:rPr>
          <w:t>(五)、特殊环境影响分析</w:t>
        </w:r>
        <w:r>
          <w:tab/>
        </w:r>
        <w:r>
          <w:fldChar w:fldCharType="begin"/>
        </w:r>
        <w:r>
          <w:instrText xml:space="preserve"> PAGEREF _Toc15204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08" w:history="1">
        <w:r>
          <w:rPr>
            <w:rFonts w:ascii="仿宋" w:eastAsia="仿宋" w:hAnsi="仿宋" w:cs="仿宋" w:hint="eastAsia"/>
            <w:lang w:val="en-US"/>
          </w:rPr>
          <w:t>(六)、清洁生产</w:t>
        </w:r>
        <w:r>
          <w:tab/>
        </w:r>
        <w:r>
          <w:fldChar w:fldCharType="begin"/>
        </w:r>
        <w:r>
          <w:instrText xml:space="preserve"> PAGEREF _Toc6008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16" w:history="1">
        <w:r>
          <w:rPr>
            <w:rFonts w:ascii="仿宋" w:eastAsia="仿宋" w:hAnsi="仿宋" w:cs="仿宋" w:hint="eastAsia"/>
            <w:lang w:val="en-US"/>
          </w:rPr>
          <w:t>(七)、围巾、领带、手帕项目建设对区域经济的影响</w:t>
        </w:r>
        <w:r>
          <w:tab/>
        </w:r>
        <w:r>
          <w:fldChar w:fldCharType="begin"/>
        </w:r>
        <w:r>
          <w:instrText xml:space="preserve"> PAGEREF _Toc8916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4" w:history="1">
        <w:r>
          <w:rPr>
            <w:rFonts w:ascii="仿宋" w:eastAsia="仿宋" w:hAnsi="仿宋" w:cs="仿宋" w:hint="eastAsia"/>
            <w:lang w:val="en-US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_Toc28584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61" w:history="1">
        <w:r>
          <w:rPr>
            <w:rFonts w:ascii="仿宋" w:eastAsia="仿宋" w:hAnsi="仿宋" w:cs="仿宋" w:hint="eastAsia"/>
            <w:lang w:val="en-US"/>
          </w:rPr>
          <w:t>九、围巾、领带、手帕行业消费者市场分析</w:t>
        </w:r>
        <w:r>
          <w:tab/>
        </w:r>
        <w:r>
          <w:fldChar w:fldCharType="begin"/>
        </w:r>
        <w:r>
          <w:instrText xml:space="preserve"> PAGEREF _Toc4961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07" w:history="1">
        <w:r>
          <w:rPr>
            <w:rFonts w:ascii="仿宋" w:eastAsia="仿宋" w:hAnsi="仿宋" w:cs="仿宋" w:hint="eastAsia"/>
            <w:lang w:val="en-US"/>
          </w:rPr>
          <w:t>(一)、市场规模及增长趋势</w:t>
        </w:r>
        <w:r>
          <w:tab/>
        </w:r>
        <w:r>
          <w:fldChar w:fldCharType="begin"/>
        </w:r>
        <w:r>
          <w:instrText xml:space="preserve"> PAGEREF _Toc17607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62" w:history="1">
        <w:r>
          <w:rPr>
            <w:rFonts w:ascii="仿宋" w:eastAsia="仿宋" w:hAnsi="仿宋" w:cs="仿宋" w:hint="eastAsia"/>
            <w:lang w:val="en-US"/>
          </w:rPr>
          <w:t>(二)、消费者需求特征</w:t>
        </w:r>
        <w:r>
          <w:tab/>
        </w:r>
        <w:r>
          <w:fldChar w:fldCharType="begin"/>
        </w:r>
        <w:r>
          <w:instrText xml:space="preserve"> PAGEREF _Toc26962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54" w:history="1">
        <w:r>
          <w:rPr>
            <w:rFonts w:ascii="仿宋" w:eastAsia="仿宋" w:hAnsi="仿宋" w:cs="仿宋" w:hint="eastAsia"/>
            <w:lang w:val="en-US"/>
          </w:rPr>
          <w:t>(三)、消费者购买行为和偏好</w:t>
        </w:r>
        <w:r>
          <w:tab/>
        </w:r>
        <w:r>
          <w:fldChar w:fldCharType="begin"/>
        </w:r>
        <w:r>
          <w:instrText xml:space="preserve"> PAGEREF _Toc26154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1" w:history="1">
        <w:r>
          <w:rPr>
            <w:rFonts w:ascii="仿宋" w:eastAsia="仿宋" w:hAnsi="仿宋" w:cs="仿宋" w:hint="eastAsia"/>
            <w:lang w:val="en-US"/>
          </w:rPr>
          <w:t>(四)、竞争对手分析</w:t>
        </w:r>
        <w:r>
          <w:tab/>
        </w:r>
        <w:r>
          <w:fldChar w:fldCharType="begin"/>
        </w:r>
        <w:r>
          <w:instrText xml:space="preserve"> PAGEREF _Toc12841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78" w:history="1">
        <w:r>
          <w:rPr>
            <w:rFonts w:ascii="仿宋" w:eastAsia="仿宋" w:hAnsi="仿宋" w:cs="仿宋" w:hint="eastAsia"/>
            <w:lang w:val="en-US"/>
          </w:rPr>
          <w:t>十、法律与合规事项</w:t>
        </w:r>
        <w:r>
          <w:tab/>
        </w:r>
        <w:r>
          <w:fldChar w:fldCharType="begin"/>
        </w:r>
        <w:r>
          <w:instrText xml:space="preserve"> PAGEREF _Toc16578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36" w:history="1">
        <w:r>
          <w:rPr>
            <w:rFonts w:ascii="仿宋" w:eastAsia="仿宋" w:hAnsi="仿宋" w:cs="仿宋" w:hint="eastAsia"/>
            <w:lang w:val="en-US"/>
          </w:rPr>
          <w:t>(一)、法律法规概述</w:t>
        </w:r>
        <w:r>
          <w:tab/>
        </w:r>
        <w:r>
          <w:fldChar w:fldCharType="begin"/>
        </w:r>
        <w:r>
          <w:instrText xml:space="preserve"> PAGEREF _Toc20136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" w:history="1">
        <w:r>
          <w:rPr>
            <w:rFonts w:ascii="仿宋" w:eastAsia="仿宋" w:hAnsi="仿宋" w:cs="仿宋" w:hint="eastAsia"/>
            <w:lang w:val="en-US"/>
          </w:rPr>
          <w:t>(二)、知识产权</w:t>
        </w:r>
        <w:r>
          <w:tab/>
        </w:r>
        <w:r>
          <w:fldChar w:fldCharType="begin"/>
        </w:r>
        <w:r>
          <w:instrText xml:space="preserve"> PAGEREF _Toc920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3" w:history="1">
        <w:r>
          <w:rPr>
            <w:rFonts w:ascii="仿宋" w:eastAsia="仿宋" w:hAnsi="仿宋" w:cs="仿宋" w:hint="eastAsia"/>
            <w:lang w:val="en-US"/>
          </w:rPr>
          <w:t>(三)、税务合规</w:t>
        </w:r>
        <w:r>
          <w:tab/>
        </w:r>
        <w:r>
          <w:fldChar w:fldCharType="begin"/>
        </w:r>
        <w:r>
          <w:instrText xml:space="preserve"> PAGEREF _Toc26063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8" w:history="1">
        <w:r>
          <w:rPr>
            <w:rFonts w:ascii="仿宋" w:eastAsia="仿宋" w:hAnsi="仿宋" w:cs="仿宋" w:hint="eastAsia"/>
            <w:lang w:val="en-US"/>
          </w:rPr>
          <w:t>(四)、合同与法律责任</w:t>
        </w:r>
        <w:r>
          <w:tab/>
        </w:r>
        <w:r>
          <w:fldChar w:fldCharType="begin"/>
        </w:r>
        <w:r>
          <w:instrText xml:space="preserve"> PAGEREF _Toc9538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14" w:history="1">
        <w:r>
          <w:rPr>
            <w:rFonts w:ascii="仿宋" w:eastAsia="仿宋" w:hAnsi="仿宋" w:cs="仿宋" w:hint="eastAsia"/>
            <w:lang w:val="en-US"/>
          </w:rPr>
          <w:t>(五)、风险与合规管理</w:t>
        </w:r>
        <w:r>
          <w:tab/>
        </w:r>
        <w:r>
          <w:fldChar w:fldCharType="begin"/>
        </w:r>
        <w:r>
          <w:instrText xml:space="preserve"> PAGEREF _Toc14614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87" w:history="1">
        <w:r>
          <w:rPr>
            <w:rFonts w:ascii="仿宋" w:eastAsia="仿宋" w:hAnsi="仿宋" w:cs="仿宋" w:hint="eastAsia"/>
            <w:lang w:val="en-US"/>
          </w:rPr>
          <w:t>十一、战略实施的基本原则</w:t>
        </w:r>
        <w:r>
          <w:tab/>
        </w:r>
        <w:r>
          <w:fldChar w:fldCharType="begin"/>
        </w:r>
        <w:r>
          <w:instrText xml:space="preserve"> PAGEREF _Toc14787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7" w:history="1">
        <w:r>
          <w:rPr>
            <w:rFonts w:ascii="仿宋" w:eastAsia="仿宋" w:hAnsi="仿宋" w:cs="仿宋" w:hint="eastAsia"/>
            <w:lang w:val="en-US"/>
          </w:rPr>
          <w:t>(一)、战略实施的基本原则</w:t>
        </w:r>
        <w:r>
          <w:tab/>
        </w:r>
        <w:r>
          <w:fldChar w:fldCharType="begin"/>
        </w:r>
        <w:r>
          <w:instrText xml:space="preserve"> PAGEREF _Toc11057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94" w:history="1">
        <w:r>
          <w:rPr>
            <w:rFonts w:ascii="仿宋" w:eastAsia="仿宋" w:hAnsi="仿宋" w:cs="仿宋" w:hint="eastAsia"/>
            <w:lang w:val="en-US"/>
          </w:rPr>
          <w:t>十二、质量管理与监督</w:t>
        </w:r>
        <w:r>
          <w:tab/>
        </w:r>
        <w:r>
          <w:fldChar w:fldCharType="begin"/>
        </w:r>
        <w:r>
          <w:instrText xml:space="preserve"> PAGEREF _Toc17594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52" w:history="1">
        <w:r>
          <w:rPr>
            <w:rFonts w:ascii="仿宋" w:eastAsia="仿宋" w:hAnsi="仿宋" w:cs="仿宋" w:hint="eastAsia"/>
            <w:lang w:val="en-US"/>
          </w:rPr>
          <w:t>(一)、质量管理原则</w:t>
        </w:r>
        <w:r>
          <w:tab/>
        </w:r>
        <w:r>
          <w:fldChar w:fldCharType="begin"/>
        </w:r>
        <w:r>
          <w:instrText xml:space="preserve"> PAGEREF _Toc5652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48" w:history="1">
        <w:r>
          <w:rPr>
            <w:rFonts w:ascii="仿宋" w:eastAsia="仿宋" w:hAnsi="仿宋" w:cs="仿宋" w:hint="eastAsia"/>
            <w:lang w:val="en-US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_Toc20948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31" w:history="1">
        <w:r>
          <w:rPr>
            <w:rFonts w:ascii="仿宋" w:eastAsia="仿宋" w:hAnsi="仿宋" w:cs="仿宋" w:hint="eastAsia"/>
            <w:lang w:val="en-US"/>
          </w:rPr>
          <w:t>(三)、监督与评估机制</w:t>
        </w:r>
        <w:r>
          <w:tab/>
        </w:r>
        <w:r>
          <w:fldChar w:fldCharType="begin"/>
        </w:r>
        <w:r>
          <w:instrText xml:space="preserve"> PAGEREF _Toc12831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23" w:history="1">
        <w:r>
          <w:rPr>
            <w:rFonts w:ascii="仿宋" w:eastAsia="仿宋" w:hAnsi="仿宋" w:cs="仿宋" w:hint="eastAsia"/>
            <w:lang w:val="en-US"/>
          </w:rPr>
          <w:t>(四)、持续改进与反馈</w:t>
        </w:r>
        <w:r>
          <w:tab/>
        </w:r>
        <w:r>
          <w:fldChar w:fldCharType="begin"/>
        </w:r>
        <w:r>
          <w:instrText xml:space="preserve"> PAGEREF _Toc11723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83" w:history="1">
        <w:r>
          <w:rPr>
            <w:rFonts w:ascii="仿宋" w:eastAsia="仿宋" w:hAnsi="仿宋" w:cs="仿宋" w:hint="eastAsia"/>
            <w:lang w:val="en-US"/>
          </w:rPr>
          <w:t>十三、围巾、领带、手帕项目进展与里程碑</w:t>
        </w:r>
        <w:r>
          <w:tab/>
        </w:r>
        <w:r>
          <w:fldChar w:fldCharType="begin"/>
        </w:r>
        <w:r>
          <w:instrText xml:space="preserve"> PAGEREF _Toc8083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97" w:history="1">
        <w:r>
          <w:rPr>
            <w:rFonts w:ascii="仿宋" w:eastAsia="仿宋" w:hAnsi="仿宋" w:cs="仿宋" w:hint="eastAsia"/>
            <w:lang w:val="en-US"/>
          </w:rPr>
          <w:t>(一)、围巾、领带、手帕项目进展</w:t>
        </w:r>
        <w:r>
          <w:tab/>
        </w:r>
        <w:r>
          <w:fldChar w:fldCharType="begin"/>
        </w:r>
        <w:r>
          <w:instrText xml:space="preserve"> PAGEREF _Toc11397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7839" w:history="1">
        <w:r>
          <w:rPr>
            <w:rFonts w:ascii="仿宋" w:eastAsia="仿宋" w:hAnsi="仿宋" w:cs="仿宋" w:hint="eastAsia"/>
            <w:lang w:val="en-US"/>
          </w:rPr>
          <w:t>(二)、重要里程碑与进度控制</w:t>
        </w:r>
        <w:r>
          <w:tab/>
        </w:r>
        <w:r>
          <w:fldChar w:fldCharType="begin"/>
        </w:r>
        <w:r>
          <w:instrText xml:space="preserve"> PAGEREF _Toc27839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46" w:history="1">
        <w:r>
          <w:rPr>
            <w:rFonts w:ascii="仿宋" w:eastAsia="仿宋" w:hAnsi="仿宋" w:cs="仿宋" w:hint="eastAsia"/>
            <w:lang w:val="en-US"/>
          </w:rPr>
          <w:t>(三)、问题识别与解决方案</w:t>
        </w:r>
        <w:r>
          <w:tab/>
        </w:r>
        <w:r>
          <w:fldChar w:fldCharType="begin"/>
        </w:r>
        <w:r>
          <w:instrText xml:space="preserve"> PAGEREF _Toc3346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0" w:history="1">
        <w:r>
          <w:rPr>
            <w:rFonts w:ascii="仿宋" w:eastAsia="仿宋" w:hAnsi="仿宋" w:cs="仿宋" w:hint="eastAsia"/>
            <w:lang w:val="en-US"/>
          </w:rPr>
          <w:t>十四、安全管理计划</w:t>
        </w:r>
        <w:r>
          <w:tab/>
        </w:r>
        <w:r>
          <w:fldChar w:fldCharType="begin"/>
        </w:r>
        <w:r>
          <w:instrText xml:space="preserve"> PAGEREF _Toc1670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37" w:history="1">
        <w:r>
          <w:rPr>
            <w:rFonts w:ascii="仿宋" w:eastAsia="仿宋" w:hAnsi="仿宋" w:cs="仿宋" w:hint="eastAsia"/>
            <w:lang w:val="en-US"/>
          </w:rPr>
          <w:t>(一)、项目安全管理体系建立</w:t>
        </w:r>
        <w:r>
          <w:tab/>
        </w:r>
        <w:r>
          <w:fldChar w:fldCharType="begin"/>
        </w:r>
        <w:r>
          <w:instrText xml:space="preserve"> PAGEREF _Toc21137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3" w:history="1">
        <w:r>
          <w:rPr>
            <w:rFonts w:ascii="仿宋" w:eastAsia="仿宋" w:hAnsi="仿宋" w:cs="仿宋" w:hint="eastAsia"/>
            <w:lang w:val="en-US"/>
          </w:rPr>
          <w:t>(二)、安全管理计划</w:t>
        </w:r>
        <w:r>
          <w:tab/>
        </w:r>
        <w:r>
          <w:fldChar w:fldCharType="begin"/>
        </w:r>
        <w:r>
          <w:instrText xml:space="preserve"> PAGEREF _Toc11823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1" w:history="1">
        <w:r>
          <w:rPr>
            <w:rFonts w:ascii="仿宋" w:eastAsia="仿宋" w:hAnsi="仿宋" w:cs="仿宋" w:hint="eastAsia"/>
            <w:lang w:val="en-US"/>
          </w:rPr>
          <w:t>(三)、安全培训与演练</w:t>
        </w:r>
        <w:r>
          <w:tab/>
        </w:r>
        <w:r>
          <w:fldChar w:fldCharType="begin"/>
        </w:r>
        <w:r>
          <w:instrText xml:space="preserve"> PAGEREF _Toc24901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9" w:history="1">
        <w:r>
          <w:rPr>
            <w:rFonts w:ascii="仿宋" w:eastAsia="仿宋" w:hAnsi="仿宋" w:cs="仿宋" w:hint="eastAsia"/>
            <w:lang w:val="en-US"/>
          </w:rPr>
          <w:t>(四)、事故应急处理与报告</w:t>
        </w:r>
        <w:r>
          <w:tab/>
        </w:r>
        <w:r>
          <w:fldChar w:fldCharType="begin"/>
        </w:r>
        <w:r>
          <w:instrText xml:space="preserve"> PAGEREF _Toc9889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84" w:history="1">
        <w:r>
          <w:rPr>
            <w:rFonts w:ascii="仿宋" w:eastAsia="仿宋" w:hAnsi="仿宋" w:cs="仿宋" w:hint="eastAsia"/>
            <w:lang w:val="en-US"/>
          </w:rPr>
          <w:t>十五、战略的定量评价决策方法</w:t>
        </w:r>
        <w:r>
          <w:tab/>
        </w:r>
        <w:r>
          <w:fldChar w:fldCharType="begin"/>
        </w:r>
        <w:r>
          <w:instrText xml:space="preserve"> PAGEREF _Toc26984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77" w:history="1">
        <w:r>
          <w:rPr>
            <w:rFonts w:ascii="仿宋" w:eastAsia="仿宋" w:hAnsi="仿宋" w:cs="仿宋" w:hint="eastAsia"/>
            <w:lang w:val="en-US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_Toc7277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94" w:history="1">
        <w:r>
          <w:rPr>
            <w:rFonts w:ascii="仿宋" w:eastAsia="仿宋" w:hAnsi="仿宋" w:cs="仿宋" w:hint="eastAsia"/>
            <w:lang w:val="en-US"/>
          </w:rPr>
          <w:t>十六、生产调度</w:t>
        </w:r>
        <w:r>
          <w:tab/>
        </w:r>
        <w:r>
          <w:fldChar w:fldCharType="begin"/>
        </w:r>
        <w:r>
          <w:instrText xml:space="preserve"> PAGEREF _Toc13694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0" w:history="1">
        <w:r>
          <w:rPr>
            <w:rFonts w:ascii="仿宋" w:eastAsia="仿宋" w:hAnsi="仿宋" w:cs="仿宋" w:hint="eastAsia"/>
            <w:lang w:val="en-US"/>
          </w:rPr>
          <w:t>(一)、生产调度的概念</w:t>
        </w:r>
        <w:r>
          <w:tab/>
        </w:r>
        <w:r>
          <w:fldChar w:fldCharType="begin"/>
        </w:r>
        <w:r>
          <w:instrText xml:space="preserve"> PAGEREF _Toc10080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16" w:history="1">
        <w:r>
          <w:rPr>
            <w:rFonts w:ascii="仿宋" w:eastAsia="仿宋" w:hAnsi="仿宋" w:cs="仿宋" w:hint="eastAsia"/>
            <w:lang w:val="en-US"/>
          </w:rPr>
          <w:t>(二)、生产调度工作的主要内容与基本要求</w:t>
        </w:r>
        <w:r>
          <w:tab/>
        </w:r>
        <w:r>
          <w:fldChar w:fldCharType="begin"/>
        </w:r>
        <w:r>
          <w:instrText xml:space="preserve"> PAGEREF _Toc24616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92" w:history="1">
        <w:r>
          <w:rPr>
            <w:rFonts w:ascii="仿宋" w:eastAsia="仿宋" w:hAnsi="仿宋" w:cs="仿宋" w:hint="eastAsia"/>
            <w:lang w:val="en-US"/>
          </w:rPr>
          <w:t>(三)、生产调度系统的组织</w:t>
        </w:r>
        <w:r>
          <w:tab/>
        </w:r>
        <w:r>
          <w:fldChar w:fldCharType="begin"/>
        </w:r>
        <w:r>
          <w:instrText xml:space="preserve"> PAGEREF _Toc31092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4" w:history="1">
        <w:r>
          <w:rPr>
            <w:rFonts w:ascii="仿宋" w:eastAsia="仿宋" w:hAnsi="仿宋" w:cs="仿宋" w:hint="eastAsia"/>
            <w:lang w:val="en-US"/>
          </w:rPr>
          <w:t>(四)、调度工作制度</w:t>
        </w:r>
        <w:r>
          <w:tab/>
        </w:r>
        <w:r>
          <w:fldChar w:fldCharType="begin"/>
        </w:r>
        <w:r>
          <w:instrText xml:space="preserve"> PAGEREF _Toc21974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52" w:history="1">
        <w:r>
          <w:rPr>
            <w:rFonts w:ascii="仿宋" w:eastAsia="仿宋" w:hAnsi="仿宋" w:cs="仿宋" w:hint="eastAsia"/>
            <w:lang w:val="en-US"/>
          </w:rPr>
          <w:t>十七、质量管理与持续改进</w:t>
        </w:r>
        <w:r>
          <w:tab/>
        </w:r>
        <w:r>
          <w:fldChar w:fldCharType="begin"/>
        </w:r>
        <w:r>
          <w:instrText xml:space="preserve"> PAGEREF _Toc11852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5" w:history="1">
        <w:r>
          <w:rPr>
            <w:rFonts w:ascii="仿宋" w:eastAsia="仿宋" w:hAnsi="仿宋" w:cs="仿宋" w:hint="eastAsia"/>
            <w:lang w:val="en-US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_Toc26825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" w:history="1">
        <w:r>
          <w:rPr>
            <w:rFonts w:ascii="仿宋" w:eastAsia="仿宋" w:hAnsi="仿宋" w:cs="仿宋" w:hint="eastAsia"/>
            <w:lang w:val="en-US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_Toc1960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4" w:history="1">
        <w:r>
          <w:rPr>
            <w:rFonts w:ascii="仿宋" w:eastAsia="仿宋" w:hAnsi="仿宋" w:cs="仿宋" w:hint="eastAsia"/>
            <w:lang w:val="en-US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_Toc12854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" w:history="1">
        <w:r>
          <w:rPr>
            <w:rFonts w:ascii="仿宋" w:eastAsia="仿宋" w:hAnsi="仿宋" w:cs="仿宋" w:hint="eastAsia"/>
            <w:lang w:val="en-US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_Toc1658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03" w:history="1">
        <w:r>
          <w:rPr>
            <w:rFonts w:ascii="仿宋" w:eastAsia="仿宋" w:hAnsi="仿宋" w:cs="仿宋" w:hint="eastAsia"/>
            <w:lang w:val="en-US"/>
          </w:rPr>
          <w:t>十八、节能方案分析</w:t>
        </w:r>
        <w:r>
          <w:tab/>
        </w:r>
        <w:r>
          <w:fldChar w:fldCharType="begin"/>
        </w:r>
        <w:r>
          <w:instrText xml:space="preserve"> PAGEREF _Toc4503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44" w:history="1">
        <w:r>
          <w:rPr>
            <w:rFonts w:ascii="仿宋" w:eastAsia="仿宋" w:hAnsi="仿宋" w:cs="仿宋" w:hint="eastAsia"/>
            <w:lang w:val="en-US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_Toc3444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0" w:history="1">
        <w:r>
          <w:rPr>
            <w:rFonts w:ascii="仿宋" w:eastAsia="仿宋" w:hAnsi="仿宋" w:cs="仿宋" w:hint="eastAsia"/>
            <w:lang w:val="en-US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_Toc25450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16" w:history="1">
        <w:r>
          <w:rPr>
            <w:rFonts w:ascii="仿宋" w:eastAsia="仿宋" w:hAnsi="仿宋" w:cs="仿宋" w:hint="eastAsia"/>
            <w:lang w:val="en-US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_Toc24916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38" w:history="1">
        <w:r>
          <w:rPr>
            <w:rFonts w:ascii="仿宋" w:eastAsia="仿宋" w:hAnsi="仿宋" w:cs="仿宋" w:hint="eastAsia"/>
            <w:lang w:val="en-US"/>
          </w:rPr>
          <w:t>十九、供应链管理</w:t>
        </w:r>
        <w:r>
          <w:tab/>
        </w:r>
        <w:r>
          <w:fldChar w:fldCharType="begin"/>
        </w:r>
        <w:r>
          <w:instrText xml:space="preserve"> PAGEREF _Toc4838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10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_Toc15410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" w:history="1">
        <w:r>
          <w:rPr>
            <w:rFonts w:ascii="仿宋" w:eastAsia="仿宋" w:hAnsi="仿宋" w:cs="仿宋" w:hint="eastAsia"/>
            <w:lang w:val="en-US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_Toc1655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5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_Toc5275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73" w:history="1">
        <w:r>
          <w:rPr>
            <w:rFonts w:ascii="仿宋" w:eastAsia="仿宋" w:hAnsi="仿宋" w:cs="仿宋" w:hint="eastAsia"/>
            <w:lang w:val="en-US"/>
          </w:rPr>
          <w:t>二十、围巾、领带、手帕项目总结分析</w:t>
        </w:r>
        <w:r>
          <w:tab/>
        </w:r>
        <w:r>
          <w:fldChar w:fldCharType="begin"/>
        </w:r>
        <w:r>
          <w:instrText xml:space="preserve"> PAGEREF _Toc9473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32331" w:history="1">
        <w:r>
          <w:rPr>
            <w:rFonts w:ascii="仿宋" w:eastAsia="仿宋" w:hAnsi="仿宋" w:cs="仿宋" w:hint="eastAsia"/>
            <w:lang w:val="en-US"/>
          </w:rPr>
          <w:t>二十一、生产控制的方式</w:t>
        </w:r>
        <w:r>
          <w:tab/>
        </w:r>
        <w:r>
          <w:fldChar w:fldCharType="begin"/>
        </w:r>
        <w:r>
          <w:instrText xml:space="preserve"> PAGEREF _Toc32331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35" w:history="1">
        <w:r>
          <w:rPr>
            <w:rFonts w:ascii="仿宋" w:eastAsia="仿宋" w:hAnsi="仿宋" w:cs="仿宋" w:hint="eastAsia"/>
            <w:lang w:val="en-US"/>
          </w:rPr>
          <w:t>(一)、生产控制的方式</w:t>
        </w:r>
        <w:r>
          <w:tab/>
        </w:r>
        <w:r>
          <w:fldChar w:fldCharType="begin"/>
        </w:r>
        <w:r>
          <w:instrText xml:space="preserve"> PAGEREF _Toc25135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49" w:history="1">
        <w:r>
          <w:rPr>
            <w:rFonts w:ascii="仿宋" w:eastAsia="仿宋" w:hAnsi="仿宋" w:cs="仿宋" w:hint="eastAsia"/>
            <w:lang w:val="en-US"/>
          </w:rPr>
          <w:t>二十二战略风险的识别</w:t>
        </w:r>
        <w:r>
          <w:tab/>
        </w:r>
        <w:r>
          <w:fldChar w:fldCharType="begin"/>
        </w:r>
        <w:r>
          <w:instrText xml:space="preserve"> PAGEREF _Toc31149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83" w:history="1">
        <w:r>
          <w:rPr>
            <w:rFonts w:ascii="仿宋" w:eastAsia="仿宋" w:hAnsi="仿宋" w:cs="仿宋" w:hint="eastAsia"/>
            <w:lang w:val="en-US"/>
          </w:rPr>
          <w:t>(一)、围巾、领带、手帕行业企业在确定愿景及使命时的风险识别</w:t>
        </w:r>
        <w:r>
          <w:tab/>
        </w:r>
        <w:r>
          <w:fldChar w:fldCharType="begin"/>
        </w:r>
        <w:r>
          <w:instrText xml:space="preserve"> PAGEREF _Toc29283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31" w:history="1">
        <w:r>
          <w:rPr>
            <w:rFonts w:ascii="仿宋" w:eastAsia="仿宋" w:hAnsi="仿宋" w:cs="仿宋" w:hint="eastAsia"/>
            <w:lang w:val="en-US"/>
          </w:rPr>
          <w:t>(二)、制定围巾、领带、手帕行业企业战略目标的风险识别</w:t>
        </w:r>
        <w:r>
          <w:tab/>
        </w:r>
        <w:r>
          <w:fldChar w:fldCharType="begin"/>
        </w:r>
        <w:r>
          <w:instrText xml:space="preserve"> PAGEREF _Toc28831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" w:history="1">
        <w:r>
          <w:rPr>
            <w:rFonts w:ascii="仿宋" w:eastAsia="仿宋" w:hAnsi="仿宋" w:cs="仿宋" w:hint="eastAsia"/>
            <w:lang w:val="en-US"/>
          </w:rPr>
          <w:t>(三)、围巾、领带、手帕行业企业战略分析的风险识别</w:t>
        </w:r>
        <w:r>
          <w:tab/>
        </w:r>
        <w:r>
          <w:fldChar w:fldCharType="begin"/>
        </w:r>
        <w:r>
          <w:instrText xml:space="preserve"> PAGEREF _Toc2818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6" w:history="1">
        <w:r>
          <w:rPr>
            <w:rFonts w:ascii="仿宋" w:eastAsia="仿宋" w:hAnsi="仿宋" w:cs="仿宋" w:hint="eastAsia"/>
            <w:lang w:val="en-US"/>
          </w:rPr>
          <w:t>(四)、围巾、领带、手帕行业企业战略选择的风险识别</w:t>
        </w:r>
        <w:r>
          <w:tab/>
        </w:r>
        <w:r>
          <w:fldChar w:fldCharType="begin"/>
        </w:r>
        <w:r>
          <w:instrText xml:space="preserve"> PAGEREF _Toc20996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4" w:history="1">
        <w:r>
          <w:rPr>
            <w:rFonts w:ascii="仿宋" w:eastAsia="仿宋" w:hAnsi="仿宋" w:cs="仿宋" w:hint="eastAsia"/>
            <w:lang w:val="en-US"/>
          </w:rPr>
          <w:t>(五)、围巾、领带、手帕行业企业战略实施的风险识别</w:t>
        </w:r>
        <w:r>
          <w:tab/>
        </w:r>
        <w:r>
          <w:fldChar w:fldCharType="begin"/>
        </w:r>
        <w:r>
          <w:instrText xml:space="preserve"> PAGEREF _Toc31274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https://d.book118.com/655034303043011121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围巾、领带、手帕项目调研分析报告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围巾、领带、手帕项目调研分析报告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围巾、领带、手帕项目调研分析报告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围巾、领带、手帕项目调研分析报告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围巾、领带、手帕项目调研分析报告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E12EBA"/>
    <w:rsid w:val="19E12EB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65503430304301112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2024-03-01T12:35:00Z</dcterms:created>
  <dcterms:modified xsi:type="dcterms:W3CDTF">2024-03-01T12:35:30Z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