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情趣用品项目建设方案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3" w:history="1">
        <w:r>
          <w:rPr>
            <w:rFonts w:ascii="仿宋" w:eastAsia="仿宋" w:hAnsi="仿宋" w:cs="仿宋" w:hint="eastAsia"/>
            <w:lang w:eastAsia="zh-CN"/>
          </w:rPr>
          <w:t>概论</w:t>
        </w:r>
        <w:r>
          <w:tab/>
        </w:r>
        <w:r>
          <w:fldChar w:fldCharType="begin"/>
        </w:r>
        <w:r>
          <w:instrText xml:space="preserve"> PAGEREF _Toc25943 \h </w:instrText>
        </w:r>
        <w:r>
          <w:fldChar w:fldCharType="separate"/>
        </w:r>
        <w:r>
          <w:t>3</w:t>
        </w:r>
        <w:r>
          <w:fldChar w:fldCharType="end"/>
        </w:r>
      </w:hyperlink>
    </w:p>
    <w:p>
      <w:pPr>
        <w:pStyle w:val="TOC1"/>
        <w:tabs>
          <w:tab w:val="right" w:leader="dot" w:pos="8306"/>
        </w:tabs>
      </w:pPr>
      <w:hyperlink w:anchor="_Toc11411" w:history="1">
        <w:r>
          <w:rPr>
            <w:rFonts w:ascii="仿宋" w:eastAsia="仿宋" w:hAnsi="仿宋" w:cs="仿宋" w:hint="eastAsia"/>
            <w:lang w:eastAsia="zh-CN"/>
          </w:rPr>
          <w:t>一、背景、必要性分析</w:t>
        </w:r>
        <w:r>
          <w:tab/>
        </w:r>
        <w:r>
          <w:fldChar w:fldCharType="begin"/>
        </w:r>
        <w:r>
          <w:instrText xml:space="preserve"> PAGEREF _Toc11411 \h </w:instrText>
        </w:r>
        <w:r>
          <w:fldChar w:fldCharType="separate"/>
        </w:r>
        <w:r>
          <w:t>3</w:t>
        </w:r>
        <w:r>
          <w:fldChar w:fldCharType="end"/>
        </w:r>
      </w:hyperlink>
    </w:p>
    <w:p>
      <w:pPr>
        <w:pStyle w:val="TOC2"/>
        <w:tabs>
          <w:tab w:val="right" w:leader="dot" w:pos="8306"/>
        </w:tabs>
      </w:pPr>
      <w:hyperlink w:anchor="_Toc12032" w:history="1">
        <w:r>
          <w:rPr>
            <w:rFonts w:ascii="仿宋" w:eastAsia="仿宋" w:hAnsi="仿宋" w:cs="仿宋" w:hint="eastAsia"/>
            <w:lang w:eastAsia="zh-CN"/>
          </w:rPr>
          <w:t>(一)、项目建设背景</w:t>
        </w:r>
        <w:r>
          <w:tab/>
        </w:r>
        <w:r>
          <w:fldChar w:fldCharType="begin"/>
        </w:r>
        <w:r>
          <w:instrText xml:space="preserve"> PAGEREF _Toc12032 \h </w:instrText>
        </w:r>
        <w:r>
          <w:fldChar w:fldCharType="separate"/>
        </w:r>
        <w:r>
          <w:t>3</w:t>
        </w:r>
        <w:r>
          <w:fldChar w:fldCharType="end"/>
        </w:r>
      </w:hyperlink>
    </w:p>
    <w:p>
      <w:pPr>
        <w:pStyle w:val="TOC2"/>
        <w:tabs>
          <w:tab w:val="right" w:leader="dot" w:pos="8306"/>
        </w:tabs>
      </w:pPr>
      <w:hyperlink w:anchor="_Toc23430" w:history="1">
        <w:r>
          <w:rPr>
            <w:rFonts w:ascii="仿宋" w:eastAsia="仿宋" w:hAnsi="仿宋" w:cs="仿宋" w:hint="eastAsia"/>
            <w:lang w:eastAsia="zh-CN"/>
          </w:rPr>
          <w:t>(二)、必要性分析</w:t>
        </w:r>
        <w:r>
          <w:tab/>
        </w:r>
        <w:r>
          <w:fldChar w:fldCharType="begin"/>
        </w:r>
        <w:r>
          <w:instrText xml:space="preserve"> PAGEREF _Toc23430 \h </w:instrText>
        </w:r>
        <w:r>
          <w:fldChar w:fldCharType="separate"/>
        </w:r>
        <w:r>
          <w:t>4</w:t>
        </w:r>
        <w:r>
          <w:fldChar w:fldCharType="end"/>
        </w:r>
      </w:hyperlink>
    </w:p>
    <w:p>
      <w:pPr>
        <w:pStyle w:val="TOC2"/>
        <w:tabs>
          <w:tab w:val="right" w:leader="dot" w:pos="8306"/>
        </w:tabs>
      </w:pPr>
      <w:hyperlink w:anchor="_Toc17921" w:history="1">
        <w:r>
          <w:rPr>
            <w:rFonts w:ascii="仿宋" w:eastAsia="仿宋" w:hAnsi="仿宋" w:cs="仿宋" w:hint="eastAsia"/>
            <w:lang w:eastAsia="zh-CN"/>
          </w:rPr>
          <w:t>(三)、项目建设有利条件</w:t>
        </w:r>
        <w:r>
          <w:tab/>
        </w:r>
        <w:r>
          <w:fldChar w:fldCharType="begin"/>
        </w:r>
        <w:r>
          <w:instrText xml:space="preserve"> PAGEREF _Toc17921 \h </w:instrText>
        </w:r>
        <w:r>
          <w:fldChar w:fldCharType="separate"/>
        </w:r>
        <w:r>
          <w:t>5</w:t>
        </w:r>
        <w:r>
          <w:fldChar w:fldCharType="end"/>
        </w:r>
      </w:hyperlink>
    </w:p>
    <w:p>
      <w:pPr>
        <w:pStyle w:val="TOC1"/>
        <w:tabs>
          <w:tab w:val="right" w:leader="dot" w:pos="8306"/>
        </w:tabs>
      </w:pPr>
      <w:hyperlink w:anchor="_Toc21531" w:history="1">
        <w:r>
          <w:rPr>
            <w:rFonts w:ascii="仿宋" w:eastAsia="仿宋" w:hAnsi="仿宋" w:cs="仿宋" w:hint="eastAsia"/>
            <w:lang w:eastAsia="zh-CN"/>
          </w:rPr>
          <w:t>二、社会影响分析</w:t>
        </w:r>
        <w:r>
          <w:tab/>
        </w:r>
        <w:r>
          <w:fldChar w:fldCharType="begin"/>
        </w:r>
        <w:r>
          <w:instrText xml:space="preserve"> PAGEREF _Toc21531 \h </w:instrText>
        </w:r>
        <w:r>
          <w:fldChar w:fldCharType="separate"/>
        </w:r>
        <w:r>
          <w:t>7</w:t>
        </w:r>
        <w:r>
          <w:fldChar w:fldCharType="end"/>
        </w:r>
      </w:hyperlink>
    </w:p>
    <w:p>
      <w:pPr>
        <w:pStyle w:val="TOC2"/>
        <w:tabs>
          <w:tab w:val="right" w:leader="dot" w:pos="8306"/>
        </w:tabs>
      </w:pPr>
      <w:hyperlink w:anchor="_Toc10262" w:history="1">
        <w:r>
          <w:rPr>
            <w:rFonts w:ascii="仿宋" w:eastAsia="仿宋" w:hAnsi="仿宋" w:cs="仿宋" w:hint="eastAsia"/>
            <w:lang w:eastAsia="zh-CN"/>
          </w:rPr>
          <w:t>(一)、社会影响效果分析</w:t>
        </w:r>
        <w:r>
          <w:tab/>
        </w:r>
        <w:r>
          <w:fldChar w:fldCharType="begin"/>
        </w:r>
        <w:r>
          <w:instrText xml:space="preserve"> PAGEREF _Toc10262 \h </w:instrText>
        </w:r>
        <w:r>
          <w:fldChar w:fldCharType="separate"/>
        </w:r>
        <w:r>
          <w:t>7</w:t>
        </w:r>
        <w:r>
          <w:fldChar w:fldCharType="end"/>
        </w:r>
      </w:hyperlink>
    </w:p>
    <w:p>
      <w:pPr>
        <w:pStyle w:val="TOC2"/>
        <w:tabs>
          <w:tab w:val="right" w:leader="dot" w:pos="8306"/>
        </w:tabs>
      </w:pPr>
      <w:hyperlink w:anchor="_Toc15482" w:history="1">
        <w:r>
          <w:rPr>
            <w:rFonts w:ascii="仿宋" w:eastAsia="仿宋" w:hAnsi="仿宋" w:cs="仿宋" w:hint="eastAsia"/>
            <w:lang w:eastAsia="zh-CN"/>
          </w:rPr>
          <w:t>(二)、社会适应性分析</w:t>
        </w:r>
        <w:r>
          <w:tab/>
        </w:r>
        <w:r>
          <w:fldChar w:fldCharType="begin"/>
        </w:r>
        <w:r>
          <w:instrText xml:space="preserve"> PAGEREF _Toc15482 \h </w:instrText>
        </w:r>
        <w:r>
          <w:fldChar w:fldCharType="separate"/>
        </w:r>
        <w:r>
          <w:t>9</w:t>
        </w:r>
        <w:r>
          <w:fldChar w:fldCharType="end"/>
        </w:r>
      </w:hyperlink>
    </w:p>
    <w:p>
      <w:pPr>
        <w:pStyle w:val="TOC2"/>
        <w:tabs>
          <w:tab w:val="right" w:leader="dot" w:pos="8306"/>
        </w:tabs>
      </w:pPr>
      <w:hyperlink w:anchor="_Toc27840" w:history="1">
        <w:r>
          <w:rPr>
            <w:rFonts w:ascii="仿宋" w:eastAsia="仿宋" w:hAnsi="仿宋" w:cs="仿宋" w:hint="eastAsia"/>
            <w:lang w:eastAsia="zh-CN"/>
          </w:rPr>
          <w:t>(三)、社会风险及对策分析</w:t>
        </w:r>
        <w:r>
          <w:tab/>
        </w:r>
        <w:r>
          <w:fldChar w:fldCharType="begin"/>
        </w:r>
        <w:r>
          <w:instrText xml:space="preserve"> PAGEREF _Toc27840 \h </w:instrText>
        </w:r>
        <w:r>
          <w:fldChar w:fldCharType="separate"/>
        </w:r>
        <w:r>
          <w:t>11</w:t>
        </w:r>
        <w:r>
          <w:fldChar w:fldCharType="end"/>
        </w:r>
      </w:hyperlink>
    </w:p>
    <w:p>
      <w:pPr>
        <w:pStyle w:val="TOC1"/>
        <w:tabs>
          <w:tab w:val="right" w:leader="dot" w:pos="8306"/>
        </w:tabs>
      </w:pPr>
      <w:hyperlink w:anchor="_Toc30795" w:history="1">
        <w:r>
          <w:rPr>
            <w:rFonts w:ascii="仿宋" w:eastAsia="仿宋" w:hAnsi="仿宋" w:cs="仿宋" w:hint="eastAsia"/>
            <w:lang w:eastAsia="zh-CN"/>
          </w:rPr>
          <w:t>三、资源开发及综合利用分析</w:t>
        </w:r>
        <w:r>
          <w:tab/>
        </w:r>
        <w:r>
          <w:fldChar w:fldCharType="begin"/>
        </w:r>
        <w:r>
          <w:instrText xml:space="preserve"> PAGEREF _Toc30795 \h </w:instrText>
        </w:r>
        <w:r>
          <w:fldChar w:fldCharType="separate"/>
        </w:r>
        <w:r>
          <w:t>14</w:t>
        </w:r>
        <w:r>
          <w:fldChar w:fldCharType="end"/>
        </w:r>
      </w:hyperlink>
    </w:p>
    <w:p>
      <w:pPr>
        <w:pStyle w:val="TOC2"/>
        <w:tabs>
          <w:tab w:val="right" w:leader="dot" w:pos="8306"/>
        </w:tabs>
      </w:pPr>
      <w:hyperlink w:anchor="_Toc4742" w:history="1">
        <w:r>
          <w:rPr>
            <w:rFonts w:ascii="仿宋" w:eastAsia="仿宋" w:hAnsi="仿宋" w:cs="仿宋" w:hint="eastAsia"/>
            <w:lang w:eastAsia="zh-CN"/>
          </w:rPr>
          <w:t>(一)、资源开发方案</w:t>
        </w:r>
        <w:r>
          <w:tab/>
        </w:r>
        <w:r>
          <w:fldChar w:fldCharType="begin"/>
        </w:r>
        <w:r>
          <w:instrText xml:space="preserve"> PAGEREF _Toc4742 \h </w:instrText>
        </w:r>
        <w:r>
          <w:fldChar w:fldCharType="separate"/>
        </w:r>
        <w:r>
          <w:t>14</w:t>
        </w:r>
        <w:r>
          <w:fldChar w:fldCharType="end"/>
        </w:r>
      </w:hyperlink>
    </w:p>
    <w:p>
      <w:pPr>
        <w:pStyle w:val="TOC2"/>
        <w:tabs>
          <w:tab w:val="right" w:leader="dot" w:pos="8306"/>
        </w:tabs>
      </w:pPr>
      <w:hyperlink w:anchor="_Toc5998" w:history="1">
        <w:r>
          <w:rPr>
            <w:rFonts w:ascii="仿宋" w:eastAsia="仿宋" w:hAnsi="仿宋" w:cs="仿宋" w:hint="eastAsia"/>
            <w:lang w:eastAsia="zh-CN"/>
          </w:rPr>
          <w:t>(二)、资源利用方案</w:t>
        </w:r>
        <w:r>
          <w:tab/>
        </w:r>
        <w:r>
          <w:fldChar w:fldCharType="begin"/>
        </w:r>
        <w:r>
          <w:instrText xml:space="preserve"> PAGEREF _Toc5998 \h </w:instrText>
        </w:r>
        <w:r>
          <w:fldChar w:fldCharType="separate"/>
        </w:r>
        <w:r>
          <w:t>15</w:t>
        </w:r>
        <w:r>
          <w:fldChar w:fldCharType="end"/>
        </w:r>
      </w:hyperlink>
    </w:p>
    <w:p>
      <w:pPr>
        <w:pStyle w:val="TOC2"/>
        <w:tabs>
          <w:tab w:val="right" w:leader="dot" w:pos="8306"/>
        </w:tabs>
      </w:pPr>
      <w:hyperlink w:anchor="_Toc12123" w:history="1">
        <w:r>
          <w:rPr>
            <w:rFonts w:ascii="仿宋" w:eastAsia="仿宋" w:hAnsi="仿宋" w:cs="仿宋" w:hint="eastAsia"/>
            <w:lang w:eastAsia="zh-CN"/>
          </w:rPr>
          <w:t>(三)、资源节约措施</w:t>
        </w:r>
        <w:r>
          <w:tab/>
        </w:r>
        <w:r>
          <w:fldChar w:fldCharType="begin"/>
        </w:r>
        <w:r>
          <w:instrText xml:space="preserve"> PAGEREF _Toc12123 \h </w:instrText>
        </w:r>
        <w:r>
          <w:fldChar w:fldCharType="separate"/>
        </w:r>
        <w:r>
          <w:t>17</w:t>
        </w:r>
        <w:r>
          <w:fldChar w:fldCharType="end"/>
        </w:r>
      </w:hyperlink>
    </w:p>
    <w:p>
      <w:pPr>
        <w:pStyle w:val="TOC1"/>
        <w:tabs>
          <w:tab w:val="right" w:leader="dot" w:pos="8306"/>
        </w:tabs>
      </w:pPr>
      <w:hyperlink w:anchor="_Toc20312" w:history="1">
        <w:r>
          <w:rPr>
            <w:rFonts w:ascii="仿宋" w:eastAsia="仿宋" w:hAnsi="仿宋" w:cs="仿宋" w:hint="eastAsia"/>
            <w:lang w:eastAsia="zh-CN"/>
          </w:rPr>
          <w:t>四、环境和生态影响分析</w:t>
        </w:r>
        <w:r>
          <w:tab/>
        </w:r>
        <w:r>
          <w:fldChar w:fldCharType="begin"/>
        </w:r>
        <w:r>
          <w:instrText xml:space="preserve"> PAGEREF _Toc20312 \h </w:instrText>
        </w:r>
        <w:r>
          <w:fldChar w:fldCharType="separate"/>
        </w:r>
        <w:r>
          <w:t>18</w:t>
        </w:r>
        <w:r>
          <w:fldChar w:fldCharType="end"/>
        </w:r>
      </w:hyperlink>
    </w:p>
    <w:p>
      <w:pPr>
        <w:pStyle w:val="TOC2"/>
        <w:tabs>
          <w:tab w:val="right" w:leader="dot" w:pos="8306"/>
        </w:tabs>
      </w:pPr>
      <w:hyperlink w:anchor="_Toc25854" w:history="1">
        <w:r>
          <w:rPr>
            <w:rFonts w:ascii="仿宋" w:eastAsia="仿宋" w:hAnsi="仿宋" w:cs="仿宋" w:hint="eastAsia"/>
            <w:lang w:eastAsia="zh-CN"/>
          </w:rPr>
          <w:t>(一)、环境和生态现状</w:t>
        </w:r>
        <w:r>
          <w:tab/>
        </w:r>
        <w:r>
          <w:fldChar w:fldCharType="begin"/>
        </w:r>
        <w:r>
          <w:instrText xml:space="preserve"> PAGEREF _Toc25854 \h </w:instrText>
        </w:r>
        <w:r>
          <w:fldChar w:fldCharType="separate"/>
        </w:r>
        <w:r>
          <w:t>18</w:t>
        </w:r>
        <w:r>
          <w:fldChar w:fldCharType="end"/>
        </w:r>
      </w:hyperlink>
    </w:p>
    <w:p>
      <w:pPr>
        <w:pStyle w:val="TOC2"/>
        <w:tabs>
          <w:tab w:val="right" w:leader="dot" w:pos="8306"/>
        </w:tabs>
      </w:pPr>
      <w:hyperlink w:anchor="_Toc31846" w:history="1">
        <w:r>
          <w:rPr>
            <w:rFonts w:ascii="仿宋" w:eastAsia="仿宋" w:hAnsi="仿宋" w:cs="仿宋" w:hint="eastAsia"/>
            <w:lang w:eastAsia="zh-CN"/>
          </w:rPr>
          <w:t>(二)、生态环境影响分析</w:t>
        </w:r>
        <w:r>
          <w:tab/>
        </w:r>
        <w:r>
          <w:fldChar w:fldCharType="begin"/>
        </w:r>
        <w:r>
          <w:instrText xml:space="preserve"> PAGEREF _Toc31846 \h </w:instrText>
        </w:r>
        <w:r>
          <w:fldChar w:fldCharType="separate"/>
        </w:r>
        <w:r>
          <w:t>19</w:t>
        </w:r>
        <w:r>
          <w:fldChar w:fldCharType="end"/>
        </w:r>
      </w:hyperlink>
    </w:p>
    <w:p>
      <w:pPr>
        <w:pStyle w:val="TOC2"/>
        <w:tabs>
          <w:tab w:val="right" w:leader="dot" w:pos="8306"/>
        </w:tabs>
      </w:pPr>
      <w:hyperlink w:anchor="_Toc16784" w:history="1">
        <w:r>
          <w:rPr>
            <w:rFonts w:ascii="仿宋" w:eastAsia="仿宋" w:hAnsi="仿宋" w:cs="仿宋" w:hint="eastAsia"/>
            <w:lang w:eastAsia="zh-CN"/>
          </w:rPr>
          <w:t>(三)、生态环境保护措施</w:t>
        </w:r>
        <w:r>
          <w:tab/>
        </w:r>
        <w:r>
          <w:fldChar w:fldCharType="begin"/>
        </w:r>
        <w:r>
          <w:instrText xml:space="preserve"> PAGEREF _Toc16784 \h </w:instrText>
        </w:r>
        <w:r>
          <w:fldChar w:fldCharType="separate"/>
        </w:r>
        <w:r>
          <w:t>20</w:t>
        </w:r>
        <w:r>
          <w:fldChar w:fldCharType="end"/>
        </w:r>
      </w:hyperlink>
    </w:p>
    <w:p>
      <w:pPr>
        <w:pStyle w:val="TOC2"/>
        <w:tabs>
          <w:tab w:val="right" w:leader="dot" w:pos="8306"/>
        </w:tabs>
      </w:pPr>
      <w:hyperlink w:anchor="_Toc21152" w:history="1">
        <w:r>
          <w:rPr>
            <w:rFonts w:ascii="仿宋" w:eastAsia="仿宋" w:hAnsi="仿宋" w:cs="仿宋" w:hint="eastAsia"/>
            <w:lang w:eastAsia="zh-CN"/>
          </w:rPr>
          <w:t>(四)、地质灾害影响分析</w:t>
        </w:r>
        <w:r>
          <w:tab/>
        </w:r>
        <w:r>
          <w:fldChar w:fldCharType="begin"/>
        </w:r>
        <w:r>
          <w:instrText xml:space="preserve"> PAGEREF _Toc21152 \h </w:instrText>
        </w:r>
        <w:r>
          <w:fldChar w:fldCharType="separate"/>
        </w:r>
        <w:r>
          <w:t>22</w:t>
        </w:r>
        <w:r>
          <w:fldChar w:fldCharType="end"/>
        </w:r>
      </w:hyperlink>
    </w:p>
    <w:p>
      <w:pPr>
        <w:pStyle w:val="TOC2"/>
        <w:tabs>
          <w:tab w:val="right" w:leader="dot" w:pos="8306"/>
        </w:tabs>
      </w:pPr>
      <w:hyperlink w:anchor="_Toc13753" w:history="1">
        <w:r>
          <w:rPr>
            <w:rFonts w:ascii="仿宋" w:eastAsia="仿宋" w:hAnsi="仿宋" w:cs="仿宋" w:hint="eastAsia"/>
            <w:lang w:eastAsia="zh-CN"/>
          </w:rPr>
          <w:t>(五)、特殊环境影响</w:t>
        </w:r>
        <w:r>
          <w:tab/>
        </w:r>
        <w:r>
          <w:fldChar w:fldCharType="begin"/>
        </w:r>
        <w:r>
          <w:instrText xml:space="preserve"> PAGEREF _Toc13753 \h </w:instrText>
        </w:r>
        <w:r>
          <w:fldChar w:fldCharType="separate"/>
        </w:r>
        <w:r>
          <w:t>24</w:t>
        </w:r>
        <w:r>
          <w:fldChar w:fldCharType="end"/>
        </w:r>
      </w:hyperlink>
    </w:p>
    <w:p>
      <w:pPr>
        <w:pStyle w:val="TOC1"/>
        <w:tabs>
          <w:tab w:val="right" w:leader="dot" w:pos="8306"/>
        </w:tabs>
      </w:pPr>
      <w:hyperlink w:anchor="_Toc25027" w:history="1">
        <w:r>
          <w:rPr>
            <w:rFonts w:ascii="仿宋" w:eastAsia="仿宋" w:hAnsi="仿宋" w:cs="仿宋" w:hint="eastAsia"/>
            <w:lang w:eastAsia="zh-CN"/>
          </w:rPr>
          <w:t>五、经济影响分析</w:t>
        </w:r>
        <w:r>
          <w:tab/>
        </w:r>
        <w:r>
          <w:fldChar w:fldCharType="begin"/>
        </w:r>
        <w:r>
          <w:instrText xml:space="preserve"> PAGEREF _Toc25027 \h </w:instrText>
        </w:r>
        <w:r>
          <w:fldChar w:fldCharType="separate"/>
        </w:r>
        <w:r>
          <w:t>25</w:t>
        </w:r>
        <w:r>
          <w:fldChar w:fldCharType="end"/>
        </w:r>
      </w:hyperlink>
    </w:p>
    <w:p>
      <w:pPr>
        <w:pStyle w:val="TOC2"/>
        <w:tabs>
          <w:tab w:val="right" w:leader="dot" w:pos="8306"/>
        </w:tabs>
      </w:pPr>
      <w:hyperlink w:anchor="_Toc21777" w:history="1">
        <w:r>
          <w:rPr>
            <w:rFonts w:ascii="仿宋" w:eastAsia="仿宋" w:hAnsi="仿宋" w:cs="仿宋" w:hint="eastAsia"/>
            <w:lang w:eastAsia="zh-CN"/>
          </w:rPr>
          <w:t>(一)、经济费用效益或费用效果分析</w:t>
        </w:r>
        <w:r>
          <w:tab/>
        </w:r>
        <w:r>
          <w:fldChar w:fldCharType="begin"/>
        </w:r>
        <w:r>
          <w:instrText xml:space="preserve"> PAGEREF _Toc21777 \h </w:instrText>
        </w:r>
        <w:r>
          <w:fldChar w:fldCharType="separate"/>
        </w:r>
        <w:r>
          <w:t>25</w:t>
        </w:r>
        <w:r>
          <w:fldChar w:fldCharType="end"/>
        </w:r>
      </w:hyperlink>
    </w:p>
    <w:p>
      <w:pPr>
        <w:pStyle w:val="TOC2"/>
        <w:tabs>
          <w:tab w:val="right" w:leader="dot" w:pos="8306"/>
        </w:tabs>
      </w:pPr>
      <w:hyperlink w:anchor="_Toc28311" w:history="1">
        <w:r>
          <w:rPr>
            <w:rFonts w:ascii="仿宋" w:eastAsia="仿宋" w:hAnsi="仿宋" w:cs="仿宋" w:hint="eastAsia"/>
            <w:lang w:eastAsia="zh-CN"/>
          </w:rPr>
          <w:t>(二)、行业影响分析</w:t>
        </w:r>
        <w:r>
          <w:tab/>
        </w:r>
        <w:r>
          <w:fldChar w:fldCharType="begin"/>
        </w:r>
        <w:r>
          <w:instrText xml:space="preserve"> PAGEREF _Toc28311 \h </w:instrText>
        </w:r>
        <w:r>
          <w:fldChar w:fldCharType="separate"/>
        </w:r>
        <w:r>
          <w:t>27</w:t>
        </w:r>
        <w:r>
          <w:fldChar w:fldCharType="end"/>
        </w:r>
      </w:hyperlink>
    </w:p>
    <w:p>
      <w:pPr>
        <w:pStyle w:val="TOC2"/>
        <w:tabs>
          <w:tab w:val="right" w:leader="dot" w:pos="8306"/>
        </w:tabs>
      </w:pPr>
      <w:hyperlink w:anchor="_Toc31395" w:history="1">
        <w:r>
          <w:rPr>
            <w:rFonts w:ascii="仿宋" w:eastAsia="仿宋" w:hAnsi="仿宋" w:cs="仿宋" w:hint="eastAsia"/>
            <w:lang w:eastAsia="zh-CN"/>
          </w:rPr>
          <w:t>(三)、区域经济影响分析</w:t>
        </w:r>
        <w:r>
          <w:tab/>
        </w:r>
        <w:r>
          <w:fldChar w:fldCharType="begin"/>
        </w:r>
        <w:r>
          <w:instrText xml:space="preserve"> PAGEREF _Toc31395 \h </w:instrText>
        </w:r>
        <w:r>
          <w:fldChar w:fldCharType="separate"/>
        </w:r>
        <w:r>
          <w:t>29</w:t>
        </w:r>
        <w:r>
          <w:fldChar w:fldCharType="end"/>
        </w:r>
      </w:hyperlink>
    </w:p>
    <w:p>
      <w:pPr>
        <w:pStyle w:val="TOC2"/>
        <w:tabs>
          <w:tab w:val="right" w:leader="dot" w:pos="8306"/>
        </w:tabs>
      </w:pPr>
      <w:hyperlink w:anchor="_Toc29647" w:history="1">
        <w:r>
          <w:rPr>
            <w:rFonts w:ascii="仿宋" w:eastAsia="仿宋" w:hAnsi="仿宋" w:cs="仿宋" w:hint="eastAsia"/>
            <w:lang w:eastAsia="zh-CN"/>
          </w:rPr>
          <w:t>(四)、宏观经济影响分析</w:t>
        </w:r>
        <w:r>
          <w:tab/>
        </w:r>
        <w:r>
          <w:fldChar w:fldCharType="begin"/>
        </w:r>
        <w:r>
          <w:instrText xml:space="preserve"> PAGEREF _Toc29647 \h </w:instrText>
        </w:r>
        <w:r>
          <w:fldChar w:fldCharType="separate"/>
        </w:r>
        <w:r>
          <w:t>30</w:t>
        </w:r>
        <w:r>
          <w:fldChar w:fldCharType="end"/>
        </w:r>
      </w:hyperlink>
    </w:p>
    <w:p>
      <w:pPr>
        <w:pStyle w:val="TOC1"/>
        <w:tabs>
          <w:tab w:val="right" w:leader="dot" w:pos="8306"/>
        </w:tabs>
      </w:pPr>
      <w:hyperlink w:anchor="_Toc31436" w:history="1">
        <w:r>
          <w:rPr>
            <w:rFonts w:ascii="仿宋" w:eastAsia="仿宋" w:hAnsi="仿宋" w:cs="仿宋" w:hint="eastAsia"/>
            <w:lang w:eastAsia="zh-CN"/>
          </w:rPr>
          <w:t>六、项目监理与质量保证</w:t>
        </w:r>
        <w:r>
          <w:tab/>
        </w:r>
        <w:r>
          <w:fldChar w:fldCharType="begin"/>
        </w:r>
        <w:r>
          <w:instrText xml:space="preserve"> PAGEREF _Toc31436 \h </w:instrText>
        </w:r>
        <w:r>
          <w:fldChar w:fldCharType="separate"/>
        </w:r>
        <w:r>
          <w:t>31</w:t>
        </w:r>
        <w:r>
          <w:fldChar w:fldCharType="end"/>
        </w:r>
      </w:hyperlink>
    </w:p>
    <w:p>
      <w:pPr>
        <w:pStyle w:val="TOC2"/>
        <w:tabs>
          <w:tab w:val="right" w:leader="dot" w:pos="8306"/>
        </w:tabs>
      </w:pPr>
      <w:hyperlink w:anchor="_Toc28421" w:history="1">
        <w:r>
          <w:rPr>
            <w:rFonts w:ascii="仿宋" w:eastAsia="仿宋" w:hAnsi="仿宋" w:cs="仿宋" w:hint="eastAsia"/>
            <w:lang w:eastAsia="zh-CN"/>
          </w:rPr>
          <w:t>(一)、监理体系构建</w:t>
        </w:r>
        <w:r>
          <w:tab/>
        </w:r>
        <w:r>
          <w:fldChar w:fldCharType="begin"/>
        </w:r>
        <w:r>
          <w:instrText xml:space="preserve"> PAGEREF _Toc28421 \h </w:instrText>
        </w:r>
        <w:r>
          <w:fldChar w:fldCharType="separate"/>
        </w:r>
        <w:r>
          <w:t>31</w:t>
        </w:r>
        <w:r>
          <w:fldChar w:fldCharType="end"/>
        </w:r>
      </w:hyperlink>
    </w:p>
    <w:p>
      <w:pPr>
        <w:pStyle w:val="TOC2"/>
        <w:tabs>
          <w:tab w:val="right" w:leader="dot" w:pos="8306"/>
        </w:tabs>
      </w:pPr>
      <w:hyperlink w:anchor="_Toc5310" w:history="1">
        <w:r>
          <w:rPr>
            <w:rFonts w:ascii="仿宋" w:eastAsia="仿宋" w:hAnsi="仿宋" w:cs="仿宋" w:hint="eastAsia"/>
            <w:lang w:eastAsia="zh-CN"/>
          </w:rPr>
          <w:t>(二)、质量保证体系实施</w:t>
        </w:r>
        <w:r>
          <w:tab/>
        </w:r>
        <w:r>
          <w:fldChar w:fldCharType="begin"/>
        </w:r>
        <w:r>
          <w:instrText xml:space="preserve"> PAGEREF _Toc5310 \h </w:instrText>
        </w:r>
        <w:r>
          <w:fldChar w:fldCharType="separate"/>
        </w:r>
        <w:r>
          <w:t>32</w:t>
        </w:r>
        <w:r>
          <w:fldChar w:fldCharType="end"/>
        </w:r>
      </w:hyperlink>
    </w:p>
    <w:p>
      <w:pPr>
        <w:pStyle w:val="TOC2"/>
        <w:tabs>
          <w:tab w:val="right" w:leader="dot" w:pos="8306"/>
        </w:tabs>
      </w:pPr>
      <w:hyperlink w:anchor="_Toc663" w:history="1">
        <w:r>
          <w:rPr>
            <w:rFonts w:ascii="仿宋" w:eastAsia="仿宋" w:hAnsi="仿宋" w:cs="仿宋" w:hint="eastAsia"/>
            <w:lang w:eastAsia="zh-CN"/>
          </w:rPr>
          <w:t>(三)、监理与质量控制流程</w:t>
        </w:r>
        <w:r>
          <w:tab/>
        </w:r>
        <w:r>
          <w:fldChar w:fldCharType="begin"/>
        </w:r>
        <w:r>
          <w:instrText xml:space="preserve"> PAGEREF _Toc663 \h </w:instrText>
        </w:r>
        <w:r>
          <w:fldChar w:fldCharType="separate"/>
        </w:r>
        <w:r>
          <w:t>33</w:t>
        </w:r>
        <w:r>
          <w:fldChar w:fldCharType="end"/>
        </w:r>
      </w:hyperlink>
    </w:p>
    <w:p>
      <w:pPr>
        <w:pStyle w:val="TOC1"/>
        <w:tabs>
          <w:tab w:val="right" w:leader="dot" w:pos="8306"/>
        </w:tabs>
      </w:pPr>
      <w:hyperlink w:anchor="_Toc10607" w:history="1">
        <w:r>
          <w:rPr>
            <w:rFonts w:ascii="仿宋" w:eastAsia="仿宋" w:hAnsi="仿宋" w:cs="仿宋" w:hint="eastAsia"/>
            <w:lang w:eastAsia="zh-CN"/>
          </w:rPr>
          <w:t>七、项目质量与标准</w:t>
        </w:r>
        <w:r>
          <w:tab/>
        </w:r>
        <w:r>
          <w:fldChar w:fldCharType="begin"/>
        </w:r>
        <w:r>
          <w:instrText xml:space="preserve"> PAGEREF _Toc10607 \h </w:instrText>
        </w:r>
        <w:r>
          <w:fldChar w:fldCharType="separate"/>
        </w:r>
        <w:r>
          <w:t>33</w:t>
        </w:r>
        <w:r>
          <w:fldChar w:fldCharType="end"/>
        </w:r>
      </w:hyperlink>
    </w:p>
    <w:p>
      <w:pPr>
        <w:pStyle w:val="TOC2"/>
        <w:tabs>
          <w:tab w:val="right" w:leader="dot" w:pos="8306"/>
        </w:tabs>
      </w:pPr>
      <w:hyperlink w:anchor="_Toc31599" w:history="1">
        <w:r>
          <w:rPr>
            <w:rFonts w:ascii="仿宋" w:eastAsia="仿宋" w:hAnsi="仿宋" w:cs="仿宋" w:hint="eastAsia"/>
            <w:lang w:eastAsia="zh-CN"/>
          </w:rPr>
          <w:t>(一)、质量保障体系</w:t>
        </w:r>
        <w:r>
          <w:tab/>
        </w:r>
        <w:r>
          <w:fldChar w:fldCharType="begin"/>
        </w:r>
        <w:r>
          <w:instrText xml:space="preserve"> PAGEREF _Toc31599 \h </w:instrText>
        </w:r>
        <w:r>
          <w:fldChar w:fldCharType="separate"/>
        </w:r>
        <w:r>
          <w:t>33</w:t>
        </w:r>
        <w:r>
          <w:fldChar w:fldCharType="end"/>
        </w:r>
      </w:hyperlink>
    </w:p>
    <w:p>
      <w:pPr>
        <w:pStyle w:val="TOC2"/>
        <w:tabs>
          <w:tab w:val="right" w:leader="dot" w:pos="8306"/>
        </w:tabs>
      </w:pPr>
      <w:hyperlink w:anchor="_Toc10948" w:history="1">
        <w:r>
          <w:rPr>
            <w:rFonts w:ascii="仿宋" w:eastAsia="仿宋" w:hAnsi="仿宋" w:cs="仿宋" w:hint="eastAsia"/>
            <w:lang w:eastAsia="zh-CN"/>
          </w:rPr>
          <w:t>(二)、标准化作业流程</w:t>
        </w:r>
        <w:r>
          <w:tab/>
        </w:r>
        <w:r>
          <w:fldChar w:fldCharType="begin"/>
        </w:r>
        <w:r>
          <w:instrText xml:space="preserve"> PAGEREF _Toc10948 \h </w:instrText>
        </w:r>
        <w:r>
          <w:fldChar w:fldCharType="separate"/>
        </w:r>
        <w:r>
          <w:t>35</w:t>
        </w:r>
        <w:r>
          <w:fldChar w:fldCharType="end"/>
        </w:r>
      </w:hyperlink>
    </w:p>
    <w:p>
      <w:pPr>
        <w:pStyle w:val="TOC2"/>
        <w:tabs>
          <w:tab w:val="right" w:leader="dot" w:pos="8306"/>
        </w:tabs>
      </w:pPr>
      <w:hyperlink w:anchor="_Toc505" w:history="1">
        <w:r>
          <w:rPr>
            <w:rFonts w:ascii="仿宋" w:eastAsia="仿宋" w:hAnsi="仿宋" w:cs="仿宋" w:hint="eastAsia"/>
            <w:lang w:eastAsia="zh-CN"/>
          </w:rPr>
          <w:t>(三)、质量监控与评估</w:t>
        </w:r>
        <w:r>
          <w:tab/>
        </w:r>
        <w:r>
          <w:fldChar w:fldCharType="begin"/>
        </w:r>
        <w:r>
          <w:instrText xml:space="preserve"> PAGEREF _Toc505 \h </w:instrText>
        </w:r>
        <w:r>
          <w:fldChar w:fldCharType="separate"/>
        </w:r>
        <w:r>
          <w:t>36</w:t>
        </w:r>
        <w:r>
          <w:fldChar w:fldCharType="end"/>
        </w:r>
      </w:hyperlink>
    </w:p>
    <w:p>
      <w:pPr>
        <w:pStyle w:val="TOC2"/>
        <w:tabs>
          <w:tab w:val="right" w:leader="dot" w:pos="8306"/>
        </w:tabs>
      </w:pPr>
      <w:hyperlink w:anchor="_Toc3372" w:history="1">
        <w:r>
          <w:rPr>
            <w:rFonts w:ascii="仿宋" w:eastAsia="仿宋" w:hAnsi="仿宋" w:cs="仿宋" w:hint="eastAsia"/>
            <w:lang w:eastAsia="zh-CN"/>
          </w:rPr>
          <w:t>(四)、质量改进计划</w:t>
        </w:r>
        <w:r>
          <w:tab/>
        </w:r>
        <w:r>
          <w:fldChar w:fldCharType="begin"/>
        </w:r>
        <w:r>
          <w:instrText xml:space="preserve"> PAGEREF _Toc3372 \h </w:instrText>
        </w:r>
        <w:r>
          <w:fldChar w:fldCharType="separate"/>
        </w:r>
        <w:r>
          <w:t>37</w:t>
        </w:r>
        <w:r>
          <w:fldChar w:fldCharType="end"/>
        </w:r>
      </w:hyperlink>
    </w:p>
    <w:p>
      <w:pPr>
        <w:pStyle w:val="TOC1"/>
        <w:tabs>
          <w:tab w:val="right" w:leader="dot" w:pos="8306"/>
        </w:tabs>
      </w:pPr>
      <w:hyperlink w:anchor="_Toc14290" w:history="1">
        <w:r>
          <w:rPr>
            <w:rFonts w:ascii="仿宋" w:eastAsia="仿宋" w:hAnsi="仿宋" w:cs="仿宋" w:hint="eastAsia"/>
            <w:lang w:eastAsia="zh-CN"/>
          </w:rPr>
          <w:t>八、客户关系管理与市场拓展</w:t>
        </w:r>
        <w:r>
          <w:tab/>
        </w:r>
        <w:r>
          <w:fldChar w:fldCharType="begin"/>
        </w:r>
        <w:r>
          <w:instrText xml:space="preserve"> PAGEREF _Toc14290 \h </w:instrText>
        </w:r>
        <w:r>
          <w:fldChar w:fldCharType="separate"/>
        </w:r>
        <w:r>
          <w:t>38</w:t>
        </w:r>
        <w:r>
          <w:fldChar w:fldCharType="end"/>
        </w:r>
      </w:hyperlink>
    </w:p>
    <w:p>
      <w:pPr>
        <w:pStyle w:val="TOC2"/>
        <w:tabs>
          <w:tab w:val="right" w:leader="dot" w:pos="8306"/>
        </w:tabs>
      </w:pPr>
      <w:hyperlink w:anchor="_Toc5902" w:history="1">
        <w:r>
          <w:rPr>
            <w:rFonts w:ascii="仿宋" w:eastAsia="仿宋" w:hAnsi="仿宋" w:cs="仿宋" w:hint="eastAsia"/>
            <w:lang w:eastAsia="zh-CN"/>
          </w:rPr>
          <w:t>(一)、客户关系管理策略</w:t>
        </w:r>
        <w:r>
          <w:tab/>
        </w:r>
        <w:r>
          <w:fldChar w:fldCharType="begin"/>
        </w:r>
        <w:r>
          <w:instrText xml:space="preserve"> PAGEREF _Toc5902 \h </w:instrText>
        </w:r>
        <w:r>
          <w:fldChar w:fldCharType="separate"/>
        </w:r>
        <w:r>
          <w:t>38</w:t>
        </w:r>
        <w:r>
          <w:fldChar w:fldCharType="end"/>
        </w:r>
      </w:hyperlink>
    </w:p>
    <w:p>
      <w:pPr>
        <w:pStyle w:val="TOC2"/>
        <w:tabs>
          <w:tab w:val="right" w:leader="dot" w:pos="8306"/>
        </w:tabs>
      </w:pPr>
      <w:hyperlink w:anchor="_Toc20477" w:history="1">
        <w:r>
          <w:rPr>
            <w:rFonts w:ascii="仿宋" w:eastAsia="仿宋" w:hAnsi="仿宋" w:cs="仿宋" w:hint="eastAsia"/>
            <w:lang w:eastAsia="zh-CN"/>
          </w:rPr>
          <w:t>(二)、市场拓展方案</w:t>
        </w:r>
        <w:r>
          <w:tab/>
        </w:r>
        <w:r>
          <w:fldChar w:fldCharType="begin"/>
        </w:r>
        <w:r>
          <w:instrText xml:space="preserve"> PAGEREF _Toc20477 \h </w:instrText>
        </w:r>
        <w:r>
          <w:fldChar w:fldCharType="separate"/>
        </w:r>
        <w:r>
          <w:t>40</w:t>
        </w:r>
        <w:r>
          <w:fldChar w:fldCharType="end"/>
        </w:r>
      </w:hyperlink>
    </w:p>
    <w:p>
      <w:pPr>
        <w:pStyle w:val="TOC1"/>
        <w:tabs>
          <w:tab w:val="right" w:leader="dot" w:pos="8306"/>
        </w:tabs>
      </w:pPr>
      <w:hyperlink w:anchor="_Toc1210" w:history="1">
        <w:r>
          <w:rPr>
            <w:rFonts w:ascii="仿宋" w:eastAsia="仿宋" w:hAnsi="仿宋" w:cs="仿宋" w:hint="eastAsia"/>
            <w:lang w:eastAsia="zh-CN"/>
          </w:rPr>
          <w:t>九、资金管理与财务规划</w:t>
        </w:r>
        <w:r>
          <w:tab/>
        </w:r>
        <w:r>
          <w:fldChar w:fldCharType="begin"/>
        </w:r>
        <w:r>
          <w:instrText xml:space="preserve"> PAGEREF _Toc1210 \h </w:instrText>
        </w:r>
        <w:r>
          <w:fldChar w:fldCharType="separate"/>
        </w:r>
        <w:r>
          <w:t>41</w:t>
        </w:r>
        <w:r>
          <w:fldChar w:fldCharType="end"/>
        </w:r>
      </w:hyperlink>
    </w:p>
    <w:p>
      <w:pPr>
        <w:pStyle w:val="TOC2"/>
        <w:tabs>
          <w:tab w:val="right" w:leader="dot" w:pos="8306"/>
        </w:tabs>
      </w:pPr>
      <w:hyperlink w:anchor="_Toc23960" w:history="1">
        <w:r>
          <w:rPr>
            <w:rFonts w:ascii="仿宋" w:eastAsia="仿宋" w:hAnsi="仿宋" w:cs="仿宋" w:hint="eastAsia"/>
            <w:lang w:eastAsia="zh-CN"/>
          </w:rPr>
          <w:t>(一)、项目资金来源与筹措</w:t>
        </w:r>
        <w:r>
          <w:tab/>
        </w:r>
        <w:r>
          <w:fldChar w:fldCharType="begin"/>
        </w:r>
        <w:r>
          <w:instrText xml:space="preserve"> PAGEREF _Toc23960 \h </w:instrText>
        </w:r>
        <w:r>
          <w:fldChar w:fldCharType="separate"/>
        </w:r>
        <w:r>
          <w:t>41</w:t>
        </w:r>
        <w:r>
          <w:fldChar w:fldCharType="end"/>
        </w:r>
      </w:hyperlink>
    </w:p>
    <w:p>
      <w:pPr>
        <w:pStyle w:val="TOC2"/>
        <w:tabs>
          <w:tab w:val="right" w:leader="dot" w:pos="8306"/>
        </w:tabs>
      </w:pPr>
      <w:hyperlink w:anchor="_Toc27828" w:history="1">
        <w:r>
          <w:rPr>
            <w:rFonts w:ascii="仿宋" w:eastAsia="仿宋" w:hAnsi="仿宋" w:cs="仿宋" w:hint="eastAsia"/>
            <w:lang w:eastAsia="zh-CN"/>
          </w:rPr>
          <w:t>(二)、资金使用与监管</w:t>
        </w:r>
        <w:r>
          <w:tab/>
        </w:r>
        <w:r>
          <w:fldChar w:fldCharType="begin"/>
        </w:r>
        <w:r>
          <w:instrText xml:space="preserve"> PAGEREF _Toc27828 \h </w:instrText>
        </w:r>
        <w:r>
          <w:fldChar w:fldCharType="separate"/>
        </w:r>
        <w:r>
          <w:t>42</w:t>
        </w:r>
        <w:r>
          <w:fldChar w:fldCharType="end"/>
        </w:r>
      </w:hyperlink>
    </w:p>
    <w:p>
      <w:pPr>
        <w:pStyle w:val="TOC2"/>
        <w:tabs>
          <w:tab w:val="right" w:leader="dot" w:pos="8306"/>
        </w:tabs>
      </w:pPr>
      <w:hyperlink w:anchor="_Toc13673" w:history="1">
        <w:r>
          <w:rPr>
            <w:rFonts w:ascii="仿宋" w:eastAsia="仿宋" w:hAnsi="仿宋" w:cs="仿宋" w:hint="eastAsia"/>
            <w:lang w:eastAsia="zh-CN"/>
          </w:rPr>
          <w:t>(三)、财务规划与预测</w:t>
        </w:r>
        <w:r>
          <w:tab/>
        </w:r>
        <w:r>
          <w:fldChar w:fldCharType="begin"/>
        </w:r>
        <w:r>
          <w:instrText xml:space="preserve"> PAGEREF _Toc13673 \h </w:instrText>
        </w:r>
        <w:r>
          <w:fldChar w:fldCharType="separate"/>
        </w:r>
        <w:r>
          <w:t>44</w:t>
        </w:r>
        <w:r>
          <w:fldChar w:fldCharType="end"/>
        </w:r>
      </w:hyperlink>
    </w:p>
    <w:p>
      <w:pPr>
        <w:pStyle w:val="TOC1"/>
        <w:tabs>
          <w:tab w:val="right" w:leader="dot" w:pos="8306"/>
        </w:tabs>
      </w:pPr>
      <w:hyperlink w:anchor="_Toc28572" w:history="1">
        <w:r>
          <w:rPr>
            <w:rFonts w:ascii="仿宋" w:eastAsia="仿宋" w:hAnsi="仿宋" w:cs="仿宋" w:hint="eastAsia"/>
            <w:lang w:eastAsia="zh-CN"/>
          </w:rPr>
          <w:t>十、土地利用与规划方案</w:t>
        </w:r>
        <w:r>
          <w:tab/>
        </w:r>
        <w:r>
          <w:fldChar w:fldCharType="begin"/>
        </w:r>
        <w:r>
          <w:instrText xml:space="preserve"> PAGEREF _Toc28572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2" w:history="1">
        <w:r>
          <w:rPr>
            <w:rFonts w:ascii="仿宋" w:eastAsia="仿宋" w:hAnsi="仿宋" w:cs="仿宋" w:hint="eastAsia"/>
            <w:lang w:eastAsia="zh-CN"/>
          </w:rPr>
          <w:t>(一)、项目用地情况分析</w:t>
        </w:r>
        <w:r>
          <w:tab/>
        </w:r>
        <w:r>
          <w:fldChar w:fldCharType="begin"/>
        </w:r>
        <w:r>
          <w:instrText xml:space="preserve"> PAGEREF _Toc24772 \h </w:instrText>
        </w:r>
        <w:r>
          <w:fldChar w:fldCharType="separate"/>
        </w:r>
        <w:r>
          <w:t>45</w:t>
        </w:r>
        <w:r>
          <w:fldChar w:fldCharType="end"/>
        </w:r>
      </w:hyperlink>
    </w:p>
    <w:p>
      <w:pPr>
        <w:pStyle w:val="TOC2"/>
        <w:tabs>
          <w:tab w:val="right" w:leader="dot" w:pos="8306"/>
        </w:tabs>
      </w:pPr>
      <w:hyperlink w:anchor="_Toc22518" w:history="1">
        <w:r>
          <w:rPr>
            <w:rFonts w:ascii="仿宋" w:eastAsia="仿宋" w:hAnsi="仿宋" w:cs="仿宋" w:hint="eastAsia"/>
            <w:lang w:eastAsia="zh-CN"/>
          </w:rPr>
          <w:t>(二)、土地利用规划方案</w:t>
        </w:r>
        <w:r>
          <w:tab/>
        </w:r>
        <w:r>
          <w:fldChar w:fldCharType="begin"/>
        </w:r>
        <w:r>
          <w:instrText xml:space="preserve"> PAGEREF _Toc22518 \h </w:instrText>
        </w:r>
        <w:r>
          <w:fldChar w:fldCharType="separate"/>
        </w:r>
        <w:r>
          <w:t>46</w:t>
        </w:r>
        <w:r>
          <w:fldChar w:fldCharType="end"/>
        </w:r>
      </w:hyperlink>
    </w:p>
    <w:p>
      <w:pPr>
        <w:pStyle w:val="TOC1"/>
        <w:tabs>
          <w:tab w:val="right" w:leader="dot" w:pos="8306"/>
        </w:tabs>
      </w:pPr>
      <w:hyperlink w:anchor="_Toc21647" w:history="1">
        <w:r>
          <w:rPr>
            <w:rFonts w:ascii="仿宋" w:eastAsia="仿宋" w:hAnsi="仿宋" w:cs="仿宋" w:hint="eastAsia"/>
            <w:lang w:eastAsia="zh-CN"/>
          </w:rPr>
          <w:t>十一、项目实施与管理方案</w:t>
        </w:r>
        <w:r>
          <w:tab/>
        </w:r>
        <w:r>
          <w:fldChar w:fldCharType="begin"/>
        </w:r>
        <w:r>
          <w:instrText xml:space="preserve"> PAGEREF _Toc21647 \h </w:instrText>
        </w:r>
        <w:r>
          <w:fldChar w:fldCharType="separate"/>
        </w:r>
        <w:r>
          <w:t>47</w:t>
        </w:r>
        <w:r>
          <w:fldChar w:fldCharType="end"/>
        </w:r>
      </w:hyperlink>
    </w:p>
    <w:p>
      <w:pPr>
        <w:pStyle w:val="TOC2"/>
        <w:tabs>
          <w:tab w:val="right" w:leader="dot" w:pos="8306"/>
        </w:tabs>
      </w:pPr>
      <w:hyperlink w:anchor="_Toc12709" w:history="1">
        <w:r>
          <w:rPr>
            <w:rFonts w:ascii="仿宋" w:eastAsia="仿宋" w:hAnsi="仿宋" w:cs="仿宋" w:hint="eastAsia"/>
            <w:lang w:eastAsia="zh-CN"/>
          </w:rPr>
          <w:t>(一)、项目实施计划</w:t>
        </w:r>
        <w:r>
          <w:tab/>
        </w:r>
        <w:r>
          <w:fldChar w:fldCharType="begin"/>
        </w:r>
        <w:r>
          <w:instrText xml:space="preserve"> PAGEREF _Toc12709 \h </w:instrText>
        </w:r>
        <w:r>
          <w:fldChar w:fldCharType="separate"/>
        </w:r>
        <w:r>
          <w:t>47</w:t>
        </w:r>
        <w:r>
          <w:fldChar w:fldCharType="end"/>
        </w:r>
      </w:hyperlink>
    </w:p>
    <w:p>
      <w:pPr>
        <w:pStyle w:val="TOC2"/>
        <w:tabs>
          <w:tab w:val="right" w:leader="dot" w:pos="8306"/>
        </w:tabs>
      </w:pPr>
      <w:hyperlink w:anchor="_Toc30064" w:history="1">
        <w:r>
          <w:rPr>
            <w:rFonts w:ascii="仿宋" w:eastAsia="仿宋" w:hAnsi="仿宋" w:cs="仿宋" w:hint="eastAsia"/>
            <w:lang w:eastAsia="zh-CN"/>
          </w:rPr>
          <w:t>(二)、项目组织机构与职责</w:t>
        </w:r>
        <w:r>
          <w:tab/>
        </w:r>
        <w:r>
          <w:fldChar w:fldCharType="begin"/>
        </w:r>
        <w:r>
          <w:instrText xml:space="preserve"> PAGEREF _Toc30064 \h </w:instrText>
        </w:r>
        <w:r>
          <w:fldChar w:fldCharType="separate"/>
        </w:r>
        <w:r>
          <w:t>48</w:t>
        </w:r>
        <w:r>
          <w:fldChar w:fldCharType="end"/>
        </w:r>
      </w:hyperlink>
    </w:p>
    <w:p>
      <w:pPr>
        <w:pStyle w:val="TOC2"/>
        <w:tabs>
          <w:tab w:val="right" w:leader="dot" w:pos="8306"/>
        </w:tabs>
      </w:pPr>
      <w:hyperlink w:anchor="_Toc24027" w:history="1">
        <w:r>
          <w:rPr>
            <w:rFonts w:ascii="仿宋" w:eastAsia="仿宋" w:hAnsi="仿宋" w:cs="仿宋" w:hint="eastAsia"/>
            <w:lang w:eastAsia="zh-CN"/>
          </w:rPr>
          <w:t>(三)、项目管理与监控体系</w:t>
        </w:r>
        <w:r>
          <w:tab/>
        </w:r>
        <w:r>
          <w:fldChar w:fldCharType="begin"/>
        </w:r>
        <w:r>
          <w:instrText xml:space="preserve"> PAGEREF _Toc24027 \h </w:instrText>
        </w:r>
        <w:r>
          <w:fldChar w:fldCharType="separate"/>
        </w:r>
        <w:r>
          <w:t>51</w:t>
        </w:r>
        <w:r>
          <w:fldChar w:fldCharType="end"/>
        </w:r>
      </w:hyperlink>
    </w:p>
    <w:p>
      <w:pPr>
        <w:pStyle w:val="TOC1"/>
        <w:tabs>
          <w:tab w:val="right" w:leader="dot" w:pos="8306"/>
        </w:tabs>
      </w:pPr>
      <w:hyperlink w:anchor="_Toc31338" w:history="1">
        <w:r>
          <w:rPr>
            <w:rFonts w:ascii="仿宋" w:eastAsia="仿宋" w:hAnsi="仿宋" w:cs="仿宋" w:hint="eastAsia"/>
            <w:lang w:eastAsia="zh-CN"/>
          </w:rPr>
          <w:t>十二、经济效益与社会效益优化</w:t>
        </w:r>
        <w:r>
          <w:tab/>
        </w:r>
        <w:r>
          <w:fldChar w:fldCharType="begin"/>
        </w:r>
        <w:r>
          <w:instrText xml:space="preserve"> PAGEREF _Toc31338 \h </w:instrText>
        </w:r>
        <w:r>
          <w:fldChar w:fldCharType="separate"/>
        </w:r>
        <w:r>
          <w:t>52</w:t>
        </w:r>
        <w:r>
          <w:fldChar w:fldCharType="end"/>
        </w:r>
      </w:hyperlink>
    </w:p>
    <w:p>
      <w:pPr>
        <w:pStyle w:val="TOC2"/>
        <w:tabs>
          <w:tab w:val="right" w:leader="dot" w:pos="8306"/>
        </w:tabs>
      </w:pPr>
      <w:hyperlink w:anchor="_Toc4028" w:history="1">
        <w:r>
          <w:rPr>
            <w:rFonts w:ascii="仿宋" w:eastAsia="仿宋" w:hAnsi="仿宋" w:cs="仿宋" w:hint="eastAsia"/>
            <w:lang w:eastAsia="zh-CN"/>
          </w:rPr>
          <w:t>(一)、经济效益提升策略</w:t>
        </w:r>
        <w:r>
          <w:tab/>
        </w:r>
        <w:r>
          <w:fldChar w:fldCharType="begin"/>
        </w:r>
        <w:r>
          <w:instrText xml:space="preserve"> PAGEREF _Toc4028 \h </w:instrText>
        </w:r>
        <w:r>
          <w:fldChar w:fldCharType="separate"/>
        </w:r>
        <w:r>
          <w:t>52</w:t>
        </w:r>
        <w:r>
          <w:fldChar w:fldCharType="end"/>
        </w:r>
      </w:hyperlink>
    </w:p>
    <w:p>
      <w:pPr>
        <w:pStyle w:val="TOC2"/>
        <w:tabs>
          <w:tab w:val="right" w:leader="dot" w:pos="8306"/>
        </w:tabs>
      </w:pPr>
      <w:hyperlink w:anchor="_Toc2425" w:history="1">
        <w:r>
          <w:rPr>
            <w:rFonts w:ascii="仿宋" w:eastAsia="仿宋" w:hAnsi="仿宋" w:cs="仿宋" w:hint="eastAsia"/>
            <w:lang w:eastAsia="zh-CN"/>
          </w:rPr>
          <w:t>(二)、社会效益增强方案</w:t>
        </w:r>
        <w:r>
          <w:tab/>
        </w:r>
        <w:r>
          <w:fldChar w:fldCharType="begin"/>
        </w:r>
        <w:r>
          <w:instrText xml:space="preserve"> PAGEREF _Toc2425 \h </w:instrText>
        </w:r>
        <w:r>
          <w:fldChar w:fldCharType="separate"/>
        </w:r>
        <w:r>
          <w:t>54</w:t>
        </w:r>
        <w:r>
          <w:fldChar w:fldCharType="end"/>
        </w:r>
      </w:hyperlink>
    </w:p>
    <w:p>
      <w:pPr>
        <w:pStyle w:val="TOC1"/>
        <w:tabs>
          <w:tab w:val="right" w:leader="dot" w:pos="8306"/>
        </w:tabs>
      </w:pPr>
      <w:hyperlink w:anchor="_Toc16151" w:history="1">
        <w:r>
          <w:rPr>
            <w:rFonts w:ascii="仿宋" w:eastAsia="仿宋" w:hAnsi="仿宋" w:cs="仿宋" w:hint="eastAsia"/>
            <w:lang w:eastAsia="zh-CN"/>
          </w:rPr>
          <w:t>十三、知识产权管理与保护</w:t>
        </w:r>
        <w:r>
          <w:tab/>
        </w:r>
        <w:r>
          <w:fldChar w:fldCharType="begin"/>
        </w:r>
        <w:r>
          <w:instrText xml:space="preserve"> PAGEREF _Toc16151 \h </w:instrText>
        </w:r>
        <w:r>
          <w:fldChar w:fldCharType="separate"/>
        </w:r>
        <w:r>
          <w:t>54</w:t>
        </w:r>
        <w:r>
          <w:fldChar w:fldCharType="end"/>
        </w:r>
      </w:hyperlink>
    </w:p>
    <w:p>
      <w:pPr>
        <w:pStyle w:val="TOC2"/>
        <w:tabs>
          <w:tab w:val="right" w:leader="dot" w:pos="8306"/>
        </w:tabs>
      </w:pPr>
      <w:hyperlink w:anchor="_Toc1513" w:history="1">
        <w:r>
          <w:rPr>
            <w:rFonts w:ascii="仿宋" w:eastAsia="仿宋" w:hAnsi="仿宋" w:cs="仿宋" w:hint="eastAsia"/>
            <w:lang w:eastAsia="zh-CN"/>
          </w:rPr>
          <w:t>(一)、知识产权管理体系建设</w:t>
        </w:r>
        <w:r>
          <w:tab/>
        </w:r>
        <w:r>
          <w:fldChar w:fldCharType="begin"/>
        </w:r>
        <w:r>
          <w:instrText xml:space="preserve"> PAGEREF _Toc1513 \h </w:instrText>
        </w:r>
        <w:r>
          <w:fldChar w:fldCharType="separate"/>
        </w:r>
        <w:r>
          <w:t>54</w:t>
        </w:r>
        <w:r>
          <w:fldChar w:fldCharType="end"/>
        </w:r>
      </w:hyperlink>
    </w:p>
    <w:p>
      <w:pPr>
        <w:pStyle w:val="TOC2"/>
        <w:tabs>
          <w:tab w:val="right" w:leader="dot" w:pos="8306"/>
        </w:tabs>
      </w:pPr>
      <w:hyperlink w:anchor="_Toc18909" w:history="1">
        <w:r>
          <w:rPr>
            <w:rFonts w:ascii="仿宋" w:eastAsia="仿宋" w:hAnsi="仿宋" w:cs="仿宋" w:hint="eastAsia"/>
            <w:lang w:eastAsia="zh-CN"/>
          </w:rPr>
          <w:t>(二)、知识产权保护措施</w:t>
        </w:r>
        <w:r>
          <w:tab/>
        </w:r>
        <w:r>
          <w:fldChar w:fldCharType="begin"/>
        </w:r>
        <w:r>
          <w:instrText xml:space="preserve"> PAGEREF _Toc18909 \h </w:instrText>
        </w:r>
        <w:r>
          <w:fldChar w:fldCharType="separate"/>
        </w:r>
        <w:r>
          <w:t>55</w:t>
        </w:r>
        <w:r>
          <w:fldChar w:fldCharType="end"/>
        </w:r>
      </w:hyperlink>
    </w:p>
    <w:p>
      <w:pPr>
        <w:pStyle w:val="TOC1"/>
        <w:tabs>
          <w:tab w:val="right" w:leader="dot" w:pos="8306"/>
        </w:tabs>
      </w:pPr>
      <w:hyperlink w:anchor="_Toc1657" w:history="1">
        <w:r>
          <w:rPr>
            <w:rFonts w:ascii="仿宋" w:eastAsia="仿宋" w:hAnsi="仿宋" w:cs="仿宋" w:hint="eastAsia"/>
            <w:lang w:eastAsia="zh-CN"/>
          </w:rPr>
          <w:t>十四、法律法规与政策遵循</w:t>
        </w:r>
        <w:r>
          <w:tab/>
        </w:r>
        <w:r>
          <w:fldChar w:fldCharType="begin"/>
        </w:r>
        <w:r>
          <w:instrText xml:space="preserve"> PAGEREF _Toc1657 \h </w:instrText>
        </w:r>
        <w:r>
          <w:fldChar w:fldCharType="separate"/>
        </w:r>
        <w:r>
          <w:t>57</w:t>
        </w:r>
        <w:r>
          <w:fldChar w:fldCharType="end"/>
        </w:r>
      </w:hyperlink>
    </w:p>
    <w:p>
      <w:pPr>
        <w:pStyle w:val="TOC2"/>
        <w:tabs>
          <w:tab w:val="right" w:leader="dot" w:pos="8306"/>
        </w:tabs>
      </w:pPr>
      <w:hyperlink w:anchor="_Toc562" w:history="1">
        <w:r>
          <w:rPr>
            <w:rFonts w:ascii="仿宋" w:eastAsia="仿宋" w:hAnsi="仿宋" w:cs="仿宋" w:hint="eastAsia"/>
            <w:lang w:eastAsia="zh-CN"/>
          </w:rPr>
          <w:t>(一)、法律法规遵守</w:t>
        </w:r>
        <w:r>
          <w:tab/>
        </w:r>
        <w:r>
          <w:fldChar w:fldCharType="begin"/>
        </w:r>
        <w:r>
          <w:instrText xml:space="preserve"> PAGEREF _Toc562 \h </w:instrText>
        </w:r>
        <w:r>
          <w:fldChar w:fldCharType="separate"/>
        </w:r>
        <w:r>
          <w:t>57</w:t>
        </w:r>
        <w:r>
          <w:fldChar w:fldCharType="end"/>
        </w:r>
      </w:hyperlink>
    </w:p>
    <w:p>
      <w:pPr>
        <w:pStyle w:val="TOC2"/>
        <w:tabs>
          <w:tab w:val="right" w:leader="dot" w:pos="8306"/>
        </w:tabs>
      </w:pPr>
      <w:hyperlink w:anchor="_Toc22923" w:history="1">
        <w:r>
          <w:rPr>
            <w:rFonts w:ascii="仿宋" w:eastAsia="仿宋" w:hAnsi="仿宋" w:cs="仿宋" w:hint="eastAsia"/>
            <w:lang w:eastAsia="zh-CN"/>
          </w:rPr>
          <w:t>(二)、政策导向与利用</w:t>
        </w:r>
        <w:r>
          <w:tab/>
        </w:r>
        <w:r>
          <w:fldChar w:fldCharType="begin"/>
        </w:r>
        <w:r>
          <w:instrText xml:space="preserve"> PAGEREF _Toc22923 \h </w:instrText>
        </w:r>
        <w:r>
          <w:fldChar w:fldCharType="separate"/>
        </w:r>
        <w:r>
          <w:t>58</w:t>
        </w:r>
        <w:r>
          <w:fldChar w:fldCharType="end"/>
        </w:r>
      </w:hyperlink>
    </w:p>
    <w:p>
      <w:pPr>
        <w:pStyle w:val="TOC1"/>
        <w:tabs>
          <w:tab w:val="right" w:leader="dot" w:pos="8306"/>
        </w:tabs>
      </w:pPr>
      <w:hyperlink w:anchor="_Toc5728" w:history="1">
        <w:r>
          <w:rPr>
            <w:rFonts w:ascii="仿宋" w:eastAsia="仿宋" w:hAnsi="仿宋" w:cs="仿宋" w:hint="eastAsia"/>
            <w:lang w:eastAsia="zh-CN"/>
          </w:rPr>
          <w:t>十五、产业协同与集群发展</w:t>
        </w:r>
        <w:r>
          <w:tab/>
        </w:r>
        <w:r>
          <w:fldChar w:fldCharType="begin"/>
        </w:r>
        <w:r>
          <w:instrText xml:space="preserve"> PAGEREF _Toc5728 \h </w:instrText>
        </w:r>
        <w:r>
          <w:fldChar w:fldCharType="separate"/>
        </w:r>
        <w:r>
          <w:t>59</w:t>
        </w:r>
        <w:r>
          <w:fldChar w:fldCharType="end"/>
        </w:r>
      </w:hyperlink>
    </w:p>
    <w:p>
      <w:pPr>
        <w:pStyle w:val="TOC2"/>
        <w:tabs>
          <w:tab w:val="right" w:leader="dot" w:pos="8306"/>
        </w:tabs>
      </w:pPr>
      <w:hyperlink w:anchor="_Toc28661" w:history="1">
        <w:r>
          <w:rPr>
            <w:rFonts w:ascii="仿宋" w:eastAsia="仿宋" w:hAnsi="仿宋" w:cs="仿宋" w:hint="eastAsia"/>
            <w:lang w:eastAsia="zh-CN"/>
          </w:rPr>
          <w:t>(一)、产业协同机制建设</w:t>
        </w:r>
        <w:r>
          <w:tab/>
        </w:r>
        <w:r>
          <w:fldChar w:fldCharType="begin"/>
        </w:r>
        <w:r>
          <w:instrText xml:space="preserve"> PAGEREF _Toc28661 \h </w:instrText>
        </w:r>
        <w:r>
          <w:fldChar w:fldCharType="separate"/>
        </w:r>
        <w:r>
          <w:t>59</w:t>
        </w:r>
        <w:r>
          <w:fldChar w:fldCharType="end"/>
        </w:r>
      </w:hyperlink>
    </w:p>
    <w:p>
      <w:pPr>
        <w:pStyle w:val="TOC2"/>
        <w:tabs>
          <w:tab w:val="right" w:leader="dot" w:pos="8306"/>
        </w:tabs>
      </w:pPr>
      <w:hyperlink w:anchor="_Toc26855" w:history="1">
        <w:r>
          <w:rPr>
            <w:rFonts w:ascii="仿宋" w:eastAsia="仿宋" w:hAnsi="仿宋" w:cs="仿宋" w:hint="eastAsia"/>
            <w:lang w:eastAsia="zh-CN"/>
          </w:rPr>
          <w:t>(二)、产业集群培育与发展</w:t>
        </w:r>
        <w:r>
          <w:tab/>
        </w:r>
        <w:r>
          <w:fldChar w:fldCharType="begin"/>
        </w:r>
        <w:r>
          <w:instrText xml:space="preserve"> PAGEREF _Toc26855 \h </w:instrText>
        </w:r>
        <w:r>
          <w:fldChar w:fldCharType="separate"/>
        </w:r>
        <w:r>
          <w:t>60</w:t>
        </w:r>
        <w:r>
          <w:fldChar w:fldCharType="end"/>
        </w:r>
      </w:hyperlink>
    </w:p>
    <w:p>
      <w:pPr>
        <w:pStyle w:val="TOC1"/>
        <w:tabs>
          <w:tab w:val="right" w:leader="dot" w:pos="8306"/>
        </w:tabs>
      </w:pPr>
      <w:hyperlink w:anchor="_Toc2860" w:history="1">
        <w:r>
          <w:rPr>
            <w:rFonts w:ascii="仿宋" w:eastAsia="仿宋" w:hAnsi="仿宋" w:cs="仿宋" w:hint="eastAsia"/>
            <w:lang w:eastAsia="zh-CN"/>
          </w:rPr>
          <w:t>十六、人力资源管理与开发</w:t>
        </w:r>
        <w:r>
          <w:tab/>
        </w:r>
        <w:r>
          <w:fldChar w:fldCharType="begin"/>
        </w:r>
        <w:r>
          <w:instrText xml:space="preserve"> PAGEREF _Toc2860 \h </w:instrText>
        </w:r>
        <w:r>
          <w:fldChar w:fldCharType="separate"/>
        </w:r>
        <w:r>
          <w:t>61</w:t>
        </w:r>
        <w:r>
          <w:fldChar w:fldCharType="end"/>
        </w:r>
      </w:hyperlink>
    </w:p>
    <w:p>
      <w:pPr>
        <w:pStyle w:val="TOC2"/>
        <w:tabs>
          <w:tab w:val="right" w:leader="dot" w:pos="8306"/>
        </w:tabs>
      </w:pPr>
      <w:hyperlink w:anchor="_Toc25214" w:history="1">
        <w:r>
          <w:rPr>
            <w:rFonts w:ascii="仿宋" w:eastAsia="仿宋" w:hAnsi="仿宋" w:cs="仿宋" w:hint="eastAsia"/>
            <w:lang w:eastAsia="zh-CN"/>
          </w:rPr>
          <w:t>(一)、人力资源规划</w:t>
        </w:r>
        <w:r>
          <w:tab/>
        </w:r>
        <w:r>
          <w:fldChar w:fldCharType="begin"/>
        </w:r>
        <w:r>
          <w:instrText xml:space="preserve"> PAGEREF _Toc25214 \h </w:instrText>
        </w:r>
        <w:r>
          <w:fldChar w:fldCharType="separate"/>
        </w:r>
        <w:r>
          <w:t>61</w:t>
        </w:r>
        <w:r>
          <w:fldChar w:fldCharType="end"/>
        </w:r>
      </w:hyperlink>
    </w:p>
    <w:p>
      <w:pPr>
        <w:pStyle w:val="TOC2"/>
        <w:tabs>
          <w:tab w:val="right" w:leader="dot" w:pos="8306"/>
        </w:tabs>
      </w:pPr>
      <w:hyperlink w:anchor="_Toc12760" w:history="1">
        <w:r>
          <w:rPr>
            <w:rFonts w:ascii="仿宋" w:eastAsia="仿宋" w:hAnsi="仿宋" w:cs="仿宋" w:hint="eastAsia"/>
            <w:lang w:eastAsia="zh-CN"/>
          </w:rPr>
          <w:t>(二)、人力资源开发与培训</w:t>
        </w:r>
        <w:r>
          <w:tab/>
        </w:r>
        <w:r>
          <w:fldChar w:fldCharType="begin"/>
        </w:r>
        <w:r>
          <w:instrText xml:space="preserve"> PAGEREF _Toc12760 \h </w:instrText>
        </w:r>
        <w:r>
          <w:fldChar w:fldCharType="separate"/>
        </w:r>
        <w:r>
          <w:t>63</w:t>
        </w:r>
        <w:r>
          <w:fldChar w:fldCharType="end"/>
        </w:r>
      </w:hyperlink>
    </w:p>
    <w:p>
      <w:pPr>
        <w:pStyle w:val="TOC1"/>
        <w:tabs>
          <w:tab w:val="right" w:leader="dot" w:pos="8306"/>
        </w:tabs>
      </w:pPr>
      <w:hyperlink w:anchor="_Toc21707" w:history="1">
        <w:r>
          <w:rPr>
            <w:rFonts w:ascii="仿宋" w:eastAsia="仿宋" w:hAnsi="仿宋" w:cs="仿宋" w:hint="eastAsia"/>
            <w:lang w:eastAsia="zh-CN"/>
          </w:rPr>
          <w:t>十七、创新驱动与持续发展</w:t>
        </w:r>
        <w:r>
          <w:tab/>
        </w:r>
        <w:r>
          <w:fldChar w:fldCharType="begin"/>
        </w:r>
        <w:r>
          <w:instrText xml:space="preserve"> PAGEREF _Toc21707 \h </w:instrText>
        </w:r>
        <w:r>
          <w:fldChar w:fldCharType="separate"/>
        </w:r>
        <w:r>
          <w:t>65</w:t>
        </w:r>
        <w:r>
          <w:fldChar w:fldCharType="end"/>
        </w:r>
      </w:hyperlink>
    </w:p>
    <w:p>
      <w:pPr>
        <w:pStyle w:val="TOC2"/>
        <w:tabs>
          <w:tab w:val="right" w:leader="dot" w:pos="8306"/>
        </w:tabs>
      </w:pPr>
      <w:hyperlink w:anchor="_Toc17951" w:history="1">
        <w:r>
          <w:rPr>
            <w:rFonts w:ascii="仿宋" w:eastAsia="仿宋" w:hAnsi="仿宋" w:cs="仿宋" w:hint="eastAsia"/>
            <w:lang w:eastAsia="zh-CN"/>
          </w:rPr>
          <w:t>(一)、创新驱动战略实施</w:t>
        </w:r>
        <w:r>
          <w:tab/>
        </w:r>
        <w:r>
          <w:fldChar w:fldCharType="begin"/>
        </w:r>
        <w:r>
          <w:instrText xml:space="preserve"> PAGEREF _Toc17951 \h </w:instrText>
        </w:r>
        <w:r>
          <w:fldChar w:fldCharType="separate"/>
        </w:r>
        <w:r>
          <w:t>65</w:t>
        </w:r>
        <w:r>
          <w:fldChar w:fldCharType="end"/>
        </w:r>
      </w:hyperlink>
    </w:p>
    <w:p>
      <w:pPr>
        <w:pStyle w:val="TOC2"/>
        <w:tabs>
          <w:tab w:val="right" w:leader="dot" w:pos="8306"/>
        </w:tabs>
      </w:pPr>
      <w:hyperlink w:anchor="_Toc31761" w:history="1">
        <w:r>
          <w:rPr>
            <w:rFonts w:ascii="仿宋" w:eastAsia="仿宋" w:hAnsi="仿宋" w:cs="仿宋" w:hint="eastAsia"/>
            <w:lang w:eastAsia="zh-CN"/>
          </w:rPr>
          <w:t>(二)、持续发展路径探索</w:t>
        </w:r>
        <w:r>
          <w:tab/>
        </w:r>
        <w:r>
          <w:fldChar w:fldCharType="begin"/>
        </w:r>
        <w:r>
          <w:instrText xml:space="preserve"> PAGEREF _Toc31761 \h </w:instrText>
        </w:r>
        <w:r>
          <w:fldChar w:fldCharType="separate"/>
        </w:r>
        <w:r>
          <w:t>67</w:t>
        </w:r>
        <w:r>
          <w:fldChar w:fldCharType="end"/>
        </w:r>
      </w:hyperlink>
    </w:p>
    <w:p>
      <w:pPr>
        <w:pStyle w:val="TOC1"/>
        <w:tabs>
          <w:tab w:val="right" w:leader="dot" w:pos="8306"/>
        </w:tabs>
      </w:pPr>
      <w:hyperlink w:anchor="_Toc13088" w:history="1">
        <w:r>
          <w:rPr>
            <w:rFonts w:ascii="仿宋" w:eastAsia="仿宋" w:hAnsi="仿宋" w:cs="仿宋" w:hint="eastAsia"/>
            <w:lang w:eastAsia="zh-CN"/>
          </w:rPr>
          <w:t>十八、企业合规与伦理</w:t>
        </w:r>
        <w:r>
          <w:tab/>
        </w:r>
        <w:r>
          <w:fldChar w:fldCharType="begin"/>
        </w:r>
        <w:r>
          <w:instrText xml:space="preserve"> PAGEREF _Toc13088 \h </w:instrText>
        </w:r>
        <w:r>
          <w:fldChar w:fldCharType="separate"/>
        </w:r>
        <w:r>
          <w:t>71</w:t>
        </w:r>
        <w:r>
          <w:fldChar w:fldCharType="end"/>
        </w:r>
      </w:hyperlink>
    </w:p>
    <w:p>
      <w:pPr>
        <w:pStyle w:val="TOC2"/>
        <w:tabs>
          <w:tab w:val="right" w:leader="dot" w:pos="8306"/>
        </w:tabs>
      </w:pPr>
      <w:hyperlink w:anchor="_Toc24367" w:history="1">
        <w:r>
          <w:rPr>
            <w:rFonts w:ascii="仿宋" w:eastAsia="仿宋" w:hAnsi="仿宋" w:cs="仿宋" w:hint="eastAsia"/>
            <w:lang w:eastAsia="zh-CN"/>
          </w:rPr>
          <w:t>(一)、合规政策与程序</w:t>
        </w:r>
        <w:r>
          <w:tab/>
        </w:r>
        <w:r>
          <w:fldChar w:fldCharType="begin"/>
        </w:r>
        <w:r>
          <w:instrText xml:space="preserve"> PAGEREF _Toc24367 \h </w:instrText>
        </w:r>
        <w:r>
          <w:fldChar w:fldCharType="separate"/>
        </w:r>
        <w:r>
          <w:t>71</w:t>
        </w:r>
        <w:r>
          <w:fldChar w:fldCharType="end"/>
        </w:r>
      </w:hyperlink>
    </w:p>
    <w:p>
      <w:pPr>
        <w:pStyle w:val="TOC2"/>
        <w:tabs>
          <w:tab w:val="right" w:leader="dot" w:pos="8306"/>
        </w:tabs>
      </w:pPr>
      <w:hyperlink w:anchor="_Toc4988" w:history="1">
        <w:r>
          <w:rPr>
            <w:rFonts w:ascii="仿宋" w:eastAsia="仿宋" w:hAnsi="仿宋" w:cs="仿宋" w:hint="eastAsia"/>
            <w:lang w:eastAsia="zh-CN"/>
          </w:rPr>
          <w:t>(二)、伦理规范与培训</w:t>
        </w:r>
        <w:r>
          <w:tab/>
        </w:r>
        <w:r>
          <w:fldChar w:fldCharType="begin"/>
        </w:r>
        <w:r>
          <w:instrText xml:space="preserve"> PAGEREF _Toc4988 \h </w:instrText>
        </w:r>
        <w:r>
          <w:fldChar w:fldCharType="separate"/>
        </w:r>
        <w:r>
          <w:t>72</w:t>
        </w:r>
        <w:r>
          <w:fldChar w:fldCharType="end"/>
        </w:r>
      </w:hyperlink>
    </w:p>
    <w:p>
      <w:pPr>
        <w:pStyle w:val="TOC2"/>
        <w:tabs>
          <w:tab w:val="right" w:leader="dot" w:pos="8306"/>
        </w:tabs>
      </w:pPr>
      <w:hyperlink w:anchor="_Toc2203" w:history="1">
        <w:r>
          <w:rPr>
            <w:rFonts w:ascii="仿宋" w:eastAsia="仿宋" w:hAnsi="仿宋" w:cs="仿宋" w:hint="eastAsia"/>
            <w:lang w:eastAsia="zh-CN"/>
          </w:rPr>
          <w:t>(三)、合规风险评估</w:t>
        </w:r>
        <w:r>
          <w:tab/>
        </w:r>
        <w:r>
          <w:fldChar w:fldCharType="begin"/>
        </w:r>
        <w:r>
          <w:instrText xml:space="preserve"> PAGEREF _Toc2203 \h </w:instrText>
        </w:r>
        <w:r>
          <w:fldChar w:fldCharType="separate"/>
        </w:r>
        <w:r>
          <w:t>73</w:t>
        </w:r>
        <w:r>
          <w:fldChar w:fldCharType="end"/>
        </w:r>
      </w:hyperlink>
    </w:p>
    <w:p>
      <w:pPr>
        <w:pStyle w:val="TOC2"/>
        <w:tabs>
          <w:tab w:val="right" w:leader="dot" w:pos="8306"/>
        </w:tabs>
      </w:pPr>
      <w:hyperlink w:anchor="_Toc216" w:history="1">
        <w:r>
          <w:rPr>
            <w:rFonts w:ascii="仿宋" w:eastAsia="仿宋" w:hAnsi="仿宋" w:cs="仿宋" w:hint="eastAsia"/>
            <w:lang w:eastAsia="zh-CN"/>
          </w:rPr>
          <w:t>(四)、合规监督与执行</w:t>
        </w:r>
        <w:r>
          <w:tab/>
        </w:r>
        <w:r>
          <w:fldChar w:fldCharType="begin"/>
        </w:r>
        <w:r>
          <w:instrText xml:space="preserve"> PAGEREF _Toc216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0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情趣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情趣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在全球经济快速发展和科技日新月异的今天，市场对创新技术和环保解决方案的需求日益增长。情趣用品项目恰好聚焦于这一趋势，提供涵盖人工智能、大数据分析和可持续能源等领域的高效、先进产品和服务。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情趣用品项目在其专注的领域内，特别是在人工智能和数据科学方面，有望推动显著的技术革新。项目的研发活动不仅有望孕育出改变行业运作方式的新技术，还可能在长远中影响整个技术生态系统。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情趣用品项目还致力于提升当地居民的技能和就业能力，通过与当地教育机构合作提供培训和教育机会，从而提高社区整体的生活水平和社会福祉。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情趣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情趣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情趣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53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26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情趣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情趣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情趣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情趣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情趣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情趣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为了融入当地社区，情趣用品项目需深入理解当地的文化特色和社会习俗。例如，项目在设计广告和市场推广活动时，应考虑使用当地语言和符合地方文化的表达方式。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8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为了确保情趣用品项目的成功并最大限度地减轻潜在的社会风险，详细的风险分析和具体的应对策略至关重要。以下是针对项目可能面临的具体社会风险及相应对策的分析：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风险描述：情趣用品项目可能遭遇社区抵制，尤其如果社区成员认为项目会破坏他们的生活环境或忽略他们的意见。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https://d.book118.com/655041332242011041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3091E"/>
    <w:rsid w:val="33730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0413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2023-12-28T19:36:00Z</dcterms:created>
  <dcterms:modified xsi:type="dcterms:W3CDTF">2023-12-28T19:37:18Z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5DC5912B226643339DFF3A137E5E071D_11</vt:lpwstr>
  </property>
  <property fmtid="{D5CDD505-2E9C-101B-9397-08002B2CF9AE}" pid="3" name="KSOProductBuildVer">
    <vt:lpwstr>2052-12.1.0.16120</vt:lpwstr>
  </property>
</Properties>
</file>