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母婴项目规划设计方案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18" w:history="1">
        <w:r>
          <w:rPr>
            <w:rFonts w:ascii="仿宋" w:eastAsia="仿宋" w:hAnsi="仿宋" w:cs="仿宋" w:hint="eastAsia"/>
            <w:lang w:eastAsia="zh-CN"/>
          </w:rPr>
          <w:t>概论</w:t>
        </w:r>
        <w:r>
          <w:tab/>
        </w:r>
        <w:r>
          <w:fldChar w:fldCharType="begin"/>
        </w:r>
        <w:r>
          <w:instrText xml:space="preserve"> PAGEREF _Toc14018 \h </w:instrText>
        </w:r>
        <w:r>
          <w:fldChar w:fldCharType="separate"/>
        </w:r>
        <w:r>
          <w:t>3</w:t>
        </w:r>
        <w:r>
          <w:fldChar w:fldCharType="end"/>
        </w:r>
      </w:hyperlink>
    </w:p>
    <w:p>
      <w:pPr>
        <w:pStyle w:val="TOC1"/>
        <w:tabs>
          <w:tab w:val="right" w:leader="dot" w:pos="8306"/>
        </w:tabs>
      </w:pPr>
      <w:hyperlink w:anchor="_Toc27737" w:history="1">
        <w:r>
          <w:rPr>
            <w:rFonts w:ascii="仿宋" w:eastAsia="仿宋" w:hAnsi="仿宋" w:cs="仿宋" w:hint="eastAsia"/>
            <w:lang w:eastAsia="zh-CN"/>
          </w:rPr>
          <w:t>一、产品规划分析</w:t>
        </w:r>
        <w:r>
          <w:tab/>
        </w:r>
        <w:r>
          <w:fldChar w:fldCharType="begin"/>
        </w:r>
        <w:r>
          <w:instrText xml:space="preserve"> PAGEREF _Toc27737 \h </w:instrText>
        </w:r>
        <w:r>
          <w:fldChar w:fldCharType="separate"/>
        </w:r>
        <w:r>
          <w:t>3</w:t>
        </w:r>
        <w:r>
          <w:fldChar w:fldCharType="end"/>
        </w:r>
      </w:hyperlink>
    </w:p>
    <w:p>
      <w:pPr>
        <w:pStyle w:val="TOC2"/>
        <w:tabs>
          <w:tab w:val="right" w:leader="dot" w:pos="8306"/>
        </w:tabs>
      </w:pPr>
      <w:hyperlink w:anchor="_Toc22876" w:history="1">
        <w:r>
          <w:rPr>
            <w:rFonts w:ascii="仿宋" w:eastAsia="仿宋" w:hAnsi="仿宋" w:cs="仿宋" w:hint="eastAsia"/>
            <w:lang w:eastAsia="zh-CN"/>
          </w:rPr>
          <w:t>(一)、产品规划</w:t>
        </w:r>
        <w:r>
          <w:tab/>
        </w:r>
        <w:r>
          <w:fldChar w:fldCharType="begin"/>
        </w:r>
        <w:r>
          <w:instrText xml:space="preserve"> PAGEREF _Toc22876 \h </w:instrText>
        </w:r>
        <w:r>
          <w:fldChar w:fldCharType="separate"/>
        </w:r>
        <w:r>
          <w:t>3</w:t>
        </w:r>
        <w:r>
          <w:fldChar w:fldCharType="end"/>
        </w:r>
      </w:hyperlink>
    </w:p>
    <w:p>
      <w:pPr>
        <w:pStyle w:val="TOC2"/>
        <w:tabs>
          <w:tab w:val="right" w:leader="dot" w:pos="8306"/>
        </w:tabs>
      </w:pPr>
      <w:hyperlink w:anchor="_Toc3628" w:history="1">
        <w:r>
          <w:rPr>
            <w:rFonts w:ascii="仿宋" w:eastAsia="仿宋" w:hAnsi="仿宋" w:cs="仿宋" w:hint="eastAsia"/>
            <w:lang w:eastAsia="zh-CN"/>
          </w:rPr>
          <w:t>(二)、建设规模</w:t>
        </w:r>
        <w:r>
          <w:tab/>
        </w:r>
        <w:r>
          <w:fldChar w:fldCharType="begin"/>
        </w:r>
        <w:r>
          <w:instrText xml:space="preserve"> PAGEREF _Toc3628 \h </w:instrText>
        </w:r>
        <w:r>
          <w:fldChar w:fldCharType="separate"/>
        </w:r>
        <w:r>
          <w:t>4</w:t>
        </w:r>
        <w:r>
          <w:fldChar w:fldCharType="end"/>
        </w:r>
      </w:hyperlink>
    </w:p>
    <w:p>
      <w:pPr>
        <w:pStyle w:val="TOC1"/>
        <w:tabs>
          <w:tab w:val="right" w:leader="dot" w:pos="8306"/>
        </w:tabs>
      </w:pPr>
      <w:hyperlink w:anchor="_Toc19616" w:history="1">
        <w:r>
          <w:rPr>
            <w:rFonts w:ascii="仿宋" w:eastAsia="仿宋" w:hAnsi="仿宋" w:cs="仿宋" w:hint="eastAsia"/>
            <w:lang w:eastAsia="zh-CN"/>
          </w:rPr>
          <w:t>二、母婴项目建设背景及必要性分析</w:t>
        </w:r>
        <w:r>
          <w:tab/>
        </w:r>
        <w:r>
          <w:fldChar w:fldCharType="begin"/>
        </w:r>
        <w:r>
          <w:instrText xml:space="preserve"> PAGEREF _Toc19616 \h </w:instrText>
        </w:r>
        <w:r>
          <w:fldChar w:fldCharType="separate"/>
        </w:r>
        <w:r>
          <w:t>5</w:t>
        </w:r>
        <w:r>
          <w:fldChar w:fldCharType="end"/>
        </w:r>
      </w:hyperlink>
    </w:p>
    <w:p>
      <w:pPr>
        <w:pStyle w:val="TOC2"/>
        <w:tabs>
          <w:tab w:val="right" w:leader="dot" w:pos="8306"/>
        </w:tabs>
      </w:pPr>
      <w:hyperlink w:anchor="_Toc18762" w:history="1">
        <w:r>
          <w:rPr>
            <w:rFonts w:ascii="仿宋" w:eastAsia="仿宋" w:hAnsi="仿宋" w:cs="仿宋" w:hint="eastAsia"/>
            <w:lang w:eastAsia="zh-CN"/>
          </w:rPr>
          <w:t>(一)、母婴项目背景分析</w:t>
        </w:r>
        <w:r>
          <w:tab/>
        </w:r>
        <w:r>
          <w:fldChar w:fldCharType="begin"/>
        </w:r>
        <w:r>
          <w:instrText xml:space="preserve"> PAGEREF _Toc18762 \h </w:instrText>
        </w:r>
        <w:r>
          <w:fldChar w:fldCharType="separate"/>
        </w:r>
        <w:r>
          <w:t>5</w:t>
        </w:r>
        <w:r>
          <w:fldChar w:fldCharType="end"/>
        </w:r>
      </w:hyperlink>
    </w:p>
    <w:p>
      <w:pPr>
        <w:pStyle w:val="TOC2"/>
        <w:tabs>
          <w:tab w:val="right" w:leader="dot" w:pos="8306"/>
        </w:tabs>
      </w:pPr>
      <w:hyperlink w:anchor="_Toc32559" w:history="1">
        <w:r>
          <w:rPr>
            <w:rFonts w:ascii="仿宋" w:eastAsia="仿宋" w:hAnsi="仿宋" w:cs="仿宋" w:hint="eastAsia"/>
            <w:lang w:eastAsia="zh-CN"/>
          </w:rPr>
          <w:t>(二)、母婴项目建设必要性分析</w:t>
        </w:r>
        <w:r>
          <w:tab/>
        </w:r>
        <w:r>
          <w:fldChar w:fldCharType="begin"/>
        </w:r>
        <w:r>
          <w:instrText xml:space="preserve"> PAGEREF _Toc32559 \h </w:instrText>
        </w:r>
        <w:r>
          <w:fldChar w:fldCharType="separate"/>
        </w:r>
        <w:r>
          <w:t>6</w:t>
        </w:r>
        <w:r>
          <w:fldChar w:fldCharType="end"/>
        </w:r>
      </w:hyperlink>
    </w:p>
    <w:p>
      <w:pPr>
        <w:pStyle w:val="TOC1"/>
        <w:tabs>
          <w:tab w:val="right" w:leader="dot" w:pos="8306"/>
        </w:tabs>
      </w:pPr>
      <w:hyperlink w:anchor="_Toc7686" w:history="1">
        <w:r>
          <w:rPr>
            <w:rFonts w:ascii="仿宋" w:eastAsia="仿宋" w:hAnsi="仿宋" w:cs="仿宋" w:hint="eastAsia"/>
            <w:lang w:eastAsia="zh-CN"/>
          </w:rPr>
          <w:t>三、母婴项目选址可行性分析</w:t>
        </w:r>
        <w:r>
          <w:tab/>
        </w:r>
        <w:r>
          <w:fldChar w:fldCharType="begin"/>
        </w:r>
        <w:r>
          <w:instrText xml:space="preserve"> PAGEREF _Toc7686 \h </w:instrText>
        </w:r>
        <w:r>
          <w:fldChar w:fldCharType="separate"/>
        </w:r>
        <w:r>
          <w:t>8</w:t>
        </w:r>
        <w:r>
          <w:fldChar w:fldCharType="end"/>
        </w:r>
      </w:hyperlink>
    </w:p>
    <w:p>
      <w:pPr>
        <w:pStyle w:val="TOC2"/>
        <w:tabs>
          <w:tab w:val="right" w:leader="dot" w:pos="8306"/>
        </w:tabs>
      </w:pPr>
      <w:hyperlink w:anchor="_Toc29533" w:history="1">
        <w:r>
          <w:rPr>
            <w:rFonts w:ascii="仿宋" w:eastAsia="仿宋" w:hAnsi="仿宋" w:cs="仿宋" w:hint="eastAsia"/>
            <w:lang w:eastAsia="zh-CN"/>
          </w:rPr>
          <w:t>(一)、母婴项目选址</w:t>
        </w:r>
        <w:r>
          <w:tab/>
        </w:r>
        <w:r>
          <w:fldChar w:fldCharType="begin"/>
        </w:r>
        <w:r>
          <w:instrText xml:space="preserve"> PAGEREF _Toc29533 \h </w:instrText>
        </w:r>
        <w:r>
          <w:fldChar w:fldCharType="separate"/>
        </w:r>
        <w:r>
          <w:t>8</w:t>
        </w:r>
        <w:r>
          <w:fldChar w:fldCharType="end"/>
        </w:r>
      </w:hyperlink>
    </w:p>
    <w:p>
      <w:pPr>
        <w:pStyle w:val="TOC2"/>
        <w:tabs>
          <w:tab w:val="right" w:leader="dot" w:pos="8306"/>
        </w:tabs>
      </w:pPr>
      <w:hyperlink w:anchor="_Toc17264" w:history="1">
        <w:r>
          <w:rPr>
            <w:rFonts w:ascii="仿宋" w:eastAsia="仿宋" w:hAnsi="仿宋" w:cs="仿宋" w:hint="eastAsia"/>
            <w:lang w:eastAsia="zh-CN"/>
          </w:rPr>
          <w:t>(二)、用地控制指标</w:t>
        </w:r>
        <w:r>
          <w:tab/>
        </w:r>
        <w:r>
          <w:fldChar w:fldCharType="begin"/>
        </w:r>
        <w:r>
          <w:instrText xml:space="preserve"> PAGEREF _Toc17264 \h </w:instrText>
        </w:r>
        <w:r>
          <w:fldChar w:fldCharType="separate"/>
        </w:r>
        <w:r>
          <w:t>8</w:t>
        </w:r>
        <w:r>
          <w:fldChar w:fldCharType="end"/>
        </w:r>
      </w:hyperlink>
    </w:p>
    <w:p>
      <w:pPr>
        <w:pStyle w:val="TOC2"/>
        <w:tabs>
          <w:tab w:val="right" w:leader="dot" w:pos="8306"/>
        </w:tabs>
      </w:pPr>
      <w:hyperlink w:anchor="_Toc29155" w:history="1">
        <w:r>
          <w:rPr>
            <w:rFonts w:ascii="仿宋" w:eastAsia="仿宋" w:hAnsi="仿宋" w:cs="仿宋" w:hint="eastAsia"/>
            <w:lang w:eastAsia="zh-CN"/>
          </w:rPr>
          <w:t>(三)、节约用地措施</w:t>
        </w:r>
        <w:r>
          <w:tab/>
        </w:r>
        <w:r>
          <w:fldChar w:fldCharType="begin"/>
        </w:r>
        <w:r>
          <w:instrText xml:space="preserve"> PAGEREF _Toc29155 \h </w:instrText>
        </w:r>
        <w:r>
          <w:fldChar w:fldCharType="separate"/>
        </w:r>
        <w:r>
          <w:t>10</w:t>
        </w:r>
        <w:r>
          <w:fldChar w:fldCharType="end"/>
        </w:r>
      </w:hyperlink>
    </w:p>
    <w:p>
      <w:pPr>
        <w:pStyle w:val="TOC2"/>
        <w:tabs>
          <w:tab w:val="right" w:leader="dot" w:pos="8306"/>
        </w:tabs>
      </w:pPr>
      <w:hyperlink w:anchor="_Toc7609" w:history="1">
        <w:r>
          <w:rPr>
            <w:rFonts w:ascii="仿宋" w:eastAsia="仿宋" w:hAnsi="仿宋" w:cs="仿宋" w:hint="eastAsia"/>
            <w:lang w:eastAsia="zh-CN"/>
          </w:rPr>
          <w:t>(四)、总图布置方案</w:t>
        </w:r>
        <w:r>
          <w:tab/>
        </w:r>
        <w:r>
          <w:fldChar w:fldCharType="begin"/>
        </w:r>
        <w:r>
          <w:instrText xml:space="preserve"> PAGEREF _Toc7609 \h </w:instrText>
        </w:r>
        <w:r>
          <w:fldChar w:fldCharType="separate"/>
        </w:r>
        <w:r>
          <w:t>11</w:t>
        </w:r>
        <w:r>
          <w:fldChar w:fldCharType="end"/>
        </w:r>
      </w:hyperlink>
    </w:p>
    <w:p>
      <w:pPr>
        <w:pStyle w:val="TOC2"/>
        <w:tabs>
          <w:tab w:val="right" w:leader="dot" w:pos="8306"/>
        </w:tabs>
      </w:pPr>
      <w:hyperlink w:anchor="_Toc31514" w:history="1">
        <w:r>
          <w:rPr>
            <w:rFonts w:ascii="仿宋" w:eastAsia="仿宋" w:hAnsi="仿宋" w:cs="仿宋" w:hint="eastAsia"/>
            <w:lang w:eastAsia="zh-CN"/>
          </w:rPr>
          <w:t>(五)、选址综合评价</w:t>
        </w:r>
        <w:r>
          <w:tab/>
        </w:r>
        <w:r>
          <w:fldChar w:fldCharType="begin"/>
        </w:r>
        <w:r>
          <w:instrText xml:space="preserve"> PAGEREF _Toc31514 \h </w:instrText>
        </w:r>
        <w:r>
          <w:fldChar w:fldCharType="separate"/>
        </w:r>
        <w:r>
          <w:t>12</w:t>
        </w:r>
        <w:r>
          <w:fldChar w:fldCharType="end"/>
        </w:r>
      </w:hyperlink>
    </w:p>
    <w:p>
      <w:pPr>
        <w:pStyle w:val="TOC1"/>
        <w:tabs>
          <w:tab w:val="right" w:leader="dot" w:pos="8306"/>
        </w:tabs>
      </w:pPr>
      <w:hyperlink w:anchor="_Toc27901" w:history="1">
        <w:r>
          <w:rPr>
            <w:rFonts w:ascii="仿宋" w:eastAsia="仿宋" w:hAnsi="仿宋" w:cs="仿宋" w:hint="eastAsia"/>
            <w:lang w:eastAsia="zh-CN"/>
          </w:rPr>
          <w:t>四、母婴项目概论</w:t>
        </w:r>
        <w:r>
          <w:tab/>
        </w:r>
        <w:r>
          <w:fldChar w:fldCharType="begin"/>
        </w:r>
        <w:r>
          <w:instrText xml:space="preserve"> PAGEREF _Toc27901 \h </w:instrText>
        </w:r>
        <w:r>
          <w:fldChar w:fldCharType="separate"/>
        </w:r>
        <w:r>
          <w:t>13</w:t>
        </w:r>
        <w:r>
          <w:fldChar w:fldCharType="end"/>
        </w:r>
      </w:hyperlink>
    </w:p>
    <w:p>
      <w:pPr>
        <w:pStyle w:val="TOC2"/>
        <w:tabs>
          <w:tab w:val="right" w:leader="dot" w:pos="8306"/>
        </w:tabs>
      </w:pPr>
      <w:hyperlink w:anchor="_Toc13107" w:history="1">
        <w:r>
          <w:rPr>
            <w:rFonts w:ascii="仿宋" w:eastAsia="仿宋" w:hAnsi="仿宋" w:cs="仿宋" w:hint="eastAsia"/>
            <w:lang w:eastAsia="zh-CN"/>
          </w:rPr>
          <w:t>(一)、母婴项目概况</w:t>
        </w:r>
        <w:r>
          <w:tab/>
        </w:r>
        <w:r>
          <w:fldChar w:fldCharType="begin"/>
        </w:r>
        <w:r>
          <w:instrText xml:space="preserve"> PAGEREF _Toc13107 \h </w:instrText>
        </w:r>
        <w:r>
          <w:fldChar w:fldCharType="separate"/>
        </w:r>
        <w:r>
          <w:t>13</w:t>
        </w:r>
        <w:r>
          <w:fldChar w:fldCharType="end"/>
        </w:r>
      </w:hyperlink>
    </w:p>
    <w:p>
      <w:pPr>
        <w:pStyle w:val="TOC2"/>
        <w:tabs>
          <w:tab w:val="right" w:leader="dot" w:pos="8306"/>
        </w:tabs>
      </w:pPr>
      <w:hyperlink w:anchor="_Toc7972" w:history="1">
        <w:r>
          <w:rPr>
            <w:rFonts w:ascii="仿宋" w:eastAsia="仿宋" w:hAnsi="仿宋" w:cs="仿宋" w:hint="eastAsia"/>
            <w:lang w:eastAsia="zh-CN"/>
          </w:rPr>
          <w:t>(二)、母婴项目目标</w:t>
        </w:r>
        <w:r>
          <w:tab/>
        </w:r>
        <w:r>
          <w:fldChar w:fldCharType="begin"/>
        </w:r>
        <w:r>
          <w:instrText xml:space="preserve"> PAGEREF _Toc7972 \h </w:instrText>
        </w:r>
        <w:r>
          <w:fldChar w:fldCharType="separate"/>
        </w:r>
        <w:r>
          <w:t>15</w:t>
        </w:r>
        <w:r>
          <w:fldChar w:fldCharType="end"/>
        </w:r>
      </w:hyperlink>
    </w:p>
    <w:p>
      <w:pPr>
        <w:pStyle w:val="TOC2"/>
        <w:tabs>
          <w:tab w:val="right" w:leader="dot" w:pos="8306"/>
        </w:tabs>
      </w:pPr>
      <w:hyperlink w:anchor="_Toc10500" w:history="1">
        <w:r>
          <w:rPr>
            <w:rFonts w:ascii="仿宋" w:eastAsia="仿宋" w:hAnsi="仿宋" w:cs="仿宋" w:hint="eastAsia"/>
            <w:lang w:eastAsia="zh-CN"/>
          </w:rPr>
          <w:t>(三)、母婴项目提出的理由</w:t>
        </w:r>
        <w:r>
          <w:tab/>
        </w:r>
        <w:r>
          <w:fldChar w:fldCharType="begin"/>
        </w:r>
        <w:r>
          <w:instrText xml:space="preserve"> PAGEREF _Toc10500 \h </w:instrText>
        </w:r>
        <w:r>
          <w:fldChar w:fldCharType="separate"/>
        </w:r>
        <w:r>
          <w:t>16</w:t>
        </w:r>
        <w:r>
          <w:fldChar w:fldCharType="end"/>
        </w:r>
      </w:hyperlink>
    </w:p>
    <w:p>
      <w:pPr>
        <w:pStyle w:val="TOC2"/>
        <w:tabs>
          <w:tab w:val="right" w:leader="dot" w:pos="8306"/>
        </w:tabs>
      </w:pPr>
      <w:hyperlink w:anchor="_Toc17909" w:history="1">
        <w:r>
          <w:rPr>
            <w:rFonts w:ascii="仿宋" w:eastAsia="仿宋" w:hAnsi="仿宋" w:cs="仿宋" w:hint="eastAsia"/>
            <w:lang w:eastAsia="zh-CN"/>
          </w:rPr>
          <w:t>(四)、母婴项目意义</w:t>
        </w:r>
        <w:r>
          <w:tab/>
        </w:r>
        <w:r>
          <w:fldChar w:fldCharType="begin"/>
        </w:r>
        <w:r>
          <w:instrText xml:space="preserve"> PAGEREF _Toc17909 \h </w:instrText>
        </w:r>
        <w:r>
          <w:fldChar w:fldCharType="separate"/>
        </w:r>
        <w:r>
          <w:t>17</w:t>
        </w:r>
        <w:r>
          <w:fldChar w:fldCharType="end"/>
        </w:r>
      </w:hyperlink>
    </w:p>
    <w:p>
      <w:pPr>
        <w:pStyle w:val="TOC2"/>
        <w:tabs>
          <w:tab w:val="right" w:leader="dot" w:pos="8306"/>
        </w:tabs>
      </w:pPr>
      <w:hyperlink w:anchor="_Toc5218" w:history="1">
        <w:r>
          <w:rPr>
            <w:rFonts w:ascii="仿宋" w:eastAsia="仿宋" w:hAnsi="仿宋" w:cs="仿宋" w:hint="eastAsia"/>
            <w:lang w:eastAsia="zh-CN"/>
          </w:rPr>
          <w:t>(五)、母婴项目背景</w:t>
        </w:r>
        <w:r>
          <w:tab/>
        </w:r>
        <w:r>
          <w:fldChar w:fldCharType="begin"/>
        </w:r>
        <w:r>
          <w:instrText xml:space="preserve"> PAGEREF _Toc5218 \h </w:instrText>
        </w:r>
        <w:r>
          <w:fldChar w:fldCharType="separate"/>
        </w:r>
        <w:r>
          <w:t>18</w:t>
        </w:r>
        <w:r>
          <w:fldChar w:fldCharType="end"/>
        </w:r>
      </w:hyperlink>
    </w:p>
    <w:p>
      <w:pPr>
        <w:pStyle w:val="TOC1"/>
        <w:tabs>
          <w:tab w:val="right" w:leader="dot" w:pos="8306"/>
        </w:tabs>
      </w:pPr>
      <w:hyperlink w:anchor="_Toc31374" w:history="1">
        <w:r>
          <w:rPr>
            <w:rFonts w:ascii="仿宋" w:eastAsia="仿宋" w:hAnsi="仿宋" w:cs="仿宋" w:hint="eastAsia"/>
            <w:lang w:eastAsia="zh-CN"/>
          </w:rPr>
          <w:t>五、母婴项目文档管理</w:t>
        </w:r>
        <w:r>
          <w:tab/>
        </w:r>
        <w:r>
          <w:fldChar w:fldCharType="begin"/>
        </w:r>
        <w:r>
          <w:instrText xml:space="preserve"> PAGEREF _Toc31374 \h </w:instrText>
        </w:r>
        <w:r>
          <w:fldChar w:fldCharType="separate"/>
        </w:r>
        <w:r>
          <w:t>19</w:t>
        </w:r>
        <w:r>
          <w:fldChar w:fldCharType="end"/>
        </w:r>
      </w:hyperlink>
    </w:p>
    <w:p>
      <w:pPr>
        <w:pStyle w:val="TOC2"/>
        <w:tabs>
          <w:tab w:val="right" w:leader="dot" w:pos="8306"/>
        </w:tabs>
      </w:pPr>
      <w:hyperlink w:anchor="_Toc20511" w:history="1">
        <w:r>
          <w:rPr>
            <w:rFonts w:ascii="仿宋" w:eastAsia="仿宋" w:hAnsi="仿宋" w:cs="仿宋" w:hint="eastAsia"/>
            <w:lang w:eastAsia="zh-CN"/>
          </w:rPr>
          <w:t>(一)、文档编制与审查</w:t>
        </w:r>
        <w:r>
          <w:tab/>
        </w:r>
        <w:r>
          <w:fldChar w:fldCharType="begin"/>
        </w:r>
        <w:r>
          <w:instrText xml:space="preserve"> PAGEREF _Toc20511 \h </w:instrText>
        </w:r>
        <w:r>
          <w:fldChar w:fldCharType="separate"/>
        </w:r>
        <w:r>
          <w:t>19</w:t>
        </w:r>
        <w:r>
          <w:fldChar w:fldCharType="end"/>
        </w:r>
      </w:hyperlink>
    </w:p>
    <w:p>
      <w:pPr>
        <w:pStyle w:val="TOC2"/>
        <w:tabs>
          <w:tab w:val="right" w:leader="dot" w:pos="8306"/>
        </w:tabs>
      </w:pPr>
      <w:hyperlink w:anchor="_Toc482" w:history="1">
        <w:r>
          <w:rPr>
            <w:rFonts w:ascii="仿宋" w:eastAsia="仿宋" w:hAnsi="仿宋" w:cs="仿宋" w:hint="eastAsia"/>
            <w:lang w:eastAsia="zh-CN"/>
          </w:rPr>
          <w:t>(二)、文档发布与分发</w:t>
        </w:r>
        <w:r>
          <w:tab/>
        </w:r>
        <w:r>
          <w:fldChar w:fldCharType="begin"/>
        </w:r>
        <w:r>
          <w:instrText xml:space="preserve"> PAGEREF _Toc482 \h </w:instrText>
        </w:r>
        <w:r>
          <w:fldChar w:fldCharType="separate"/>
        </w:r>
        <w:r>
          <w:t>20</w:t>
        </w:r>
        <w:r>
          <w:fldChar w:fldCharType="end"/>
        </w:r>
      </w:hyperlink>
    </w:p>
    <w:p>
      <w:pPr>
        <w:pStyle w:val="TOC2"/>
        <w:tabs>
          <w:tab w:val="right" w:leader="dot" w:pos="8306"/>
        </w:tabs>
      </w:pPr>
      <w:hyperlink w:anchor="_Toc13603" w:history="1">
        <w:r>
          <w:rPr>
            <w:rFonts w:ascii="仿宋" w:eastAsia="仿宋" w:hAnsi="仿宋" w:cs="仿宋" w:hint="eastAsia"/>
            <w:lang w:eastAsia="zh-CN"/>
          </w:rPr>
          <w:t>(三)、文档存档与归档</w:t>
        </w:r>
        <w:r>
          <w:tab/>
        </w:r>
        <w:r>
          <w:fldChar w:fldCharType="begin"/>
        </w:r>
        <w:r>
          <w:instrText xml:space="preserve"> PAGEREF _Toc13603 \h </w:instrText>
        </w:r>
        <w:r>
          <w:fldChar w:fldCharType="separate"/>
        </w:r>
        <w:r>
          <w:t>21</w:t>
        </w:r>
        <w:r>
          <w:fldChar w:fldCharType="end"/>
        </w:r>
      </w:hyperlink>
    </w:p>
    <w:p>
      <w:pPr>
        <w:pStyle w:val="TOC1"/>
        <w:tabs>
          <w:tab w:val="right" w:leader="dot" w:pos="8306"/>
        </w:tabs>
      </w:pPr>
      <w:hyperlink w:anchor="_Toc25074" w:history="1">
        <w:r>
          <w:rPr>
            <w:rFonts w:ascii="仿宋" w:eastAsia="仿宋" w:hAnsi="仿宋" w:cs="仿宋" w:hint="eastAsia"/>
            <w:lang w:eastAsia="zh-CN"/>
          </w:rPr>
          <w:t>六、工艺说明</w:t>
        </w:r>
        <w:r>
          <w:tab/>
        </w:r>
        <w:r>
          <w:fldChar w:fldCharType="begin"/>
        </w:r>
        <w:r>
          <w:instrText xml:space="preserve"> PAGEREF _Toc25074 \h </w:instrText>
        </w:r>
        <w:r>
          <w:fldChar w:fldCharType="separate"/>
        </w:r>
        <w:r>
          <w:t>22</w:t>
        </w:r>
        <w:r>
          <w:fldChar w:fldCharType="end"/>
        </w:r>
      </w:hyperlink>
    </w:p>
    <w:p>
      <w:pPr>
        <w:pStyle w:val="TOC2"/>
        <w:tabs>
          <w:tab w:val="right" w:leader="dot" w:pos="8306"/>
        </w:tabs>
      </w:pPr>
      <w:hyperlink w:anchor="_Toc26435" w:history="1">
        <w:r>
          <w:rPr>
            <w:rFonts w:ascii="仿宋" w:eastAsia="仿宋" w:hAnsi="仿宋" w:cs="仿宋" w:hint="eastAsia"/>
            <w:lang w:eastAsia="zh-CN"/>
          </w:rPr>
          <w:t>(一)、技术管理特点</w:t>
        </w:r>
        <w:r>
          <w:tab/>
        </w:r>
        <w:r>
          <w:fldChar w:fldCharType="begin"/>
        </w:r>
        <w:r>
          <w:instrText xml:space="preserve"> PAGEREF _Toc26435 \h </w:instrText>
        </w:r>
        <w:r>
          <w:fldChar w:fldCharType="separate"/>
        </w:r>
        <w:r>
          <w:t>22</w:t>
        </w:r>
        <w:r>
          <w:fldChar w:fldCharType="end"/>
        </w:r>
      </w:hyperlink>
    </w:p>
    <w:p>
      <w:pPr>
        <w:pStyle w:val="TOC2"/>
        <w:tabs>
          <w:tab w:val="right" w:leader="dot" w:pos="8306"/>
        </w:tabs>
      </w:pPr>
      <w:hyperlink w:anchor="_Toc21962" w:history="1">
        <w:r>
          <w:rPr>
            <w:rFonts w:ascii="仿宋" w:eastAsia="仿宋" w:hAnsi="仿宋" w:cs="仿宋" w:hint="eastAsia"/>
            <w:lang w:eastAsia="zh-CN"/>
          </w:rPr>
          <w:t>(二)、母婴项目工艺技术设计方案</w:t>
        </w:r>
        <w:r>
          <w:tab/>
        </w:r>
        <w:r>
          <w:fldChar w:fldCharType="begin"/>
        </w:r>
        <w:r>
          <w:instrText xml:space="preserve"> PAGEREF _Toc21962 \h </w:instrText>
        </w:r>
        <w:r>
          <w:fldChar w:fldCharType="separate"/>
        </w:r>
        <w:r>
          <w:t>23</w:t>
        </w:r>
        <w:r>
          <w:fldChar w:fldCharType="end"/>
        </w:r>
      </w:hyperlink>
    </w:p>
    <w:p>
      <w:pPr>
        <w:pStyle w:val="TOC2"/>
        <w:tabs>
          <w:tab w:val="right" w:leader="dot" w:pos="8306"/>
        </w:tabs>
      </w:pPr>
      <w:hyperlink w:anchor="_Toc27063" w:history="1">
        <w:r>
          <w:rPr>
            <w:rFonts w:ascii="仿宋" w:eastAsia="仿宋" w:hAnsi="仿宋" w:cs="仿宋" w:hint="eastAsia"/>
            <w:lang w:eastAsia="zh-CN"/>
          </w:rPr>
          <w:t>(三)、设备选型方案</w:t>
        </w:r>
        <w:r>
          <w:tab/>
        </w:r>
        <w:r>
          <w:fldChar w:fldCharType="begin"/>
        </w:r>
        <w:r>
          <w:instrText xml:space="preserve"> PAGEREF _Toc27063 \h </w:instrText>
        </w:r>
        <w:r>
          <w:fldChar w:fldCharType="separate"/>
        </w:r>
        <w:r>
          <w:t>25</w:t>
        </w:r>
        <w:r>
          <w:fldChar w:fldCharType="end"/>
        </w:r>
      </w:hyperlink>
    </w:p>
    <w:p>
      <w:pPr>
        <w:pStyle w:val="TOC1"/>
        <w:tabs>
          <w:tab w:val="right" w:leader="dot" w:pos="8306"/>
        </w:tabs>
      </w:pPr>
      <w:hyperlink w:anchor="_Toc16025" w:history="1">
        <w:r>
          <w:rPr>
            <w:rFonts w:ascii="仿宋" w:eastAsia="仿宋" w:hAnsi="仿宋" w:cs="仿宋" w:hint="eastAsia"/>
            <w:lang w:eastAsia="zh-CN"/>
          </w:rPr>
          <w:t>七、母婴项目创新与研发</w:t>
        </w:r>
        <w:r>
          <w:tab/>
        </w:r>
        <w:r>
          <w:fldChar w:fldCharType="begin"/>
        </w:r>
        <w:r>
          <w:instrText xml:space="preserve"> PAGEREF _Toc16025 \h </w:instrText>
        </w:r>
        <w:r>
          <w:fldChar w:fldCharType="separate"/>
        </w:r>
        <w:r>
          <w:t>26</w:t>
        </w:r>
        <w:r>
          <w:fldChar w:fldCharType="end"/>
        </w:r>
      </w:hyperlink>
    </w:p>
    <w:p>
      <w:pPr>
        <w:pStyle w:val="TOC2"/>
        <w:tabs>
          <w:tab w:val="right" w:leader="dot" w:pos="8306"/>
        </w:tabs>
      </w:pPr>
      <w:hyperlink w:anchor="_Toc16484" w:history="1">
        <w:r>
          <w:rPr>
            <w:rFonts w:ascii="仿宋" w:eastAsia="仿宋" w:hAnsi="仿宋" w:cs="仿宋" w:hint="eastAsia"/>
            <w:lang w:eastAsia="zh-CN"/>
          </w:rPr>
          <w:t>(一)、创新策略与方向</w:t>
        </w:r>
        <w:r>
          <w:tab/>
        </w:r>
        <w:r>
          <w:fldChar w:fldCharType="begin"/>
        </w:r>
        <w:r>
          <w:instrText xml:space="preserve"> PAGEREF _Toc16484 \h </w:instrText>
        </w:r>
        <w:r>
          <w:fldChar w:fldCharType="separate"/>
        </w:r>
        <w:r>
          <w:t>26</w:t>
        </w:r>
        <w:r>
          <w:fldChar w:fldCharType="end"/>
        </w:r>
      </w:hyperlink>
    </w:p>
    <w:p>
      <w:pPr>
        <w:pStyle w:val="TOC2"/>
        <w:tabs>
          <w:tab w:val="right" w:leader="dot" w:pos="8306"/>
        </w:tabs>
      </w:pPr>
      <w:hyperlink w:anchor="_Toc25182" w:history="1">
        <w:r>
          <w:rPr>
            <w:rFonts w:ascii="仿宋" w:eastAsia="仿宋" w:hAnsi="仿宋" w:cs="仿宋" w:hint="eastAsia"/>
            <w:lang w:eastAsia="zh-CN"/>
          </w:rPr>
          <w:t>(二)、研发规划与投入</w:t>
        </w:r>
        <w:r>
          <w:tab/>
        </w:r>
        <w:r>
          <w:fldChar w:fldCharType="begin"/>
        </w:r>
        <w:r>
          <w:instrText xml:space="preserve"> PAGEREF _Toc25182 \h </w:instrText>
        </w:r>
        <w:r>
          <w:fldChar w:fldCharType="separate"/>
        </w:r>
        <w:r>
          <w:t>27</w:t>
        </w:r>
        <w:r>
          <w:fldChar w:fldCharType="end"/>
        </w:r>
      </w:hyperlink>
    </w:p>
    <w:p>
      <w:pPr>
        <w:pStyle w:val="TOC1"/>
        <w:tabs>
          <w:tab w:val="right" w:leader="dot" w:pos="8306"/>
        </w:tabs>
      </w:pPr>
      <w:hyperlink w:anchor="_Toc19541" w:history="1">
        <w:r>
          <w:rPr>
            <w:rFonts w:ascii="仿宋" w:eastAsia="仿宋" w:hAnsi="仿宋" w:cs="仿宋" w:hint="eastAsia"/>
            <w:lang w:eastAsia="zh-CN"/>
          </w:rPr>
          <w:t>八、母婴项目计划安排</w:t>
        </w:r>
        <w:r>
          <w:tab/>
        </w:r>
        <w:r>
          <w:fldChar w:fldCharType="begin"/>
        </w:r>
        <w:r>
          <w:instrText xml:space="preserve"> PAGEREF _Toc19541 \h </w:instrText>
        </w:r>
        <w:r>
          <w:fldChar w:fldCharType="separate"/>
        </w:r>
        <w:r>
          <w:t>29</w:t>
        </w:r>
        <w:r>
          <w:fldChar w:fldCharType="end"/>
        </w:r>
      </w:hyperlink>
    </w:p>
    <w:p>
      <w:pPr>
        <w:pStyle w:val="TOC2"/>
        <w:tabs>
          <w:tab w:val="right" w:leader="dot" w:pos="8306"/>
        </w:tabs>
      </w:pPr>
      <w:hyperlink w:anchor="_Toc3310" w:history="1">
        <w:r>
          <w:rPr>
            <w:rFonts w:ascii="仿宋" w:eastAsia="仿宋" w:hAnsi="仿宋" w:cs="仿宋" w:hint="eastAsia"/>
            <w:lang w:eastAsia="zh-CN"/>
          </w:rPr>
          <w:t>(一)、建设周期</w:t>
        </w:r>
        <w:r>
          <w:tab/>
        </w:r>
        <w:r>
          <w:fldChar w:fldCharType="begin"/>
        </w:r>
        <w:r>
          <w:instrText xml:space="preserve"> PAGEREF _Toc3310 \h </w:instrText>
        </w:r>
        <w:r>
          <w:fldChar w:fldCharType="separate"/>
        </w:r>
        <w:r>
          <w:t>29</w:t>
        </w:r>
        <w:r>
          <w:fldChar w:fldCharType="end"/>
        </w:r>
      </w:hyperlink>
    </w:p>
    <w:p>
      <w:pPr>
        <w:pStyle w:val="TOC2"/>
        <w:tabs>
          <w:tab w:val="right" w:leader="dot" w:pos="8306"/>
        </w:tabs>
      </w:pPr>
      <w:hyperlink w:anchor="_Toc17686" w:history="1">
        <w:r>
          <w:rPr>
            <w:rFonts w:ascii="仿宋" w:eastAsia="仿宋" w:hAnsi="仿宋" w:cs="仿宋" w:hint="eastAsia"/>
            <w:lang w:eastAsia="zh-CN"/>
          </w:rPr>
          <w:t>(二)、建设进度</w:t>
        </w:r>
        <w:r>
          <w:tab/>
        </w:r>
        <w:r>
          <w:fldChar w:fldCharType="begin"/>
        </w:r>
        <w:r>
          <w:instrText xml:space="preserve"> PAGEREF _Toc17686 \h </w:instrText>
        </w:r>
        <w:r>
          <w:fldChar w:fldCharType="separate"/>
        </w:r>
        <w:r>
          <w:t>30</w:t>
        </w:r>
        <w:r>
          <w:fldChar w:fldCharType="end"/>
        </w:r>
      </w:hyperlink>
    </w:p>
    <w:p>
      <w:pPr>
        <w:pStyle w:val="TOC2"/>
        <w:tabs>
          <w:tab w:val="right" w:leader="dot" w:pos="8306"/>
        </w:tabs>
      </w:pPr>
      <w:hyperlink w:anchor="_Toc3700" w:history="1">
        <w:r>
          <w:rPr>
            <w:rFonts w:ascii="仿宋" w:eastAsia="仿宋" w:hAnsi="仿宋" w:cs="仿宋" w:hint="eastAsia"/>
            <w:lang w:eastAsia="zh-CN"/>
          </w:rPr>
          <w:t>(三)、进度安排注意事项</w:t>
        </w:r>
        <w:r>
          <w:tab/>
        </w:r>
        <w:r>
          <w:fldChar w:fldCharType="begin"/>
        </w:r>
        <w:r>
          <w:instrText xml:space="preserve"> PAGEREF _Toc3700 \h </w:instrText>
        </w:r>
        <w:r>
          <w:fldChar w:fldCharType="separate"/>
        </w:r>
        <w:r>
          <w:t>31</w:t>
        </w:r>
        <w:r>
          <w:fldChar w:fldCharType="end"/>
        </w:r>
      </w:hyperlink>
    </w:p>
    <w:p>
      <w:pPr>
        <w:pStyle w:val="TOC2"/>
        <w:tabs>
          <w:tab w:val="right" w:leader="dot" w:pos="8306"/>
        </w:tabs>
      </w:pPr>
      <w:hyperlink w:anchor="_Toc32206" w:history="1">
        <w:r>
          <w:rPr>
            <w:rFonts w:ascii="仿宋" w:eastAsia="仿宋" w:hAnsi="仿宋" w:cs="仿宋" w:hint="eastAsia"/>
            <w:lang w:eastAsia="zh-CN"/>
          </w:rPr>
          <w:t>(四)、人力资源配置</w:t>
        </w:r>
        <w:r>
          <w:tab/>
        </w:r>
        <w:r>
          <w:fldChar w:fldCharType="begin"/>
        </w:r>
        <w:r>
          <w:instrText xml:space="preserve"> PAGEREF _Toc32206 \h </w:instrText>
        </w:r>
        <w:r>
          <w:fldChar w:fldCharType="separate"/>
        </w:r>
        <w:r>
          <w:t>32</w:t>
        </w:r>
        <w:r>
          <w:fldChar w:fldCharType="end"/>
        </w:r>
      </w:hyperlink>
    </w:p>
    <w:p>
      <w:pPr>
        <w:pStyle w:val="TOC1"/>
        <w:tabs>
          <w:tab w:val="right" w:leader="dot" w:pos="8306"/>
        </w:tabs>
      </w:pPr>
      <w:hyperlink w:anchor="_Toc10895" w:history="1">
        <w:r>
          <w:rPr>
            <w:rFonts w:ascii="仿宋" w:eastAsia="仿宋" w:hAnsi="仿宋" w:cs="仿宋" w:hint="eastAsia"/>
            <w:lang w:eastAsia="zh-CN"/>
          </w:rPr>
          <w:t>九、母婴项目技术管理</w:t>
        </w:r>
        <w:r>
          <w:tab/>
        </w:r>
        <w:r>
          <w:fldChar w:fldCharType="begin"/>
        </w:r>
        <w:r>
          <w:instrText xml:space="preserve"> PAGEREF _Toc10895 \h </w:instrText>
        </w:r>
        <w:r>
          <w:fldChar w:fldCharType="separate"/>
        </w:r>
        <w:r>
          <w:t>33</w:t>
        </w:r>
        <w:r>
          <w:fldChar w:fldCharType="end"/>
        </w:r>
      </w:hyperlink>
    </w:p>
    <w:p>
      <w:pPr>
        <w:pStyle w:val="TOC2"/>
        <w:tabs>
          <w:tab w:val="right" w:leader="dot" w:pos="8306"/>
        </w:tabs>
      </w:pPr>
      <w:hyperlink w:anchor="_Toc23631" w:history="1">
        <w:r>
          <w:rPr>
            <w:rFonts w:ascii="仿宋" w:eastAsia="仿宋" w:hAnsi="仿宋" w:cs="仿宋" w:hint="eastAsia"/>
            <w:lang w:eastAsia="zh-CN"/>
          </w:rPr>
          <w:t>(一)、技术方案选用方向</w:t>
        </w:r>
        <w:r>
          <w:tab/>
        </w:r>
        <w:r>
          <w:fldChar w:fldCharType="begin"/>
        </w:r>
        <w:r>
          <w:instrText xml:space="preserve"> PAGEREF _Toc23631 \h </w:instrText>
        </w:r>
        <w:r>
          <w:fldChar w:fldCharType="separate"/>
        </w:r>
        <w:r>
          <w:t>33</w:t>
        </w:r>
        <w:r>
          <w:fldChar w:fldCharType="end"/>
        </w:r>
      </w:hyperlink>
    </w:p>
    <w:p>
      <w:pPr>
        <w:pStyle w:val="TOC2"/>
        <w:tabs>
          <w:tab w:val="right" w:leader="dot" w:pos="8306"/>
        </w:tabs>
      </w:pPr>
      <w:hyperlink w:anchor="_Toc26039" w:history="1">
        <w:r>
          <w:rPr>
            <w:rFonts w:ascii="仿宋" w:eastAsia="仿宋" w:hAnsi="仿宋" w:cs="仿宋" w:hint="eastAsia"/>
            <w:lang w:eastAsia="zh-CN"/>
          </w:rPr>
          <w:t>(二)、工艺技术方案选用原则</w:t>
        </w:r>
        <w:r>
          <w:tab/>
        </w:r>
        <w:r>
          <w:fldChar w:fldCharType="begin"/>
        </w:r>
        <w:r>
          <w:instrText xml:space="preserve"> PAGEREF _Toc26039 \h </w:instrText>
        </w:r>
        <w:r>
          <w:fldChar w:fldCharType="separate"/>
        </w:r>
        <w:r>
          <w:t>35</w:t>
        </w:r>
        <w:r>
          <w:fldChar w:fldCharType="end"/>
        </w:r>
      </w:hyperlink>
    </w:p>
    <w:p>
      <w:pPr>
        <w:pStyle w:val="TOC2"/>
        <w:tabs>
          <w:tab w:val="right" w:leader="dot" w:pos="8306"/>
        </w:tabs>
      </w:pPr>
      <w:hyperlink w:anchor="_Toc22897" w:history="1">
        <w:r>
          <w:rPr>
            <w:rFonts w:ascii="仿宋" w:eastAsia="仿宋" w:hAnsi="仿宋" w:cs="仿宋" w:hint="eastAsia"/>
            <w:lang w:eastAsia="zh-CN"/>
          </w:rPr>
          <w:t>(三)、工艺技术方案要求</w:t>
        </w:r>
        <w:r>
          <w:tab/>
        </w:r>
        <w:r>
          <w:fldChar w:fldCharType="begin"/>
        </w:r>
        <w:r>
          <w:instrText xml:space="preserve"> PAGEREF _Toc22897 \h </w:instrText>
        </w:r>
        <w:r>
          <w:fldChar w:fldCharType="separate"/>
        </w:r>
        <w:r>
          <w:t>37</w:t>
        </w:r>
        <w:r>
          <w:fldChar w:fldCharType="end"/>
        </w:r>
      </w:hyperlink>
    </w:p>
    <w:p>
      <w:pPr>
        <w:pStyle w:val="TOC1"/>
        <w:tabs>
          <w:tab w:val="right" w:leader="dot" w:pos="8306"/>
        </w:tabs>
      </w:pPr>
      <w:hyperlink w:anchor="_Toc19104" w:history="1">
        <w:r>
          <w:rPr>
            <w:rFonts w:ascii="仿宋" w:eastAsia="仿宋" w:hAnsi="仿宋" w:cs="仿宋" w:hint="eastAsia"/>
            <w:lang w:eastAsia="zh-CN"/>
          </w:rPr>
          <w:t>十、母婴项目社会影响</w:t>
        </w:r>
        <w:r>
          <w:tab/>
        </w:r>
        <w:r>
          <w:fldChar w:fldCharType="begin"/>
        </w:r>
        <w:r>
          <w:instrText xml:space="preserve"> PAGEREF _Toc19104 \h </w:instrText>
        </w:r>
        <w:r>
          <w:fldChar w:fldCharType="separate"/>
        </w:r>
        <w:r>
          <w:t>39</w:t>
        </w:r>
        <w:r>
          <w:fldChar w:fldCharType="end"/>
        </w:r>
      </w:hyperlink>
    </w:p>
    <w:p>
      <w:pPr>
        <w:pStyle w:val="TOC2"/>
        <w:tabs>
          <w:tab w:val="right" w:leader="dot" w:pos="8306"/>
        </w:tabs>
      </w:pPr>
      <w:hyperlink w:anchor="_Toc23919" w:history="1">
        <w:r>
          <w:rPr>
            <w:rFonts w:ascii="仿宋" w:eastAsia="仿宋" w:hAnsi="仿宋" w:cs="仿宋" w:hint="eastAsia"/>
            <w:lang w:eastAsia="zh-CN"/>
          </w:rPr>
          <w:t>(一)、社会责任与义务</w:t>
        </w:r>
        <w:r>
          <w:tab/>
        </w:r>
        <w:r>
          <w:fldChar w:fldCharType="begin"/>
        </w:r>
        <w:r>
          <w:instrText xml:space="preserve"> PAGEREF _Toc23919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1" w:history="1">
        <w:r>
          <w:rPr>
            <w:rFonts w:ascii="仿宋" w:eastAsia="仿宋" w:hAnsi="仿宋" w:cs="仿宋" w:hint="eastAsia"/>
            <w:lang w:eastAsia="zh-CN"/>
          </w:rPr>
          <w:t>(二)、社会参与与沟通</w:t>
        </w:r>
        <w:r>
          <w:tab/>
        </w:r>
        <w:r>
          <w:fldChar w:fldCharType="begin"/>
        </w:r>
        <w:r>
          <w:instrText xml:space="preserve"> PAGEREF _Toc20381 \h </w:instrText>
        </w:r>
        <w:r>
          <w:fldChar w:fldCharType="separate"/>
        </w:r>
        <w:r>
          <w:t>40</w:t>
        </w:r>
        <w:r>
          <w:fldChar w:fldCharType="end"/>
        </w:r>
      </w:hyperlink>
    </w:p>
    <w:p>
      <w:pPr>
        <w:pStyle w:val="TOC1"/>
        <w:tabs>
          <w:tab w:val="right" w:leader="dot" w:pos="8306"/>
        </w:tabs>
      </w:pPr>
      <w:hyperlink w:anchor="_Toc8236" w:history="1">
        <w:r>
          <w:rPr>
            <w:rFonts w:ascii="仿宋" w:eastAsia="仿宋" w:hAnsi="仿宋" w:cs="仿宋" w:hint="eastAsia"/>
            <w:lang w:eastAsia="zh-CN"/>
          </w:rPr>
          <w:t>十一、生产安全保护</w:t>
        </w:r>
        <w:r>
          <w:tab/>
        </w:r>
        <w:r>
          <w:fldChar w:fldCharType="begin"/>
        </w:r>
        <w:r>
          <w:instrText xml:space="preserve"> PAGEREF _Toc8236 \h </w:instrText>
        </w:r>
        <w:r>
          <w:fldChar w:fldCharType="separate"/>
        </w:r>
        <w:r>
          <w:t>41</w:t>
        </w:r>
        <w:r>
          <w:fldChar w:fldCharType="end"/>
        </w:r>
      </w:hyperlink>
    </w:p>
    <w:p>
      <w:pPr>
        <w:pStyle w:val="TOC2"/>
        <w:tabs>
          <w:tab w:val="right" w:leader="dot" w:pos="8306"/>
        </w:tabs>
      </w:pPr>
      <w:hyperlink w:anchor="_Toc1124" w:history="1">
        <w:r>
          <w:rPr>
            <w:rFonts w:ascii="仿宋" w:eastAsia="仿宋" w:hAnsi="仿宋" w:cs="仿宋" w:hint="eastAsia"/>
            <w:lang w:eastAsia="zh-CN"/>
          </w:rPr>
          <w:t>(一)、消防安全</w:t>
        </w:r>
        <w:r>
          <w:tab/>
        </w:r>
        <w:r>
          <w:fldChar w:fldCharType="begin"/>
        </w:r>
        <w:r>
          <w:instrText xml:space="preserve"> PAGEREF _Toc1124 \h </w:instrText>
        </w:r>
        <w:r>
          <w:fldChar w:fldCharType="separate"/>
        </w:r>
        <w:r>
          <w:t>41</w:t>
        </w:r>
        <w:r>
          <w:fldChar w:fldCharType="end"/>
        </w:r>
      </w:hyperlink>
    </w:p>
    <w:p>
      <w:pPr>
        <w:pStyle w:val="TOC2"/>
        <w:tabs>
          <w:tab w:val="right" w:leader="dot" w:pos="8306"/>
        </w:tabs>
      </w:pPr>
      <w:hyperlink w:anchor="_Toc13439" w:history="1">
        <w:r>
          <w:rPr>
            <w:rFonts w:ascii="仿宋" w:eastAsia="仿宋" w:hAnsi="仿宋" w:cs="仿宋" w:hint="eastAsia"/>
            <w:lang w:eastAsia="zh-CN"/>
          </w:rPr>
          <w:t>(二)、防火防爆总图布置措施</w:t>
        </w:r>
        <w:r>
          <w:tab/>
        </w:r>
        <w:r>
          <w:fldChar w:fldCharType="begin"/>
        </w:r>
        <w:r>
          <w:instrText xml:space="preserve"> PAGEREF _Toc13439 \h </w:instrText>
        </w:r>
        <w:r>
          <w:fldChar w:fldCharType="separate"/>
        </w:r>
        <w:r>
          <w:t>42</w:t>
        </w:r>
        <w:r>
          <w:fldChar w:fldCharType="end"/>
        </w:r>
      </w:hyperlink>
    </w:p>
    <w:p>
      <w:pPr>
        <w:pStyle w:val="TOC2"/>
        <w:tabs>
          <w:tab w:val="right" w:leader="dot" w:pos="8306"/>
        </w:tabs>
      </w:pPr>
      <w:hyperlink w:anchor="_Toc12954" w:history="1">
        <w:r>
          <w:rPr>
            <w:rFonts w:ascii="仿宋" w:eastAsia="仿宋" w:hAnsi="仿宋" w:cs="仿宋" w:hint="eastAsia"/>
            <w:lang w:eastAsia="zh-CN"/>
          </w:rPr>
          <w:t>(三)、自然灾害防范措施</w:t>
        </w:r>
        <w:r>
          <w:tab/>
        </w:r>
        <w:r>
          <w:fldChar w:fldCharType="begin"/>
        </w:r>
        <w:r>
          <w:instrText xml:space="preserve"> PAGEREF _Toc12954 \h </w:instrText>
        </w:r>
        <w:r>
          <w:fldChar w:fldCharType="separate"/>
        </w:r>
        <w:r>
          <w:t>43</w:t>
        </w:r>
        <w:r>
          <w:fldChar w:fldCharType="end"/>
        </w:r>
      </w:hyperlink>
    </w:p>
    <w:p>
      <w:pPr>
        <w:pStyle w:val="TOC2"/>
        <w:tabs>
          <w:tab w:val="right" w:leader="dot" w:pos="8306"/>
        </w:tabs>
      </w:pPr>
      <w:hyperlink w:anchor="_Toc24309" w:history="1">
        <w:r>
          <w:rPr>
            <w:rFonts w:ascii="仿宋" w:eastAsia="仿宋" w:hAnsi="仿宋" w:cs="仿宋" w:hint="eastAsia"/>
            <w:lang w:eastAsia="zh-CN"/>
          </w:rPr>
          <w:t>(四)、安全色及安全标志使用要求</w:t>
        </w:r>
        <w:r>
          <w:tab/>
        </w:r>
        <w:r>
          <w:fldChar w:fldCharType="begin"/>
        </w:r>
        <w:r>
          <w:instrText xml:space="preserve"> PAGEREF _Toc24309 \h </w:instrText>
        </w:r>
        <w:r>
          <w:fldChar w:fldCharType="separate"/>
        </w:r>
        <w:r>
          <w:t>44</w:t>
        </w:r>
        <w:r>
          <w:fldChar w:fldCharType="end"/>
        </w:r>
      </w:hyperlink>
    </w:p>
    <w:p>
      <w:pPr>
        <w:pStyle w:val="TOC2"/>
        <w:tabs>
          <w:tab w:val="right" w:leader="dot" w:pos="8306"/>
        </w:tabs>
      </w:pPr>
      <w:hyperlink w:anchor="_Toc12302" w:history="1">
        <w:r>
          <w:rPr>
            <w:rFonts w:ascii="仿宋" w:eastAsia="仿宋" w:hAnsi="仿宋" w:cs="仿宋" w:hint="eastAsia"/>
            <w:lang w:eastAsia="zh-CN"/>
          </w:rPr>
          <w:t>(五)、防尘防毒措施</w:t>
        </w:r>
        <w:r>
          <w:tab/>
        </w:r>
        <w:r>
          <w:fldChar w:fldCharType="begin"/>
        </w:r>
        <w:r>
          <w:instrText xml:space="preserve"> PAGEREF _Toc12302 \h </w:instrText>
        </w:r>
        <w:r>
          <w:fldChar w:fldCharType="separate"/>
        </w:r>
        <w:r>
          <w:t>45</w:t>
        </w:r>
        <w:r>
          <w:fldChar w:fldCharType="end"/>
        </w:r>
      </w:hyperlink>
    </w:p>
    <w:p>
      <w:pPr>
        <w:pStyle w:val="TOC2"/>
        <w:tabs>
          <w:tab w:val="right" w:leader="dot" w:pos="8306"/>
        </w:tabs>
      </w:pPr>
      <w:hyperlink w:anchor="_Toc7094" w:history="1">
        <w:r>
          <w:rPr>
            <w:rFonts w:ascii="仿宋" w:eastAsia="仿宋" w:hAnsi="仿宋" w:cs="仿宋" w:hint="eastAsia"/>
            <w:lang w:eastAsia="zh-CN"/>
          </w:rPr>
          <w:t>(六)、防静电、触电防护及防雷措施</w:t>
        </w:r>
        <w:r>
          <w:tab/>
        </w:r>
        <w:r>
          <w:fldChar w:fldCharType="begin"/>
        </w:r>
        <w:r>
          <w:instrText xml:space="preserve"> PAGEREF _Toc7094 \h </w:instrText>
        </w:r>
        <w:r>
          <w:fldChar w:fldCharType="separate"/>
        </w:r>
        <w:r>
          <w:t>46</w:t>
        </w:r>
        <w:r>
          <w:fldChar w:fldCharType="end"/>
        </w:r>
      </w:hyperlink>
    </w:p>
    <w:p>
      <w:pPr>
        <w:pStyle w:val="TOC2"/>
        <w:tabs>
          <w:tab w:val="right" w:leader="dot" w:pos="8306"/>
        </w:tabs>
      </w:pPr>
      <w:hyperlink w:anchor="_Toc22420" w:history="1">
        <w:r>
          <w:rPr>
            <w:rFonts w:ascii="仿宋" w:eastAsia="仿宋" w:hAnsi="仿宋" w:cs="仿宋" w:hint="eastAsia"/>
            <w:lang w:eastAsia="zh-CN"/>
          </w:rPr>
          <w:t>(七)、机械设备安全保障措施</w:t>
        </w:r>
        <w:r>
          <w:tab/>
        </w:r>
        <w:r>
          <w:fldChar w:fldCharType="begin"/>
        </w:r>
        <w:r>
          <w:instrText xml:space="preserve"> PAGEREF _Toc22420 \h </w:instrText>
        </w:r>
        <w:r>
          <w:fldChar w:fldCharType="separate"/>
        </w:r>
        <w:r>
          <w:t>47</w:t>
        </w:r>
        <w:r>
          <w:fldChar w:fldCharType="end"/>
        </w:r>
      </w:hyperlink>
    </w:p>
    <w:p>
      <w:pPr>
        <w:pStyle w:val="TOC1"/>
        <w:tabs>
          <w:tab w:val="right" w:leader="dot" w:pos="8306"/>
        </w:tabs>
      </w:pPr>
      <w:hyperlink w:anchor="_Toc5224" w:history="1">
        <w:r>
          <w:rPr>
            <w:rFonts w:ascii="仿宋" w:eastAsia="仿宋" w:hAnsi="仿宋" w:cs="仿宋" w:hint="eastAsia"/>
            <w:lang w:eastAsia="zh-CN"/>
          </w:rPr>
          <w:t>十二、母婴项目风险管理</w:t>
        </w:r>
        <w:r>
          <w:tab/>
        </w:r>
        <w:r>
          <w:fldChar w:fldCharType="begin"/>
        </w:r>
        <w:r>
          <w:instrText xml:space="preserve"> PAGEREF _Toc5224 \h </w:instrText>
        </w:r>
        <w:r>
          <w:fldChar w:fldCharType="separate"/>
        </w:r>
        <w:r>
          <w:t>48</w:t>
        </w:r>
        <w:r>
          <w:fldChar w:fldCharType="end"/>
        </w:r>
      </w:hyperlink>
    </w:p>
    <w:p>
      <w:pPr>
        <w:pStyle w:val="TOC2"/>
        <w:tabs>
          <w:tab w:val="right" w:leader="dot" w:pos="8306"/>
        </w:tabs>
      </w:pPr>
      <w:hyperlink w:anchor="_Toc1492" w:history="1">
        <w:r>
          <w:rPr>
            <w:rFonts w:ascii="仿宋" w:eastAsia="仿宋" w:hAnsi="仿宋" w:cs="仿宋" w:hint="eastAsia"/>
            <w:lang w:eastAsia="zh-CN"/>
          </w:rPr>
          <w:t>(一)、风险识别与评估</w:t>
        </w:r>
        <w:r>
          <w:tab/>
        </w:r>
        <w:r>
          <w:fldChar w:fldCharType="begin"/>
        </w:r>
        <w:r>
          <w:instrText xml:space="preserve"> PAGEREF _Toc1492 \h </w:instrText>
        </w:r>
        <w:r>
          <w:fldChar w:fldCharType="separate"/>
        </w:r>
        <w:r>
          <w:t>48</w:t>
        </w:r>
        <w:r>
          <w:fldChar w:fldCharType="end"/>
        </w:r>
      </w:hyperlink>
    </w:p>
    <w:p>
      <w:pPr>
        <w:pStyle w:val="TOC2"/>
        <w:tabs>
          <w:tab w:val="right" w:leader="dot" w:pos="8306"/>
        </w:tabs>
      </w:pPr>
      <w:hyperlink w:anchor="_Toc3650" w:history="1">
        <w:r>
          <w:rPr>
            <w:rFonts w:ascii="仿宋" w:eastAsia="仿宋" w:hAnsi="仿宋" w:cs="仿宋" w:hint="eastAsia"/>
            <w:lang w:eastAsia="zh-CN"/>
          </w:rPr>
          <w:t>(二)、风险应对策略</w:t>
        </w:r>
        <w:r>
          <w:tab/>
        </w:r>
        <w:r>
          <w:fldChar w:fldCharType="begin"/>
        </w:r>
        <w:r>
          <w:instrText xml:space="preserve"> PAGEREF _Toc3650 \h </w:instrText>
        </w:r>
        <w:r>
          <w:fldChar w:fldCharType="separate"/>
        </w:r>
        <w:r>
          <w:t>49</w:t>
        </w:r>
        <w:r>
          <w:fldChar w:fldCharType="end"/>
        </w:r>
      </w:hyperlink>
    </w:p>
    <w:p>
      <w:pPr>
        <w:pStyle w:val="TOC2"/>
        <w:tabs>
          <w:tab w:val="right" w:leader="dot" w:pos="8306"/>
        </w:tabs>
      </w:pPr>
      <w:hyperlink w:anchor="_Toc8598" w:history="1">
        <w:r>
          <w:rPr>
            <w:rFonts w:ascii="仿宋" w:eastAsia="仿宋" w:hAnsi="仿宋" w:cs="仿宋" w:hint="eastAsia"/>
            <w:lang w:eastAsia="zh-CN"/>
          </w:rPr>
          <w:t>(三)、风险监控与控制</w:t>
        </w:r>
        <w:r>
          <w:tab/>
        </w:r>
        <w:r>
          <w:fldChar w:fldCharType="begin"/>
        </w:r>
        <w:r>
          <w:instrText xml:space="preserve"> PAGEREF _Toc8598 \h </w:instrText>
        </w:r>
        <w:r>
          <w:fldChar w:fldCharType="separate"/>
        </w:r>
        <w:r>
          <w:t>51</w:t>
        </w:r>
        <w:r>
          <w:fldChar w:fldCharType="end"/>
        </w:r>
      </w:hyperlink>
    </w:p>
    <w:p>
      <w:pPr>
        <w:pStyle w:val="TOC1"/>
        <w:tabs>
          <w:tab w:val="right" w:leader="dot" w:pos="8306"/>
        </w:tabs>
      </w:pPr>
      <w:hyperlink w:anchor="_Toc22962" w:history="1">
        <w:r>
          <w:rPr>
            <w:rFonts w:ascii="仿宋" w:eastAsia="仿宋" w:hAnsi="仿宋" w:cs="仿宋" w:hint="eastAsia"/>
            <w:lang w:eastAsia="zh-CN"/>
          </w:rPr>
          <w:t>十三、母婴项目治理与监督</w:t>
        </w:r>
        <w:r>
          <w:tab/>
        </w:r>
        <w:r>
          <w:fldChar w:fldCharType="begin"/>
        </w:r>
        <w:r>
          <w:instrText xml:space="preserve"> PAGEREF _Toc22962 \h </w:instrText>
        </w:r>
        <w:r>
          <w:fldChar w:fldCharType="separate"/>
        </w:r>
        <w:r>
          <w:t>52</w:t>
        </w:r>
        <w:r>
          <w:fldChar w:fldCharType="end"/>
        </w:r>
      </w:hyperlink>
    </w:p>
    <w:p>
      <w:pPr>
        <w:pStyle w:val="TOC2"/>
        <w:tabs>
          <w:tab w:val="right" w:leader="dot" w:pos="8306"/>
        </w:tabs>
      </w:pPr>
      <w:hyperlink w:anchor="_Toc13126" w:history="1">
        <w:r>
          <w:rPr>
            <w:rFonts w:ascii="仿宋" w:eastAsia="仿宋" w:hAnsi="仿宋" w:cs="仿宋" w:hint="eastAsia"/>
            <w:lang w:eastAsia="zh-CN"/>
          </w:rPr>
          <w:t>(一)、母婴项目治理结构</w:t>
        </w:r>
        <w:r>
          <w:tab/>
        </w:r>
        <w:r>
          <w:fldChar w:fldCharType="begin"/>
        </w:r>
        <w:r>
          <w:instrText xml:space="preserve"> PAGEREF _Toc13126 \h </w:instrText>
        </w:r>
        <w:r>
          <w:fldChar w:fldCharType="separate"/>
        </w:r>
        <w:r>
          <w:t>52</w:t>
        </w:r>
        <w:r>
          <w:fldChar w:fldCharType="end"/>
        </w:r>
      </w:hyperlink>
    </w:p>
    <w:p>
      <w:pPr>
        <w:pStyle w:val="TOC2"/>
        <w:tabs>
          <w:tab w:val="right" w:leader="dot" w:pos="8306"/>
        </w:tabs>
      </w:pPr>
      <w:hyperlink w:anchor="_Toc22597" w:history="1">
        <w:r>
          <w:rPr>
            <w:rFonts w:ascii="仿宋" w:eastAsia="仿宋" w:hAnsi="仿宋" w:cs="仿宋" w:hint="eastAsia"/>
            <w:lang w:eastAsia="zh-CN"/>
          </w:rPr>
          <w:t>(二)、监督与审计</w:t>
        </w:r>
        <w:r>
          <w:tab/>
        </w:r>
        <w:r>
          <w:fldChar w:fldCharType="begin"/>
        </w:r>
        <w:r>
          <w:instrText xml:space="preserve"> PAGEREF _Toc22597 \h </w:instrText>
        </w:r>
        <w:r>
          <w:fldChar w:fldCharType="separate"/>
        </w:r>
        <w:r>
          <w:t>54</w:t>
        </w:r>
        <w:r>
          <w:fldChar w:fldCharType="end"/>
        </w:r>
      </w:hyperlink>
    </w:p>
    <w:p>
      <w:pPr>
        <w:pStyle w:val="TOC1"/>
        <w:tabs>
          <w:tab w:val="right" w:leader="dot" w:pos="8306"/>
        </w:tabs>
      </w:pPr>
      <w:hyperlink w:anchor="_Toc28104" w:history="1">
        <w:r>
          <w:rPr>
            <w:rFonts w:ascii="仿宋" w:eastAsia="仿宋" w:hAnsi="仿宋" w:cs="仿宋" w:hint="eastAsia"/>
            <w:lang w:eastAsia="zh-CN"/>
          </w:rPr>
          <w:t>十四、母婴项目工程方案分析</w:t>
        </w:r>
        <w:r>
          <w:tab/>
        </w:r>
        <w:r>
          <w:fldChar w:fldCharType="begin"/>
        </w:r>
        <w:r>
          <w:instrText xml:space="preserve"> PAGEREF _Toc28104 \h </w:instrText>
        </w:r>
        <w:r>
          <w:fldChar w:fldCharType="separate"/>
        </w:r>
        <w:r>
          <w:t>55</w:t>
        </w:r>
        <w:r>
          <w:fldChar w:fldCharType="end"/>
        </w:r>
      </w:hyperlink>
    </w:p>
    <w:p>
      <w:pPr>
        <w:pStyle w:val="TOC2"/>
        <w:tabs>
          <w:tab w:val="right" w:leader="dot" w:pos="8306"/>
        </w:tabs>
      </w:pPr>
      <w:hyperlink w:anchor="_Toc4781" w:history="1">
        <w:r>
          <w:rPr>
            <w:rFonts w:ascii="仿宋" w:eastAsia="仿宋" w:hAnsi="仿宋" w:cs="仿宋" w:hint="eastAsia"/>
            <w:lang w:eastAsia="zh-CN"/>
          </w:rPr>
          <w:t>(一)、建筑工程设计原则</w:t>
        </w:r>
        <w:r>
          <w:tab/>
        </w:r>
        <w:r>
          <w:fldChar w:fldCharType="begin"/>
        </w:r>
        <w:r>
          <w:instrText xml:space="preserve"> PAGEREF _Toc4781 \h </w:instrText>
        </w:r>
        <w:r>
          <w:fldChar w:fldCharType="separate"/>
        </w:r>
        <w:r>
          <w:t>55</w:t>
        </w:r>
        <w:r>
          <w:fldChar w:fldCharType="end"/>
        </w:r>
      </w:hyperlink>
    </w:p>
    <w:p>
      <w:pPr>
        <w:pStyle w:val="TOC2"/>
        <w:tabs>
          <w:tab w:val="right" w:leader="dot" w:pos="8306"/>
        </w:tabs>
      </w:pPr>
      <w:hyperlink w:anchor="_Toc23262" w:history="1">
        <w:r>
          <w:rPr>
            <w:rFonts w:ascii="仿宋" w:eastAsia="仿宋" w:hAnsi="仿宋" w:cs="仿宋" w:hint="eastAsia"/>
            <w:lang w:eastAsia="zh-CN"/>
          </w:rPr>
          <w:t>(二)、土建工程建设指标</w:t>
        </w:r>
        <w:r>
          <w:tab/>
        </w:r>
        <w:r>
          <w:fldChar w:fldCharType="begin"/>
        </w:r>
        <w:r>
          <w:instrText xml:space="preserve"> PAGEREF _Toc23262 \h </w:instrText>
        </w:r>
        <w:r>
          <w:fldChar w:fldCharType="separate"/>
        </w:r>
        <w:r>
          <w:t>58</w:t>
        </w:r>
        <w:r>
          <w:fldChar w:fldCharType="end"/>
        </w:r>
      </w:hyperlink>
    </w:p>
    <w:p>
      <w:pPr>
        <w:pStyle w:val="TOC1"/>
        <w:tabs>
          <w:tab w:val="right" w:leader="dot" w:pos="8306"/>
        </w:tabs>
      </w:pPr>
      <w:hyperlink w:anchor="_Toc26653" w:history="1">
        <w:r>
          <w:rPr>
            <w:rFonts w:ascii="仿宋" w:eastAsia="仿宋" w:hAnsi="仿宋" w:cs="仿宋" w:hint="eastAsia"/>
            <w:lang w:eastAsia="zh-CN"/>
          </w:rPr>
          <w:t>十五、母婴项目实施时间节点</w:t>
        </w:r>
        <w:r>
          <w:tab/>
        </w:r>
        <w:r>
          <w:fldChar w:fldCharType="begin"/>
        </w:r>
        <w:r>
          <w:instrText xml:space="preserve"> PAGEREF _Toc26653 \h </w:instrText>
        </w:r>
        <w:r>
          <w:fldChar w:fldCharType="separate"/>
        </w:r>
        <w:r>
          <w:t>60</w:t>
        </w:r>
        <w:r>
          <w:fldChar w:fldCharType="end"/>
        </w:r>
      </w:hyperlink>
    </w:p>
    <w:p>
      <w:pPr>
        <w:pStyle w:val="TOC2"/>
        <w:tabs>
          <w:tab w:val="right" w:leader="dot" w:pos="8306"/>
        </w:tabs>
      </w:pPr>
      <w:hyperlink w:anchor="_Toc12191" w:history="1">
        <w:r>
          <w:rPr>
            <w:rFonts w:ascii="仿宋" w:eastAsia="仿宋" w:hAnsi="仿宋" w:cs="仿宋" w:hint="eastAsia"/>
            <w:lang w:eastAsia="zh-CN"/>
          </w:rPr>
          <w:t>(一)、母婴项目启动阶段时间节点</w:t>
        </w:r>
        <w:r>
          <w:tab/>
        </w:r>
        <w:r>
          <w:fldChar w:fldCharType="begin"/>
        </w:r>
        <w:r>
          <w:instrText xml:space="preserve"> PAGEREF _Toc12191 \h </w:instrText>
        </w:r>
        <w:r>
          <w:fldChar w:fldCharType="separate"/>
        </w:r>
        <w:r>
          <w:t>60</w:t>
        </w:r>
        <w:r>
          <w:fldChar w:fldCharType="end"/>
        </w:r>
      </w:hyperlink>
    </w:p>
    <w:p>
      <w:pPr>
        <w:pStyle w:val="TOC2"/>
        <w:tabs>
          <w:tab w:val="right" w:leader="dot" w:pos="8306"/>
        </w:tabs>
      </w:pPr>
      <w:hyperlink w:anchor="_Toc26956" w:history="1">
        <w:r>
          <w:rPr>
            <w:rFonts w:ascii="仿宋" w:eastAsia="仿宋" w:hAnsi="仿宋" w:cs="仿宋" w:hint="eastAsia"/>
            <w:lang w:eastAsia="zh-CN"/>
          </w:rPr>
          <w:t>(二)、母婴项目执行阶段时间节点</w:t>
        </w:r>
        <w:r>
          <w:tab/>
        </w:r>
        <w:r>
          <w:fldChar w:fldCharType="begin"/>
        </w:r>
        <w:r>
          <w:instrText xml:space="preserve"> PAGEREF _Toc26956 \h </w:instrText>
        </w:r>
        <w:r>
          <w:fldChar w:fldCharType="separate"/>
        </w:r>
        <w:r>
          <w:t>61</w:t>
        </w:r>
        <w:r>
          <w:fldChar w:fldCharType="end"/>
        </w:r>
      </w:hyperlink>
    </w:p>
    <w:p>
      <w:pPr>
        <w:pStyle w:val="TOC2"/>
        <w:tabs>
          <w:tab w:val="right" w:leader="dot" w:pos="8306"/>
        </w:tabs>
      </w:pPr>
      <w:hyperlink w:anchor="_Toc12760" w:history="1">
        <w:r>
          <w:rPr>
            <w:rFonts w:ascii="仿宋" w:eastAsia="仿宋" w:hAnsi="仿宋" w:cs="仿宋" w:hint="eastAsia"/>
            <w:lang w:eastAsia="zh-CN"/>
          </w:rPr>
          <w:t>(三)、母婴项目完成阶段时间节点</w:t>
        </w:r>
        <w:r>
          <w:tab/>
        </w:r>
        <w:r>
          <w:fldChar w:fldCharType="begin"/>
        </w:r>
        <w:r>
          <w:instrText xml:space="preserve"> PAGEREF _Toc12760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8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母婴项目的主要产品是XXXX，预计年产值为XXX万元。这一产品在市场中占据着重要的地位，其广泛的应用范围使得该母婴项目的市场前景非常广阔。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母婴项目的xxx产品作为重要的原材料之一，将在多个领域发挥关键作用。其在建筑、交通、能源等方面的广泛应用将为整个产业链提供强大的支持，形成产业协同效应。母婴项目的年产值XXX万XXX万XXX万万元不仅反映了其在市场上的巨大潜力，更预示着它对国民经济的积极贡献。这种关联度高、涉及面广的产业关系，使得该母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6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总征地面积为XXXX平方米，相当于约XX.XX亩，其中净用地面积为XXXX平方米，红线范围内相当于约XX.XX亩。这一用地规模充分考虑了母婴项目的建设需求，保障了母婴项目在合适的空间内得以充分发展。母婴项目规划的总建筑面积为XXXX平方米，其中主体工程建设占XXXX平方米，计容建筑面积达XXXX平方米。预计建筑工程的投资将达到XXXX万元，为母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计划购置的设备共计XXXX台（套），设备购置费用为XXXX万元。这一设备购置计划充分考虑到母婴项目的生产需求和技术要求，确保了母婴项目在生产运营中具备先进的技术装备和高效的生产能力。设备的合理配置将为母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计划总投资为XXXX万元，预计年实现营业收入为XXXX万元。这一产能规模的设定旨在确保母婴项目能够在投资与回报之间取得平衡，实现长期可持续的发展。母婴项目的总投资充分考虑到各个方面的需求，包括用地建设、设备购置等多个环节，以确保母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616"/>
      <w:r>
        <w:rPr>
          <w:rFonts w:ascii="仿宋" w:eastAsia="仿宋" w:hAnsi="仿宋" w:cs="仿宋" w:hint="eastAsia"/>
          <w:sz w:val="28"/>
          <w:lang w:eastAsia="zh-CN"/>
        </w:rPr>
        <w:t>二、母婴项目建设背景及必要性分析</w:t>
      </w:r>
      <w:bookmarkEnd w:id="5"/>
    </w:p>
    <w:p>
      <w:pPr>
        <w:pStyle w:val="Heading2"/>
        <w:rPr>
          <w:rFonts w:ascii="仿宋" w:eastAsia="仿宋" w:hAnsi="仿宋" w:cs="仿宋" w:hint="eastAsia"/>
          <w:lang w:eastAsia="zh-CN"/>
        </w:rPr>
      </w:pPr>
      <w:bookmarkStart w:id="6" w:name="_Toc18762"/>
      <w:r>
        <w:rPr>
          <w:rFonts w:ascii="仿宋" w:eastAsia="仿宋" w:hAnsi="仿宋" w:cs="仿宋" w:hint="eastAsia"/>
          <w:lang w:eastAsia="zh-CN"/>
        </w:rPr>
        <w:t>(一)、母婴项目背景分析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母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我们的背景分析将深入挖掘当前行业的发展趋势，通过对竞争态势的全面审视，找到母婴项目在这个潮流中的定位。同时，我们将关注行业内涌现的新兴机遇，以便母婴项目更好地融入行业发展的潮流中。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母婴项目提供了强大的发展动力。我们将聚焦于行业内最新的技术发展趋势，包括但不限于人工智能、大数据分析、物联网等领域。通过深度的技术研究，我们将确保母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母婴项目发展的源泉。我们将投入更多的精力对市场需求进行深入剖析，超越表面的需求，深入挖掘潜在的市场痛点和机遇。通过对市场需求的细致了解，母婴项目将更有针对性地设计解决方案，满足市场的多样化需求，从而更好地促进母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母婴项目战略至关重要。我们将对竞争态势进行更为深入的分析，包括但不限于市场份额、产品特点、客户满意度等多个维度。通过深度的竞争分析，母婴项目将能够更准确地把握市场脉搏，制定具有竞争力的母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母婴项目的发展具有直接的影响。我们将进行更为全面的法规和政策分析，了解行业发展中的潜在法律风险和合规挑战。通过充分了解和遵守相关法规，母婴项目将确保在法律框架内合法合规运营，为母婴项目的稳健发展提供有力支持。</w:t>
      </w:r>
    </w:p>
    <w:p>
      <w:pPr>
        <w:pStyle w:val="Heading2"/>
        <w:ind w:firstLine="560" w:firstLineChars="200"/>
        <w:rPr>
          <w:rFonts w:ascii="仿宋" w:eastAsia="仿宋" w:hAnsi="仿宋" w:cs="仿宋" w:hint="eastAsia"/>
          <w:sz w:val="28"/>
          <w:lang w:eastAsia="zh-CN"/>
        </w:rPr>
      </w:pPr>
      <w:bookmarkStart w:id="7" w:name="_Toc32559"/>
      <w:r>
        <w:rPr>
          <w:rFonts w:ascii="仿宋" w:eastAsia="仿宋" w:hAnsi="仿宋" w:cs="仿宋" w:hint="eastAsia"/>
          <w:sz w:val="28"/>
          <w:lang w:eastAsia="zh-CN"/>
        </w:rPr>
        <w:t>(二)、母婴项目建设必要性分析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建设的迫切性源于对行业发展趋势的深刻洞察。我们正处于一个行业变革的时代，科技创新、数字化转型成为企业发展的关键动力。母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建设不仅仅是为了跟上潮流，更是为了通过技术创新推动企业的持续发展。通过引入先进的技术和解决方案，母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母婴项目的建设成为必然选择，通过提高产品质量、拓展服务领域，从而在竞争中获得更多的机会。母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母婴项目建设的必要性体现在对客户需求更精准的满足。通过母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建设的背后是对企业持续创新的追求。只有通过不断创新，企业才能在竞争中立于不败之地。母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686"/>
      <w:r>
        <w:rPr>
          <w:rFonts w:ascii="仿宋" w:eastAsia="仿宋" w:hAnsi="仿宋" w:cs="仿宋" w:hint="eastAsia"/>
          <w:sz w:val="28"/>
          <w:lang w:eastAsia="zh-CN"/>
        </w:rPr>
        <w:t>三、母婴项目选址可行性分析</w:t>
      </w:r>
      <w:bookmarkEnd w:id="8"/>
    </w:p>
    <w:p>
      <w:pPr>
        <w:pStyle w:val="Heading2"/>
        <w:rPr>
          <w:rFonts w:ascii="仿宋" w:eastAsia="仿宋" w:hAnsi="仿宋" w:cs="仿宋" w:hint="eastAsia"/>
          <w:lang w:eastAsia="zh-CN"/>
        </w:rPr>
      </w:pPr>
      <w:bookmarkStart w:id="9" w:name="_Toc29533"/>
      <w:r>
        <w:rPr>
          <w:rFonts w:ascii="仿宋" w:eastAsia="仿宋" w:hAnsi="仿宋" w:cs="仿宋" w:hint="eastAsia"/>
          <w:lang w:eastAsia="zh-CN"/>
        </w:rPr>
        <w:t>(一)、母婴项目选址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该母婴项目选址位于XX省XX市XX区XXX街道</w:t>
      </w:r>
    </w:p>
    <w:p>
      <w:pPr>
        <w:pStyle w:val="Heading2"/>
        <w:ind w:firstLine="560" w:firstLineChars="200"/>
        <w:rPr>
          <w:rFonts w:ascii="仿宋" w:eastAsia="仿宋" w:hAnsi="仿宋" w:cs="仿宋" w:hint="eastAsia"/>
          <w:sz w:val="28"/>
          <w:lang w:eastAsia="zh-CN"/>
        </w:rPr>
      </w:pPr>
      <w:bookmarkStart w:id="10" w:name="_Toc1726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母婴项目的征地面积将根据母婴项目的实际规模和需求进行精确规划。具体面积XXX平方米，旨在确保母婴项目不仅能够满足当前的发展需求，还能够预留空间以适应未来的扩展。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净用地面积是在征地面积基础上去除不可利用面积后的实际可开发用地。具体面积XXX平方米，考虑到环保、交通、安全等多方面因素，以确保母婴项目在整体利用效率上达到最优。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母婴项目计划建设的建筑总规模具体面积XXX平方米。这一规模的确定综合考虑了母婴项目的性质、规模，以及城市规划的相关要求，确保建筑布局与周边环境协调一致。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绿地率是母婴项目用地中被规划为绿地的比例。具体面积XXX平方米，旨在通过合理规划绿地，改善母婴项目周边环境，提升居民生活质量，并符合城市整体绿化规划。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容积率是用地上可以建设的建筑总体积与用地面积之比。具体面积XXX，通过合理的容积率规划，确保母婴项目建筑规模与周边环境和谐共生。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确保母婴项目选址与当地城市规划相一致，具体面积XXX平方米。通过与城市规划部门深入沟通，确保母婴项目不仅符合城市的整体发展方向，还能够融入城市的发展布局，为城市的长远发展贡献力量。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充分了解并确保母婴项目选址符合当地产业政策，具体面积XXX平方米。这包括母婴项目对当地经济的促进作用，以及对相关产业的带动效应，确保母婴项目与地方政府的产业政策保持一致，促进共赢合作。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用地总体要求必须符合环保和可持续发展的原则，具体面积XXX平方米。通过采用绿色建筑设计、节能减排等措施，确保母婴项目在建设和运营过程中对环境的影响最小化，达到可持续发展的要求。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确保母婴项目选址具备必要的公共设施配套，具体面积XXX平方米。这包括交通便利性、教育、医疗等基础设施，以提高居民生活品质，使得母婴项目选址更具吸引力。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考虑用地总体要求对当地社会稳定性的影响，具体面积XXX平方米。通过深入了解当地社区反馈，确保母婴项目的选址和建设过程对当地社会和谐稳定产生积极作用。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母婴项目选址不仅符合法规和规划，还在实际操作中具有可行性。这一全面规划将为母婴项目的成功实施提供坚实的基础，确保母婴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15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母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母婴项目的设备规划和空间设计中，我们将采取灵活设备布局的措施。设备布局将根据实际需求进行灵活设计，避免不必要的浪费。通过合理规划设备摆放位置，我们将提高设备的利用率，减少设备间距，以确保母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母婴项目内部引入共享设施的概念，例如共享会议室、办公区等。通过这种方式，我们可以减少对资源的重复建设，提高资源共享效率，从而减小母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60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母婴项目的总图布置中，我们将不同功能区域进行明确的规划，以最大程度满足母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51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我们首先关注市场因素，包括潜在客户分布、竞争对手位置、市场需求等。通过深入的市场调研，我们能够更准确地评估选址对于市场开拓和产品销售的影响，确保母婴项目能够在有利的市场环境中蓬勃发展。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母婴项目对环境的影响是综合评价的重要因素之一。我们将详细考虑选址周边的自然环境、生态保护区、水源地等情况，确保母婴项目的建设和运营对环境影响最小化，并符合当地的环保法规标准。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对选址的评价还需充分考虑当地政府的产业政策和法规。我们将详细了解母婴项目所在地的相关政策，确保母婴项目的规划和运营与当地法规相符，降低不必要的法律风险。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考虑到社会稳定性对企业运营的重要性，我们将评估选址地区的社会安全情况、劳工关系、社区反馈等方面，以确保母婴项目的建设和运营不会受到社会稳定性的负面影响。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最后，我们将综合考虑用地成本，包括土地购置费用、土地开发成本等。通过对用地成本的详细评估，我们能够做出更为精确的经济效益分析，为母婴项目的投资决策提供有力支持。</w:t>
      </w:r>
    </w:p>
    <w:p>
      <w:pPr>
        <w:pStyle w:val="Heading1"/>
        <w:ind w:firstLine="560" w:firstLineChars="200"/>
        <w:rPr>
          <w:rFonts w:ascii="仿宋" w:eastAsia="仿宋" w:hAnsi="仿宋" w:cs="仿宋" w:hint="eastAsia"/>
          <w:sz w:val="28"/>
          <w:lang w:eastAsia="zh-CN"/>
        </w:rPr>
      </w:pPr>
      <w:bookmarkStart w:id="14" w:name="_Toc27901"/>
      <w:r>
        <w:rPr>
          <w:rFonts w:ascii="仿宋" w:eastAsia="仿宋" w:hAnsi="仿宋" w:cs="仿宋" w:hint="eastAsia"/>
          <w:sz w:val="28"/>
          <w:lang w:eastAsia="zh-CN"/>
        </w:rPr>
        <w:t>四、母婴项目概论</w:t>
      </w:r>
      <w:bookmarkEnd w:id="14"/>
    </w:p>
    <w:p>
      <w:pPr>
        <w:pStyle w:val="Heading2"/>
        <w:rPr>
          <w:rFonts w:ascii="仿宋" w:eastAsia="仿宋" w:hAnsi="仿宋" w:cs="仿宋" w:hint="eastAsia"/>
          <w:lang w:eastAsia="zh-CN"/>
        </w:rPr>
      </w:pPr>
      <w:bookmarkStart w:id="15" w:name="_Toc13107"/>
      <w:r>
        <w:rPr>
          <w:rFonts w:ascii="仿宋" w:eastAsia="仿宋" w:hAnsi="仿宋" w:cs="仿宋" w:hint="eastAsia"/>
          <w:lang w:eastAsia="zh-CN"/>
        </w:rPr>
        <w:t>(一)、母婴项目概况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的起源追溯至对市场的深入洞察。市场的不断演变与变革为母婴项目提供了难得的机遇。当前市场存在的需求缺口和变革的大环境共同构成了母婴项目的背景。这个母婴项目旨在充分利用市场机遇，填补行业中尚未满足的需求，为客户提供全新的解决方案。市场的变革和需求的增长使得这个母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母婴项目名称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母婴项目正式命名为母婴。这个名称不仅仅是一个标识，更代表了母婴项目的核心理念和愿景。它蕴含着母婴项目所要解决问题的关键字，具有强烈的表达和辨识度，为母婴项目树立了鲜明的品牌形象。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母婴项目目标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的核心目标是提供一种全新、高效的解决方案，满足客户日益增长的需求。母婴项目追求的不仅仅是满足市场需求，更是在市场中获得卓越的竞争优势。通过不断提升产品或服务的质量和创新水平，母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母婴项目范围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全面涵盖了产品研发、制造、市场推广和售后服务，确保从产品设计到最终用户体验的全方位关注。这一全面的母婴项目范围是为了确保母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母婴项目时间表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母婴项目计划在未来18个月内完成，包括研发、测试、市场试点和正式推出等不同阶段。这个时间表的合理设计是为了确保母婴项目各个阶段的顺利推进，以便按时交付高质量的成果。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母婴项目预算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母婴项目总预算估算为XX百万美元，主要分配在研发、市场推广、人员培训和运营等方面。这一充足的预算为母婴项目提供了充足的资源，确保母婴项目在各个方面都能取得优异的表现。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母婴项目风险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母婴项目可能面临的风险包括市场接受度低、技术难题、竞争激烈等。母婴项目团队已经制定了相应的风险应对计划，通过前瞻性的风险管理，确保母婴项目在面对不确定性时能够迅速做出应对。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母婴项目团队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母婴项目汇聚了一支经验丰富、多领域专业素养的核心团队，确保母婴项目在各个方面都能拥有高水平的执行力。团队的协同作战是母婴项目成功的关键因素之一。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母婴项目背景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母婴项目的背景根植于市场对更高效、创新产品的渴望，同时也受到科技发展对行业格局的深刻改变的影响。这为母婴项目提供了广阔的发展空间和市场需求。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母婴项目现状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截至目前，母婴项目已完成市场调研和技术验证，取得了初步的成功。这为母婴项目在未来的发展奠定了坚实的基础，为更远大的目标打下了坚实的基石。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972"/>
      <w:r>
        <w:rPr>
          <w:rFonts w:ascii="仿宋" w:eastAsia="仿宋" w:hAnsi="仿宋" w:cs="仿宋" w:hint="eastAsia"/>
          <w:sz w:val="28"/>
          <w:lang w:eastAsia="zh-CN"/>
        </w:rPr>
        <w:t>(二)、母婴项目目标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keyword》母婴项目首要业务目标是在市场中占据有利地位，实现产品/服务的成功推广和销售。通过不断提升产品质量、创新性，母婴项目追求成为行业中的领导者，赢得更多客户的青睐。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在科技迅速发展的时代，母婴项目着眼于技术创新。通过持续的研发和技术升级，母婴项目旨在推出更具创新性的产品或服务，以满足市场对新鲜、先进解决方案的需求。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为了建立可持续的客户关系，母婴项目设定了客户满意度目标。通过提供卓越的产品质量和优质的客户服务，母婴项目追求赢得客户的信任和忠诚度，确保他们的满意度达到行业领先水平。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母婴项目注重社会责任和可持续发展。通过实施环保、社会责任母婴项目，母婴项目致力于在经济发展的同时保护环境，促进社会公平，实现可持续经营。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母婴项目的团队是实现目标的核心驱动力。因此，母婴项目设定了团队发展目标，包括提升团队成员的专业技能、培养领导力，以及搭建协同高效的团队工作氛围。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500"/>
      <w:r>
        <w:rPr>
          <w:rFonts w:ascii="仿宋" w:eastAsia="仿宋" w:hAnsi="仿宋" w:cs="仿宋" w:hint="eastAsia"/>
          <w:sz w:val="28"/>
          <w:lang w:eastAsia="zh-CN"/>
        </w:rPr>
        <w:t>(三)、母婴项目提出的理由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母婴项目提出的理由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的提出源于对市场机遇的深刻洞察。当前市场中存在的需求缺口和行业发展趋势表明，有巨大的商业机会等待被开发。通过准确捕捉市场机遇，母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的理念基于对技术创新的信仰。通过持续的研发和技术投入，母婴项目有望推出更具创新性的产品或服务。在科技飞速发展的当下，母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的提出是为了增强企业的行业竞争力。通过提升产品或服务的质量和独特性，母婴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https://d.book118.com/655104012312011040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56473"/>
    <w:rsid w:val="046564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1040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2024-01-07T23:53:00Z</dcterms:created>
  <dcterms:modified xsi:type="dcterms:W3CDTF">2024-01-07T23:53:22Z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0284BD8E7F7A4CD093067038782A47B9_11</vt:lpwstr>
  </property>
  <property fmtid="{D5CDD505-2E9C-101B-9397-08002B2CF9AE}" pid="3" name="KSOProductBuildVer">
    <vt:lpwstr>2052-12.1.0.16120</vt:lpwstr>
  </property>
</Properties>
</file>