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48" w:history="1">
        <w:r>
          <w:rPr>
            <w:rFonts w:ascii="仿宋" w:eastAsia="仿宋" w:hAnsi="仿宋" w:cs="仿宋" w:hint="eastAsia"/>
            <w:lang w:eastAsia="zh-CN"/>
          </w:rPr>
          <w:t>前言</w:t>
        </w:r>
        <w:r>
          <w:tab/>
        </w:r>
        <w:r>
          <w:fldChar w:fldCharType="begin"/>
        </w:r>
        <w:r>
          <w:instrText xml:space="preserve"> PAGEREF _Toc26248 \h </w:instrText>
        </w:r>
        <w:r>
          <w:fldChar w:fldCharType="separate"/>
        </w:r>
        <w:r>
          <w:t>3</w:t>
        </w:r>
        <w:r>
          <w:fldChar w:fldCharType="end"/>
        </w:r>
      </w:hyperlink>
    </w:p>
    <w:p>
      <w:pPr>
        <w:pStyle w:val="TOC1"/>
        <w:tabs>
          <w:tab w:val="right" w:leader="dot" w:pos="8306"/>
        </w:tabs>
      </w:pPr>
      <w:hyperlink w:anchor="_Toc22090" w:history="1">
        <w:r>
          <w:rPr>
            <w:rFonts w:ascii="仿宋" w:eastAsia="仿宋" w:hAnsi="仿宋" w:cs="仿宋" w:hint="eastAsia"/>
            <w:lang w:eastAsia="zh-CN"/>
          </w:rPr>
          <w:t>一、水溶性肥项目概论</w:t>
        </w:r>
        <w:r>
          <w:tab/>
        </w:r>
        <w:r>
          <w:fldChar w:fldCharType="begin"/>
        </w:r>
        <w:r>
          <w:instrText xml:space="preserve"> PAGEREF _Toc22090 \h </w:instrText>
        </w:r>
        <w:r>
          <w:fldChar w:fldCharType="separate"/>
        </w:r>
        <w:r>
          <w:t>3</w:t>
        </w:r>
        <w:r>
          <w:fldChar w:fldCharType="end"/>
        </w:r>
      </w:hyperlink>
    </w:p>
    <w:p>
      <w:pPr>
        <w:pStyle w:val="TOC2"/>
        <w:tabs>
          <w:tab w:val="right" w:leader="dot" w:pos="8306"/>
        </w:tabs>
      </w:pPr>
      <w:hyperlink w:anchor="_Toc3585" w:history="1">
        <w:r>
          <w:rPr>
            <w:rFonts w:ascii="仿宋" w:eastAsia="仿宋" w:hAnsi="仿宋" w:cs="仿宋" w:hint="eastAsia"/>
            <w:lang w:eastAsia="zh-CN"/>
          </w:rPr>
          <w:t>(一)、项目申报单位概况</w:t>
        </w:r>
        <w:r>
          <w:tab/>
        </w:r>
        <w:r>
          <w:fldChar w:fldCharType="begin"/>
        </w:r>
        <w:r>
          <w:instrText xml:space="preserve"> PAGEREF _Toc3585 \h </w:instrText>
        </w:r>
        <w:r>
          <w:fldChar w:fldCharType="separate"/>
        </w:r>
        <w:r>
          <w:t>3</w:t>
        </w:r>
        <w:r>
          <w:fldChar w:fldCharType="end"/>
        </w:r>
      </w:hyperlink>
    </w:p>
    <w:p>
      <w:pPr>
        <w:pStyle w:val="TOC2"/>
        <w:tabs>
          <w:tab w:val="right" w:leader="dot" w:pos="8306"/>
        </w:tabs>
      </w:pPr>
      <w:hyperlink w:anchor="_Toc32277" w:history="1">
        <w:r>
          <w:rPr>
            <w:rFonts w:ascii="仿宋" w:eastAsia="仿宋" w:hAnsi="仿宋" w:cs="仿宋" w:hint="eastAsia"/>
            <w:lang w:eastAsia="zh-CN"/>
          </w:rPr>
          <w:t>(二)、项目概况</w:t>
        </w:r>
        <w:r>
          <w:tab/>
        </w:r>
        <w:r>
          <w:fldChar w:fldCharType="begin"/>
        </w:r>
        <w:r>
          <w:instrText xml:space="preserve"> PAGEREF _Toc32277 \h </w:instrText>
        </w:r>
        <w:r>
          <w:fldChar w:fldCharType="separate"/>
        </w:r>
        <w:r>
          <w:t>4</w:t>
        </w:r>
        <w:r>
          <w:fldChar w:fldCharType="end"/>
        </w:r>
      </w:hyperlink>
    </w:p>
    <w:p>
      <w:pPr>
        <w:pStyle w:val="TOC1"/>
        <w:tabs>
          <w:tab w:val="right" w:leader="dot" w:pos="8306"/>
        </w:tabs>
      </w:pPr>
      <w:hyperlink w:anchor="_Toc9122" w:history="1">
        <w:r>
          <w:rPr>
            <w:rFonts w:ascii="仿宋" w:eastAsia="仿宋" w:hAnsi="仿宋" w:cs="仿宋" w:hint="eastAsia"/>
            <w:lang w:eastAsia="zh-CN"/>
          </w:rPr>
          <w:t>二、项目监理与质量保证</w:t>
        </w:r>
        <w:r>
          <w:tab/>
        </w:r>
        <w:r>
          <w:fldChar w:fldCharType="begin"/>
        </w:r>
        <w:r>
          <w:instrText xml:space="preserve"> PAGEREF _Toc9122 \h </w:instrText>
        </w:r>
        <w:r>
          <w:fldChar w:fldCharType="separate"/>
        </w:r>
        <w:r>
          <w:t>7</w:t>
        </w:r>
        <w:r>
          <w:fldChar w:fldCharType="end"/>
        </w:r>
      </w:hyperlink>
    </w:p>
    <w:p>
      <w:pPr>
        <w:pStyle w:val="TOC2"/>
        <w:tabs>
          <w:tab w:val="right" w:leader="dot" w:pos="8306"/>
        </w:tabs>
      </w:pPr>
      <w:hyperlink w:anchor="_Toc24404" w:history="1">
        <w:r>
          <w:rPr>
            <w:rFonts w:ascii="仿宋" w:eastAsia="仿宋" w:hAnsi="仿宋" w:cs="仿宋" w:hint="eastAsia"/>
            <w:lang w:eastAsia="zh-CN"/>
          </w:rPr>
          <w:t>(一)、监理体系构建</w:t>
        </w:r>
        <w:r>
          <w:tab/>
        </w:r>
        <w:r>
          <w:fldChar w:fldCharType="begin"/>
        </w:r>
        <w:r>
          <w:instrText xml:space="preserve"> PAGEREF _Toc24404 \h </w:instrText>
        </w:r>
        <w:r>
          <w:fldChar w:fldCharType="separate"/>
        </w:r>
        <w:r>
          <w:t>7</w:t>
        </w:r>
        <w:r>
          <w:fldChar w:fldCharType="end"/>
        </w:r>
      </w:hyperlink>
    </w:p>
    <w:p>
      <w:pPr>
        <w:pStyle w:val="TOC2"/>
        <w:tabs>
          <w:tab w:val="right" w:leader="dot" w:pos="8306"/>
        </w:tabs>
      </w:pPr>
      <w:hyperlink w:anchor="_Toc15906" w:history="1">
        <w:r>
          <w:rPr>
            <w:rFonts w:ascii="仿宋" w:eastAsia="仿宋" w:hAnsi="仿宋" w:cs="仿宋" w:hint="eastAsia"/>
            <w:lang w:eastAsia="zh-CN"/>
          </w:rPr>
          <w:t>(二)、质量保证体系实施</w:t>
        </w:r>
        <w:r>
          <w:tab/>
        </w:r>
        <w:r>
          <w:fldChar w:fldCharType="begin"/>
        </w:r>
        <w:r>
          <w:instrText xml:space="preserve"> PAGEREF _Toc15906 \h </w:instrText>
        </w:r>
        <w:r>
          <w:fldChar w:fldCharType="separate"/>
        </w:r>
        <w:r>
          <w:t>8</w:t>
        </w:r>
        <w:r>
          <w:fldChar w:fldCharType="end"/>
        </w:r>
      </w:hyperlink>
    </w:p>
    <w:p>
      <w:pPr>
        <w:pStyle w:val="TOC2"/>
        <w:tabs>
          <w:tab w:val="right" w:leader="dot" w:pos="8306"/>
        </w:tabs>
      </w:pPr>
      <w:hyperlink w:anchor="_Toc26424" w:history="1">
        <w:r>
          <w:rPr>
            <w:rFonts w:ascii="仿宋" w:eastAsia="仿宋" w:hAnsi="仿宋" w:cs="仿宋" w:hint="eastAsia"/>
            <w:lang w:eastAsia="zh-CN"/>
          </w:rPr>
          <w:t>(三)、监理与质量控制流程</w:t>
        </w:r>
        <w:r>
          <w:tab/>
        </w:r>
        <w:r>
          <w:fldChar w:fldCharType="begin"/>
        </w:r>
        <w:r>
          <w:instrText xml:space="preserve"> PAGEREF _Toc26424 \h </w:instrText>
        </w:r>
        <w:r>
          <w:fldChar w:fldCharType="separate"/>
        </w:r>
        <w:r>
          <w:t>8</w:t>
        </w:r>
        <w:r>
          <w:fldChar w:fldCharType="end"/>
        </w:r>
      </w:hyperlink>
    </w:p>
    <w:p>
      <w:pPr>
        <w:pStyle w:val="TOC1"/>
        <w:tabs>
          <w:tab w:val="right" w:leader="dot" w:pos="8306"/>
        </w:tabs>
      </w:pPr>
      <w:hyperlink w:anchor="_Toc27108" w:history="1">
        <w:r>
          <w:rPr>
            <w:rFonts w:ascii="仿宋" w:eastAsia="仿宋" w:hAnsi="仿宋" w:cs="仿宋" w:hint="eastAsia"/>
            <w:lang w:eastAsia="zh-CN"/>
          </w:rPr>
          <w:t>三、环境和生态影响分析</w:t>
        </w:r>
        <w:r>
          <w:tab/>
        </w:r>
        <w:r>
          <w:fldChar w:fldCharType="begin"/>
        </w:r>
        <w:r>
          <w:instrText xml:space="preserve"> PAGEREF _Toc27108 \h </w:instrText>
        </w:r>
        <w:r>
          <w:fldChar w:fldCharType="separate"/>
        </w:r>
        <w:r>
          <w:t>9</w:t>
        </w:r>
        <w:r>
          <w:fldChar w:fldCharType="end"/>
        </w:r>
      </w:hyperlink>
    </w:p>
    <w:p>
      <w:pPr>
        <w:pStyle w:val="TOC2"/>
        <w:tabs>
          <w:tab w:val="right" w:leader="dot" w:pos="8306"/>
        </w:tabs>
      </w:pPr>
      <w:hyperlink w:anchor="_Toc15560" w:history="1">
        <w:r>
          <w:rPr>
            <w:rFonts w:ascii="仿宋" w:eastAsia="仿宋" w:hAnsi="仿宋" w:cs="仿宋" w:hint="eastAsia"/>
            <w:lang w:eastAsia="zh-CN"/>
          </w:rPr>
          <w:t>(一)、环境和生态现状</w:t>
        </w:r>
        <w:r>
          <w:tab/>
        </w:r>
        <w:r>
          <w:fldChar w:fldCharType="begin"/>
        </w:r>
        <w:r>
          <w:instrText xml:space="preserve"> PAGEREF _Toc15560 \h </w:instrText>
        </w:r>
        <w:r>
          <w:fldChar w:fldCharType="separate"/>
        </w:r>
        <w:r>
          <w:t>9</w:t>
        </w:r>
        <w:r>
          <w:fldChar w:fldCharType="end"/>
        </w:r>
      </w:hyperlink>
    </w:p>
    <w:p>
      <w:pPr>
        <w:pStyle w:val="TOC2"/>
        <w:tabs>
          <w:tab w:val="right" w:leader="dot" w:pos="8306"/>
        </w:tabs>
      </w:pPr>
      <w:hyperlink w:anchor="_Toc30036" w:history="1">
        <w:r>
          <w:rPr>
            <w:rFonts w:ascii="仿宋" w:eastAsia="仿宋" w:hAnsi="仿宋" w:cs="仿宋" w:hint="eastAsia"/>
            <w:lang w:eastAsia="zh-CN"/>
          </w:rPr>
          <w:t>(二)、生态环境影响分析</w:t>
        </w:r>
        <w:r>
          <w:tab/>
        </w:r>
        <w:r>
          <w:fldChar w:fldCharType="begin"/>
        </w:r>
        <w:r>
          <w:instrText xml:space="preserve"> PAGEREF _Toc30036 \h </w:instrText>
        </w:r>
        <w:r>
          <w:fldChar w:fldCharType="separate"/>
        </w:r>
        <w:r>
          <w:t>10</w:t>
        </w:r>
        <w:r>
          <w:fldChar w:fldCharType="end"/>
        </w:r>
      </w:hyperlink>
    </w:p>
    <w:p>
      <w:pPr>
        <w:pStyle w:val="TOC2"/>
        <w:tabs>
          <w:tab w:val="right" w:leader="dot" w:pos="8306"/>
        </w:tabs>
      </w:pPr>
      <w:hyperlink w:anchor="_Toc12855" w:history="1">
        <w:r>
          <w:rPr>
            <w:rFonts w:ascii="仿宋" w:eastAsia="仿宋" w:hAnsi="仿宋" w:cs="仿宋" w:hint="eastAsia"/>
            <w:lang w:eastAsia="zh-CN"/>
          </w:rPr>
          <w:t>(三)、生态环境保护措施</w:t>
        </w:r>
        <w:r>
          <w:tab/>
        </w:r>
        <w:r>
          <w:fldChar w:fldCharType="begin"/>
        </w:r>
        <w:r>
          <w:instrText xml:space="preserve"> PAGEREF _Toc12855 \h </w:instrText>
        </w:r>
        <w:r>
          <w:fldChar w:fldCharType="separate"/>
        </w:r>
        <w:r>
          <w:t>12</w:t>
        </w:r>
        <w:r>
          <w:fldChar w:fldCharType="end"/>
        </w:r>
      </w:hyperlink>
    </w:p>
    <w:p>
      <w:pPr>
        <w:pStyle w:val="TOC2"/>
        <w:tabs>
          <w:tab w:val="right" w:leader="dot" w:pos="8306"/>
        </w:tabs>
      </w:pPr>
      <w:hyperlink w:anchor="_Toc6507" w:history="1">
        <w:r>
          <w:rPr>
            <w:rFonts w:ascii="仿宋" w:eastAsia="仿宋" w:hAnsi="仿宋" w:cs="仿宋" w:hint="eastAsia"/>
            <w:lang w:eastAsia="zh-CN"/>
          </w:rPr>
          <w:t>(四)、地质灾害影响分析</w:t>
        </w:r>
        <w:r>
          <w:tab/>
        </w:r>
        <w:r>
          <w:fldChar w:fldCharType="begin"/>
        </w:r>
        <w:r>
          <w:instrText xml:space="preserve"> PAGEREF _Toc6507 \h </w:instrText>
        </w:r>
        <w:r>
          <w:fldChar w:fldCharType="separate"/>
        </w:r>
        <w:r>
          <w:t>13</w:t>
        </w:r>
        <w:r>
          <w:fldChar w:fldCharType="end"/>
        </w:r>
      </w:hyperlink>
    </w:p>
    <w:p>
      <w:pPr>
        <w:pStyle w:val="TOC2"/>
        <w:tabs>
          <w:tab w:val="right" w:leader="dot" w:pos="8306"/>
        </w:tabs>
      </w:pPr>
      <w:hyperlink w:anchor="_Toc21986" w:history="1">
        <w:r>
          <w:rPr>
            <w:rFonts w:ascii="仿宋" w:eastAsia="仿宋" w:hAnsi="仿宋" w:cs="仿宋" w:hint="eastAsia"/>
            <w:lang w:eastAsia="zh-CN"/>
          </w:rPr>
          <w:t>(五)、特殊环境影响</w:t>
        </w:r>
        <w:r>
          <w:tab/>
        </w:r>
        <w:r>
          <w:fldChar w:fldCharType="begin"/>
        </w:r>
        <w:r>
          <w:instrText xml:space="preserve"> PAGEREF _Toc21986 \h </w:instrText>
        </w:r>
        <w:r>
          <w:fldChar w:fldCharType="separate"/>
        </w:r>
        <w:r>
          <w:t>15</w:t>
        </w:r>
        <w:r>
          <w:fldChar w:fldCharType="end"/>
        </w:r>
      </w:hyperlink>
    </w:p>
    <w:p>
      <w:pPr>
        <w:pStyle w:val="TOC1"/>
        <w:tabs>
          <w:tab w:val="right" w:leader="dot" w:pos="8306"/>
        </w:tabs>
      </w:pPr>
      <w:hyperlink w:anchor="_Toc10039" w:history="1">
        <w:r>
          <w:rPr>
            <w:rFonts w:ascii="仿宋" w:eastAsia="仿宋" w:hAnsi="仿宋" w:cs="仿宋" w:hint="eastAsia"/>
            <w:lang w:eastAsia="zh-CN"/>
          </w:rPr>
          <w:t>四、发展规划、产业政策和行业准入分析</w:t>
        </w:r>
        <w:r>
          <w:tab/>
        </w:r>
        <w:r>
          <w:fldChar w:fldCharType="begin"/>
        </w:r>
        <w:r>
          <w:instrText xml:space="preserve"> PAGEREF _Toc10039 \h </w:instrText>
        </w:r>
        <w:r>
          <w:fldChar w:fldCharType="separate"/>
        </w:r>
        <w:r>
          <w:t>16</w:t>
        </w:r>
        <w:r>
          <w:fldChar w:fldCharType="end"/>
        </w:r>
      </w:hyperlink>
    </w:p>
    <w:p>
      <w:pPr>
        <w:pStyle w:val="TOC2"/>
        <w:tabs>
          <w:tab w:val="right" w:leader="dot" w:pos="8306"/>
        </w:tabs>
      </w:pPr>
      <w:hyperlink w:anchor="_Toc18493" w:history="1">
        <w:r>
          <w:rPr>
            <w:rFonts w:ascii="仿宋" w:eastAsia="仿宋" w:hAnsi="仿宋" w:cs="仿宋" w:hint="eastAsia"/>
            <w:lang w:eastAsia="zh-CN"/>
          </w:rPr>
          <w:t>(一)、发展规划分析</w:t>
        </w:r>
        <w:r>
          <w:tab/>
        </w:r>
        <w:r>
          <w:fldChar w:fldCharType="begin"/>
        </w:r>
        <w:r>
          <w:instrText xml:space="preserve"> PAGEREF _Toc18493 \h </w:instrText>
        </w:r>
        <w:r>
          <w:fldChar w:fldCharType="separate"/>
        </w:r>
        <w:r>
          <w:t>16</w:t>
        </w:r>
        <w:r>
          <w:fldChar w:fldCharType="end"/>
        </w:r>
      </w:hyperlink>
    </w:p>
    <w:p>
      <w:pPr>
        <w:pStyle w:val="TOC2"/>
        <w:tabs>
          <w:tab w:val="right" w:leader="dot" w:pos="8306"/>
        </w:tabs>
      </w:pPr>
      <w:hyperlink w:anchor="_Toc27272" w:history="1">
        <w:r>
          <w:rPr>
            <w:rFonts w:ascii="仿宋" w:eastAsia="仿宋" w:hAnsi="仿宋" w:cs="仿宋" w:hint="eastAsia"/>
            <w:lang w:eastAsia="zh-CN"/>
          </w:rPr>
          <w:t>(二)、产业政策分析</w:t>
        </w:r>
        <w:r>
          <w:tab/>
        </w:r>
        <w:r>
          <w:fldChar w:fldCharType="begin"/>
        </w:r>
        <w:r>
          <w:instrText xml:space="preserve"> PAGEREF _Toc27272 \h </w:instrText>
        </w:r>
        <w:r>
          <w:fldChar w:fldCharType="separate"/>
        </w:r>
        <w:r>
          <w:t>18</w:t>
        </w:r>
        <w:r>
          <w:fldChar w:fldCharType="end"/>
        </w:r>
      </w:hyperlink>
    </w:p>
    <w:p>
      <w:pPr>
        <w:pStyle w:val="TOC2"/>
        <w:tabs>
          <w:tab w:val="right" w:leader="dot" w:pos="8306"/>
        </w:tabs>
      </w:pPr>
      <w:hyperlink w:anchor="_Toc26176" w:history="1">
        <w:r>
          <w:rPr>
            <w:rFonts w:ascii="仿宋" w:eastAsia="仿宋" w:hAnsi="仿宋" w:cs="仿宋" w:hint="eastAsia"/>
            <w:lang w:eastAsia="zh-CN"/>
          </w:rPr>
          <w:t>(三)、行业准入分析</w:t>
        </w:r>
        <w:r>
          <w:tab/>
        </w:r>
        <w:r>
          <w:fldChar w:fldCharType="begin"/>
        </w:r>
        <w:r>
          <w:instrText xml:space="preserve"> PAGEREF _Toc26176 \h </w:instrText>
        </w:r>
        <w:r>
          <w:fldChar w:fldCharType="separate"/>
        </w:r>
        <w:r>
          <w:t>19</w:t>
        </w:r>
        <w:r>
          <w:fldChar w:fldCharType="end"/>
        </w:r>
      </w:hyperlink>
    </w:p>
    <w:p>
      <w:pPr>
        <w:pStyle w:val="TOC1"/>
        <w:tabs>
          <w:tab w:val="right" w:leader="dot" w:pos="8306"/>
        </w:tabs>
      </w:pPr>
      <w:hyperlink w:anchor="_Toc13116" w:history="1">
        <w:r>
          <w:rPr>
            <w:rFonts w:ascii="仿宋" w:eastAsia="仿宋" w:hAnsi="仿宋" w:cs="仿宋" w:hint="eastAsia"/>
            <w:lang w:eastAsia="zh-CN"/>
          </w:rPr>
          <w:t>五、项目选址研究</w:t>
        </w:r>
        <w:r>
          <w:tab/>
        </w:r>
        <w:r>
          <w:fldChar w:fldCharType="begin"/>
        </w:r>
        <w:r>
          <w:instrText xml:space="preserve"> PAGEREF _Toc13116 \h </w:instrText>
        </w:r>
        <w:r>
          <w:fldChar w:fldCharType="separate"/>
        </w:r>
        <w:r>
          <w:t>20</w:t>
        </w:r>
        <w:r>
          <w:fldChar w:fldCharType="end"/>
        </w:r>
      </w:hyperlink>
    </w:p>
    <w:p>
      <w:pPr>
        <w:pStyle w:val="TOC2"/>
        <w:tabs>
          <w:tab w:val="right" w:leader="dot" w:pos="8306"/>
        </w:tabs>
      </w:pPr>
      <w:hyperlink w:anchor="_Toc5133" w:history="1">
        <w:r>
          <w:rPr>
            <w:rFonts w:ascii="仿宋" w:eastAsia="仿宋" w:hAnsi="仿宋" w:cs="仿宋" w:hint="eastAsia"/>
            <w:lang w:eastAsia="zh-CN"/>
          </w:rPr>
          <w:t>(一)、项目选址原则</w:t>
        </w:r>
        <w:r>
          <w:tab/>
        </w:r>
        <w:r>
          <w:fldChar w:fldCharType="begin"/>
        </w:r>
        <w:r>
          <w:instrText xml:space="preserve"> PAGEREF _Toc5133 \h </w:instrText>
        </w:r>
        <w:r>
          <w:fldChar w:fldCharType="separate"/>
        </w:r>
        <w:r>
          <w:t>20</w:t>
        </w:r>
        <w:r>
          <w:fldChar w:fldCharType="end"/>
        </w:r>
      </w:hyperlink>
    </w:p>
    <w:p>
      <w:pPr>
        <w:pStyle w:val="TOC2"/>
        <w:tabs>
          <w:tab w:val="right" w:leader="dot" w:pos="8306"/>
        </w:tabs>
      </w:pPr>
      <w:hyperlink w:anchor="_Toc16833" w:history="1">
        <w:r>
          <w:rPr>
            <w:rFonts w:ascii="仿宋" w:eastAsia="仿宋" w:hAnsi="仿宋" w:cs="仿宋" w:hint="eastAsia"/>
            <w:lang w:eastAsia="zh-CN"/>
          </w:rPr>
          <w:t>(二)、项目选址</w:t>
        </w:r>
        <w:r>
          <w:tab/>
        </w:r>
        <w:r>
          <w:fldChar w:fldCharType="begin"/>
        </w:r>
        <w:r>
          <w:instrText xml:space="preserve"> PAGEREF _Toc16833 \h </w:instrText>
        </w:r>
        <w:r>
          <w:fldChar w:fldCharType="separate"/>
        </w:r>
        <w:r>
          <w:t>24</w:t>
        </w:r>
        <w:r>
          <w:fldChar w:fldCharType="end"/>
        </w:r>
      </w:hyperlink>
    </w:p>
    <w:p>
      <w:pPr>
        <w:pStyle w:val="TOC2"/>
        <w:tabs>
          <w:tab w:val="right" w:leader="dot" w:pos="8306"/>
        </w:tabs>
      </w:pPr>
      <w:hyperlink w:anchor="_Toc4575" w:history="1">
        <w:r>
          <w:rPr>
            <w:rFonts w:ascii="仿宋" w:eastAsia="仿宋" w:hAnsi="仿宋" w:cs="仿宋" w:hint="eastAsia"/>
            <w:lang w:eastAsia="zh-CN"/>
          </w:rPr>
          <w:t>(三)、建设条件分析</w:t>
        </w:r>
        <w:r>
          <w:tab/>
        </w:r>
        <w:r>
          <w:fldChar w:fldCharType="begin"/>
        </w:r>
        <w:r>
          <w:instrText xml:space="preserve"> PAGEREF _Toc4575 \h </w:instrText>
        </w:r>
        <w:r>
          <w:fldChar w:fldCharType="separate"/>
        </w:r>
        <w:r>
          <w:t>26</w:t>
        </w:r>
        <w:r>
          <w:fldChar w:fldCharType="end"/>
        </w:r>
      </w:hyperlink>
    </w:p>
    <w:p>
      <w:pPr>
        <w:pStyle w:val="TOC2"/>
        <w:tabs>
          <w:tab w:val="right" w:leader="dot" w:pos="8306"/>
        </w:tabs>
      </w:pPr>
      <w:hyperlink w:anchor="_Toc30914" w:history="1">
        <w:r>
          <w:rPr>
            <w:rFonts w:ascii="仿宋" w:eastAsia="仿宋" w:hAnsi="仿宋" w:cs="仿宋" w:hint="eastAsia"/>
            <w:lang w:eastAsia="zh-CN"/>
          </w:rPr>
          <w:t>(四)、用地控制指标</w:t>
        </w:r>
        <w:r>
          <w:tab/>
        </w:r>
        <w:r>
          <w:fldChar w:fldCharType="begin"/>
        </w:r>
        <w:r>
          <w:instrText xml:space="preserve"> PAGEREF _Toc30914 \h </w:instrText>
        </w:r>
        <w:r>
          <w:fldChar w:fldCharType="separate"/>
        </w:r>
        <w:r>
          <w:t>27</w:t>
        </w:r>
        <w:r>
          <w:fldChar w:fldCharType="end"/>
        </w:r>
      </w:hyperlink>
    </w:p>
    <w:p>
      <w:pPr>
        <w:pStyle w:val="TOC2"/>
        <w:tabs>
          <w:tab w:val="right" w:leader="dot" w:pos="8306"/>
        </w:tabs>
      </w:pPr>
      <w:hyperlink w:anchor="_Toc21909" w:history="1">
        <w:r>
          <w:rPr>
            <w:rFonts w:ascii="仿宋" w:eastAsia="仿宋" w:hAnsi="仿宋" w:cs="仿宋" w:hint="eastAsia"/>
            <w:lang w:eastAsia="zh-CN"/>
          </w:rPr>
          <w:t>(五)、地总体要求</w:t>
        </w:r>
        <w:r>
          <w:tab/>
        </w:r>
        <w:r>
          <w:fldChar w:fldCharType="begin"/>
        </w:r>
        <w:r>
          <w:instrText xml:space="preserve"> PAGEREF _Toc21909 \h </w:instrText>
        </w:r>
        <w:r>
          <w:fldChar w:fldCharType="separate"/>
        </w:r>
        <w:r>
          <w:t>28</w:t>
        </w:r>
        <w:r>
          <w:fldChar w:fldCharType="end"/>
        </w:r>
      </w:hyperlink>
    </w:p>
    <w:p>
      <w:pPr>
        <w:pStyle w:val="TOC2"/>
        <w:tabs>
          <w:tab w:val="right" w:leader="dot" w:pos="8306"/>
        </w:tabs>
      </w:pPr>
      <w:hyperlink w:anchor="_Toc1305" w:history="1">
        <w:r>
          <w:rPr>
            <w:rFonts w:ascii="仿宋" w:eastAsia="仿宋" w:hAnsi="仿宋" w:cs="仿宋" w:hint="eastAsia"/>
            <w:lang w:eastAsia="zh-CN"/>
          </w:rPr>
          <w:t>(六)、节约用地措施</w:t>
        </w:r>
        <w:r>
          <w:tab/>
        </w:r>
        <w:r>
          <w:fldChar w:fldCharType="begin"/>
        </w:r>
        <w:r>
          <w:instrText xml:space="preserve"> PAGEREF _Toc1305 \h </w:instrText>
        </w:r>
        <w:r>
          <w:fldChar w:fldCharType="separate"/>
        </w:r>
        <w:r>
          <w:t>30</w:t>
        </w:r>
        <w:r>
          <w:fldChar w:fldCharType="end"/>
        </w:r>
      </w:hyperlink>
    </w:p>
    <w:p>
      <w:pPr>
        <w:pStyle w:val="TOC2"/>
        <w:tabs>
          <w:tab w:val="right" w:leader="dot" w:pos="8306"/>
        </w:tabs>
      </w:pPr>
      <w:hyperlink w:anchor="_Toc30022" w:history="1">
        <w:r>
          <w:rPr>
            <w:rFonts w:ascii="仿宋" w:eastAsia="仿宋" w:hAnsi="仿宋" w:cs="仿宋" w:hint="eastAsia"/>
            <w:lang w:eastAsia="zh-CN"/>
          </w:rPr>
          <w:t>(七)、选址综合评价</w:t>
        </w:r>
        <w:r>
          <w:tab/>
        </w:r>
        <w:r>
          <w:fldChar w:fldCharType="begin"/>
        </w:r>
        <w:r>
          <w:instrText xml:space="preserve"> PAGEREF _Toc30022 \h </w:instrText>
        </w:r>
        <w:r>
          <w:fldChar w:fldCharType="separate"/>
        </w:r>
        <w:r>
          <w:t>31</w:t>
        </w:r>
        <w:r>
          <w:fldChar w:fldCharType="end"/>
        </w:r>
      </w:hyperlink>
    </w:p>
    <w:p>
      <w:pPr>
        <w:pStyle w:val="TOC1"/>
        <w:tabs>
          <w:tab w:val="right" w:leader="dot" w:pos="8306"/>
        </w:tabs>
      </w:pPr>
      <w:hyperlink w:anchor="_Toc30335" w:history="1">
        <w:r>
          <w:rPr>
            <w:rFonts w:ascii="仿宋" w:eastAsia="仿宋" w:hAnsi="仿宋" w:cs="仿宋" w:hint="eastAsia"/>
            <w:lang w:eastAsia="zh-CN"/>
          </w:rPr>
          <w:t>六、建设风险评估分析</w:t>
        </w:r>
        <w:r>
          <w:tab/>
        </w:r>
        <w:r>
          <w:fldChar w:fldCharType="begin"/>
        </w:r>
        <w:r>
          <w:instrText xml:space="preserve"> PAGEREF _Toc30335 \h </w:instrText>
        </w:r>
        <w:r>
          <w:fldChar w:fldCharType="separate"/>
        </w:r>
        <w:r>
          <w:t>32</w:t>
        </w:r>
        <w:r>
          <w:fldChar w:fldCharType="end"/>
        </w:r>
      </w:hyperlink>
    </w:p>
    <w:p>
      <w:pPr>
        <w:pStyle w:val="TOC2"/>
        <w:tabs>
          <w:tab w:val="right" w:leader="dot" w:pos="8306"/>
        </w:tabs>
      </w:pPr>
      <w:hyperlink w:anchor="_Toc21445" w:history="1">
        <w:r>
          <w:rPr>
            <w:rFonts w:ascii="仿宋" w:eastAsia="仿宋" w:hAnsi="仿宋" w:cs="仿宋" w:hint="eastAsia"/>
            <w:lang w:eastAsia="zh-CN"/>
          </w:rPr>
          <w:t>(一)、政策风险分析</w:t>
        </w:r>
        <w:r>
          <w:tab/>
        </w:r>
        <w:r>
          <w:fldChar w:fldCharType="begin"/>
        </w:r>
        <w:r>
          <w:instrText xml:space="preserve"> PAGEREF _Toc21445 \h </w:instrText>
        </w:r>
        <w:r>
          <w:fldChar w:fldCharType="separate"/>
        </w:r>
        <w:r>
          <w:t>32</w:t>
        </w:r>
        <w:r>
          <w:fldChar w:fldCharType="end"/>
        </w:r>
      </w:hyperlink>
    </w:p>
    <w:p>
      <w:pPr>
        <w:pStyle w:val="TOC2"/>
        <w:tabs>
          <w:tab w:val="right" w:leader="dot" w:pos="8306"/>
        </w:tabs>
      </w:pPr>
      <w:hyperlink w:anchor="_Toc22162" w:history="1">
        <w:r>
          <w:rPr>
            <w:rFonts w:ascii="仿宋" w:eastAsia="仿宋" w:hAnsi="仿宋" w:cs="仿宋" w:hint="eastAsia"/>
            <w:lang w:eastAsia="zh-CN"/>
          </w:rPr>
          <w:t>(二)、社会风险分析</w:t>
        </w:r>
        <w:r>
          <w:tab/>
        </w:r>
        <w:r>
          <w:fldChar w:fldCharType="begin"/>
        </w:r>
        <w:r>
          <w:instrText xml:space="preserve"> PAGEREF _Toc22162 \h </w:instrText>
        </w:r>
        <w:r>
          <w:fldChar w:fldCharType="separate"/>
        </w:r>
        <w:r>
          <w:t>33</w:t>
        </w:r>
        <w:r>
          <w:fldChar w:fldCharType="end"/>
        </w:r>
      </w:hyperlink>
    </w:p>
    <w:p>
      <w:pPr>
        <w:pStyle w:val="TOC2"/>
        <w:tabs>
          <w:tab w:val="right" w:leader="dot" w:pos="8306"/>
        </w:tabs>
      </w:pPr>
      <w:hyperlink w:anchor="_Toc1537" w:history="1">
        <w:r>
          <w:rPr>
            <w:rFonts w:ascii="仿宋" w:eastAsia="仿宋" w:hAnsi="仿宋" w:cs="仿宋" w:hint="eastAsia"/>
            <w:lang w:eastAsia="zh-CN"/>
          </w:rPr>
          <w:t>(三)、市场风险分析</w:t>
        </w:r>
        <w:r>
          <w:tab/>
        </w:r>
        <w:r>
          <w:fldChar w:fldCharType="begin"/>
        </w:r>
        <w:r>
          <w:instrText xml:space="preserve"> PAGEREF _Toc1537 \h </w:instrText>
        </w:r>
        <w:r>
          <w:fldChar w:fldCharType="separate"/>
        </w:r>
        <w:r>
          <w:t>35</w:t>
        </w:r>
        <w:r>
          <w:fldChar w:fldCharType="end"/>
        </w:r>
      </w:hyperlink>
    </w:p>
    <w:p>
      <w:pPr>
        <w:pStyle w:val="TOC2"/>
        <w:tabs>
          <w:tab w:val="right" w:leader="dot" w:pos="8306"/>
        </w:tabs>
      </w:pPr>
      <w:hyperlink w:anchor="_Toc31010" w:history="1">
        <w:r>
          <w:rPr>
            <w:rFonts w:ascii="仿宋" w:eastAsia="仿宋" w:hAnsi="仿宋" w:cs="仿宋" w:hint="eastAsia"/>
            <w:lang w:eastAsia="zh-CN"/>
          </w:rPr>
          <w:t>(四)、资金风险分析</w:t>
        </w:r>
        <w:r>
          <w:tab/>
        </w:r>
        <w:r>
          <w:fldChar w:fldCharType="begin"/>
        </w:r>
        <w:r>
          <w:instrText xml:space="preserve"> PAGEREF _Toc31010 \h </w:instrText>
        </w:r>
        <w:r>
          <w:fldChar w:fldCharType="separate"/>
        </w:r>
        <w:r>
          <w:t>36</w:t>
        </w:r>
        <w:r>
          <w:fldChar w:fldCharType="end"/>
        </w:r>
      </w:hyperlink>
    </w:p>
    <w:p>
      <w:pPr>
        <w:pStyle w:val="TOC2"/>
        <w:tabs>
          <w:tab w:val="right" w:leader="dot" w:pos="8306"/>
        </w:tabs>
      </w:pPr>
      <w:hyperlink w:anchor="_Toc24737" w:history="1">
        <w:r>
          <w:rPr>
            <w:rFonts w:ascii="仿宋" w:eastAsia="仿宋" w:hAnsi="仿宋" w:cs="仿宋" w:hint="eastAsia"/>
            <w:lang w:eastAsia="zh-CN"/>
          </w:rPr>
          <w:t>(五)、技术风险分析</w:t>
        </w:r>
        <w:r>
          <w:tab/>
        </w:r>
        <w:r>
          <w:fldChar w:fldCharType="begin"/>
        </w:r>
        <w:r>
          <w:instrText xml:space="preserve"> PAGEREF _Toc24737 \h </w:instrText>
        </w:r>
        <w:r>
          <w:fldChar w:fldCharType="separate"/>
        </w:r>
        <w:r>
          <w:t>37</w:t>
        </w:r>
        <w:r>
          <w:fldChar w:fldCharType="end"/>
        </w:r>
      </w:hyperlink>
    </w:p>
    <w:p>
      <w:pPr>
        <w:pStyle w:val="TOC2"/>
        <w:tabs>
          <w:tab w:val="right" w:leader="dot" w:pos="8306"/>
        </w:tabs>
      </w:pPr>
      <w:hyperlink w:anchor="_Toc22511" w:history="1">
        <w:r>
          <w:rPr>
            <w:rFonts w:ascii="仿宋" w:eastAsia="仿宋" w:hAnsi="仿宋" w:cs="仿宋" w:hint="eastAsia"/>
            <w:lang w:eastAsia="zh-CN"/>
          </w:rPr>
          <w:t>(六)、财务风险分析</w:t>
        </w:r>
        <w:r>
          <w:tab/>
        </w:r>
        <w:r>
          <w:fldChar w:fldCharType="begin"/>
        </w:r>
        <w:r>
          <w:instrText xml:space="preserve"> PAGEREF _Toc22511 \h </w:instrText>
        </w:r>
        <w:r>
          <w:fldChar w:fldCharType="separate"/>
        </w:r>
        <w:r>
          <w:t>38</w:t>
        </w:r>
        <w:r>
          <w:fldChar w:fldCharType="end"/>
        </w:r>
      </w:hyperlink>
    </w:p>
    <w:p>
      <w:pPr>
        <w:pStyle w:val="TOC2"/>
        <w:tabs>
          <w:tab w:val="right" w:leader="dot" w:pos="8306"/>
        </w:tabs>
      </w:pPr>
      <w:hyperlink w:anchor="_Toc22353" w:history="1">
        <w:r>
          <w:rPr>
            <w:rFonts w:ascii="仿宋" w:eastAsia="仿宋" w:hAnsi="仿宋" w:cs="仿宋" w:hint="eastAsia"/>
            <w:lang w:eastAsia="zh-CN"/>
          </w:rPr>
          <w:t>(七)、管理风险分析</w:t>
        </w:r>
        <w:r>
          <w:tab/>
        </w:r>
        <w:r>
          <w:fldChar w:fldCharType="begin"/>
        </w:r>
        <w:r>
          <w:instrText xml:space="preserve"> PAGEREF _Toc22353 \h </w:instrText>
        </w:r>
        <w:r>
          <w:fldChar w:fldCharType="separate"/>
        </w:r>
        <w:r>
          <w:t>40</w:t>
        </w:r>
        <w:r>
          <w:fldChar w:fldCharType="end"/>
        </w:r>
      </w:hyperlink>
    </w:p>
    <w:p>
      <w:pPr>
        <w:pStyle w:val="TOC2"/>
        <w:tabs>
          <w:tab w:val="right" w:leader="dot" w:pos="8306"/>
        </w:tabs>
      </w:pPr>
      <w:hyperlink w:anchor="_Toc7478" w:history="1">
        <w:r>
          <w:rPr>
            <w:rFonts w:ascii="仿宋" w:eastAsia="仿宋" w:hAnsi="仿宋" w:cs="仿宋" w:hint="eastAsia"/>
            <w:lang w:eastAsia="zh-CN"/>
          </w:rPr>
          <w:t>(八)、其它风险分析</w:t>
        </w:r>
        <w:r>
          <w:tab/>
        </w:r>
        <w:r>
          <w:fldChar w:fldCharType="begin"/>
        </w:r>
        <w:r>
          <w:instrText xml:space="preserve"> PAGEREF _Toc7478 \h </w:instrText>
        </w:r>
        <w:r>
          <w:fldChar w:fldCharType="separate"/>
        </w:r>
        <w:r>
          <w:t>41</w:t>
        </w:r>
        <w:r>
          <w:fldChar w:fldCharType="end"/>
        </w:r>
      </w:hyperlink>
    </w:p>
    <w:p>
      <w:pPr>
        <w:pStyle w:val="TOC2"/>
        <w:tabs>
          <w:tab w:val="right" w:leader="dot" w:pos="8306"/>
        </w:tabs>
      </w:pPr>
      <w:hyperlink w:anchor="_Toc25493" w:history="1">
        <w:r>
          <w:rPr>
            <w:rFonts w:ascii="仿宋" w:eastAsia="仿宋" w:hAnsi="仿宋" w:cs="仿宋" w:hint="eastAsia"/>
            <w:lang w:eastAsia="zh-CN"/>
          </w:rPr>
          <w:t>(九)、社会影响评估</w:t>
        </w:r>
        <w:r>
          <w:tab/>
        </w:r>
        <w:r>
          <w:fldChar w:fldCharType="begin"/>
        </w:r>
        <w:r>
          <w:instrText xml:space="preserve"> PAGEREF _Toc25493 \h </w:instrText>
        </w:r>
        <w:r>
          <w:fldChar w:fldCharType="separate"/>
        </w:r>
        <w:r>
          <w:t>43</w:t>
        </w:r>
        <w:r>
          <w:fldChar w:fldCharType="end"/>
        </w:r>
      </w:hyperlink>
    </w:p>
    <w:p>
      <w:pPr>
        <w:pStyle w:val="TOC1"/>
        <w:tabs>
          <w:tab w:val="right" w:leader="dot" w:pos="8306"/>
        </w:tabs>
      </w:pPr>
      <w:hyperlink w:anchor="_Toc23486" w:history="1">
        <w:r>
          <w:rPr>
            <w:rFonts w:ascii="仿宋" w:eastAsia="仿宋" w:hAnsi="仿宋" w:cs="仿宋" w:hint="eastAsia"/>
            <w:lang w:eastAsia="zh-CN"/>
          </w:rPr>
          <w:t>七、安全与应急管理</w:t>
        </w:r>
        <w:r>
          <w:tab/>
        </w:r>
        <w:r>
          <w:fldChar w:fldCharType="begin"/>
        </w:r>
        <w:r>
          <w:instrText xml:space="preserve"> PAGEREF _Toc23486 \h </w:instrText>
        </w:r>
        <w:r>
          <w:fldChar w:fldCharType="separate"/>
        </w:r>
        <w:r>
          <w:t>45</w:t>
        </w:r>
        <w:r>
          <w:fldChar w:fldCharType="end"/>
        </w:r>
      </w:hyperlink>
    </w:p>
    <w:p>
      <w:pPr>
        <w:pStyle w:val="TOC2"/>
        <w:tabs>
          <w:tab w:val="right" w:leader="dot" w:pos="8306"/>
        </w:tabs>
      </w:pPr>
      <w:hyperlink w:anchor="_Toc5922" w:history="1">
        <w:r>
          <w:rPr>
            <w:rFonts w:ascii="仿宋" w:eastAsia="仿宋" w:hAnsi="仿宋" w:cs="仿宋" w:hint="eastAsia"/>
            <w:lang w:eastAsia="zh-CN"/>
          </w:rPr>
          <w:t>(一)、安全生产管理</w:t>
        </w:r>
        <w:r>
          <w:tab/>
        </w:r>
        <w:r>
          <w:fldChar w:fldCharType="begin"/>
        </w:r>
        <w:r>
          <w:instrText xml:space="preserve"> PAGEREF _Toc5922 \h </w:instrText>
        </w:r>
        <w:r>
          <w:fldChar w:fldCharType="separate"/>
        </w:r>
        <w:r>
          <w:t>45</w:t>
        </w:r>
        <w:r>
          <w:fldChar w:fldCharType="end"/>
        </w:r>
      </w:hyperlink>
    </w:p>
    <w:p>
      <w:pPr>
        <w:pStyle w:val="TOC2"/>
        <w:tabs>
          <w:tab w:val="right" w:leader="dot" w:pos="8306"/>
        </w:tabs>
      </w:pPr>
      <w:hyperlink w:anchor="_Toc10314" w:history="1">
        <w:r>
          <w:rPr>
            <w:rFonts w:ascii="仿宋" w:eastAsia="仿宋" w:hAnsi="仿宋" w:cs="仿宋" w:hint="eastAsia"/>
            <w:lang w:eastAsia="zh-CN"/>
          </w:rPr>
          <w:t>(二)、应急预案与响应</w:t>
        </w:r>
        <w:r>
          <w:tab/>
        </w:r>
        <w:r>
          <w:fldChar w:fldCharType="begin"/>
        </w:r>
        <w:r>
          <w:instrText xml:space="preserve"> PAGEREF _Toc10314 \h </w:instrText>
        </w:r>
        <w:r>
          <w:fldChar w:fldCharType="separate"/>
        </w:r>
        <w:r>
          <w:t>46</w:t>
        </w:r>
        <w:r>
          <w:fldChar w:fldCharType="end"/>
        </w:r>
      </w:hyperlink>
    </w:p>
    <w:p>
      <w:pPr>
        <w:pStyle w:val="TOC1"/>
        <w:tabs>
          <w:tab w:val="right" w:leader="dot" w:pos="8306"/>
        </w:tabs>
      </w:pPr>
      <w:hyperlink w:anchor="_Toc24073" w:history="1">
        <w:r>
          <w:rPr>
            <w:rFonts w:ascii="仿宋" w:eastAsia="仿宋" w:hAnsi="仿宋" w:cs="仿宋" w:hint="eastAsia"/>
            <w:lang w:eastAsia="zh-CN"/>
          </w:rPr>
          <w:t>八、项目变更管理</w:t>
        </w:r>
        <w:r>
          <w:tab/>
        </w:r>
        <w:r>
          <w:fldChar w:fldCharType="begin"/>
        </w:r>
        <w:r>
          <w:instrText xml:space="preserve"> PAGEREF _Toc24073 \h </w:instrText>
        </w:r>
        <w:r>
          <w:fldChar w:fldCharType="separate"/>
        </w:r>
        <w:r>
          <w:t>48</w:t>
        </w:r>
        <w:r>
          <w:fldChar w:fldCharType="end"/>
        </w:r>
      </w:hyperlink>
    </w:p>
    <w:p>
      <w:pPr>
        <w:pStyle w:val="TOC2"/>
        <w:tabs>
          <w:tab w:val="right" w:leader="dot" w:pos="8306"/>
        </w:tabs>
      </w:pPr>
      <w:hyperlink w:anchor="_Toc10134" w:history="1">
        <w:r>
          <w:rPr>
            <w:rFonts w:ascii="仿宋" w:eastAsia="仿宋" w:hAnsi="仿宋" w:cs="仿宋" w:hint="eastAsia"/>
            <w:lang w:eastAsia="zh-CN"/>
          </w:rPr>
          <w:t>(一)、变更控制流程</w:t>
        </w:r>
        <w:r>
          <w:tab/>
        </w:r>
        <w:r>
          <w:fldChar w:fldCharType="begin"/>
        </w:r>
        <w:r>
          <w:instrText xml:space="preserve"> PAGEREF _Toc10134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33" w:history="1">
        <w:r>
          <w:rPr>
            <w:rFonts w:ascii="仿宋" w:eastAsia="仿宋" w:hAnsi="仿宋" w:cs="仿宋" w:hint="eastAsia"/>
            <w:lang w:eastAsia="zh-CN"/>
          </w:rPr>
          <w:t>(二)、影响评估与处理</w:t>
        </w:r>
        <w:r>
          <w:tab/>
        </w:r>
        <w:r>
          <w:fldChar w:fldCharType="begin"/>
        </w:r>
        <w:r>
          <w:instrText xml:space="preserve"> PAGEREF _Toc22333 \h </w:instrText>
        </w:r>
        <w:r>
          <w:fldChar w:fldCharType="separate"/>
        </w:r>
        <w:r>
          <w:t>49</w:t>
        </w:r>
        <w:r>
          <w:fldChar w:fldCharType="end"/>
        </w:r>
      </w:hyperlink>
    </w:p>
    <w:p>
      <w:pPr>
        <w:pStyle w:val="TOC2"/>
        <w:tabs>
          <w:tab w:val="right" w:leader="dot" w:pos="8306"/>
        </w:tabs>
      </w:pPr>
      <w:hyperlink w:anchor="_Toc32079" w:history="1">
        <w:r>
          <w:rPr>
            <w:rFonts w:ascii="仿宋" w:eastAsia="仿宋" w:hAnsi="仿宋" w:cs="仿宋" w:hint="eastAsia"/>
            <w:lang w:eastAsia="zh-CN"/>
          </w:rPr>
          <w:t>(三)、变更记录与追踪</w:t>
        </w:r>
        <w:r>
          <w:tab/>
        </w:r>
        <w:r>
          <w:fldChar w:fldCharType="begin"/>
        </w:r>
        <w:r>
          <w:instrText xml:space="preserve"> PAGEREF _Toc32079 \h </w:instrText>
        </w:r>
        <w:r>
          <w:fldChar w:fldCharType="separate"/>
        </w:r>
        <w:r>
          <w:t>50</w:t>
        </w:r>
        <w:r>
          <w:fldChar w:fldCharType="end"/>
        </w:r>
      </w:hyperlink>
    </w:p>
    <w:p>
      <w:pPr>
        <w:pStyle w:val="TOC2"/>
        <w:tabs>
          <w:tab w:val="right" w:leader="dot" w:pos="8306"/>
        </w:tabs>
      </w:pPr>
      <w:hyperlink w:anchor="_Toc7734" w:history="1">
        <w:r>
          <w:rPr>
            <w:rFonts w:ascii="仿宋" w:eastAsia="仿宋" w:hAnsi="仿宋" w:cs="仿宋" w:hint="eastAsia"/>
            <w:lang w:eastAsia="zh-CN"/>
          </w:rPr>
          <w:t>(四)、变更管理策略</w:t>
        </w:r>
        <w:r>
          <w:tab/>
        </w:r>
        <w:r>
          <w:fldChar w:fldCharType="begin"/>
        </w:r>
        <w:r>
          <w:instrText xml:space="preserve"> PAGEREF _Toc7734 \h </w:instrText>
        </w:r>
        <w:r>
          <w:fldChar w:fldCharType="separate"/>
        </w:r>
        <w:r>
          <w:t>52</w:t>
        </w:r>
        <w:r>
          <w:fldChar w:fldCharType="end"/>
        </w:r>
      </w:hyperlink>
    </w:p>
    <w:p>
      <w:pPr>
        <w:pStyle w:val="TOC1"/>
        <w:tabs>
          <w:tab w:val="right" w:leader="dot" w:pos="8306"/>
        </w:tabs>
      </w:pPr>
      <w:hyperlink w:anchor="_Toc11166" w:history="1">
        <w:r>
          <w:rPr>
            <w:rFonts w:ascii="仿宋" w:eastAsia="仿宋" w:hAnsi="仿宋" w:cs="仿宋" w:hint="eastAsia"/>
            <w:lang w:eastAsia="zh-CN"/>
          </w:rPr>
          <w:t>九、项目进度计划</w:t>
        </w:r>
        <w:r>
          <w:tab/>
        </w:r>
        <w:r>
          <w:fldChar w:fldCharType="begin"/>
        </w:r>
        <w:r>
          <w:instrText xml:space="preserve"> PAGEREF _Toc11166 \h </w:instrText>
        </w:r>
        <w:r>
          <w:fldChar w:fldCharType="separate"/>
        </w:r>
        <w:r>
          <w:t>54</w:t>
        </w:r>
        <w:r>
          <w:fldChar w:fldCharType="end"/>
        </w:r>
      </w:hyperlink>
    </w:p>
    <w:p>
      <w:pPr>
        <w:pStyle w:val="TOC2"/>
        <w:tabs>
          <w:tab w:val="right" w:leader="dot" w:pos="8306"/>
        </w:tabs>
      </w:pPr>
      <w:hyperlink w:anchor="_Toc30399" w:history="1">
        <w:r>
          <w:rPr>
            <w:rFonts w:ascii="仿宋" w:eastAsia="仿宋" w:hAnsi="仿宋" w:cs="仿宋" w:hint="eastAsia"/>
            <w:lang w:eastAsia="zh-CN"/>
          </w:rPr>
          <w:t>(一)、建设周期</w:t>
        </w:r>
        <w:r>
          <w:tab/>
        </w:r>
        <w:r>
          <w:fldChar w:fldCharType="begin"/>
        </w:r>
        <w:r>
          <w:instrText xml:space="preserve"> PAGEREF _Toc30399 \h </w:instrText>
        </w:r>
        <w:r>
          <w:fldChar w:fldCharType="separate"/>
        </w:r>
        <w:r>
          <w:t>54</w:t>
        </w:r>
        <w:r>
          <w:fldChar w:fldCharType="end"/>
        </w:r>
      </w:hyperlink>
    </w:p>
    <w:p>
      <w:pPr>
        <w:pStyle w:val="TOC2"/>
        <w:tabs>
          <w:tab w:val="right" w:leader="dot" w:pos="8306"/>
        </w:tabs>
      </w:pPr>
      <w:hyperlink w:anchor="_Toc12353" w:history="1">
        <w:r>
          <w:rPr>
            <w:rFonts w:ascii="仿宋" w:eastAsia="仿宋" w:hAnsi="仿宋" w:cs="仿宋" w:hint="eastAsia"/>
            <w:lang w:eastAsia="zh-CN"/>
          </w:rPr>
          <w:t>(二)、建设进度</w:t>
        </w:r>
        <w:r>
          <w:tab/>
        </w:r>
        <w:r>
          <w:fldChar w:fldCharType="begin"/>
        </w:r>
        <w:r>
          <w:instrText xml:space="preserve"> PAGEREF _Toc12353 \h </w:instrText>
        </w:r>
        <w:r>
          <w:fldChar w:fldCharType="separate"/>
        </w:r>
        <w:r>
          <w:t>54</w:t>
        </w:r>
        <w:r>
          <w:fldChar w:fldCharType="end"/>
        </w:r>
      </w:hyperlink>
    </w:p>
    <w:p>
      <w:pPr>
        <w:pStyle w:val="TOC2"/>
        <w:tabs>
          <w:tab w:val="right" w:leader="dot" w:pos="8306"/>
        </w:tabs>
      </w:pPr>
      <w:hyperlink w:anchor="_Toc5176" w:history="1">
        <w:r>
          <w:rPr>
            <w:rFonts w:ascii="仿宋" w:eastAsia="仿宋" w:hAnsi="仿宋" w:cs="仿宋" w:hint="eastAsia"/>
            <w:lang w:eastAsia="zh-CN"/>
          </w:rPr>
          <w:t>(三)、进度安排注意事项</w:t>
        </w:r>
        <w:r>
          <w:tab/>
        </w:r>
        <w:r>
          <w:fldChar w:fldCharType="begin"/>
        </w:r>
        <w:r>
          <w:instrText xml:space="preserve"> PAGEREF _Toc5176 \h </w:instrText>
        </w:r>
        <w:r>
          <w:fldChar w:fldCharType="separate"/>
        </w:r>
        <w:r>
          <w:t>55</w:t>
        </w:r>
        <w:r>
          <w:fldChar w:fldCharType="end"/>
        </w:r>
      </w:hyperlink>
    </w:p>
    <w:p>
      <w:pPr>
        <w:pStyle w:val="TOC2"/>
        <w:tabs>
          <w:tab w:val="right" w:leader="dot" w:pos="8306"/>
        </w:tabs>
      </w:pPr>
      <w:hyperlink w:anchor="_Toc21326" w:history="1">
        <w:r>
          <w:rPr>
            <w:rFonts w:ascii="仿宋" w:eastAsia="仿宋" w:hAnsi="仿宋" w:cs="仿宋" w:hint="eastAsia"/>
            <w:lang w:eastAsia="zh-CN"/>
          </w:rPr>
          <w:t>(四)、人力资源配置</w:t>
        </w:r>
        <w:r>
          <w:tab/>
        </w:r>
        <w:r>
          <w:fldChar w:fldCharType="begin"/>
        </w:r>
        <w:r>
          <w:instrText xml:space="preserve"> PAGEREF _Toc21326 \h </w:instrText>
        </w:r>
        <w:r>
          <w:fldChar w:fldCharType="separate"/>
        </w:r>
        <w:r>
          <w:t>56</w:t>
        </w:r>
        <w:r>
          <w:fldChar w:fldCharType="end"/>
        </w:r>
      </w:hyperlink>
    </w:p>
    <w:p>
      <w:pPr>
        <w:pStyle w:val="TOC2"/>
        <w:tabs>
          <w:tab w:val="right" w:leader="dot" w:pos="8306"/>
        </w:tabs>
      </w:pPr>
      <w:hyperlink w:anchor="_Toc16330" w:history="1">
        <w:r>
          <w:rPr>
            <w:rFonts w:ascii="仿宋" w:eastAsia="仿宋" w:hAnsi="仿宋" w:cs="仿宋" w:hint="eastAsia"/>
            <w:lang w:eastAsia="zh-CN"/>
          </w:rPr>
          <w:t>(五)、员工培训</w:t>
        </w:r>
        <w:r>
          <w:tab/>
        </w:r>
        <w:r>
          <w:fldChar w:fldCharType="begin"/>
        </w:r>
        <w:r>
          <w:instrText xml:space="preserve"> PAGEREF _Toc16330 \h </w:instrText>
        </w:r>
        <w:r>
          <w:fldChar w:fldCharType="separate"/>
        </w:r>
        <w:r>
          <w:t>58</w:t>
        </w:r>
        <w:r>
          <w:fldChar w:fldCharType="end"/>
        </w:r>
      </w:hyperlink>
    </w:p>
    <w:p>
      <w:pPr>
        <w:pStyle w:val="TOC2"/>
        <w:tabs>
          <w:tab w:val="right" w:leader="dot" w:pos="8306"/>
        </w:tabs>
      </w:pPr>
      <w:hyperlink w:anchor="_Toc32010" w:history="1">
        <w:r>
          <w:rPr>
            <w:rFonts w:ascii="仿宋" w:eastAsia="仿宋" w:hAnsi="仿宋" w:cs="仿宋" w:hint="eastAsia"/>
            <w:lang w:eastAsia="zh-CN"/>
          </w:rPr>
          <w:t>(六)、项目实施保障</w:t>
        </w:r>
        <w:r>
          <w:tab/>
        </w:r>
        <w:r>
          <w:fldChar w:fldCharType="begin"/>
        </w:r>
        <w:r>
          <w:instrText xml:space="preserve"> PAGEREF _Toc32010 \h </w:instrText>
        </w:r>
        <w:r>
          <w:fldChar w:fldCharType="separate"/>
        </w:r>
        <w:r>
          <w:t>59</w:t>
        </w:r>
        <w:r>
          <w:fldChar w:fldCharType="end"/>
        </w:r>
      </w:hyperlink>
    </w:p>
    <w:p>
      <w:pPr>
        <w:pStyle w:val="TOC2"/>
        <w:tabs>
          <w:tab w:val="right" w:leader="dot" w:pos="8306"/>
        </w:tabs>
      </w:pPr>
      <w:hyperlink w:anchor="_Toc32100" w:history="1">
        <w:r>
          <w:rPr>
            <w:rFonts w:ascii="仿宋" w:eastAsia="仿宋" w:hAnsi="仿宋" w:cs="仿宋" w:hint="eastAsia"/>
            <w:lang w:eastAsia="zh-CN"/>
          </w:rPr>
          <w:t>(七)、安全规范管理</w:t>
        </w:r>
        <w:r>
          <w:tab/>
        </w:r>
        <w:r>
          <w:fldChar w:fldCharType="begin"/>
        </w:r>
        <w:r>
          <w:instrText xml:space="preserve"> PAGEREF _Toc32100 \h </w:instrText>
        </w:r>
        <w:r>
          <w:fldChar w:fldCharType="separate"/>
        </w:r>
        <w:r>
          <w:t>60</w:t>
        </w:r>
        <w:r>
          <w:fldChar w:fldCharType="end"/>
        </w:r>
      </w:hyperlink>
    </w:p>
    <w:p>
      <w:pPr>
        <w:pStyle w:val="TOC1"/>
        <w:tabs>
          <w:tab w:val="right" w:leader="dot" w:pos="8306"/>
        </w:tabs>
      </w:pPr>
      <w:hyperlink w:anchor="_Toc21370" w:history="1">
        <w:r>
          <w:rPr>
            <w:rFonts w:ascii="仿宋" w:eastAsia="仿宋" w:hAnsi="仿宋" w:cs="仿宋" w:hint="eastAsia"/>
            <w:lang w:eastAsia="zh-CN"/>
          </w:rPr>
          <w:t>十、项目实施与管理方案</w:t>
        </w:r>
        <w:r>
          <w:tab/>
        </w:r>
        <w:r>
          <w:fldChar w:fldCharType="begin"/>
        </w:r>
        <w:r>
          <w:instrText xml:space="preserve"> PAGEREF _Toc21370 \h </w:instrText>
        </w:r>
        <w:r>
          <w:fldChar w:fldCharType="separate"/>
        </w:r>
        <w:r>
          <w:t>61</w:t>
        </w:r>
        <w:r>
          <w:fldChar w:fldCharType="end"/>
        </w:r>
      </w:hyperlink>
    </w:p>
    <w:p>
      <w:pPr>
        <w:pStyle w:val="TOC2"/>
        <w:tabs>
          <w:tab w:val="right" w:leader="dot" w:pos="8306"/>
        </w:tabs>
      </w:pPr>
      <w:hyperlink w:anchor="_Toc3450" w:history="1">
        <w:r>
          <w:rPr>
            <w:rFonts w:ascii="仿宋" w:eastAsia="仿宋" w:hAnsi="仿宋" w:cs="仿宋" w:hint="eastAsia"/>
            <w:lang w:eastAsia="zh-CN"/>
          </w:rPr>
          <w:t>(一)、项目实施计划</w:t>
        </w:r>
        <w:r>
          <w:tab/>
        </w:r>
        <w:r>
          <w:fldChar w:fldCharType="begin"/>
        </w:r>
        <w:r>
          <w:instrText xml:space="preserve"> PAGEREF _Toc3450 \h </w:instrText>
        </w:r>
        <w:r>
          <w:fldChar w:fldCharType="separate"/>
        </w:r>
        <w:r>
          <w:t>61</w:t>
        </w:r>
        <w:r>
          <w:fldChar w:fldCharType="end"/>
        </w:r>
      </w:hyperlink>
    </w:p>
    <w:p>
      <w:pPr>
        <w:pStyle w:val="TOC2"/>
        <w:tabs>
          <w:tab w:val="right" w:leader="dot" w:pos="8306"/>
        </w:tabs>
      </w:pPr>
      <w:hyperlink w:anchor="_Toc9635" w:history="1">
        <w:r>
          <w:rPr>
            <w:rFonts w:ascii="仿宋" w:eastAsia="仿宋" w:hAnsi="仿宋" w:cs="仿宋" w:hint="eastAsia"/>
            <w:lang w:eastAsia="zh-CN"/>
          </w:rPr>
          <w:t>(二)、项目组织机构与职责</w:t>
        </w:r>
        <w:r>
          <w:tab/>
        </w:r>
        <w:r>
          <w:fldChar w:fldCharType="begin"/>
        </w:r>
        <w:r>
          <w:instrText xml:space="preserve"> PAGEREF _Toc9635 \h </w:instrText>
        </w:r>
        <w:r>
          <w:fldChar w:fldCharType="separate"/>
        </w:r>
        <w:r>
          <w:t>63</w:t>
        </w:r>
        <w:r>
          <w:fldChar w:fldCharType="end"/>
        </w:r>
      </w:hyperlink>
    </w:p>
    <w:p>
      <w:pPr>
        <w:pStyle w:val="TOC2"/>
        <w:tabs>
          <w:tab w:val="right" w:leader="dot" w:pos="8306"/>
        </w:tabs>
      </w:pPr>
      <w:hyperlink w:anchor="_Toc23003" w:history="1">
        <w:r>
          <w:rPr>
            <w:rFonts w:ascii="仿宋" w:eastAsia="仿宋" w:hAnsi="仿宋" w:cs="仿宋" w:hint="eastAsia"/>
            <w:lang w:eastAsia="zh-CN"/>
          </w:rPr>
          <w:t>(三)、项目管理与监控体系</w:t>
        </w:r>
        <w:r>
          <w:tab/>
        </w:r>
        <w:r>
          <w:fldChar w:fldCharType="begin"/>
        </w:r>
        <w:r>
          <w:instrText xml:space="preserve"> PAGEREF _Toc23003 \h </w:instrText>
        </w:r>
        <w:r>
          <w:fldChar w:fldCharType="separate"/>
        </w:r>
        <w:r>
          <w:t>65</w:t>
        </w:r>
        <w:r>
          <w:fldChar w:fldCharType="end"/>
        </w:r>
      </w:hyperlink>
    </w:p>
    <w:p>
      <w:pPr>
        <w:pStyle w:val="TOC1"/>
        <w:tabs>
          <w:tab w:val="right" w:leader="dot" w:pos="8306"/>
        </w:tabs>
      </w:pPr>
      <w:hyperlink w:anchor="_Toc6540" w:history="1">
        <w:r>
          <w:rPr>
            <w:rFonts w:ascii="仿宋" w:eastAsia="仿宋" w:hAnsi="仿宋" w:cs="仿宋" w:hint="eastAsia"/>
            <w:lang w:eastAsia="zh-CN"/>
          </w:rPr>
          <w:t>十一、环境保护与绿色发展</w:t>
        </w:r>
        <w:r>
          <w:tab/>
        </w:r>
        <w:r>
          <w:fldChar w:fldCharType="begin"/>
        </w:r>
        <w:r>
          <w:instrText xml:space="preserve"> PAGEREF _Toc6540 \h </w:instrText>
        </w:r>
        <w:r>
          <w:fldChar w:fldCharType="separate"/>
        </w:r>
        <w:r>
          <w:t>67</w:t>
        </w:r>
        <w:r>
          <w:fldChar w:fldCharType="end"/>
        </w:r>
      </w:hyperlink>
    </w:p>
    <w:p>
      <w:pPr>
        <w:pStyle w:val="TOC2"/>
        <w:tabs>
          <w:tab w:val="right" w:leader="dot" w:pos="8306"/>
        </w:tabs>
      </w:pPr>
      <w:hyperlink w:anchor="_Toc3611" w:history="1">
        <w:r>
          <w:rPr>
            <w:rFonts w:ascii="仿宋" w:eastAsia="仿宋" w:hAnsi="仿宋" w:cs="仿宋" w:hint="eastAsia"/>
            <w:lang w:eastAsia="zh-CN"/>
          </w:rPr>
          <w:t>(一)、环境保护措施</w:t>
        </w:r>
        <w:r>
          <w:tab/>
        </w:r>
        <w:r>
          <w:fldChar w:fldCharType="begin"/>
        </w:r>
        <w:r>
          <w:instrText xml:space="preserve"> PAGEREF _Toc3611 \h </w:instrText>
        </w:r>
        <w:r>
          <w:fldChar w:fldCharType="separate"/>
        </w:r>
        <w:r>
          <w:t>67</w:t>
        </w:r>
        <w:r>
          <w:fldChar w:fldCharType="end"/>
        </w:r>
      </w:hyperlink>
    </w:p>
    <w:p>
      <w:pPr>
        <w:pStyle w:val="TOC2"/>
        <w:tabs>
          <w:tab w:val="right" w:leader="dot" w:pos="8306"/>
        </w:tabs>
      </w:pPr>
      <w:hyperlink w:anchor="_Toc31612" w:history="1">
        <w:r>
          <w:rPr>
            <w:rFonts w:ascii="仿宋" w:eastAsia="仿宋" w:hAnsi="仿宋" w:cs="仿宋" w:hint="eastAsia"/>
            <w:lang w:eastAsia="zh-CN"/>
          </w:rPr>
          <w:t>(二)、绿色发展与可持续发展策略</w:t>
        </w:r>
        <w:r>
          <w:tab/>
        </w:r>
        <w:r>
          <w:fldChar w:fldCharType="begin"/>
        </w:r>
        <w:r>
          <w:instrText xml:space="preserve"> PAGEREF _Toc31612 \h </w:instrText>
        </w:r>
        <w:r>
          <w:fldChar w:fldCharType="separate"/>
        </w:r>
        <w:r>
          <w:t>69</w:t>
        </w:r>
        <w:r>
          <w:fldChar w:fldCharType="end"/>
        </w:r>
      </w:hyperlink>
    </w:p>
    <w:p>
      <w:pPr>
        <w:pStyle w:val="TOC1"/>
        <w:tabs>
          <w:tab w:val="right" w:leader="dot" w:pos="8306"/>
        </w:tabs>
      </w:pPr>
      <w:hyperlink w:anchor="_Toc24671" w:history="1">
        <w:r>
          <w:rPr>
            <w:rFonts w:ascii="仿宋" w:eastAsia="仿宋" w:hAnsi="仿宋" w:cs="仿宋" w:hint="eastAsia"/>
            <w:lang w:eastAsia="zh-CN"/>
          </w:rPr>
          <w:t>十二、客户关系管理与市场拓展</w:t>
        </w:r>
        <w:r>
          <w:tab/>
        </w:r>
        <w:r>
          <w:fldChar w:fldCharType="begin"/>
        </w:r>
        <w:r>
          <w:instrText xml:space="preserve"> PAGEREF _Toc24671 \h </w:instrText>
        </w:r>
        <w:r>
          <w:fldChar w:fldCharType="separate"/>
        </w:r>
        <w:r>
          <w:t>70</w:t>
        </w:r>
        <w:r>
          <w:fldChar w:fldCharType="end"/>
        </w:r>
      </w:hyperlink>
    </w:p>
    <w:p>
      <w:pPr>
        <w:pStyle w:val="TOC2"/>
        <w:tabs>
          <w:tab w:val="right" w:leader="dot" w:pos="8306"/>
        </w:tabs>
      </w:pPr>
      <w:hyperlink w:anchor="_Toc16401" w:history="1">
        <w:r>
          <w:rPr>
            <w:rFonts w:ascii="仿宋" w:eastAsia="仿宋" w:hAnsi="仿宋" w:cs="仿宋" w:hint="eastAsia"/>
            <w:lang w:eastAsia="zh-CN"/>
          </w:rPr>
          <w:t>(一)、客户关系管理策略</w:t>
        </w:r>
        <w:r>
          <w:tab/>
        </w:r>
        <w:r>
          <w:fldChar w:fldCharType="begin"/>
        </w:r>
        <w:r>
          <w:instrText xml:space="preserve"> PAGEREF _Toc16401 \h </w:instrText>
        </w:r>
        <w:r>
          <w:fldChar w:fldCharType="separate"/>
        </w:r>
        <w:r>
          <w:t>70</w:t>
        </w:r>
        <w:r>
          <w:fldChar w:fldCharType="end"/>
        </w:r>
      </w:hyperlink>
    </w:p>
    <w:p>
      <w:pPr>
        <w:pStyle w:val="TOC2"/>
        <w:tabs>
          <w:tab w:val="right" w:leader="dot" w:pos="8306"/>
        </w:tabs>
      </w:pPr>
      <w:hyperlink w:anchor="_Toc30105" w:history="1">
        <w:r>
          <w:rPr>
            <w:rFonts w:ascii="仿宋" w:eastAsia="仿宋" w:hAnsi="仿宋" w:cs="仿宋" w:hint="eastAsia"/>
            <w:lang w:eastAsia="zh-CN"/>
          </w:rPr>
          <w:t>(二)、市场拓展方案</w:t>
        </w:r>
        <w:r>
          <w:tab/>
        </w:r>
        <w:r>
          <w:fldChar w:fldCharType="begin"/>
        </w:r>
        <w:r>
          <w:instrText xml:space="preserve"> PAGEREF _Toc30105 \h </w:instrText>
        </w:r>
        <w:r>
          <w:fldChar w:fldCharType="separate"/>
        </w:r>
        <w:r>
          <w:t>71</w:t>
        </w:r>
        <w:r>
          <w:fldChar w:fldCharType="end"/>
        </w:r>
      </w:hyperlink>
    </w:p>
    <w:p>
      <w:pPr>
        <w:pStyle w:val="TOC1"/>
        <w:tabs>
          <w:tab w:val="right" w:leader="dot" w:pos="8306"/>
        </w:tabs>
      </w:pPr>
      <w:hyperlink w:anchor="_Toc6174" w:history="1">
        <w:r>
          <w:rPr>
            <w:rFonts w:ascii="仿宋" w:eastAsia="仿宋" w:hAnsi="仿宋" w:cs="仿宋" w:hint="eastAsia"/>
            <w:lang w:eastAsia="zh-CN"/>
          </w:rPr>
          <w:t>十三、设施与设备管理</w:t>
        </w:r>
        <w:r>
          <w:tab/>
        </w:r>
        <w:r>
          <w:fldChar w:fldCharType="begin"/>
        </w:r>
        <w:r>
          <w:instrText xml:space="preserve"> PAGEREF _Toc6174 \h </w:instrText>
        </w:r>
        <w:r>
          <w:fldChar w:fldCharType="separate"/>
        </w:r>
        <w:r>
          <w:t>72</w:t>
        </w:r>
        <w:r>
          <w:fldChar w:fldCharType="end"/>
        </w:r>
      </w:hyperlink>
    </w:p>
    <w:p>
      <w:pPr>
        <w:pStyle w:val="TOC2"/>
        <w:tabs>
          <w:tab w:val="right" w:leader="dot" w:pos="8306"/>
        </w:tabs>
      </w:pPr>
      <w:hyperlink w:anchor="_Toc25702" w:history="1">
        <w:r>
          <w:rPr>
            <w:rFonts w:ascii="仿宋" w:eastAsia="仿宋" w:hAnsi="仿宋" w:cs="仿宋" w:hint="eastAsia"/>
            <w:lang w:eastAsia="zh-CN"/>
          </w:rPr>
          <w:t>(一)、设施规划与配置</w:t>
        </w:r>
        <w:r>
          <w:tab/>
        </w:r>
        <w:r>
          <w:fldChar w:fldCharType="begin"/>
        </w:r>
        <w:r>
          <w:instrText xml:space="preserve"> PAGEREF _Toc25702 \h </w:instrText>
        </w:r>
        <w:r>
          <w:fldChar w:fldCharType="separate"/>
        </w:r>
        <w:r>
          <w:t>72</w:t>
        </w:r>
        <w:r>
          <w:fldChar w:fldCharType="end"/>
        </w:r>
      </w:hyperlink>
    </w:p>
    <w:p>
      <w:pPr>
        <w:pStyle w:val="TOC2"/>
        <w:tabs>
          <w:tab w:val="right" w:leader="dot" w:pos="8306"/>
        </w:tabs>
      </w:pPr>
      <w:hyperlink w:anchor="_Toc11383" w:history="1">
        <w:r>
          <w:rPr>
            <w:rFonts w:ascii="仿宋" w:eastAsia="仿宋" w:hAnsi="仿宋" w:cs="仿宋" w:hint="eastAsia"/>
            <w:lang w:eastAsia="zh-CN"/>
          </w:rPr>
          <w:t>(二)、设备采购与维护管理</w:t>
        </w:r>
        <w:r>
          <w:tab/>
        </w:r>
        <w:r>
          <w:fldChar w:fldCharType="begin"/>
        </w:r>
        <w:r>
          <w:instrText xml:space="preserve"> PAGEREF _Toc11383 \h </w:instrText>
        </w:r>
        <w:r>
          <w:fldChar w:fldCharType="separate"/>
        </w:r>
        <w:r>
          <w:t>73</w:t>
        </w:r>
        <w:r>
          <w:fldChar w:fldCharType="end"/>
        </w:r>
      </w:hyperlink>
    </w:p>
    <w:p>
      <w:pPr>
        <w:pStyle w:val="TOC2"/>
        <w:tabs>
          <w:tab w:val="right" w:leader="dot" w:pos="8306"/>
        </w:tabs>
      </w:pPr>
      <w:hyperlink w:anchor="_Toc13367" w:history="1">
        <w:r>
          <w:rPr>
            <w:rFonts w:ascii="仿宋" w:eastAsia="仿宋" w:hAnsi="仿宋" w:cs="仿宋" w:hint="eastAsia"/>
            <w:lang w:eastAsia="zh-CN"/>
          </w:rPr>
          <w:t>(三)、设施设备升级策略</w:t>
        </w:r>
        <w:r>
          <w:tab/>
        </w:r>
        <w:r>
          <w:fldChar w:fldCharType="begin"/>
        </w:r>
        <w:r>
          <w:instrText xml:space="preserve"> PAGEREF _Toc13367 \h </w:instrText>
        </w:r>
        <w:r>
          <w:fldChar w:fldCharType="separate"/>
        </w:r>
        <w:r>
          <w:t>74</w:t>
        </w:r>
        <w:r>
          <w:fldChar w:fldCharType="end"/>
        </w:r>
      </w:hyperlink>
    </w:p>
    <w:p>
      <w:pPr>
        <w:pStyle w:val="TOC1"/>
        <w:tabs>
          <w:tab w:val="right" w:leader="dot" w:pos="8306"/>
        </w:tabs>
      </w:pPr>
      <w:hyperlink w:anchor="_Toc2319" w:history="1">
        <w:r>
          <w:rPr>
            <w:rFonts w:ascii="仿宋" w:eastAsia="仿宋" w:hAnsi="仿宋" w:cs="仿宋" w:hint="eastAsia"/>
            <w:lang w:eastAsia="zh-CN"/>
          </w:rPr>
          <w:t>十四、知识产权管理与保护</w:t>
        </w:r>
        <w:r>
          <w:tab/>
        </w:r>
        <w:r>
          <w:fldChar w:fldCharType="begin"/>
        </w:r>
        <w:r>
          <w:instrText xml:space="preserve"> PAGEREF _Toc2319 \h </w:instrText>
        </w:r>
        <w:r>
          <w:fldChar w:fldCharType="separate"/>
        </w:r>
        <w:r>
          <w:t>74</w:t>
        </w:r>
        <w:r>
          <w:fldChar w:fldCharType="end"/>
        </w:r>
      </w:hyperlink>
    </w:p>
    <w:p>
      <w:pPr>
        <w:pStyle w:val="TOC2"/>
        <w:tabs>
          <w:tab w:val="right" w:leader="dot" w:pos="8306"/>
        </w:tabs>
      </w:pPr>
      <w:hyperlink w:anchor="_Toc25197" w:history="1">
        <w:r>
          <w:rPr>
            <w:rFonts w:ascii="仿宋" w:eastAsia="仿宋" w:hAnsi="仿宋" w:cs="仿宋" w:hint="eastAsia"/>
            <w:lang w:eastAsia="zh-CN"/>
          </w:rPr>
          <w:t>(一)、知识产权管理体系建设</w:t>
        </w:r>
        <w:r>
          <w:tab/>
        </w:r>
        <w:r>
          <w:fldChar w:fldCharType="begin"/>
        </w:r>
        <w:r>
          <w:instrText xml:space="preserve"> PAGEREF _Toc25197 \h </w:instrText>
        </w:r>
        <w:r>
          <w:fldChar w:fldCharType="separate"/>
        </w:r>
        <w:r>
          <w:t>74</w:t>
        </w:r>
        <w:r>
          <w:fldChar w:fldCharType="end"/>
        </w:r>
      </w:hyperlink>
    </w:p>
    <w:p>
      <w:pPr>
        <w:pStyle w:val="TOC2"/>
        <w:tabs>
          <w:tab w:val="right" w:leader="dot" w:pos="8306"/>
        </w:tabs>
      </w:pPr>
      <w:hyperlink w:anchor="_Toc14868" w:history="1">
        <w:r>
          <w:rPr>
            <w:rFonts w:ascii="仿宋" w:eastAsia="仿宋" w:hAnsi="仿宋" w:cs="仿宋" w:hint="eastAsia"/>
            <w:lang w:eastAsia="zh-CN"/>
          </w:rPr>
          <w:t>(二)、知识产权保护措施</w:t>
        </w:r>
        <w:r>
          <w:tab/>
        </w:r>
        <w:r>
          <w:fldChar w:fldCharType="begin"/>
        </w:r>
        <w:r>
          <w:instrText xml:space="preserve"> PAGEREF _Toc14868 \h </w:instrText>
        </w:r>
        <w:r>
          <w:fldChar w:fldCharType="separate"/>
        </w:r>
        <w:r>
          <w:t>75</w:t>
        </w:r>
        <w:r>
          <w:fldChar w:fldCharType="end"/>
        </w:r>
      </w:hyperlink>
    </w:p>
    <w:p>
      <w:pPr>
        <w:pStyle w:val="TOC1"/>
        <w:tabs>
          <w:tab w:val="right" w:leader="dot" w:pos="8306"/>
        </w:tabs>
      </w:pPr>
      <w:hyperlink w:anchor="_Toc1412" w:history="1">
        <w:r>
          <w:rPr>
            <w:rFonts w:ascii="仿宋" w:eastAsia="仿宋" w:hAnsi="仿宋" w:cs="仿宋" w:hint="eastAsia"/>
            <w:lang w:eastAsia="zh-CN"/>
          </w:rPr>
          <w:t>十五、人力资源管理与开发</w:t>
        </w:r>
        <w:r>
          <w:tab/>
        </w:r>
        <w:r>
          <w:fldChar w:fldCharType="begin"/>
        </w:r>
        <w:r>
          <w:instrText xml:space="preserve"> PAGEREF _Toc1412 \h </w:instrText>
        </w:r>
        <w:r>
          <w:fldChar w:fldCharType="separate"/>
        </w:r>
        <w:r>
          <w:t>77</w:t>
        </w:r>
        <w:r>
          <w:fldChar w:fldCharType="end"/>
        </w:r>
      </w:hyperlink>
    </w:p>
    <w:p>
      <w:pPr>
        <w:pStyle w:val="TOC2"/>
        <w:tabs>
          <w:tab w:val="right" w:leader="dot" w:pos="8306"/>
        </w:tabs>
      </w:pPr>
      <w:hyperlink w:anchor="_Toc29429" w:history="1">
        <w:r>
          <w:rPr>
            <w:rFonts w:ascii="仿宋" w:eastAsia="仿宋" w:hAnsi="仿宋" w:cs="仿宋" w:hint="eastAsia"/>
            <w:lang w:eastAsia="zh-CN"/>
          </w:rPr>
          <w:t>(一)、人力资源规划</w:t>
        </w:r>
        <w:r>
          <w:tab/>
        </w:r>
        <w:r>
          <w:fldChar w:fldCharType="begin"/>
        </w:r>
        <w:r>
          <w:instrText xml:space="preserve"> PAGEREF _Toc29429 \h </w:instrText>
        </w:r>
        <w:r>
          <w:fldChar w:fldCharType="separate"/>
        </w:r>
        <w:r>
          <w:t>77</w:t>
        </w:r>
        <w:r>
          <w:fldChar w:fldCharType="end"/>
        </w:r>
      </w:hyperlink>
    </w:p>
    <w:p>
      <w:pPr>
        <w:pStyle w:val="TOC2"/>
        <w:tabs>
          <w:tab w:val="right" w:leader="dot" w:pos="8306"/>
        </w:tabs>
      </w:pPr>
      <w:hyperlink w:anchor="_Toc9871" w:history="1">
        <w:r>
          <w:rPr>
            <w:rFonts w:ascii="仿宋" w:eastAsia="仿宋" w:hAnsi="仿宋" w:cs="仿宋" w:hint="eastAsia"/>
            <w:lang w:eastAsia="zh-CN"/>
          </w:rPr>
          <w:t>(二)、人力资源开发与培训</w:t>
        </w:r>
        <w:r>
          <w:tab/>
        </w:r>
        <w:r>
          <w:fldChar w:fldCharType="begin"/>
        </w:r>
        <w:r>
          <w:instrText xml:space="preserve"> PAGEREF _Toc9871 \h </w:instrText>
        </w:r>
        <w:r>
          <w:fldChar w:fldCharType="separate"/>
        </w:r>
        <w:r>
          <w:t>79</w:t>
        </w:r>
        <w:r>
          <w:fldChar w:fldCharType="end"/>
        </w:r>
      </w:hyperlink>
    </w:p>
    <w:p>
      <w:pPr>
        <w:pStyle w:val="TOC1"/>
        <w:tabs>
          <w:tab w:val="right" w:leader="dot" w:pos="8306"/>
        </w:tabs>
      </w:pPr>
      <w:hyperlink w:anchor="_Toc5739" w:history="1">
        <w:r>
          <w:rPr>
            <w:rFonts w:ascii="仿宋" w:eastAsia="仿宋" w:hAnsi="仿宋" w:cs="仿宋" w:hint="eastAsia"/>
            <w:lang w:eastAsia="zh-CN"/>
          </w:rPr>
          <w:t>十六、质量管理与控制</w:t>
        </w:r>
        <w:r>
          <w:tab/>
        </w:r>
        <w:r>
          <w:fldChar w:fldCharType="begin"/>
        </w:r>
        <w:r>
          <w:instrText xml:space="preserve"> PAGEREF _Toc5739 \h </w:instrText>
        </w:r>
        <w:r>
          <w:fldChar w:fldCharType="separate"/>
        </w:r>
        <w:r>
          <w:t>81</w:t>
        </w:r>
        <w:r>
          <w:fldChar w:fldCharType="end"/>
        </w:r>
      </w:hyperlink>
    </w:p>
    <w:p>
      <w:pPr>
        <w:pStyle w:val="TOC2"/>
        <w:tabs>
          <w:tab w:val="right" w:leader="dot" w:pos="8306"/>
        </w:tabs>
      </w:pPr>
      <w:hyperlink w:anchor="_Toc27532" w:history="1">
        <w:r>
          <w:rPr>
            <w:rFonts w:ascii="仿宋" w:eastAsia="仿宋" w:hAnsi="仿宋" w:cs="仿宋" w:hint="eastAsia"/>
            <w:lang w:eastAsia="zh-CN"/>
          </w:rPr>
          <w:t>(一)、质量管理体系建设</w:t>
        </w:r>
        <w:r>
          <w:tab/>
        </w:r>
        <w:r>
          <w:fldChar w:fldCharType="begin"/>
        </w:r>
        <w:r>
          <w:instrText xml:space="preserve"> PAGEREF _Toc27532 \h </w:instrText>
        </w:r>
        <w:r>
          <w:fldChar w:fldCharType="separate"/>
        </w:r>
        <w:r>
          <w:t>81</w:t>
        </w:r>
        <w:r>
          <w:fldChar w:fldCharType="end"/>
        </w:r>
      </w:hyperlink>
    </w:p>
    <w:p>
      <w:pPr>
        <w:pStyle w:val="TOC2"/>
        <w:tabs>
          <w:tab w:val="right" w:leader="dot" w:pos="8306"/>
        </w:tabs>
      </w:pPr>
      <w:hyperlink w:anchor="_Toc28671" w:history="1">
        <w:r>
          <w:rPr>
            <w:rFonts w:ascii="仿宋" w:eastAsia="仿宋" w:hAnsi="仿宋" w:cs="仿宋" w:hint="eastAsia"/>
            <w:lang w:eastAsia="zh-CN"/>
          </w:rPr>
          <w:t>(二)、质量控制措施</w:t>
        </w:r>
        <w:r>
          <w:tab/>
        </w:r>
        <w:r>
          <w:fldChar w:fldCharType="begin"/>
        </w:r>
        <w:r>
          <w:instrText xml:space="preserve"> PAGEREF _Toc28671 \h </w:instrText>
        </w:r>
        <w:r>
          <w:fldChar w:fldCharType="separate"/>
        </w:r>
        <w:r>
          <w:t>83</w:t>
        </w:r>
        <w:r>
          <w:fldChar w:fldCharType="end"/>
        </w:r>
      </w:hyperlink>
    </w:p>
    <w:p>
      <w:pPr>
        <w:pStyle w:val="TOC1"/>
        <w:tabs>
          <w:tab w:val="right" w:leader="dot" w:pos="8306"/>
        </w:tabs>
      </w:pPr>
      <w:hyperlink w:anchor="_Toc16726" w:history="1">
        <w:r>
          <w:rPr>
            <w:rFonts w:ascii="仿宋" w:eastAsia="仿宋" w:hAnsi="仿宋" w:cs="仿宋" w:hint="eastAsia"/>
            <w:lang w:eastAsia="zh-CN"/>
          </w:rPr>
          <w:t>十七、合作与交流机制建立</w:t>
        </w:r>
        <w:r>
          <w:tab/>
        </w:r>
        <w:r>
          <w:fldChar w:fldCharType="begin"/>
        </w:r>
        <w:r>
          <w:instrText xml:space="preserve"> PAGEREF _Toc16726 \h </w:instrText>
        </w:r>
        <w:r>
          <w:fldChar w:fldCharType="separate"/>
        </w:r>
        <w:r>
          <w:t>84</w:t>
        </w:r>
        <w:r>
          <w:fldChar w:fldCharType="end"/>
        </w:r>
      </w:hyperlink>
    </w:p>
    <w:p>
      <w:pPr>
        <w:pStyle w:val="TOC2"/>
        <w:tabs>
          <w:tab w:val="right" w:leader="dot" w:pos="8306"/>
        </w:tabs>
      </w:pPr>
      <w:hyperlink w:anchor="_Toc12971" w:history="1">
        <w:r>
          <w:rPr>
            <w:rFonts w:ascii="仿宋" w:eastAsia="仿宋" w:hAnsi="仿宋" w:cs="仿宋" w:hint="eastAsia"/>
            <w:lang w:eastAsia="zh-CN"/>
          </w:rPr>
          <w:t>(一)、合作伙伴选择与合作方式</w:t>
        </w:r>
        <w:r>
          <w:tab/>
        </w:r>
        <w:r>
          <w:fldChar w:fldCharType="begin"/>
        </w:r>
        <w:r>
          <w:instrText xml:space="preserve"> PAGEREF _Toc12971 \h </w:instrText>
        </w:r>
        <w:r>
          <w:fldChar w:fldCharType="separate"/>
        </w:r>
        <w:r>
          <w:t>84</w:t>
        </w:r>
        <w:r>
          <w:fldChar w:fldCharType="end"/>
        </w:r>
      </w:hyperlink>
    </w:p>
    <w:p>
      <w:pPr>
        <w:pStyle w:val="TOC2"/>
        <w:tabs>
          <w:tab w:val="right" w:leader="dot" w:pos="8306"/>
        </w:tabs>
      </w:pPr>
      <w:hyperlink w:anchor="_Toc27211" w:history="1">
        <w:r>
          <w:rPr>
            <w:rFonts w:ascii="仿宋" w:eastAsia="仿宋" w:hAnsi="仿宋" w:cs="仿宋" w:hint="eastAsia"/>
            <w:lang w:eastAsia="zh-CN"/>
          </w:rPr>
          <w:t>(二)、交流与合作平台搭建</w:t>
        </w:r>
        <w:r>
          <w:tab/>
        </w:r>
        <w:r>
          <w:fldChar w:fldCharType="begin"/>
        </w:r>
        <w:r>
          <w:instrText xml:space="preserve"> PAGEREF _Toc27211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90"/>
      <w:r>
        <w:rPr>
          <w:rFonts w:ascii="仿宋" w:eastAsia="仿宋" w:hAnsi="仿宋" w:cs="仿宋" w:hint="eastAsia"/>
          <w:sz w:val="28"/>
          <w:lang w:eastAsia="zh-CN"/>
        </w:rPr>
        <w:t>一、水溶性肥项目概论</w:t>
      </w:r>
      <w:bookmarkEnd w:id="2"/>
    </w:p>
    <w:p>
      <w:pPr>
        <w:pStyle w:val="Heading2"/>
        <w:rPr>
          <w:rFonts w:ascii="仿宋" w:eastAsia="仿宋" w:hAnsi="仿宋" w:cs="仿宋" w:hint="eastAsia"/>
          <w:lang w:eastAsia="zh-CN"/>
        </w:rPr>
      </w:pPr>
      <w:bookmarkStart w:id="3" w:name="_Toc358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水溶性肥项目的申报单位是“XXX实业发展公司”，这是一家在其所处行业内备受尊敬的企业。公司自成立以来，通过其在水溶性肥项目中表现出的创新精神和卓越执行力，在市场上赢得了显著的地位。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该公司的法定代表人秦XX，在水溶性肥项目及其他多个行业领域中都有着显著的贡献。秦XX以其出色的领导才能和敏锐的商业洞察力，带领公司在水溶性肥项目等多个领域实现了持续的成长和成功。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水溶性肥项目的重要合作伙伴。公司专注于[行业名称]领域，以创新作为驱动力，不断推动技术进步和市场扩张。在水溶性肥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溶性肥项目中展现了强劲的增长和稳定的财务表现。公司通过有效的策略，在水溶性肥项目中扩大了其市场份额并增强了盈利能力。同时，公司积极承担社会责任，参与各类社会公益项目，增强了其在水溶性肥项目中的品牌形象和社会影响力。</w:t>
      </w:r>
    </w:p>
    <w:p>
      <w:pPr>
        <w:pStyle w:val="Heading2"/>
        <w:ind w:firstLine="560" w:firstLineChars="200"/>
        <w:rPr>
          <w:rFonts w:ascii="仿宋" w:eastAsia="仿宋" w:hAnsi="仿宋" w:cs="仿宋" w:hint="eastAsia"/>
          <w:sz w:val="28"/>
          <w:lang w:eastAsia="zh-CN"/>
        </w:rPr>
      </w:pPr>
      <w:bookmarkStart w:id="4" w:name="_Toc322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溶性肥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溶性肥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12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440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590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642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710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5560"/>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肥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水溶性肥项目还将参与当地的环保活动和计划，如资助当地的环境保护项目或与社区合作进行环保宣传活动。通过这些活动，项目不仅能够提高自身的环境表现，还能在当地社区中树立积极的环保形象。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30036"/>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溶性肥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溶性肥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水溶性肥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https://d.book118.com/655112020003011124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E458E"/>
    <w:rsid w:val="761E45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112020003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2024-03-05T15:26:00Z</dcterms:created>
  <dcterms:modified xsi:type="dcterms:W3CDTF">2024-03-05T15:27:50Z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264118EB7B664390A6FBBADFEE34DF19_11</vt:lpwstr>
  </property>
  <property fmtid="{D5CDD505-2E9C-101B-9397-08002B2CF9AE}" pid="3" name="KSOProductBuildVer">
    <vt:lpwstr>2052-12.1.0.16250</vt:lpwstr>
  </property>
</Properties>
</file>