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6269F" w:rsidP="0026269F" w14:paraId="69367C9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6269F">
        <w:rPr>
          <w:rFonts w:ascii="华文中宋" w:eastAsia="华文中宋" w:hAnsi="华文中宋"/>
          <w:b/>
          <w:sz w:val="30"/>
        </w:rPr>
        <w:t>2024</w:t>
      </w:r>
      <w:r w:rsidRPr="0026269F">
        <w:rPr>
          <w:rFonts w:ascii="华文中宋" w:eastAsia="华文中宋" w:hAnsi="华文中宋"/>
          <w:b/>
          <w:sz w:val="30"/>
        </w:rPr>
        <w:t>中铁电气化铁路运营管理有限公司招聘笔试备考题库及答案解析</w:t>
      </w:r>
    </w:p>
    <w:p w:rsidR="00A77B3E" w14:paraId="6A579C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E0E6D7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A8969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AB0B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00F52B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588F2A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07584B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15881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B7573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EDC7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03E4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3466166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4B755B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04B17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0BC7C1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95532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47DE9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D6D1D2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2E0408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BBE84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06FF53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0C31D9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F6CBC8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891E3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C5842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410D358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32CA45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14D6E7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1368DAD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8A157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0B070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社会主义基本经济规律是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BDA276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、生产关系一定要适合生产力状况的规律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https://d.book118.com/655134311122011101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:rsidP="003A5363" w14:paraId="335533E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69F" w14:paraId="333A6F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:rsidP="003A5363" w14:paraId="66B5D640" w14:textId="2CCBE2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269F" w14:paraId="54A4DD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paraId="680563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6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:rsidP="003A5363" w14:textId="2CCBE2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26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269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:rsidP="003A5363" w14:textId="2CCBE2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269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paraId="15841C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paraId="1FC72C9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paraId="284CAF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26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6269F"/>
    <w:rsid w:val="0030475A"/>
    <w:rsid w:val="003A536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320DEC4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626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6269F"/>
    <w:rPr>
      <w:sz w:val="18"/>
      <w:szCs w:val="18"/>
    </w:rPr>
  </w:style>
  <w:style w:type="paragraph" w:styleId="Footer">
    <w:name w:val="footer"/>
    <w:basedOn w:val="Normal"/>
    <w:link w:val="a0"/>
    <w:rsid w:val="0026269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6269F"/>
    <w:rPr>
      <w:sz w:val="18"/>
      <w:szCs w:val="18"/>
    </w:rPr>
  </w:style>
  <w:style w:type="character" w:styleId="PageNumber">
    <w:name w:val="page number"/>
    <w:basedOn w:val="DefaultParagraphFont"/>
    <w:rsid w:val="002626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5134311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3064</Words>
  <Characters>17467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2024-01-29T11:11:00Z</dcterms:created>
  <dcterms:modified xsi:type="dcterms:W3CDTF">2024-01-29T11:12:00Z</dcterms:modified>
</cp:coreProperties>
</file>