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石英玻璃管（棒）项目计划设计方案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62" w:history="1">
        <w:r>
          <w:rPr>
            <w:rFonts w:ascii="仿宋" w:eastAsia="仿宋" w:hAnsi="仿宋" w:cs="仿宋" w:hint="eastAsia"/>
            <w:lang w:eastAsia="zh-CN"/>
          </w:rPr>
          <w:t>前言</w:t>
        </w:r>
        <w:r>
          <w:tab/>
        </w:r>
        <w:r>
          <w:fldChar w:fldCharType="begin"/>
        </w:r>
        <w:r>
          <w:instrText xml:space="preserve"> PAGEREF _Toc23862 \h </w:instrText>
        </w:r>
        <w:r>
          <w:fldChar w:fldCharType="separate"/>
        </w:r>
        <w:r>
          <w:t>3</w:t>
        </w:r>
        <w:r>
          <w:fldChar w:fldCharType="end"/>
        </w:r>
      </w:hyperlink>
    </w:p>
    <w:p>
      <w:pPr>
        <w:pStyle w:val="TOC1"/>
        <w:tabs>
          <w:tab w:val="right" w:leader="dot" w:pos="8306"/>
        </w:tabs>
      </w:pPr>
      <w:hyperlink w:anchor="_Toc31886" w:history="1">
        <w:r>
          <w:rPr>
            <w:rFonts w:ascii="仿宋" w:eastAsia="仿宋" w:hAnsi="仿宋" w:cs="仿宋" w:hint="eastAsia"/>
            <w:lang w:eastAsia="zh-CN"/>
          </w:rPr>
          <w:t>一、石英玻璃管（棒）项目危机管理</w:t>
        </w:r>
        <w:r>
          <w:tab/>
        </w:r>
        <w:r>
          <w:fldChar w:fldCharType="begin"/>
        </w:r>
        <w:r>
          <w:instrText xml:space="preserve"> PAGEREF _Toc31886 \h </w:instrText>
        </w:r>
        <w:r>
          <w:fldChar w:fldCharType="separate"/>
        </w:r>
        <w:r>
          <w:t>3</w:t>
        </w:r>
        <w:r>
          <w:fldChar w:fldCharType="end"/>
        </w:r>
      </w:hyperlink>
    </w:p>
    <w:p>
      <w:pPr>
        <w:pStyle w:val="TOC2"/>
        <w:tabs>
          <w:tab w:val="right" w:leader="dot" w:pos="8306"/>
        </w:tabs>
      </w:pPr>
      <w:hyperlink w:anchor="_Toc30752" w:history="1">
        <w:r>
          <w:rPr>
            <w:rFonts w:ascii="仿宋" w:eastAsia="仿宋" w:hAnsi="仿宋" w:cs="仿宋" w:hint="eastAsia"/>
            <w:lang w:eastAsia="zh-CN"/>
          </w:rPr>
          <w:t>(一)、危机预警与识别</w:t>
        </w:r>
        <w:r>
          <w:tab/>
        </w:r>
        <w:r>
          <w:fldChar w:fldCharType="begin"/>
        </w:r>
        <w:r>
          <w:instrText xml:space="preserve"> PAGEREF _Toc30752 \h </w:instrText>
        </w:r>
        <w:r>
          <w:fldChar w:fldCharType="separate"/>
        </w:r>
        <w:r>
          <w:t>3</w:t>
        </w:r>
        <w:r>
          <w:fldChar w:fldCharType="end"/>
        </w:r>
      </w:hyperlink>
    </w:p>
    <w:p>
      <w:pPr>
        <w:pStyle w:val="TOC2"/>
        <w:tabs>
          <w:tab w:val="right" w:leader="dot" w:pos="8306"/>
        </w:tabs>
      </w:pPr>
      <w:hyperlink w:anchor="_Toc30091" w:history="1">
        <w:r>
          <w:rPr>
            <w:rFonts w:ascii="仿宋" w:eastAsia="仿宋" w:hAnsi="仿宋" w:cs="仿宋" w:hint="eastAsia"/>
            <w:lang w:eastAsia="zh-CN"/>
          </w:rPr>
          <w:t>(二)、危机应对与恢复</w:t>
        </w:r>
        <w:r>
          <w:tab/>
        </w:r>
        <w:r>
          <w:fldChar w:fldCharType="begin"/>
        </w:r>
        <w:r>
          <w:instrText xml:space="preserve"> PAGEREF _Toc30091 \h </w:instrText>
        </w:r>
        <w:r>
          <w:fldChar w:fldCharType="separate"/>
        </w:r>
        <w:r>
          <w:t>4</w:t>
        </w:r>
        <w:r>
          <w:fldChar w:fldCharType="end"/>
        </w:r>
      </w:hyperlink>
    </w:p>
    <w:p>
      <w:pPr>
        <w:pStyle w:val="TOC1"/>
        <w:tabs>
          <w:tab w:val="right" w:leader="dot" w:pos="8306"/>
        </w:tabs>
      </w:pPr>
      <w:hyperlink w:anchor="_Toc30230" w:history="1">
        <w:r>
          <w:rPr>
            <w:rFonts w:ascii="仿宋" w:eastAsia="仿宋" w:hAnsi="仿宋" w:cs="仿宋" w:hint="eastAsia"/>
            <w:lang w:eastAsia="zh-CN"/>
          </w:rPr>
          <w:t>二、石英玻璃管（棒）项目选址可行性分析</w:t>
        </w:r>
        <w:r>
          <w:tab/>
        </w:r>
        <w:r>
          <w:fldChar w:fldCharType="begin"/>
        </w:r>
        <w:r>
          <w:instrText xml:space="preserve"> PAGEREF _Toc30230 \h </w:instrText>
        </w:r>
        <w:r>
          <w:fldChar w:fldCharType="separate"/>
        </w:r>
        <w:r>
          <w:t>6</w:t>
        </w:r>
        <w:r>
          <w:fldChar w:fldCharType="end"/>
        </w:r>
      </w:hyperlink>
    </w:p>
    <w:p>
      <w:pPr>
        <w:pStyle w:val="TOC2"/>
        <w:tabs>
          <w:tab w:val="right" w:leader="dot" w:pos="8306"/>
        </w:tabs>
      </w:pPr>
      <w:hyperlink w:anchor="_Toc28282" w:history="1">
        <w:r>
          <w:rPr>
            <w:rFonts w:ascii="仿宋" w:eastAsia="仿宋" w:hAnsi="仿宋" w:cs="仿宋" w:hint="eastAsia"/>
            <w:lang w:eastAsia="zh-CN"/>
          </w:rPr>
          <w:t>(一)、石英玻璃管（棒）项目选址</w:t>
        </w:r>
        <w:r>
          <w:tab/>
        </w:r>
        <w:r>
          <w:fldChar w:fldCharType="begin"/>
        </w:r>
        <w:r>
          <w:instrText xml:space="preserve"> PAGEREF _Toc28282 \h </w:instrText>
        </w:r>
        <w:r>
          <w:fldChar w:fldCharType="separate"/>
        </w:r>
        <w:r>
          <w:t>6</w:t>
        </w:r>
        <w:r>
          <w:fldChar w:fldCharType="end"/>
        </w:r>
      </w:hyperlink>
    </w:p>
    <w:p>
      <w:pPr>
        <w:pStyle w:val="TOC2"/>
        <w:tabs>
          <w:tab w:val="right" w:leader="dot" w:pos="8306"/>
        </w:tabs>
      </w:pPr>
      <w:hyperlink w:anchor="_Toc10736" w:history="1">
        <w:r>
          <w:rPr>
            <w:rFonts w:ascii="仿宋" w:eastAsia="仿宋" w:hAnsi="仿宋" w:cs="仿宋" w:hint="eastAsia"/>
            <w:lang w:eastAsia="zh-CN"/>
          </w:rPr>
          <w:t>(二)、用地控制指标</w:t>
        </w:r>
        <w:r>
          <w:tab/>
        </w:r>
        <w:r>
          <w:fldChar w:fldCharType="begin"/>
        </w:r>
        <w:r>
          <w:instrText xml:space="preserve"> PAGEREF _Toc10736 \h </w:instrText>
        </w:r>
        <w:r>
          <w:fldChar w:fldCharType="separate"/>
        </w:r>
        <w:r>
          <w:t>6</w:t>
        </w:r>
        <w:r>
          <w:fldChar w:fldCharType="end"/>
        </w:r>
      </w:hyperlink>
    </w:p>
    <w:p>
      <w:pPr>
        <w:pStyle w:val="TOC2"/>
        <w:tabs>
          <w:tab w:val="right" w:leader="dot" w:pos="8306"/>
        </w:tabs>
      </w:pPr>
      <w:hyperlink w:anchor="_Toc4507" w:history="1">
        <w:r>
          <w:rPr>
            <w:rFonts w:ascii="仿宋" w:eastAsia="仿宋" w:hAnsi="仿宋" w:cs="仿宋" w:hint="eastAsia"/>
            <w:lang w:eastAsia="zh-CN"/>
          </w:rPr>
          <w:t>(三)、节约用地措施</w:t>
        </w:r>
        <w:r>
          <w:tab/>
        </w:r>
        <w:r>
          <w:fldChar w:fldCharType="begin"/>
        </w:r>
        <w:r>
          <w:instrText xml:space="preserve"> PAGEREF _Toc4507 \h </w:instrText>
        </w:r>
        <w:r>
          <w:fldChar w:fldCharType="separate"/>
        </w:r>
        <w:r>
          <w:t>8</w:t>
        </w:r>
        <w:r>
          <w:fldChar w:fldCharType="end"/>
        </w:r>
      </w:hyperlink>
    </w:p>
    <w:p>
      <w:pPr>
        <w:pStyle w:val="TOC2"/>
        <w:tabs>
          <w:tab w:val="right" w:leader="dot" w:pos="8306"/>
        </w:tabs>
      </w:pPr>
      <w:hyperlink w:anchor="_Toc13476" w:history="1">
        <w:r>
          <w:rPr>
            <w:rFonts w:ascii="仿宋" w:eastAsia="仿宋" w:hAnsi="仿宋" w:cs="仿宋" w:hint="eastAsia"/>
            <w:lang w:eastAsia="zh-CN"/>
          </w:rPr>
          <w:t>(四)、总图布置方案</w:t>
        </w:r>
        <w:r>
          <w:tab/>
        </w:r>
        <w:r>
          <w:fldChar w:fldCharType="begin"/>
        </w:r>
        <w:r>
          <w:instrText xml:space="preserve"> PAGEREF _Toc13476 \h </w:instrText>
        </w:r>
        <w:r>
          <w:fldChar w:fldCharType="separate"/>
        </w:r>
        <w:r>
          <w:t>9</w:t>
        </w:r>
        <w:r>
          <w:fldChar w:fldCharType="end"/>
        </w:r>
      </w:hyperlink>
    </w:p>
    <w:p>
      <w:pPr>
        <w:pStyle w:val="TOC2"/>
        <w:tabs>
          <w:tab w:val="right" w:leader="dot" w:pos="8306"/>
        </w:tabs>
      </w:pPr>
      <w:hyperlink w:anchor="_Toc1240" w:history="1">
        <w:r>
          <w:rPr>
            <w:rFonts w:ascii="仿宋" w:eastAsia="仿宋" w:hAnsi="仿宋" w:cs="仿宋" w:hint="eastAsia"/>
            <w:lang w:eastAsia="zh-CN"/>
          </w:rPr>
          <w:t>(五)、选址综合评价</w:t>
        </w:r>
        <w:r>
          <w:tab/>
        </w:r>
        <w:r>
          <w:fldChar w:fldCharType="begin"/>
        </w:r>
        <w:r>
          <w:instrText xml:space="preserve"> PAGEREF _Toc1240 \h </w:instrText>
        </w:r>
        <w:r>
          <w:fldChar w:fldCharType="separate"/>
        </w:r>
        <w:r>
          <w:t>10</w:t>
        </w:r>
        <w:r>
          <w:fldChar w:fldCharType="end"/>
        </w:r>
      </w:hyperlink>
    </w:p>
    <w:p>
      <w:pPr>
        <w:pStyle w:val="TOC1"/>
        <w:tabs>
          <w:tab w:val="right" w:leader="dot" w:pos="8306"/>
        </w:tabs>
      </w:pPr>
      <w:hyperlink w:anchor="_Toc20992" w:history="1">
        <w:r>
          <w:rPr>
            <w:rFonts w:ascii="仿宋" w:eastAsia="仿宋" w:hAnsi="仿宋" w:cs="仿宋" w:hint="eastAsia"/>
            <w:lang w:eastAsia="zh-CN"/>
          </w:rPr>
          <w:t>三、产品规划分析</w:t>
        </w:r>
        <w:r>
          <w:tab/>
        </w:r>
        <w:r>
          <w:fldChar w:fldCharType="begin"/>
        </w:r>
        <w:r>
          <w:instrText xml:space="preserve"> PAGEREF _Toc20992 \h </w:instrText>
        </w:r>
        <w:r>
          <w:fldChar w:fldCharType="separate"/>
        </w:r>
        <w:r>
          <w:t>11</w:t>
        </w:r>
        <w:r>
          <w:fldChar w:fldCharType="end"/>
        </w:r>
      </w:hyperlink>
    </w:p>
    <w:p>
      <w:pPr>
        <w:pStyle w:val="TOC2"/>
        <w:tabs>
          <w:tab w:val="right" w:leader="dot" w:pos="8306"/>
        </w:tabs>
      </w:pPr>
      <w:hyperlink w:anchor="_Toc13358" w:history="1">
        <w:r>
          <w:rPr>
            <w:rFonts w:ascii="仿宋" w:eastAsia="仿宋" w:hAnsi="仿宋" w:cs="仿宋" w:hint="eastAsia"/>
            <w:lang w:eastAsia="zh-CN"/>
          </w:rPr>
          <w:t>(一)、产品规划</w:t>
        </w:r>
        <w:r>
          <w:tab/>
        </w:r>
        <w:r>
          <w:fldChar w:fldCharType="begin"/>
        </w:r>
        <w:r>
          <w:instrText xml:space="preserve"> PAGEREF _Toc13358 \h </w:instrText>
        </w:r>
        <w:r>
          <w:fldChar w:fldCharType="separate"/>
        </w:r>
        <w:r>
          <w:t>11</w:t>
        </w:r>
        <w:r>
          <w:fldChar w:fldCharType="end"/>
        </w:r>
      </w:hyperlink>
    </w:p>
    <w:p>
      <w:pPr>
        <w:pStyle w:val="TOC2"/>
        <w:tabs>
          <w:tab w:val="right" w:leader="dot" w:pos="8306"/>
        </w:tabs>
      </w:pPr>
      <w:hyperlink w:anchor="_Toc26598" w:history="1">
        <w:r>
          <w:rPr>
            <w:rFonts w:ascii="仿宋" w:eastAsia="仿宋" w:hAnsi="仿宋" w:cs="仿宋" w:hint="eastAsia"/>
            <w:lang w:eastAsia="zh-CN"/>
          </w:rPr>
          <w:t>(二)、建设规模</w:t>
        </w:r>
        <w:r>
          <w:tab/>
        </w:r>
        <w:r>
          <w:fldChar w:fldCharType="begin"/>
        </w:r>
        <w:r>
          <w:instrText xml:space="preserve"> PAGEREF _Toc26598 \h </w:instrText>
        </w:r>
        <w:r>
          <w:fldChar w:fldCharType="separate"/>
        </w:r>
        <w:r>
          <w:t>12</w:t>
        </w:r>
        <w:r>
          <w:fldChar w:fldCharType="end"/>
        </w:r>
      </w:hyperlink>
    </w:p>
    <w:p>
      <w:pPr>
        <w:pStyle w:val="TOC1"/>
        <w:tabs>
          <w:tab w:val="right" w:leader="dot" w:pos="8306"/>
        </w:tabs>
      </w:pPr>
      <w:hyperlink w:anchor="_Toc22627" w:history="1">
        <w:r>
          <w:rPr>
            <w:rFonts w:ascii="仿宋" w:eastAsia="仿宋" w:hAnsi="仿宋" w:cs="仿宋" w:hint="eastAsia"/>
            <w:lang w:eastAsia="zh-CN"/>
          </w:rPr>
          <w:t>四、石英玻璃管（棒）项目土建工程</w:t>
        </w:r>
        <w:r>
          <w:tab/>
        </w:r>
        <w:r>
          <w:fldChar w:fldCharType="begin"/>
        </w:r>
        <w:r>
          <w:instrText xml:space="preserve"> PAGEREF _Toc22627 \h </w:instrText>
        </w:r>
        <w:r>
          <w:fldChar w:fldCharType="separate"/>
        </w:r>
        <w:r>
          <w:t>13</w:t>
        </w:r>
        <w:r>
          <w:fldChar w:fldCharType="end"/>
        </w:r>
      </w:hyperlink>
    </w:p>
    <w:p>
      <w:pPr>
        <w:pStyle w:val="TOC2"/>
        <w:tabs>
          <w:tab w:val="right" w:leader="dot" w:pos="8306"/>
        </w:tabs>
      </w:pPr>
      <w:hyperlink w:anchor="_Toc21679" w:history="1">
        <w:r>
          <w:rPr>
            <w:rFonts w:ascii="仿宋" w:eastAsia="仿宋" w:hAnsi="仿宋" w:cs="仿宋" w:hint="eastAsia"/>
            <w:lang w:eastAsia="zh-CN"/>
          </w:rPr>
          <w:t>(一)、建筑工程设计原则</w:t>
        </w:r>
        <w:r>
          <w:tab/>
        </w:r>
        <w:r>
          <w:fldChar w:fldCharType="begin"/>
        </w:r>
        <w:r>
          <w:instrText xml:space="preserve"> PAGEREF _Toc21679 \h </w:instrText>
        </w:r>
        <w:r>
          <w:fldChar w:fldCharType="separate"/>
        </w:r>
        <w:r>
          <w:t>13</w:t>
        </w:r>
        <w:r>
          <w:fldChar w:fldCharType="end"/>
        </w:r>
      </w:hyperlink>
    </w:p>
    <w:p>
      <w:pPr>
        <w:pStyle w:val="TOC2"/>
        <w:tabs>
          <w:tab w:val="right" w:leader="dot" w:pos="8306"/>
        </w:tabs>
      </w:pPr>
      <w:hyperlink w:anchor="_Toc25714" w:history="1">
        <w:r>
          <w:rPr>
            <w:rFonts w:ascii="仿宋" w:eastAsia="仿宋" w:hAnsi="仿宋" w:cs="仿宋" w:hint="eastAsia"/>
            <w:lang w:eastAsia="zh-CN"/>
          </w:rPr>
          <w:t>(二)、土建工程设计年限及安全等级</w:t>
        </w:r>
        <w:r>
          <w:tab/>
        </w:r>
        <w:r>
          <w:fldChar w:fldCharType="begin"/>
        </w:r>
        <w:r>
          <w:instrText xml:space="preserve"> PAGEREF _Toc25714 \h </w:instrText>
        </w:r>
        <w:r>
          <w:fldChar w:fldCharType="separate"/>
        </w:r>
        <w:r>
          <w:t>14</w:t>
        </w:r>
        <w:r>
          <w:fldChar w:fldCharType="end"/>
        </w:r>
      </w:hyperlink>
    </w:p>
    <w:p>
      <w:pPr>
        <w:pStyle w:val="TOC2"/>
        <w:tabs>
          <w:tab w:val="right" w:leader="dot" w:pos="8306"/>
        </w:tabs>
      </w:pPr>
      <w:hyperlink w:anchor="_Toc7524" w:history="1">
        <w:r>
          <w:rPr>
            <w:rFonts w:ascii="仿宋" w:eastAsia="仿宋" w:hAnsi="仿宋" w:cs="仿宋" w:hint="eastAsia"/>
            <w:lang w:eastAsia="zh-CN"/>
          </w:rPr>
          <w:t>(三)、建筑工程设计总体要求</w:t>
        </w:r>
        <w:r>
          <w:tab/>
        </w:r>
        <w:r>
          <w:fldChar w:fldCharType="begin"/>
        </w:r>
        <w:r>
          <w:instrText xml:space="preserve"> PAGEREF _Toc7524 \h </w:instrText>
        </w:r>
        <w:r>
          <w:fldChar w:fldCharType="separate"/>
        </w:r>
        <w:r>
          <w:t>16</w:t>
        </w:r>
        <w:r>
          <w:fldChar w:fldCharType="end"/>
        </w:r>
      </w:hyperlink>
    </w:p>
    <w:p>
      <w:pPr>
        <w:pStyle w:val="TOC2"/>
        <w:tabs>
          <w:tab w:val="right" w:leader="dot" w:pos="8306"/>
        </w:tabs>
      </w:pPr>
      <w:hyperlink w:anchor="_Toc5971" w:history="1">
        <w:r>
          <w:rPr>
            <w:rFonts w:ascii="仿宋" w:eastAsia="仿宋" w:hAnsi="仿宋" w:cs="仿宋" w:hint="eastAsia"/>
            <w:lang w:eastAsia="zh-CN"/>
          </w:rPr>
          <w:t>(四)、土建工程建设指标</w:t>
        </w:r>
        <w:r>
          <w:tab/>
        </w:r>
        <w:r>
          <w:fldChar w:fldCharType="begin"/>
        </w:r>
        <w:r>
          <w:instrText xml:space="preserve"> PAGEREF _Toc5971 \h </w:instrText>
        </w:r>
        <w:r>
          <w:fldChar w:fldCharType="separate"/>
        </w:r>
        <w:r>
          <w:t>16</w:t>
        </w:r>
        <w:r>
          <w:fldChar w:fldCharType="end"/>
        </w:r>
      </w:hyperlink>
    </w:p>
    <w:p>
      <w:pPr>
        <w:pStyle w:val="TOC1"/>
        <w:tabs>
          <w:tab w:val="right" w:leader="dot" w:pos="8306"/>
        </w:tabs>
      </w:pPr>
      <w:hyperlink w:anchor="_Toc25314" w:history="1">
        <w:r>
          <w:rPr>
            <w:rFonts w:ascii="仿宋" w:eastAsia="仿宋" w:hAnsi="仿宋" w:cs="仿宋" w:hint="eastAsia"/>
            <w:lang w:eastAsia="zh-CN"/>
          </w:rPr>
          <w:t>五、石英玻璃管（棒）项目建设单位说明</w:t>
        </w:r>
        <w:r>
          <w:tab/>
        </w:r>
        <w:r>
          <w:fldChar w:fldCharType="begin"/>
        </w:r>
        <w:r>
          <w:instrText xml:space="preserve"> PAGEREF _Toc25314 \h </w:instrText>
        </w:r>
        <w:r>
          <w:fldChar w:fldCharType="separate"/>
        </w:r>
        <w:r>
          <w:t>16</w:t>
        </w:r>
        <w:r>
          <w:fldChar w:fldCharType="end"/>
        </w:r>
      </w:hyperlink>
    </w:p>
    <w:p>
      <w:pPr>
        <w:pStyle w:val="TOC2"/>
        <w:tabs>
          <w:tab w:val="right" w:leader="dot" w:pos="8306"/>
        </w:tabs>
      </w:pPr>
      <w:hyperlink w:anchor="_Toc7436" w:history="1">
        <w:r>
          <w:rPr>
            <w:rFonts w:ascii="仿宋" w:eastAsia="仿宋" w:hAnsi="仿宋" w:cs="仿宋" w:hint="eastAsia"/>
            <w:lang w:eastAsia="zh-CN"/>
          </w:rPr>
          <w:t>(一)、石英玻璃管（棒）项目承办单位基本情况</w:t>
        </w:r>
        <w:r>
          <w:tab/>
        </w:r>
        <w:r>
          <w:fldChar w:fldCharType="begin"/>
        </w:r>
        <w:r>
          <w:instrText xml:space="preserve"> PAGEREF _Toc7436 \h </w:instrText>
        </w:r>
        <w:r>
          <w:fldChar w:fldCharType="separate"/>
        </w:r>
        <w:r>
          <w:t>16</w:t>
        </w:r>
        <w:r>
          <w:fldChar w:fldCharType="end"/>
        </w:r>
      </w:hyperlink>
    </w:p>
    <w:p>
      <w:pPr>
        <w:pStyle w:val="TOC2"/>
        <w:tabs>
          <w:tab w:val="right" w:leader="dot" w:pos="8306"/>
        </w:tabs>
      </w:pPr>
      <w:hyperlink w:anchor="_Toc32057" w:history="1">
        <w:r>
          <w:rPr>
            <w:rFonts w:ascii="仿宋" w:eastAsia="仿宋" w:hAnsi="仿宋" w:cs="仿宋" w:hint="eastAsia"/>
            <w:lang w:eastAsia="zh-CN"/>
          </w:rPr>
          <w:t>(二)、公司经济效益分析</w:t>
        </w:r>
        <w:r>
          <w:tab/>
        </w:r>
        <w:r>
          <w:fldChar w:fldCharType="begin"/>
        </w:r>
        <w:r>
          <w:instrText xml:space="preserve"> PAGEREF _Toc32057 \h </w:instrText>
        </w:r>
        <w:r>
          <w:fldChar w:fldCharType="separate"/>
        </w:r>
        <w:r>
          <w:t>17</w:t>
        </w:r>
        <w:r>
          <w:fldChar w:fldCharType="end"/>
        </w:r>
      </w:hyperlink>
    </w:p>
    <w:p>
      <w:pPr>
        <w:pStyle w:val="TOC1"/>
        <w:tabs>
          <w:tab w:val="right" w:leader="dot" w:pos="8306"/>
        </w:tabs>
      </w:pPr>
      <w:hyperlink w:anchor="_Toc16678" w:history="1">
        <w:r>
          <w:rPr>
            <w:rFonts w:ascii="仿宋" w:eastAsia="仿宋" w:hAnsi="仿宋" w:cs="仿宋" w:hint="eastAsia"/>
            <w:lang w:eastAsia="zh-CN"/>
          </w:rPr>
          <w:t>六、石英玻璃管（棒）项目绩效评估</w:t>
        </w:r>
        <w:r>
          <w:tab/>
        </w:r>
        <w:r>
          <w:fldChar w:fldCharType="begin"/>
        </w:r>
        <w:r>
          <w:instrText xml:space="preserve"> PAGEREF _Toc16678 \h </w:instrText>
        </w:r>
        <w:r>
          <w:fldChar w:fldCharType="separate"/>
        </w:r>
        <w:r>
          <w:t>18</w:t>
        </w:r>
        <w:r>
          <w:fldChar w:fldCharType="end"/>
        </w:r>
      </w:hyperlink>
    </w:p>
    <w:p>
      <w:pPr>
        <w:pStyle w:val="TOC2"/>
        <w:tabs>
          <w:tab w:val="right" w:leader="dot" w:pos="8306"/>
        </w:tabs>
      </w:pPr>
      <w:hyperlink w:anchor="_Toc22194" w:history="1">
        <w:r>
          <w:rPr>
            <w:rFonts w:ascii="仿宋" w:eastAsia="仿宋" w:hAnsi="仿宋" w:cs="仿宋" w:hint="eastAsia"/>
            <w:lang w:eastAsia="zh-CN"/>
          </w:rPr>
          <w:t>(一)、绩效评估指标</w:t>
        </w:r>
        <w:r>
          <w:tab/>
        </w:r>
        <w:r>
          <w:fldChar w:fldCharType="begin"/>
        </w:r>
        <w:r>
          <w:instrText xml:space="preserve"> PAGEREF _Toc22194 \h </w:instrText>
        </w:r>
        <w:r>
          <w:fldChar w:fldCharType="separate"/>
        </w:r>
        <w:r>
          <w:t>18</w:t>
        </w:r>
        <w:r>
          <w:fldChar w:fldCharType="end"/>
        </w:r>
      </w:hyperlink>
    </w:p>
    <w:p>
      <w:pPr>
        <w:pStyle w:val="TOC2"/>
        <w:tabs>
          <w:tab w:val="right" w:leader="dot" w:pos="8306"/>
        </w:tabs>
      </w:pPr>
      <w:hyperlink w:anchor="_Toc1538" w:history="1">
        <w:r>
          <w:rPr>
            <w:rFonts w:ascii="仿宋" w:eastAsia="仿宋" w:hAnsi="仿宋" w:cs="仿宋" w:hint="eastAsia"/>
            <w:lang w:eastAsia="zh-CN"/>
          </w:rPr>
          <w:t>(二)、绩效评估方法</w:t>
        </w:r>
        <w:r>
          <w:tab/>
        </w:r>
        <w:r>
          <w:fldChar w:fldCharType="begin"/>
        </w:r>
        <w:r>
          <w:instrText xml:space="preserve"> PAGEREF _Toc1538 \h </w:instrText>
        </w:r>
        <w:r>
          <w:fldChar w:fldCharType="separate"/>
        </w:r>
        <w:r>
          <w:t>19</w:t>
        </w:r>
        <w:r>
          <w:fldChar w:fldCharType="end"/>
        </w:r>
      </w:hyperlink>
    </w:p>
    <w:p>
      <w:pPr>
        <w:pStyle w:val="TOC2"/>
        <w:tabs>
          <w:tab w:val="right" w:leader="dot" w:pos="8306"/>
        </w:tabs>
      </w:pPr>
      <w:hyperlink w:anchor="_Toc11369" w:history="1">
        <w:r>
          <w:rPr>
            <w:rFonts w:ascii="仿宋" w:eastAsia="仿宋" w:hAnsi="仿宋" w:cs="仿宋" w:hint="eastAsia"/>
            <w:lang w:eastAsia="zh-CN"/>
          </w:rPr>
          <w:t>(三)、绩效评估周期</w:t>
        </w:r>
        <w:r>
          <w:tab/>
        </w:r>
        <w:r>
          <w:fldChar w:fldCharType="begin"/>
        </w:r>
        <w:r>
          <w:instrText xml:space="preserve"> PAGEREF _Toc11369 \h </w:instrText>
        </w:r>
        <w:r>
          <w:fldChar w:fldCharType="separate"/>
        </w:r>
        <w:r>
          <w:t>20</w:t>
        </w:r>
        <w:r>
          <w:fldChar w:fldCharType="end"/>
        </w:r>
      </w:hyperlink>
    </w:p>
    <w:p>
      <w:pPr>
        <w:pStyle w:val="TOC1"/>
        <w:tabs>
          <w:tab w:val="right" w:leader="dot" w:pos="8306"/>
        </w:tabs>
      </w:pPr>
      <w:hyperlink w:anchor="_Toc20384" w:history="1">
        <w:r>
          <w:rPr>
            <w:rFonts w:ascii="仿宋" w:eastAsia="仿宋" w:hAnsi="仿宋" w:cs="仿宋" w:hint="eastAsia"/>
            <w:lang w:eastAsia="zh-CN"/>
          </w:rPr>
          <w:t>七、石英玻璃管（棒）项目经营效益</w:t>
        </w:r>
        <w:r>
          <w:tab/>
        </w:r>
        <w:r>
          <w:fldChar w:fldCharType="begin"/>
        </w:r>
        <w:r>
          <w:instrText xml:space="preserve"> PAGEREF _Toc20384 \h </w:instrText>
        </w:r>
        <w:r>
          <w:fldChar w:fldCharType="separate"/>
        </w:r>
        <w:r>
          <w:t>21</w:t>
        </w:r>
        <w:r>
          <w:fldChar w:fldCharType="end"/>
        </w:r>
      </w:hyperlink>
    </w:p>
    <w:p>
      <w:pPr>
        <w:pStyle w:val="TOC2"/>
        <w:tabs>
          <w:tab w:val="right" w:leader="dot" w:pos="8306"/>
        </w:tabs>
      </w:pPr>
      <w:hyperlink w:anchor="_Toc18530" w:history="1">
        <w:r>
          <w:rPr>
            <w:rFonts w:ascii="仿宋" w:eastAsia="仿宋" w:hAnsi="仿宋" w:cs="仿宋" w:hint="eastAsia"/>
            <w:lang w:eastAsia="zh-CN"/>
          </w:rPr>
          <w:t>(一)、经济评价财务测算</w:t>
        </w:r>
        <w:r>
          <w:tab/>
        </w:r>
        <w:r>
          <w:fldChar w:fldCharType="begin"/>
        </w:r>
        <w:r>
          <w:instrText xml:space="preserve"> PAGEREF _Toc18530 \h </w:instrText>
        </w:r>
        <w:r>
          <w:fldChar w:fldCharType="separate"/>
        </w:r>
        <w:r>
          <w:t>21</w:t>
        </w:r>
        <w:r>
          <w:fldChar w:fldCharType="end"/>
        </w:r>
      </w:hyperlink>
    </w:p>
    <w:p>
      <w:pPr>
        <w:pStyle w:val="TOC2"/>
        <w:tabs>
          <w:tab w:val="right" w:leader="dot" w:pos="8306"/>
        </w:tabs>
      </w:pPr>
      <w:hyperlink w:anchor="_Toc1496" w:history="1">
        <w:r>
          <w:rPr>
            <w:rFonts w:ascii="仿宋" w:eastAsia="仿宋" w:hAnsi="仿宋" w:cs="仿宋" w:hint="eastAsia"/>
            <w:lang w:eastAsia="zh-CN"/>
          </w:rPr>
          <w:t>(二)、石英玻璃管（棒）项目盈利能力分析</w:t>
        </w:r>
        <w:r>
          <w:tab/>
        </w:r>
        <w:r>
          <w:fldChar w:fldCharType="begin"/>
        </w:r>
        <w:r>
          <w:instrText xml:space="preserve"> PAGEREF _Toc1496 \h </w:instrText>
        </w:r>
        <w:r>
          <w:fldChar w:fldCharType="separate"/>
        </w:r>
        <w:r>
          <w:t>23</w:t>
        </w:r>
        <w:r>
          <w:fldChar w:fldCharType="end"/>
        </w:r>
      </w:hyperlink>
    </w:p>
    <w:p>
      <w:pPr>
        <w:pStyle w:val="TOC1"/>
        <w:tabs>
          <w:tab w:val="right" w:leader="dot" w:pos="8306"/>
        </w:tabs>
      </w:pPr>
      <w:hyperlink w:anchor="_Toc10613" w:history="1">
        <w:r>
          <w:rPr>
            <w:rFonts w:ascii="仿宋" w:eastAsia="仿宋" w:hAnsi="仿宋" w:cs="仿宋" w:hint="eastAsia"/>
            <w:lang w:eastAsia="zh-CN"/>
          </w:rPr>
          <w:t>八、生产安全保护</w:t>
        </w:r>
        <w:r>
          <w:tab/>
        </w:r>
        <w:r>
          <w:fldChar w:fldCharType="begin"/>
        </w:r>
        <w:r>
          <w:instrText xml:space="preserve"> PAGEREF _Toc10613 \h </w:instrText>
        </w:r>
        <w:r>
          <w:fldChar w:fldCharType="separate"/>
        </w:r>
        <w:r>
          <w:t>23</w:t>
        </w:r>
        <w:r>
          <w:fldChar w:fldCharType="end"/>
        </w:r>
      </w:hyperlink>
    </w:p>
    <w:p>
      <w:pPr>
        <w:pStyle w:val="TOC2"/>
        <w:tabs>
          <w:tab w:val="right" w:leader="dot" w:pos="8306"/>
        </w:tabs>
      </w:pPr>
      <w:hyperlink w:anchor="_Toc28945" w:history="1">
        <w:r>
          <w:rPr>
            <w:rFonts w:ascii="仿宋" w:eastAsia="仿宋" w:hAnsi="仿宋" w:cs="仿宋" w:hint="eastAsia"/>
            <w:lang w:eastAsia="zh-CN"/>
          </w:rPr>
          <w:t>(一)、消防安全</w:t>
        </w:r>
        <w:r>
          <w:tab/>
        </w:r>
        <w:r>
          <w:fldChar w:fldCharType="begin"/>
        </w:r>
        <w:r>
          <w:instrText xml:space="preserve"> PAGEREF _Toc28945 \h </w:instrText>
        </w:r>
        <w:r>
          <w:fldChar w:fldCharType="separate"/>
        </w:r>
        <w:r>
          <w:t>23</w:t>
        </w:r>
        <w:r>
          <w:fldChar w:fldCharType="end"/>
        </w:r>
      </w:hyperlink>
    </w:p>
    <w:p>
      <w:pPr>
        <w:pStyle w:val="TOC2"/>
        <w:tabs>
          <w:tab w:val="right" w:leader="dot" w:pos="8306"/>
        </w:tabs>
      </w:pPr>
      <w:hyperlink w:anchor="_Toc28564" w:history="1">
        <w:r>
          <w:rPr>
            <w:rFonts w:ascii="仿宋" w:eastAsia="仿宋" w:hAnsi="仿宋" w:cs="仿宋" w:hint="eastAsia"/>
            <w:lang w:eastAsia="zh-CN"/>
          </w:rPr>
          <w:t>(二)、防火防爆总图布置措施</w:t>
        </w:r>
        <w:r>
          <w:tab/>
        </w:r>
        <w:r>
          <w:fldChar w:fldCharType="begin"/>
        </w:r>
        <w:r>
          <w:instrText xml:space="preserve"> PAGEREF _Toc28564 \h </w:instrText>
        </w:r>
        <w:r>
          <w:fldChar w:fldCharType="separate"/>
        </w:r>
        <w:r>
          <w:t>25</w:t>
        </w:r>
        <w:r>
          <w:fldChar w:fldCharType="end"/>
        </w:r>
      </w:hyperlink>
    </w:p>
    <w:p>
      <w:pPr>
        <w:pStyle w:val="TOC2"/>
        <w:tabs>
          <w:tab w:val="right" w:leader="dot" w:pos="8306"/>
        </w:tabs>
      </w:pPr>
      <w:hyperlink w:anchor="_Toc28153" w:history="1">
        <w:r>
          <w:rPr>
            <w:rFonts w:ascii="仿宋" w:eastAsia="仿宋" w:hAnsi="仿宋" w:cs="仿宋" w:hint="eastAsia"/>
            <w:lang w:eastAsia="zh-CN"/>
          </w:rPr>
          <w:t>(三)、自然灾害防范措施</w:t>
        </w:r>
        <w:r>
          <w:tab/>
        </w:r>
        <w:r>
          <w:fldChar w:fldCharType="begin"/>
        </w:r>
        <w:r>
          <w:instrText xml:space="preserve"> PAGEREF _Toc28153 \h </w:instrText>
        </w:r>
        <w:r>
          <w:fldChar w:fldCharType="separate"/>
        </w:r>
        <w:r>
          <w:t>26</w:t>
        </w:r>
        <w:r>
          <w:fldChar w:fldCharType="end"/>
        </w:r>
      </w:hyperlink>
    </w:p>
    <w:p>
      <w:pPr>
        <w:pStyle w:val="TOC2"/>
        <w:tabs>
          <w:tab w:val="right" w:leader="dot" w:pos="8306"/>
        </w:tabs>
      </w:pPr>
      <w:hyperlink w:anchor="_Toc22317" w:history="1">
        <w:r>
          <w:rPr>
            <w:rFonts w:ascii="仿宋" w:eastAsia="仿宋" w:hAnsi="仿宋" w:cs="仿宋" w:hint="eastAsia"/>
            <w:lang w:eastAsia="zh-CN"/>
          </w:rPr>
          <w:t>(四)、安全色及安全标志使用要求</w:t>
        </w:r>
        <w:r>
          <w:tab/>
        </w:r>
        <w:r>
          <w:fldChar w:fldCharType="begin"/>
        </w:r>
        <w:r>
          <w:instrText xml:space="preserve"> PAGEREF _Toc22317 \h </w:instrText>
        </w:r>
        <w:r>
          <w:fldChar w:fldCharType="separate"/>
        </w:r>
        <w:r>
          <w:t>27</w:t>
        </w:r>
        <w:r>
          <w:fldChar w:fldCharType="end"/>
        </w:r>
      </w:hyperlink>
    </w:p>
    <w:p>
      <w:pPr>
        <w:pStyle w:val="TOC2"/>
        <w:tabs>
          <w:tab w:val="right" w:leader="dot" w:pos="8306"/>
        </w:tabs>
      </w:pPr>
      <w:hyperlink w:anchor="_Toc14294" w:history="1">
        <w:r>
          <w:rPr>
            <w:rFonts w:ascii="仿宋" w:eastAsia="仿宋" w:hAnsi="仿宋" w:cs="仿宋" w:hint="eastAsia"/>
            <w:lang w:eastAsia="zh-CN"/>
          </w:rPr>
          <w:t>(五)、防尘防毒措施</w:t>
        </w:r>
        <w:r>
          <w:tab/>
        </w:r>
        <w:r>
          <w:fldChar w:fldCharType="begin"/>
        </w:r>
        <w:r>
          <w:instrText xml:space="preserve"> PAGEREF _Toc14294 \h </w:instrText>
        </w:r>
        <w:r>
          <w:fldChar w:fldCharType="separate"/>
        </w:r>
        <w:r>
          <w:t>28</w:t>
        </w:r>
        <w:r>
          <w:fldChar w:fldCharType="end"/>
        </w:r>
      </w:hyperlink>
    </w:p>
    <w:p>
      <w:pPr>
        <w:pStyle w:val="TOC2"/>
        <w:tabs>
          <w:tab w:val="right" w:leader="dot" w:pos="8306"/>
        </w:tabs>
      </w:pPr>
      <w:hyperlink w:anchor="_Toc9404" w:history="1">
        <w:r>
          <w:rPr>
            <w:rFonts w:ascii="仿宋" w:eastAsia="仿宋" w:hAnsi="仿宋" w:cs="仿宋" w:hint="eastAsia"/>
            <w:lang w:eastAsia="zh-CN"/>
          </w:rPr>
          <w:t>(六)、防静电、触电防护及防雷措施</w:t>
        </w:r>
        <w:r>
          <w:tab/>
        </w:r>
        <w:r>
          <w:fldChar w:fldCharType="begin"/>
        </w:r>
        <w:r>
          <w:instrText xml:space="preserve"> PAGEREF _Toc9404 \h </w:instrText>
        </w:r>
        <w:r>
          <w:fldChar w:fldCharType="separate"/>
        </w:r>
        <w:r>
          <w:t>29</w:t>
        </w:r>
        <w:r>
          <w:fldChar w:fldCharType="end"/>
        </w:r>
      </w:hyperlink>
    </w:p>
    <w:p>
      <w:pPr>
        <w:pStyle w:val="TOC2"/>
        <w:tabs>
          <w:tab w:val="right" w:leader="dot" w:pos="8306"/>
        </w:tabs>
      </w:pPr>
      <w:hyperlink w:anchor="_Toc18009" w:history="1">
        <w:r>
          <w:rPr>
            <w:rFonts w:ascii="仿宋" w:eastAsia="仿宋" w:hAnsi="仿宋" w:cs="仿宋" w:hint="eastAsia"/>
            <w:lang w:eastAsia="zh-CN"/>
          </w:rPr>
          <w:t>(七)、机械设备安全保障措施</w:t>
        </w:r>
        <w:r>
          <w:tab/>
        </w:r>
        <w:r>
          <w:fldChar w:fldCharType="begin"/>
        </w:r>
        <w:r>
          <w:instrText xml:space="preserve"> PAGEREF _Toc18009 \h </w:instrText>
        </w:r>
        <w:r>
          <w:fldChar w:fldCharType="separate"/>
        </w:r>
        <w:r>
          <w:t>30</w:t>
        </w:r>
        <w:r>
          <w:fldChar w:fldCharType="end"/>
        </w:r>
      </w:hyperlink>
    </w:p>
    <w:p>
      <w:pPr>
        <w:pStyle w:val="TOC1"/>
        <w:tabs>
          <w:tab w:val="right" w:leader="dot" w:pos="8306"/>
        </w:tabs>
      </w:pPr>
      <w:hyperlink w:anchor="_Toc10694" w:history="1">
        <w:r>
          <w:rPr>
            <w:rFonts w:ascii="仿宋" w:eastAsia="仿宋" w:hAnsi="仿宋" w:cs="仿宋" w:hint="eastAsia"/>
            <w:lang w:eastAsia="zh-CN"/>
          </w:rPr>
          <w:t>九、石英玻璃管（棒）项目人力资源培养与发展</w:t>
        </w:r>
        <w:r>
          <w:tab/>
        </w:r>
        <w:r>
          <w:fldChar w:fldCharType="begin"/>
        </w:r>
        <w:r>
          <w:instrText xml:space="preserve"> PAGEREF _Toc10694 \h </w:instrText>
        </w:r>
        <w:r>
          <w:fldChar w:fldCharType="separate"/>
        </w:r>
        <w:r>
          <w:t>32</w:t>
        </w:r>
        <w:r>
          <w:fldChar w:fldCharType="end"/>
        </w:r>
      </w:hyperlink>
    </w:p>
    <w:p>
      <w:pPr>
        <w:pStyle w:val="TOC2"/>
        <w:tabs>
          <w:tab w:val="right" w:leader="dot" w:pos="8306"/>
        </w:tabs>
      </w:pPr>
      <w:hyperlink w:anchor="_Toc25378" w:history="1">
        <w:r>
          <w:rPr>
            <w:rFonts w:ascii="仿宋" w:eastAsia="仿宋" w:hAnsi="仿宋" w:cs="仿宋" w:hint="eastAsia"/>
            <w:lang w:eastAsia="zh-CN"/>
          </w:rPr>
          <w:t>(一)、人才需求与规划</w:t>
        </w:r>
        <w:r>
          <w:tab/>
        </w:r>
        <w:r>
          <w:fldChar w:fldCharType="begin"/>
        </w:r>
        <w:r>
          <w:instrText xml:space="preserve"> PAGEREF _Toc25378 \h </w:instrText>
        </w:r>
        <w:r>
          <w:fldChar w:fldCharType="separate"/>
        </w:r>
        <w:r>
          <w:t>32</w:t>
        </w:r>
        <w:r>
          <w:fldChar w:fldCharType="end"/>
        </w:r>
      </w:hyperlink>
    </w:p>
    <w:p>
      <w:pPr>
        <w:pStyle w:val="TOC2"/>
        <w:tabs>
          <w:tab w:val="right" w:leader="dot" w:pos="8306"/>
        </w:tabs>
      </w:pPr>
      <w:hyperlink w:anchor="_Toc5844" w:history="1">
        <w:r>
          <w:rPr>
            <w:rFonts w:ascii="仿宋" w:eastAsia="仿宋" w:hAnsi="仿宋" w:cs="仿宋" w:hint="eastAsia"/>
            <w:lang w:eastAsia="zh-CN"/>
          </w:rPr>
          <w:t>(二)、培训与发展计划</w:t>
        </w:r>
        <w:r>
          <w:tab/>
        </w:r>
        <w:r>
          <w:fldChar w:fldCharType="begin"/>
        </w:r>
        <w:r>
          <w:instrText xml:space="preserve"> PAGEREF _Toc5844 \h </w:instrText>
        </w:r>
        <w:r>
          <w:fldChar w:fldCharType="separate"/>
        </w:r>
        <w:r>
          <w:t>32</w:t>
        </w:r>
        <w:r>
          <w:fldChar w:fldCharType="end"/>
        </w:r>
      </w:hyperlink>
    </w:p>
    <w:p>
      <w:pPr>
        <w:pStyle w:val="TOC1"/>
        <w:tabs>
          <w:tab w:val="right" w:leader="dot" w:pos="8306"/>
        </w:tabs>
      </w:pPr>
      <w:hyperlink w:anchor="_Toc31833" w:history="1">
        <w:r>
          <w:rPr>
            <w:rFonts w:ascii="仿宋" w:eastAsia="仿宋" w:hAnsi="仿宋" w:cs="仿宋" w:hint="eastAsia"/>
            <w:lang w:eastAsia="zh-CN"/>
          </w:rPr>
          <w:t>十、石英玻璃管（棒）项目投资规划</w:t>
        </w:r>
        <w:r>
          <w:tab/>
        </w:r>
        <w:r>
          <w:fldChar w:fldCharType="begin"/>
        </w:r>
        <w:r>
          <w:instrText xml:space="preserve"> PAGEREF _Toc31833 \h </w:instrText>
        </w:r>
        <w:r>
          <w:fldChar w:fldCharType="separate"/>
        </w:r>
        <w:r>
          <w:t>33</w:t>
        </w:r>
        <w:r>
          <w:fldChar w:fldCharType="end"/>
        </w:r>
      </w:hyperlink>
    </w:p>
    <w:p>
      <w:pPr>
        <w:pStyle w:val="TOC2"/>
        <w:tabs>
          <w:tab w:val="right" w:leader="dot" w:pos="8306"/>
        </w:tabs>
      </w:pPr>
      <w:hyperlink w:anchor="_Toc10796" w:history="1">
        <w:r>
          <w:rPr>
            <w:rFonts w:ascii="仿宋" w:eastAsia="仿宋" w:hAnsi="仿宋" w:cs="仿宋" w:hint="eastAsia"/>
            <w:lang w:eastAsia="zh-CN"/>
          </w:rPr>
          <w:t>(一)、石英玻璃管（棒）项目总投资估算</w:t>
        </w:r>
        <w:r>
          <w:tab/>
        </w:r>
        <w:r>
          <w:fldChar w:fldCharType="begin"/>
        </w:r>
        <w:r>
          <w:instrText xml:space="preserve"> PAGEREF _Toc10796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71" w:history="1">
        <w:r>
          <w:rPr>
            <w:rFonts w:ascii="仿宋" w:eastAsia="仿宋" w:hAnsi="仿宋" w:cs="仿宋" w:hint="eastAsia"/>
            <w:lang w:eastAsia="zh-CN"/>
          </w:rPr>
          <w:t>(二)、资金筹措</w:t>
        </w:r>
        <w:r>
          <w:tab/>
        </w:r>
        <w:r>
          <w:fldChar w:fldCharType="begin"/>
        </w:r>
        <w:r>
          <w:instrText xml:space="preserve"> PAGEREF _Toc9471 \h </w:instrText>
        </w:r>
        <w:r>
          <w:fldChar w:fldCharType="separate"/>
        </w:r>
        <w:r>
          <w:t>34</w:t>
        </w:r>
        <w:r>
          <w:fldChar w:fldCharType="end"/>
        </w:r>
      </w:hyperlink>
    </w:p>
    <w:p>
      <w:pPr>
        <w:pStyle w:val="TOC1"/>
        <w:tabs>
          <w:tab w:val="right" w:leader="dot" w:pos="8306"/>
        </w:tabs>
      </w:pPr>
      <w:hyperlink w:anchor="_Toc2386" w:history="1">
        <w:r>
          <w:rPr>
            <w:rFonts w:ascii="仿宋" w:eastAsia="仿宋" w:hAnsi="仿宋" w:cs="仿宋" w:hint="eastAsia"/>
            <w:lang w:eastAsia="zh-CN"/>
          </w:rPr>
          <w:t>十一、石英玻璃管（棒）项目社会影响</w:t>
        </w:r>
        <w:r>
          <w:tab/>
        </w:r>
        <w:r>
          <w:fldChar w:fldCharType="begin"/>
        </w:r>
        <w:r>
          <w:instrText xml:space="preserve"> PAGEREF _Toc2386 \h </w:instrText>
        </w:r>
        <w:r>
          <w:fldChar w:fldCharType="separate"/>
        </w:r>
        <w:r>
          <w:t>35</w:t>
        </w:r>
        <w:r>
          <w:fldChar w:fldCharType="end"/>
        </w:r>
      </w:hyperlink>
    </w:p>
    <w:p>
      <w:pPr>
        <w:pStyle w:val="TOC2"/>
        <w:tabs>
          <w:tab w:val="right" w:leader="dot" w:pos="8306"/>
        </w:tabs>
      </w:pPr>
      <w:hyperlink w:anchor="_Toc30955" w:history="1">
        <w:r>
          <w:rPr>
            <w:rFonts w:ascii="仿宋" w:eastAsia="仿宋" w:hAnsi="仿宋" w:cs="仿宋" w:hint="eastAsia"/>
            <w:lang w:eastAsia="zh-CN"/>
          </w:rPr>
          <w:t>(一)、社会责任与义务</w:t>
        </w:r>
        <w:r>
          <w:tab/>
        </w:r>
        <w:r>
          <w:fldChar w:fldCharType="begin"/>
        </w:r>
        <w:r>
          <w:instrText xml:space="preserve"> PAGEREF _Toc30955 \h </w:instrText>
        </w:r>
        <w:r>
          <w:fldChar w:fldCharType="separate"/>
        </w:r>
        <w:r>
          <w:t>35</w:t>
        </w:r>
        <w:r>
          <w:fldChar w:fldCharType="end"/>
        </w:r>
      </w:hyperlink>
    </w:p>
    <w:p>
      <w:pPr>
        <w:pStyle w:val="TOC2"/>
        <w:tabs>
          <w:tab w:val="right" w:leader="dot" w:pos="8306"/>
        </w:tabs>
      </w:pPr>
      <w:hyperlink w:anchor="_Toc17305" w:history="1">
        <w:r>
          <w:rPr>
            <w:rFonts w:ascii="仿宋" w:eastAsia="仿宋" w:hAnsi="仿宋" w:cs="仿宋" w:hint="eastAsia"/>
            <w:lang w:eastAsia="zh-CN"/>
          </w:rPr>
          <w:t>(二)、社会参与与沟通</w:t>
        </w:r>
        <w:r>
          <w:tab/>
        </w:r>
        <w:r>
          <w:fldChar w:fldCharType="begin"/>
        </w:r>
        <w:r>
          <w:instrText xml:space="preserve"> PAGEREF _Toc17305 \h </w:instrText>
        </w:r>
        <w:r>
          <w:fldChar w:fldCharType="separate"/>
        </w:r>
        <w:r>
          <w:t>36</w:t>
        </w:r>
        <w:r>
          <w:fldChar w:fldCharType="end"/>
        </w:r>
      </w:hyperlink>
    </w:p>
    <w:p>
      <w:pPr>
        <w:pStyle w:val="TOC1"/>
        <w:tabs>
          <w:tab w:val="right" w:leader="dot" w:pos="8306"/>
        </w:tabs>
      </w:pPr>
      <w:hyperlink w:anchor="_Toc2447" w:history="1">
        <w:r>
          <w:rPr>
            <w:rFonts w:ascii="仿宋" w:eastAsia="仿宋" w:hAnsi="仿宋" w:cs="仿宋" w:hint="eastAsia"/>
            <w:lang w:eastAsia="zh-CN"/>
          </w:rPr>
          <w:t>十二、石英玻璃管（棒）项目财务管理</w:t>
        </w:r>
        <w:r>
          <w:tab/>
        </w:r>
        <w:r>
          <w:fldChar w:fldCharType="begin"/>
        </w:r>
        <w:r>
          <w:instrText xml:space="preserve"> PAGEREF _Toc2447 \h </w:instrText>
        </w:r>
        <w:r>
          <w:fldChar w:fldCharType="separate"/>
        </w:r>
        <w:r>
          <w:t>37</w:t>
        </w:r>
        <w:r>
          <w:fldChar w:fldCharType="end"/>
        </w:r>
      </w:hyperlink>
    </w:p>
    <w:p>
      <w:pPr>
        <w:pStyle w:val="TOC2"/>
        <w:tabs>
          <w:tab w:val="right" w:leader="dot" w:pos="8306"/>
        </w:tabs>
      </w:pPr>
      <w:hyperlink w:anchor="_Toc11863" w:history="1">
        <w:r>
          <w:rPr>
            <w:rFonts w:ascii="仿宋" w:eastAsia="仿宋" w:hAnsi="仿宋" w:cs="仿宋" w:hint="eastAsia"/>
            <w:lang w:eastAsia="zh-CN"/>
          </w:rPr>
          <w:t>(一)、资金需求大</w:t>
        </w:r>
        <w:r>
          <w:tab/>
        </w:r>
        <w:r>
          <w:fldChar w:fldCharType="begin"/>
        </w:r>
        <w:r>
          <w:instrText xml:space="preserve"> PAGEREF _Toc11863 \h </w:instrText>
        </w:r>
        <w:r>
          <w:fldChar w:fldCharType="separate"/>
        </w:r>
        <w:r>
          <w:t>37</w:t>
        </w:r>
        <w:r>
          <w:fldChar w:fldCharType="end"/>
        </w:r>
      </w:hyperlink>
    </w:p>
    <w:p>
      <w:pPr>
        <w:pStyle w:val="TOC2"/>
        <w:tabs>
          <w:tab w:val="right" w:leader="dot" w:pos="8306"/>
        </w:tabs>
      </w:pPr>
      <w:hyperlink w:anchor="_Toc25078" w:history="1">
        <w:r>
          <w:rPr>
            <w:rFonts w:ascii="仿宋" w:eastAsia="仿宋" w:hAnsi="仿宋" w:cs="仿宋" w:hint="eastAsia"/>
            <w:lang w:eastAsia="zh-CN"/>
          </w:rPr>
          <w:t>(二)、研发周期长</w:t>
        </w:r>
        <w:r>
          <w:tab/>
        </w:r>
        <w:r>
          <w:fldChar w:fldCharType="begin"/>
        </w:r>
        <w:r>
          <w:instrText xml:space="preserve"> PAGEREF _Toc25078 \h </w:instrText>
        </w:r>
        <w:r>
          <w:fldChar w:fldCharType="separate"/>
        </w:r>
        <w:r>
          <w:t>38</w:t>
        </w:r>
        <w:r>
          <w:fldChar w:fldCharType="end"/>
        </w:r>
      </w:hyperlink>
    </w:p>
    <w:p>
      <w:pPr>
        <w:pStyle w:val="TOC2"/>
        <w:tabs>
          <w:tab w:val="right" w:leader="dot" w:pos="8306"/>
        </w:tabs>
      </w:pPr>
      <w:hyperlink w:anchor="_Toc3943" w:history="1">
        <w:r>
          <w:rPr>
            <w:rFonts w:ascii="仿宋" w:eastAsia="仿宋" w:hAnsi="仿宋" w:cs="仿宋" w:hint="eastAsia"/>
            <w:lang w:eastAsia="zh-CN"/>
          </w:rPr>
          <w:t>(三)、市场风险大</w:t>
        </w:r>
        <w:r>
          <w:tab/>
        </w:r>
        <w:r>
          <w:fldChar w:fldCharType="begin"/>
        </w:r>
        <w:r>
          <w:instrText xml:space="preserve"> PAGEREF _Toc3943 \h </w:instrText>
        </w:r>
        <w:r>
          <w:fldChar w:fldCharType="separate"/>
        </w:r>
        <w:r>
          <w:t>39</w:t>
        </w:r>
        <w:r>
          <w:fldChar w:fldCharType="end"/>
        </w:r>
      </w:hyperlink>
    </w:p>
    <w:p>
      <w:pPr>
        <w:pStyle w:val="TOC2"/>
        <w:tabs>
          <w:tab w:val="right" w:leader="dot" w:pos="8306"/>
        </w:tabs>
      </w:pPr>
      <w:hyperlink w:anchor="_Toc25496" w:history="1">
        <w:r>
          <w:rPr>
            <w:rFonts w:ascii="仿宋" w:eastAsia="仿宋" w:hAnsi="仿宋" w:cs="仿宋" w:hint="eastAsia"/>
            <w:lang w:eastAsia="zh-CN"/>
          </w:rPr>
          <w:t>(四)、利润率高</w:t>
        </w:r>
        <w:r>
          <w:tab/>
        </w:r>
        <w:r>
          <w:fldChar w:fldCharType="begin"/>
        </w:r>
        <w:r>
          <w:instrText xml:space="preserve"> PAGEREF _Toc25496 \h </w:instrText>
        </w:r>
        <w:r>
          <w:fldChar w:fldCharType="separate"/>
        </w:r>
        <w:r>
          <w:t>42</w:t>
        </w:r>
        <w:r>
          <w:fldChar w:fldCharType="end"/>
        </w:r>
      </w:hyperlink>
    </w:p>
    <w:p>
      <w:pPr>
        <w:pStyle w:val="TOC1"/>
        <w:tabs>
          <w:tab w:val="right" w:leader="dot" w:pos="8306"/>
        </w:tabs>
      </w:pPr>
      <w:hyperlink w:anchor="_Toc28969" w:history="1">
        <w:r>
          <w:rPr>
            <w:rFonts w:ascii="仿宋" w:eastAsia="仿宋" w:hAnsi="仿宋" w:cs="仿宋" w:hint="eastAsia"/>
            <w:lang w:eastAsia="zh-CN"/>
          </w:rPr>
          <w:t>十三、石英玻璃管（棒）项目工程方案分析</w:t>
        </w:r>
        <w:r>
          <w:tab/>
        </w:r>
        <w:r>
          <w:fldChar w:fldCharType="begin"/>
        </w:r>
        <w:r>
          <w:instrText xml:space="preserve"> PAGEREF _Toc28969 \h </w:instrText>
        </w:r>
        <w:r>
          <w:fldChar w:fldCharType="separate"/>
        </w:r>
        <w:r>
          <w:t>44</w:t>
        </w:r>
        <w:r>
          <w:fldChar w:fldCharType="end"/>
        </w:r>
      </w:hyperlink>
    </w:p>
    <w:p>
      <w:pPr>
        <w:pStyle w:val="TOC2"/>
        <w:tabs>
          <w:tab w:val="right" w:leader="dot" w:pos="8306"/>
        </w:tabs>
      </w:pPr>
      <w:hyperlink w:anchor="_Toc2812" w:history="1">
        <w:r>
          <w:rPr>
            <w:rFonts w:ascii="仿宋" w:eastAsia="仿宋" w:hAnsi="仿宋" w:cs="仿宋" w:hint="eastAsia"/>
            <w:lang w:eastAsia="zh-CN"/>
          </w:rPr>
          <w:t>(一)、建筑工程设计原则</w:t>
        </w:r>
        <w:r>
          <w:tab/>
        </w:r>
        <w:r>
          <w:fldChar w:fldCharType="begin"/>
        </w:r>
        <w:r>
          <w:instrText xml:space="preserve"> PAGEREF _Toc2812 \h </w:instrText>
        </w:r>
        <w:r>
          <w:fldChar w:fldCharType="separate"/>
        </w:r>
        <w:r>
          <w:t>44</w:t>
        </w:r>
        <w:r>
          <w:fldChar w:fldCharType="end"/>
        </w:r>
      </w:hyperlink>
    </w:p>
    <w:p>
      <w:pPr>
        <w:pStyle w:val="TOC2"/>
        <w:tabs>
          <w:tab w:val="right" w:leader="dot" w:pos="8306"/>
        </w:tabs>
      </w:pPr>
      <w:hyperlink w:anchor="_Toc4899" w:history="1">
        <w:r>
          <w:rPr>
            <w:rFonts w:ascii="仿宋" w:eastAsia="仿宋" w:hAnsi="仿宋" w:cs="仿宋" w:hint="eastAsia"/>
            <w:lang w:eastAsia="zh-CN"/>
          </w:rPr>
          <w:t>(二)、土建工程建设指标</w:t>
        </w:r>
        <w:r>
          <w:tab/>
        </w:r>
        <w:r>
          <w:fldChar w:fldCharType="begin"/>
        </w:r>
        <w:r>
          <w:instrText xml:space="preserve"> PAGEREF _Toc4899 \h </w:instrText>
        </w:r>
        <w:r>
          <w:fldChar w:fldCharType="separate"/>
        </w:r>
        <w:r>
          <w:t>47</w:t>
        </w:r>
        <w:r>
          <w:fldChar w:fldCharType="end"/>
        </w:r>
      </w:hyperlink>
    </w:p>
    <w:p>
      <w:pPr>
        <w:pStyle w:val="TOC1"/>
        <w:tabs>
          <w:tab w:val="right" w:leader="dot" w:pos="8306"/>
        </w:tabs>
      </w:pPr>
      <w:hyperlink w:anchor="_Toc25151" w:history="1">
        <w:r>
          <w:rPr>
            <w:rFonts w:ascii="仿宋" w:eastAsia="仿宋" w:hAnsi="仿宋" w:cs="仿宋" w:hint="eastAsia"/>
            <w:lang w:eastAsia="zh-CN"/>
          </w:rPr>
          <w:t>十四、石英玻璃管（棒）项目变更管理</w:t>
        </w:r>
        <w:r>
          <w:tab/>
        </w:r>
        <w:r>
          <w:fldChar w:fldCharType="begin"/>
        </w:r>
        <w:r>
          <w:instrText xml:space="preserve"> PAGEREF _Toc25151 \h </w:instrText>
        </w:r>
        <w:r>
          <w:fldChar w:fldCharType="separate"/>
        </w:r>
        <w:r>
          <w:t>49</w:t>
        </w:r>
        <w:r>
          <w:fldChar w:fldCharType="end"/>
        </w:r>
      </w:hyperlink>
    </w:p>
    <w:p>
      <w:pPr>
        <w:pStyle w:val="TOC2"/>
        <w:tabs>
          <w:tab w:val="right" w:leader="dot" w:pos="8306"/>
        </w:tabs>
      </w:pPr>
      <w:hyperlink w:anchor="_Toc17635" w:history="1">
        <w:r>
          <w:rPr>
            <w:rFonts w:ascii="仿宋" w:eastAsia="仿宋" w:hAnsi="仿宋" w:cs="仿宋" w:hint="eastAsia"/>
            <w:lang w:eastAsia="zh-CN"/>
          </w:rPr>
          <w:t>(一)、变更申请与评估</w:t>
        </w:r>
        <w:r>
          <w:tab/>
        </w:r>
        <w:r>
          <w:fldChar w:fldCharType="begin"/>
        </w:r>
        <w:r>
          <w:instrText xml:space="preserve"> PAGEREF _Toc17635 \h </w:instrText>
        </w:r>
        <w:r>
          <w:fldChar w:fldCharType="separate"/>
        </w:r>
        <w:r>
          <w:t>49</w:t>
        </w:r>
        <w:r>
          <w:fldChar w:fldCharType="end"/>
        </w:r>
      </w:hyperlink>
    </w:p>
    <w:p>
      <w:pPr>
        <w:pStyle w:val="TOC2"/>
        <w:tabs>
          <w:tab w:val="right" w:leader="dot" w:pos="8306"/>
        </w:tabs>
      </w:pPr>
      <w:hyperlink w:anchor="_Toc22778" w:history="1">
        <w:r>
          <w:rPr>
            <w:rFonts w:ascii="仿宋" w:eastAsia="仿宋" w:hAnsi="仿宋" w:cs="仿宋" w:hint="eastAsia"/>
            <w:lang w:eastAsia="zh-CN"/>
          </w:rPr>
          <w:t>(二)、变更实施与控制</w:t>
        </w:r>
        <w:r>
          <w:tab/>
        </w:r>
        <w:r>
          <w:fldChar w:fldCharType="begin"/>
        </w:r>
        <w:r>
          <w:instrText xml:space="preserve"> PAGEREF _Toc22778 \h </w:instrText>
        </w:r>
        <w:r>
          <w:fldChar w:fldCharType="separate"/>
        </w:r>
        <w:r>
          <w:t>49</w:t>
        </w:r>
        <w:r>
          <w:fldChar w:fldCharType="end"/>
        </w:r>
      </w:hyperlink>
    </w:p>
    <w:p>
      <w:pPr>
        <w:pStyle w:val="TOC1"/>
        <w:tabs>
          <w:tab w:val="right" w:leader="dot" w:pos="8306"/>
        </w:tabs>
      </w:pPr>
      <w:hyperlink w:anchor="_Toc9442" w:history="1">
        <w:r>
          <w:rPr>
            <w:rFonts w:ascii="仿宋" w:eastAsia="仿宋" w:hAnsi="仿宋" w:cs="仿宋" w:hint="eastAsia"/>
            <w:lang w:eastAsia="zh-CN"/>
          </w:rPr>
          <w:t>十五、供应链管理</w:t>
        </w:r>
        <w:r>
          <w:tab/>
        </w:r>
        <w:r>
          <w:fldChar w:fldCharType="begin"/>
        </w:r>
        <w:r>
          <w:instrText xml:space="preserve"> PAGEREF _Toc9442 \h </w:instrText>
        </w:r>
        <w:r>
          <w:fldChar w:fldCharType="separate"/>
        </w:r>
        <w:r>
          <w:t>50</w:t>
        </w:r>
        <w:r>
          <w:fldChar w:fldCharType="end"/>
        </w:r>
      </w:hyperlink>
    </w:p>
    <w:p>
      <w:pPr>
        <w:pStyle w:val="TOC2"/>
        <w:tabs>
          <w:tab w:val="right" w:leader="dot" w:pos="8306"/>
        </w:tabs>
      </w:pPr>
      <w:hyperlink w:anchor="_Toc13332" w:history="1">
        <w:r>
          <w:rPr>
            <w:rFonts w:ascii="仿宋" w:eastAsia="仿宋" w:hAnsi="仿宋" w:cs="仿宋" w:hint="eastAsia"/>
            <w:lang w:eastAsia="zh-CN"/>
          </w:rPr>
          <w:t>(一)、供应链战略规划</w:t>
        </w:r>
        <w:r>
          <w:tab/>
        </w:r>
        <w:r>
          <w:fldChar w:fldCharType="begin"/>
        </w:r>
        <w:r>
          <w:instrText xml:space="preserve"> PAGEREF _Toc13332 \h </w:instrText>
        </w:r>
        <w:r>
          <w:fldChar w:fldCharType="separate"/>
        </w:r>
        <w:r>
          <w:t>50</w:t>
        </w:r>
        <w:r>
          <w:fldChar w:fldCharType="end"/>
        </w:r>
      </w:hyperlink>
    </w:p>
    <w:p>
      <w:pPr>
        <w:pStyle w:val="TOC2"/>
        <w:tabs>
          <w:tab w:val="right" w:leader="dot" w:pos="8306"/>
        </w:tabs>
      </w:pPr>
      <w:hyperlink w:anchor="_Toc19307" w:history="1">
        <w:r>
          <w:rPr>
            <w:rFonts w:ascii="仿宋" w:eastAsia="仿宋" w:hAnsi="仿宋" w:cs="仿宋" w:hint="eastAsia"/>
            <w:lang w:eastAsia="zh-CN"/>
          </w:rPr>
          <w:t>(二)、供应商选择与合作</w:t>
        </w:r>
        <w:r>
          <w:tab/>
        </w:r>
        <w:r>
          <w:fldChar w:fldCharType="begin"/>
        </w:r>
        <w:r>
          <w:instrText xml:space="preserve"> PAGEREF _Toc19307 \h </w:instrText>
        </w:r>
        <w:r>
          <w:fldChar w:fldCharType="separate"/>
        </w:r>
        <w:r>
          <w:t>52</w:t>
        </w:r>
        <w:r>
          <w:fldChar w:fldCharType="end"/>
        </w:r>
      </w:hyperlink>
    </w:p>
    <w:p>
      <w:pPr>
        <w:pStyle w:val="TOC2"/>
        <w:tabs>
          <w:tab w:val="right" w:leader="dot" w:pos="8306"/>
        </w:tabs>
      </w:pPr>
      <w:hyperlink w:anchor="_Toc7567" w:history="1">
        <w:r>
          <w:rPr>
            <w:rFonts w:ascii="仿宋" w:eastAsia="仿宋" w:hAnsi="仿宋" w:cs="仿宋" w:hint="eastAsia"/>
            <w:lang w:eastAsia="zh-CN"/>
          </w:rPr>
          <w:t>(三)、物流与库存管理</w:t>
        </w:r>
        <w:r>
          <w:tab/>
        </w:r>
        <w:r>
          <w:fldChar w:fldCharType="begin"/>
        </w:r>
        <w:r>
          <w:instrText xml:space="preserve"> PAGEREF _Toc7567 \h </w:instrText>
        </w:r>
        <w:r>
          <w:fldChar w:fldCharType="separate"/>
        </w:r>
        <w:r>
          <w:t>53</w:t>
        </w:r>
        <w:r>
          <w:fldChar w:fldCharType="end"/>
        </w:r>
      </w:hyperlink>
    </w:p>
    <w:p>
      <w:pPr>
        <w:pStyle w:val="TOC1"/>
        <w:tabs>
          <w:tab w:val="right" w:leader="dot" w:pos="8306"/>
        </w:tabs>
      </w:pPr>
      <w:hyperlink w:anchor="_Toc27096" w:history="1">
        <w:r>
          <w:rPr>
            <w:rFonts w:ascii="仿宋" w:eastAsia="仿宋" w:hAnsi="仿宋" w:cs="仿宋" w:hint="eastAsia"/>
            <w:lang w:eastAsia="zh-CN"/>
          </w:rPr>
          <w:t>十六、石英玻璃管（棒）项目治理与监督</w:t>
        </w:r>
        <w:r>
          <w:tab/>
        </w:r>
        <w:r>
          <w:fldChar w:fldCharType="begin"/>
        </w:r>
        <w:r>
          <w:instrText xml:space="preserve"> PAGEREF _Toc27096 \h </w:instrText>
        </w:r>
        <w:r>
          <w:fldChar w:fldCharType="separate"/>
        </w:r>
        <w:r>
          <w:t>54</w:t>
        </w:r>
        <w:r>
          <w:fldChar w:fldCharType="end"/>
        </w:r>
      </w:hyperlink>
    </w:p>
    <w:p>
      <w:pPr>
        <w:pStyle w:val="TOC2"/>
        <w:tabs>
          <w:tab w:val="right" w:leader="dot" w:pos="8306"/>
        </w:tabs>
      </w:pPr>
      <w:hyperlink w:anchor="_Toc23375" w:history="1">
        <w:r>
          <w:rPr>
            <w:rFonts w:ascii="仿宋" w:eastAsia="仿宋" w:hAnsi="仿宋" w:cs="仿宋" w:hint="eastAsia"/>
            <w:lang w:eastAsia="zh-CN"/>
          </w:rPr>
          <w:t>(一)、石英玻璃管（棒）项目治理结构</w:t>
        </w:r>
        <w:r>
          <w:tab/>
        </w:r>
        <w:r>
          <w:fldChar w:fldCharType="begin"/>
        </w:r>
        <w:r>
          <w:instrText xml:space="preserve"> PAGEREF _Toc23375 \h </w:instrText>
        </w:r>
        <w:r>
          <w:fldChar w:fldCharType="separate"/>
        </w:r>
        <w:r>
          <w:t>54</w:t>
        </w:r>
        <w:r>
          <w:fldChar w:fldCharType="end"/>
        </w:r>
      </w:hyperlink>
    </w:p>
    <w:p>
      <w:pPr>
        <w:pStyle w:val="TOC2"/>
        <w:tabs>
          <w:tab w:val="right" w:leader="dot" w:pos="8306"/>
        </w:tabs>
      </w:pPr>
      <w:hyperlink w:anchor="_Toc26789" w:history="1">
        <w:r>
          <w:rPr>
            <w:rFonts w:ascii="仿宋" w:eastAsia="仿宋" w:hAnsi="仿宋" w:cs="仿宋" w:hint="eastAsia"/>
            <w:lang w:eastAsia="zh-CN"/>
          </w:rPr>
          <w:t>(二)、监督与审计</w:t>
        </w:r>
        <w:r>
          <w:tab/>
        </w:r>
        <w:r>
          <w:fldChar w:fldCharType="begin"/>
        </w:r>
        <w:r>
          <w:instrText xml:space="preserve"> PAGEREF _Toc26789 \h </w:instrText>
        </w:r>
        <w:r>
          <w:fldChar w:fldCharType="separate"/>
        </w:r>
        <w:r>
          <w:t>56</w:t>
        </w:r>
        <w:r>
          <w:fldChar w:fldCharType="end"/>
        </w:r>
      </w:hyperlink>
    </w:p>
    <w:p>
      <w:pPr>
        <w:pStyle w:val="TOC1"/>
        <w:tabs>
          <w:tab w:val="right" w:leader="dot" w:pos="8306"/>
        </w:tabs>
      </w:pPr>
      <w:hyperlink w:anchor="_Toc11617" w:history="1">
        <w:r>
          <w:rPr>
            <w:rFonts w:ascii="仿宋" w:eastAsia="仿宋" w:hAnsi="仿宋" w:cs="仿宋" w:hint="eastAsia"/>
            <w:lang w:eastAsia="zh-CN"/>
          </w:rPr>
          <w:t>十七、石英玻璃管（棒）项目实施保障措施</w:t>
        </w:r>
        <w:r>
          <w:tab/>
        </w:r>
        <w:r>
          <w:fldChar w:fldCharType="begin"/>
        </w:r>
        <w:r>
          <w:instrText xml:space="preserve"> PAGEREF _Toc11617 \h </w:instrText>
        </w:r>
        <w:r>
          <w:fldChar w:fldCharType="separate"/>
        </w:r>
        <w:r>
          <w:t>57</w:t>
        </w:r>
        <w:r>
          <w:fldChar w:fldCharType="end"/>
        </w:r>
      </w:hyperlink>
    </w:p>
    <w:p>
      <w:pPr>
        <w:pStyle w:val="TOC2"/>
        <w:tabs>
          <w:tab w:val="right" w:leader="dot" w:pos="8306"/>
        </w:tabs>
      </w:pPr>
      <w:hyperlink w:anchor="_Toc8998" w:history="1">
        <w:r>
          <w:rPr>
            <w:rFonts w:ascii="仿宋" w:eastAsia="仿宋" w:hAnsi="仿宋" w:cs="仿宋" w:hint="eastAsia"/>
            <w:lang w:eastAsia="zh-CN"/>
          </w:rPr>
          <w:t>(一)、石英玻璃管（棒）项目实施保障机制</w:t>
        </w:r>
        <w:r>
          <w:tab/>
        </w:r>
        <w:r>
          <w:fldChar w:fldCharType="begin"/>
        </w:r>
        <w:r>
          <w:instrText xml:space="preserve"> PAGEREF _Toc8998 \h </w:instrText>
        </w:r>
        <w:r>
          <w:fldChar w:fldCharType="separate"/>
        </w:r>
        <w:r>
          <w:t>57</w:t>
        </w:r>
        <w:r>
          <w:fldChar w:fldCharType="end"/>
        </w:r>
      </w:hyperlink>
    </w:p>
    <w:p>
      <w:pPr>
        <w:pStyle w:val="TOC2"/>
        <w:tabs>
          <w:tab w:val="right" w:leader="dot" w:pos="8306"/>
        </w:tabs>
      </w:pPr>
      <w:hyperlink w:anchor="_Toc5977" w:history="1">
        <w:r>
          <w:rPr>
            <w:rFonts w:ascii="仿宋" w:eastAsia="仿宋" w:hAnsi="仿宋" w:cs="仿宋" w:hint="eastAsia"/>
            <w:lang w:eastAsia="zh-CN"/>
          </w:rPr>
          <w:t>(二)、石英玻璃管（棒）项目法律合规要求</w:t>
        </w:r>
        <w:r>
          <w:tab/>
        </w:r>
        <w:r>
          <w:fldChar w:fldCharType="begin"/>
        </w:r>
        <w:r>
          <w:instrText xml:space="preserve"> PAGEREF _Toc5977 \h </w:instrText>
        </w:r>
        <w:r>
          <w:fldChar w:fldCharType="separate"/>
        </w:r>
        <w:r>
          <w:t>61</w:t>
        </w:r>
        <w:r>
          <w:fldChar w:fldCharType="end"/>
        </w:r>
      </w:hyperlink>
    </w:p>
    <w:p>
      <w:pPr>
        <w:pStyle w:val="TOC2"/>
        <w:tabs>
          <w:tab w:val="right" w:leader="dot" w:pos="8306"/>
        </w:tabs>
      </w:pPr>
      <w:hyperlink w:anchor="_Toc5606" w:history="1">
        <w:r>
          <w:rPr>
            <w:rFonts w:ascii="仿宋" w:eastAsia="仿宋" w:hAnsi="仿宋" w:cs="仿宋" w:hint="eastAsia"/>
            <w:lang w:eastAsia="zh-CN"/>
          </w:rPr>
          <w:t>(三)、石英玻璃管（棒）项目合同管理与法律事务</w:t>
        </w:r>
        <w:r>
          <w:tab/>
        </w:r>
        <w:r>
          <w:fldChar w:fldCharType="begin"/>
        </w:r>
        <w:r>
          <w:instrText xml:space="preserve"> PAGEREF _Toc5606 \h </w:instrText>
        </w:r>
        <w:r>
          <w:fldChar w:fldCharType="separate"/>
        </w:r>
        <w:r>
          <w:t>66</w:t>
        </w:r>
        <w:r>
          <w:fldChar w:fldCharType="end"/>
        </w:r>
      </w:hyperlink>
    </w:p>
    <w:p>
      <w:pPr>
        <w:pStyle w:val="TOC2"/>
        <w:tabs>
          <w:tab w:val="right" w:leader="dot" w:pos="8306"/>
        </w:tabs>
      </w:pPr>
      <w:hyperlink w:anchor="_Toc13757" w:history="1">
        <w:r>
          <w:rPr>
            <w:rFonts w:ascii="仿宋" w:eastAsia="仿宋" w:hAnsi="仿宋" w:cs="仿宋" w:hint="eastAsia"/>
            <w:lang w:eastAsia="zh-CN"/>
          </w:rPr>
          <w:t>(四)、石英玻璃管（棒）项目知识产权保护策略</w:t>
        </w:r>
        <w:r>
          <w:tab/>
        </w:r>
        <w:r>
          <w:fldChar w:fldCharType="begin"/>
        </w:r>
        <w:r>
          <w:instrText xml:space="preserve"> PAGEREF _Toc13757 \h </w:instrText>
        </w:r>
        <w:r>
          <w:fldChar w:fldCharType="separate"/>
        </w:r>
        <w:r>
          <w:t>72</w:t>
        </w:r>
        <w:r>
          <w:fldChar w:fldCharType="end"/>
        </w:r>
      </w:hyperlink>
    </w:p>
    <w:p>
      <w:pPr>
        <w:pStyle w:val="TOC1"/>
        <w:tabs>
          <w:tab w:val="right" w:leader="dot" w:pos="8306"/>
        </w:tabs>
      </w:pPr>
      <w:hyperlink w:anchor="_Toc15604" w:history="1">
        <w:r>
          <w:rPr>
            <w:rFonts w:ascii="仿宋" w:eastAsia="仿宋" w:hAnsi="仿宋" w:cs="仿宋" w:hint="eastAsia"/>
            <w:lang w:eastAsia="zh-CN"/>
          </w:rPr>
          <w:t>十八、质量管理体系</w:t>
        </w:r>
        <w:r>
          <w:tab/>
        </w:r>
        <w:r>
          <w:fldChar w:fldCharType="begin"/>
        </w:r>
        <w:r>
          <w:instrText xml:space="preserve"> PAGEREF _Toc15604 \h </w:instrText>
        </w:r>
        <w:r>
          <w:fldChar w:fldCharType="separate"/>
        </w:r>
        <w:r>
          <w:t>75</w:t>
        </w:r>
        <w:r>
          <w:fldChar w:fldCharType="end"/>
        </w:r>
      </w:hyperlink>
    </w:p>
    <w:p>
      <w:pPr>
        <w:pStyle w:val="TOC2"/>
        <w:tabs>
          <w:tab w:val="right" w:leader="dot" w:pos="8306"/>
        </w:tabs>
      </w:pPr>
      <w:hyperlink w:anchor="_Toc1935" w:history="1">
        <w:r>
          <w:rPr>
            <w:rFonts w:ascii="仿宋" w:eastAsia="仿宋" w:hAnsi="仿宋" w:cs="仿宋" w:hint="eastAsia"/>
            <w:lang w:eastAsia="zh-CN"/>
          </w:rPr>
          <w:t>(一)、质量目标与方针</w:t>
        </w:r>
        <w:r>
          <w:tab/>
        </w:r>
        <w:r>
          <w:fldChar w:fldCharType="begin"/>
        </w:r>
        <w:r>
          <w:instrText xml:space="preserve"> PAGEREF _Toc1935 \h </w:instrText>
        </w:r>
        <w:r>
          <w:fldChar w:fldCharType="separate"/>
        </w:r>
        <w:r>
          <w:t>75</w:t>
        </w:r>
        <w:r>
          <w:fldChar w:fldCharType="end"/>
        </w:r>
      </w:hyperlink>
    </w:p>
    <w:p>
      <w:pPr>
        <w:pStyle w:val="TOC2"/>
        <w:tabs>
          <w:tab w:val="right" w:leader="dot" w:pos="8306"/>
        </w:tabs>
      </w:pPr>
      <w:hyperlink w:anchor="_Toc2476" w:history="1">
        <w:r>
          <w:rPr>
            <w:rFonts w:ascii="仿宋" w:eastAsia="仿宋" w:hAnsi="仿宋" w:cs="仿宋" w:hint="eastAsia"/>
            <w:lang w:eastAsia="zh-CN"/>
          </w:rPr>
          <w:t>(二)、质量管理责任</w:t>
        </w:r>
        <w:r>
          <w:tab/>
        </w:r>
        <w:r>
          <w:fldChar w:fldCharType="begin"/>
        </w:r>
        <w:r>
          <w:instrText xml:space="preserve"> PAGEREF _Toc2476 \h </w:instrText>
        </w:r>
        <w:r>
          <w:fldChar w:fldCharType="separate"/>
        </w:r>
        <w:r>
          <w:t>76</w:t>
        </w:r>
        <w:r>
          <w:fldChar w:fldCharType="end"/>
        </w:r>
      </w:hyperlink>
    </w:p>
    <w:p>
      <w:pPr>
        <w:pStyle w:val="TOC2"/>
        <w:tabs>
          <w:tab w:val="right" w:leader="dot" w:pos="8306"/>
        </w:tabs>
      </w:pPr>
      <w:hyperlink w:anchor="_Toc5501" w:history="1">
        <w:r>
          <w:rPr>
            <w:rFonts w:ascii="仿宋" w:eastAsia="仿宋" w:hAnsi="仿宋" w:cs="仿宋" w:hint="eastAsia"/>
            <w:lang w:eastAsia="zh-CN"/>
          </w:rPr>
          <w:t>(三)、质量管理体系文件</w:t>
        </w:r>
        <w:r>
          <w:tab/>
        </w:r>
        <w:r>
          <w:fldChar w:fldCharType="begin"/>
        </w:r>
        <w:r>
          <w:instrText xml:space="preserve"> PAGEREF _Toc5501 \h </w:instrText>
        </w:r>
        <w:r>
          <w:fldChar w:fldCharType="separate"/>
        </w:r>
        <w:r>
          <w:t>77</w:t>
        </w:r>
        <w:r>
          <w:fldChar w:fldCharType="end"/>
        </w:r>
      </w:hyperlink>
    </w:p>
    <w:p>
      <w:pPr>
        <w:pStyle w:val="TOC2"/>
        <w:tabs>
          <w:tab w:val="right" w:leader="dot" w:pos="8306"/>
        </w:tabs>
      </w:pPr>
      <w:hyperlink w:anchor="_Toc21440" w:history="1">
        <w:r>
          <w:rPr>
            <w:rFonts w:ascii="仿宋" w:eastAsia="仿宋" w:hAnsi="仿宋" w:cs="仿宋" w:hint="eastAsia"/>
            <w:lang w:eastAsia="zh-CN"/>
          </w:rPr>
          <w:t>(四)、质量培训与教育</w:t>
        </w:r>
        <w:r>
          <w:tab/>
        </w:r>
        <w:r>
          <w:fldChar w:fldCharType="begin"/>
        </w:r>
        <w:r>
          <w:instrText xml:space="preserve"> PAGEREF _Toc21440 \h </w:instrText>
        </w:r>
        <w:r>
          <w:fldChar w:fldCharType="separate"/>
        </w:r>
        <w:r>
          <w:t>79</w:t>
        </w:r>
        <w:r>
          <w:fldChar w:fldCharType="end"/>
        </w:r>
      </w:hyperlink>
    </w:p>
    <w:p>
      <w:pPr>
        <w:pStyle w:val="TOC2"/>
        <w:tabs>
          <w:tab w:val="right" w:leader="dot" w:pos="8306"/>
        </w:tabs>
      </w:pPr>
      <w:hyperlink w:anchor="_Toc27458" w:history="1">
        <w:r>
          <w:rPr>
            <w:rFonts w:ascii="仿宋" w:eastAsia="仿宋" w:hAnsi="仿宋" w:cs="仿宋" w:hint="eastAsia"/>
            <w:lang w:eastAsia="zh-CN"/>
          </w:rPr>
          <w:t>(五)、质量审核与评价</w:t>
        </w:r>
        <w:r>
          <w:tab/>
        </w:r>
        <w:r>
          <w:fldChar w:fldCharType="begin"/>
        </w:r>
        <w:r>
          <w:instrText xml:space="preserve"> PAGEREF _Toc27458 \h </w:instrText>
        </w:r>
        <w:r>
          <w:fldChar w:fldCharType="separate"/>
        </w:r>
        <w:r>
          <w:t>80</w:t>
        </w:r>
        <w:r>
          <w:fldChar w:fldCharType="end"/>
        </w:r>
      </w:hyperlink>
    </w:p>
    <w:p>
      <w:pPr>
        <w:pStyle w:val="TOC2"/>
        <w:tabs>
          <w:tab w:val="right" w:leader="dot" w:pos="8306"/>
        </w:tabs>
      </w:pPr>
      <w:hyperlink w:anchor="_Toc1932" w:history="1">
        <w:r>
          <w:rPr>
            <w:rFonts w:ascii="仿宋" w:eastAsia="仿宋" w:hAnsi="仿宋" w:cs="仿宋" w:hint="eastAsia"/>
            <w:lang w:eastAsia="zh-CN"/>
          </w:rPr>
          <w:t>(六)、不符合与纠正措施</w:t>
        </w:r>
        <w:r>
          <w:tab/>
        </w:r>
        <w:r>
          <w:fldChar w:fldCharType="begin"/>
        </w:r>
        <w:r>
          <w:instrText xml:space="preserve"> PAGEREF _Toc1932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886"/>
      <w:r>
        <w:rPr>
          <w:rFonts w:ascii="仿宋" w:eastAsia="仿宋" w:hAnsi="仿宋" w:cs="仿宋" w:hint="eastAsia"/>
          <w:sz w:val="28"/>
          <w:lang w:eastAsia="zh-CN"/>
        </w:rPr>
        <w:t>一、石英玻璃管（棒）项目危机管理</w:t>
      </w:r>
      <w:bookmarkEnd w:id="2"/>
    </w:p>
    <w:p>
      <w:pPr>
        <w:pStyle w:val="Heading2"/>
        <w:rPr>
          <w:rFonts w:ascii="仿宋" w:eastAsia="仿宋" w:hAnsi="仿宋" w:cs="仿宋" w:hint="eastAsia"/>
          <w:lang w:eastAsia="zh-CN"/>
        </w:rPr>
      </w:pPr>
      <w:bookmarkStart w:id="3" w:name="_Toc3075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玻璃管（棒）项目危机管理中，危机预警与识别是确保石英玻璃管（棒）项目稳健运行的核心步骤。通过建立全面的监测机制，石英玻璃管（棒）项目团队旨在及时发现和理解潜在的风险和危机因素，以便采取及时的预防和应对措施，确保石英玻璃管（棒）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石英玻璃管（棒）项目团队全面分析了整个石英玻璃管（棒）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石英玻璃管（棒）项目团队着重于明确定义石英玻璃管（棒）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石英玻璃管（棒）项目进展的持续监控，团队能够及时发现潜在问题并作出迅速反应。石英玻璃管（棒）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在这一阶段，团队的专业素养和反应速度将发挥至关重要的作用，以确保潜在危机能够在初期得到有效的处理，最大程度地减轻负面影响。通过危机预警与识别，石英玻璃管（棒）项目得以更有序、可控地推进。</w:t>
      </w:r>
    </w:p>
    <w:p>
      <w:pPr>
        <w:pStyle w:val="Heading2"/>
        <w:ind w:firstLine="560" w:firstLineChars="200"/>
        <w:rPr>
          <w:rFonts w:ascii="仿宋" w:eastAsia="仿宋" w:hAnsi="仿宋" w:cs="仿宋" w:hint="eastAsia"/>
          <w:sz w:val="28"/>
          <w:lang w:eastAsia="zh-CN"/>
        </w:rPr>
      </w:pPr>
      <w:bookmarkStart w:id="4" w:name="_Toc3009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在危机发生时，石英玻璃管（棒）项目团队立即行动，成立了应急小组。该小组的任务是迅速制定并实施紧急应对措施，以最小化潜在损失。以下是采取的主要措施：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暂停石英玻璃管（棒）项目进度：为遏制危机蔓延，石英玻璃管（棒）项目暂时停止进行，以便全面评估当前状况。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资源重新分配：重新评估石英玻璃管（棒）项目资源的分配，确保最大限度地减小损失。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实时沟通：与关键利益相关者建立实时沟通机制，向他们传递石英玻璃管（棒）项目危机的实际状况，保障石英玻璃管（棒）项目核心利益。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在紧急应对的同时，石英玻璃管（棒）项目团队强调了团队协作和有效沟通的重要性。以下是团队协作的关键举措：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信息共享机制：建立了信息共享平台，确保团队成员能够及时获取石英玻璃管（棒）项目危机的实时信息。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领导者沟通：石英玻璃管（棒）项目领导者通过定期会议和即时沟通工具，指导团队应对危机，保持团队稳定运行。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随着危机得到初步控制，石英玻璃管（棒）项目团队转向制定恢复计划，以确保石英玻璃管（棒）项目能够从中迅速恢复。主要恢复计划包括：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修复受损的进度计划：重新评估石英玻璃管（棒）项目进度，制定修复计划，确保石英玻璃管（棒）项目尽快回归正常进程。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重新调整资源分配：优化资源分配，确保石英玻璃管（棒）项目在有限资源下高效运转。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风险管理机制加强：对石英玻璃管（棒）项目风险进行全面评估，制定更强化的风险管理策略，以预防未来可能的危机。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0230"/>
      <w:r>
        <w:rPr>
          <w:rFonts w:ascii="仿宋" w:eastAsia="仿宋" w:hAnsi="仿宋" w:cs="仿宋" w:hint="eastAsia"/>
          <w:sz w:val="28"/>
          <w:lang w:eastAsia="zh-CN"/>
        </w:rPr>
        <w:t>二、石英玻璃管（棒）项目选址可行性分析</w:t>
      </w:r>
      <w:bookmarkEnd w:id="5"/>
    </w:p>
    <w:p>
      <w:pPr>
        <w:pStyle w:val="Heading2"/>
        <w:rPr>
          <w:rFonts w:ascii="仿宋" w:eastAsia="仿宋" w:hAnsi="仿宋" w:cs="仿宋" w:hint="eastAsia"/>
          <w:lang w:eastAsia="zh-CN"/>
        </w:rPr>
      </w:pPr>
      <w:bookmarkStart w:id="6" w:name="_Toc28282"/>
      <w:r>
        <w:rPr>
          <w:rFonts w:ascii="仿宋" w:eastAsia="仿宋" w:hAnsi="仿宋" w:cs="仿宋" w:hint="eastAsia"/>
          <w:lang w:eastAsia="zh-CN"/>
        </w:rPr>
        <w:t>(一)、石英玻璃管（棒）项目选址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该石英玻璃管（棒）项目选址位于XX省XX市XX区XXX街道</w:t>
      </w:r>
    </w:p>
    <w:p>
      <w:pPr>
        <w:pStyle w:val="Heading2"/>
        <w:ind w:firstLine="560" w:firstLineChars="200"/>
        <w:rPr>
          <w:rFonts w:ascii="仿宋" w:eastAsia="仿宋" w:hAnsi="仿宋" w:cs="仿宋" w:hint="eastAsia"/>
          <w:sz w:val="28"/>
          <w:lang w:eastAsia="zh-CN"/>
        </w:rPr>
      </w:pPr>
      <w:bookmarkStart w:id="7" w:name="_Toc1073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石英玻璃管（棒）项目的征地面积将根据石英玻璃管（棒）项目的实际规模和需求进行精确规划。具体面积XXX平方米，旨在确保石英玻璃管（棒）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净用地面积是在征地面积基础上去除不可利用面积后的实际可开发用地。具体面积XXX平方米，考虑到环保、交通、安全等多方面因素，以确保石英玻璃管（棒）项目在整体利用效率上达到最优。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石英玻璃管（棒）项目计划建设的建筑总规模具体面积XXX平方米。这一规模的确定综合考虑了石英玻璃管（棒）项目的性质、规模，以及城市规划的相关要求，确保建筑布局与周边环境协调一致。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绿地率： 绿地率是石英玻璃管（棒）项目用地中被规划为绿地的比例。具体面积XXX平方米，旨在通过合理规划绿地，改善石英玻璃管（棒）项目周边环境，提升居民生活质量，并符合城市整体绿化规划。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容积率是用地上可以建设的建筑总体积与用地面积之比。具体面积XXX，通过合理的容积率规划，确保石英玻璃管（棒）项目建筑规模与周边环境和谐共生。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石英玻璃管（棒）项目选址与当地城市规划相一致，具体面积XXX平方米。通过与城市规划部门深入沟通，确保石英玻璃管（棒）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石英玻璃管（棒）项目选址符合当地产业政策，具体面积XXX平方米。这包括石英玻璃管（棒）项目对当地经济的促进作用，以及对相关产业的带动效应，确保石英玻璃管（棒）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用地总体要求必须符合环保和可持续发展的原则，具体面积XXX平方米。通过采用绿色建筑设计、节能减排等措施，确保石英玻璃管（棒）项目在建设和运营过程中对环境的影响最小化，达到可持续发展的要求。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确保石英玻璃管（棒）项目选址具备必要的公共设施配套，具体面积XXX平方米。这包括交通便利性、教育、医疗等基础设施，以提高居民生活品质，使得石英玻璃管（棒）项目选址更具吸引力。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考虑用地总体要求对当地社会稳定性的影响，具体面积XXX平方米。通过深入了解当地社区反馈，确保石英玻璃管（棒）项目的选址和建设过程对当地社会和谐稳定产生积极作用。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石英玻璃管（棒）项目选址不仅符合法规和规划，还在实际操作中具有可行性。这一全面规划将为石英玻璃管（棒）项目的成功实施提供坚实的基础，确保石英玻璃管（棒）项目选址阶段就能够奠定良好的发展基础。</w:t>
      </w:r>
    </w:p>
    <w:p>
      <w:pPr>
        <w:pStyle w:val="Heading2"/>
        <w:ind w:firstLine="560" w:firstLineChars="200"/>
        <w:rPr>
          <w:rFonts w:ascii="仿宋" w:eastAsia="仿宋" w:hAnsi="仿宋" w:cs="仿宋" w:hint="eastAsia"/>
          <w:sz w:val="28"/>
          <w:lang w:eastAsia="zh-CN"/>
        </w:rPr>
      </w:pPr>
      <w:bookmarkStart w:id="8" w:name="_Toc4507"/>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玻璃管（棒）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在石英玻璃管（棒）项目的设备规划和空间设计中，我们将采取灵活设备布局的措施。设备布局将根据实际需求进行灵活设计，避免不必要的浪费。通过合理规划设备摆放位置，我们将提高设备的利用率，减少设备间距，以确保石英玻璃管（棒）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石英玻璃管（棒）项目内部引入共享设施的概念，例如共享会议室、办公区等。通过这种方式，我们可以减少对资源的重复建设，提高资源共享效率，从而减小石英玻璃管（棒）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347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石英玻璃管（棒）项目的总图布置中，我们将不同功能区域进行明确的规划，以最大程度满足石英玻璃管（棒）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24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石英玻璃管（棒）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 石英玻璃管（棒）项目对环境的影响是综合评价的重要因素之一。我们将详细考虑选址周边的自然环境、生态保护区、水源地等情况，确保石英玻璃管（棒）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对选址的评价还需充分考虑当地政府的产业政策和法规。我们将详细了解石英玻璃管（棒）项目所在地的相关政策，确保石英玻璃管（棒）项目的规划和运营与当地法规相符，降低不必要的法律风险。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考虑到社会稳定性对企业运营的重要性，我们将评估选址地区的社会安全情况、劳工关系、社区反馈等方面，以确保石英玻璃管（棒）项目的建设和运营不会受到社会稳定性的负面影响。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最后，我们将综合考虑用地成本，包括土地购置费用、土地开发成本等。通过对用地成本的详细评估，我们能够做出更为精确的经济效益分析，为石英玻璃管（棒）项目的投资决策提供有力支持。</w:t>
      </w:r>
    </w:p>
    <w:p>
      <w:pPr>
        <w:pStyle w:val="Heading1"/>
        <w:ind w:firstLine="560" w:firstLineChars="200"/>
        <w:rPr>
          <w:rFonts w:ascii="仿宋" w:eastAsia="仿宋" w:hAnsi="仿宋" w:cs="仿宋" w:hint="eastAsia"/>
          <w:sz w:val="28"/>
          <w:lang w:eastAsia="zh-CN"/>
        </w:rPr>
      </w:pPr>
      <w:bookmarkStart w:id="11" w:name="_Toc20992"/>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3358"/>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石英玻璃管（棒）项目的主要产品是XXXX，预计年产值为XXX万元。这一产品在市场中占据着重要的地位，其广泛的应用范围使得该石英玻璃管（棒）项目的市场前景非常广阔。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石英玻璃管（棒）项目的xxx产品作为重要的原材料之一，将在多个领域发挥关键作用。其在建筑、交通、能源等方面的广泛应用将为整个产业链提供强大的支持，形成产业协同效应。石英玻璃管（棒）项目的年产值XXX万XXX万XXX万万元不仅反映了其在市场上的巨大潜力，更预示着它对国民经济的积极贡献。这种关联度高、涉及面广的产业关系，使得该石英玻璃管（棒）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6598"/>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管（棒）项目总征地面积为XXXX平方米，相当于约XX.XX亩，其中净用地面积为XXXX平方米，红线范围内相当于约XX.XX亩。这一用地规模充分考虑了石英玻璃管（棒）项目的建设需求，保障了石英玻璃管（棒）项目在合适的空间内得以充分发展。石英玻璃管（棒）项目规划的总建筑面积为XXXX平方米，其中主体工程建设占XXXX平方米，计容建筑面积达XXXX平方米。预计建筑工程的投资将达到XXXX万元，为石英玻璃管（棒）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管（棒）项目计划购置的设备共计XXXX台（套），设备购置费用为XXXX万元。这一设备购置计划充分考虑到石英玻璃管（棒）项目的生产需求和技术要求，确保了石英玻璃管（棒）项目在生产运营中具备先进的技术装备和高效的生产能力。设备的合理配置将为石英玻璃管（棒）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管（棒）项目计划总投资为XXXX万元，预计年实现营业收入为XXXX万元。这一产能规模的设定旨在确保石英玻璃管（棒）项目能够在投资与回报之间取得平衡，实现长期可持续的发展。石英玻璃管（棒）项目的总投资充分考虑到各个方面的需求，包括用地建设、设备购置等多个环节，以确保石英玻璃管（棒）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2627"/>
      <w:r>
        <w:rPr>
          <w:rFonts w:ascii="仿宋" w:eastAsia="仿宋" w:hAnsi="仿宋" w:cs="仿宋" w:hint="eastAsia"/>
          <w:sz w:val="28"/>
          <w:lang w:eastAsia="zh-CN"/>
        </w:rPr>
        <w:t>四、石英玻璃管（棒）项目土建工程</w:t>
      </w:r>
      <w:bookmarkEnd w:id="14"/>
    </w:p>
    <w:p>
      <w:pPr>
        <w:pStyle w:val="Heading2"/>
        <w:rPr>
          <w:rFonts w:ascii="仿宋" w:eastAsia="仿宋" w:hAnsi="仿宋" w:cs="仿宋" w:hint="eastAsia"/>
          <w:lang w:eastAsia="zh-CN"/>
        </w:rPr>
      </w:pPr>
      <w:bookmarkStart w:id="15" w:name="_Toc21679"/>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在石英玻璃管（棒）项目的建筑工程设计中，我们将秉承一系列重要的设计原则，以确保石英玻璃管（棒）项目建筑在功能、美观、可持续性等方面达到最佳效果。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首要原则是确保建筑的功能性得到最大化的发挥。我们将充分理解石英玻璃管（棒）项目的实际需求，合理布局各个功能区域，保证建筑在满足业务需求的同时，提供高效的工作环境。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在建筑设计中，我们将综合考虑建设和运营成本。通过精细的经济效益分析，确保设计方案在高效利用资源的同时，对石英玻璃管（棒）项目的长期盈利能力有积极的贡献。</w:t>
      </w:r>
    </w:p>
    <w:p>
      <w:pPr>
        <w:pStyle w:val="Heading2"/>
        <w:ind w:firstLine="560" w:firstLineChars="200"/>
        <w:rPr>
          <w:rFonts w:ascii="仿宋" w:eastAsia="仿宋" w:hAnsi="仿宋" w:cs="仿宋" w:hint="eastAsia"/>
          <w:sz w:val="28"/>
          <w:lang w:eastAsia="zh-CN"/>
        </w:rPr>
      </w:pPr>
      <w:bookmarkStart w:id="16" w:name="_Toc25714"/>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玻璃管（棒）项目的土建工程设计中，我们将精准设定设计年限，结合石英玻璃管（棒）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石英玻璃管（棒）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7524"/>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石英玻璃管（棒）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石英玻璃管（棒）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石英玻璃管（棒）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5971"/>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本期工程石英玻璃管（棒）项目预计总建筑面积XXX平方米，其中：计容建筑面积XXX平方米，计划建筑工程投资XX万元，占石英玻璃管（棒）项目总投资的XX%。</w:t>
      </w:r>
    </w:p>
    <w:p>
      <w:pPr>
        <w:pStyle w:val="Heading1"/>
        <w:ind w:firstLine="560" w:firstLineChars="200"/>
        <w:rPr>
          <w:rFonts w:ascii="仿宋" w:eastAsia="仿宋" w:hAnsi="仿宋" w:cs="仿宋" w:hint="eastAsia"/>
          <w:sz w:val="28"/>
          <w:lang w:eastAsia="zh-CN"/>
        </w:rPr>
      </w:pPr>
      <w:bookmarkStart w:id="19" w:name="_Toc25314"/>
      <w:r>
        <w:rPr>
          <w:rFonts w:ascii="仿宋" w:eastAsia="仿宋" w:hAnsi="仿宋" w:cs="仿宋" w:hint="eastAsia"/>
          <w:sz w:val="28"/>
          <w:lang w:eastAsia="zh-CN"/>
        </w:rPr>
        <w:t>五、石英玻璃管（棒）项目建设单位说明</w:t>
      </w:r>
      <w:bookmarkEnd w:id="19"/>
    </w:p>
    <w:p>
      <w:pPr>
        <w:pStyle w:val="Heading2"/>
        <w:rPr>
          <w:rFonts w:ascii="仿宋" w:eastAsia="仿宋" w:hAnsi="仿宋" w:cs="仿宋" w:hint="eastAsia"/>
          <w:lang w:eastAsia="zh-CN"/>
        </w:rPr>
      </w:pPr>
      <w:bookmarkStart w:id="20" w:name="_Toc7436"/>
      <w:r>
        <w:rPr>
          <w:rFonts w:ascii="仿宋" w:eastAsia="仿宋" w:hAnsi="仿宋" w:cs="仿宋" w:hint="eastAsia"/>
          <w:lang w:eastAsia="zh-CN"/>
        </w:rPr>
        <w:t>(一)、石英玻璃管（棒）项目承办单位基本情况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https://d.book118.com/655141120012011043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石英玻璃管（棒）项目计划设计方案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石英玻璃管（棒）项目计划设计方案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石英玻璃管（棒）项目计划设计方案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石英玻璃管（棒）项目计划设计方案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石英玻璃管（棒）项目计划设计方案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石英玻璃管（棒）项目计划设计方案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石英玻璃管（棒）项目计划设计方案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石英玻璃管（棒）项目计划设计方案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石英玻璃管（棒）项目计划设计方案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石英玻璃管（棒）项目计划设计方案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石英玻璃管（棒）项目计划设计方案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石英玻璃管（棒）项目计划设计方案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石英玻璃管（棒）项目计划设计方案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石英玻璃管（棒）项目计划设计方案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石英玻璃管（棒）项目计划设计方案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石英玻璃管（棒）项目计划设计方案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石英玻璃管（棒）项目计划设计方案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664B"/>
    <w:rsid w:val="008F66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514112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2024-01-16T14:59:00Z</dcterms:created>
  <dcterms:modified xsi:type="dcterms:W3CDTF">2024-01-16T14:59:24Z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2B37D5B4BF8543139ECB3C71F0B42ECC_11</vt:lpwstr>
  </property>
  <property fmtid="{D5CDD505-2E9C-101B-9397-08002B2CF9AE}" pid="3" name="KSOProductBuildVer">
    <vt:lpwstr>2052-12.1.0.16120</vt:lpwstr>
  </property>
</Properties>
</file>