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卫星整流罩项目可行性分析报</w:t>
      </w:r>
    </w:p>
    <w:p>
      <w:pPr>
        <w:spacing w:before="222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075808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卫星整流罩项目选址说明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)、卫星整流罩项目选址原则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二)、卫星整流罩项目选址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(二)、卫星整流罩项目技术工艺分析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三)、卫星整流罩项目技术流程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四、卫星整流罩项目建设背景及必要性分析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五、卫星整流罩项目可行性研究报告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)、社会责任卫星整流罩项目与计划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662728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、卫星整流罩项目实施保障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048118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九、进度计划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、卫星整流罩项目进度安排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、卫星整流罩项目实施保障措施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旨在规范和指导卫星整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流罩项目的实施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程。本方案的开展将包括卫星整流罩项目的目的和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一、卫星整流罩项目选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)、卫星整流罩项目选址原则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7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卫星整流罩项目选址必须与城乡建设总体规划保持一致，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>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星整流罩项目的发展与当地城市规划和政府规划相契合。通过与规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卫星整流罩项目有望更好地融入城市发展大局，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越的交通条件是卫星整流罩项目成功的关键因素之一。选址地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虑到卫星整流罩项目建设阶段，选址地的施工条件至关重要。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卫星整流罩项目建设的顺利进行。这有助于提高工程效率，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卫</w:t>
      </w:r>
      <w:r>
        <w:rPr>
          <w:rFonts w:ascii="FangSong" w:eastAsia="FangSong" w:hAnsi="FangSong" w:cs="FangSong"/>
          <w:spacing w:val="-6"/>
          <w:sz w:val="28"/>
          <w:szCs w:val="28"/>
        </w:rPr>
        <w:t>星</w:t>
      </w:r>
      <w:r>
        <w:rPr>
          <w:rFonts w:ascii="FangSong" w:eastAsia="FangSong" w:hAnsi="FangSong" w:cs="FangSong"/>
          <w:spacing w:val="-4"/>
          <w:sz w:val="28"/>
          <w:szCs w:val="28"/>
        </w:rPr>
        <w:t>整流罩项目选址应与当地大气污染防治、水资源利用以及自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然生态环境保护政策相一致。我们将致力于在卫星整流罩项目建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确保卫星整流罩项目的可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我们将有效平衡卫星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整</w:t>
      </w:r>
      <w:r>
        <w:rPr>
          <w:rFonts w:ascii="FangSong" w:eastAsia="FangSong" w:hAnsi="FangSong" w:cs="FangSong"/>
          <w:spacing w:val="-8"/>
          <w:sz w:val="28"/>
          <w:szCs w:val="28"/>
        </w:rPr>
        <w:t>流罩项目的需求与用地法规的要求，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在卫</w:t>
      </w:r>
      <w:r>
        <w:rPr>
          <w:rFonts w:ascii="FangSong" w:eastAsia="FangSong" w:hAnsi="FangSong" w:cs="FangSong"/>
          <w:spacing w:val="-2"/>
          <w:sz w:val="28"/>
          <w:szCs w:val="28"/>
        </w:rPr>
        <w:t>星整流罩项目的实施过程中获得更多的理解和支持。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保卫星整流罩项目的长期成功和对社会的积极贡献。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、卫星整流罩项目选址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选择卫星整流罩项目的地理位置时，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分销，为卫星整流罩项目的顺利推进提供了有力支持。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优惠等方面的支持。这将显著减轻卫星整流罩项目的财务压力，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为卫星整流罩项目提供了丰富的合作机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境的保护。选址处有利于建设绿色、环保型的卫星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整流罩项目，与当地的生态环境相协调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术开发区被视为未来经济发展的重要增长点。卫星整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罩项目选址于此，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为卫星整流罩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42" w:right="140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合作，确保卫星整流罩项目的建设与运营与当地发展规划相协调，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卫星整流罩项目的成功提供全方位的支持。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卫星整流罩项目的成功实施不仅依赖于选址的地理位置，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卫星整流罩项目的建设提供了必要的基础支持，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确保卫星整流罩项目选址符合当地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助于卫星整流罩项目在合规范围内进行建设，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星整流罩项目的用工提供了充足的保障，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括税收、用地等方面的优惠政策。这为卫星整流罩项目创造了更加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卫星整流罩项目的过程中，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确保卫星整流罩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卫星整流罩项目所在区域的安全设施完备，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pacing w:val="-6"/>
          <w:sz w:val="28"/>
          <w:szCs w:val="28"/>
        </w:rPr>
        <w:t>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安全系统。这为卫星整流罩项目的安全运行提供了可靠的支持，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星整流罩项目提供了明确的建设方向，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确保用地符合工业卫星整流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罩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卫星整流罩项目所在地区容积率和建筑密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指标。我们将确保卫星整流罩项目建设在合理的容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提高卫星整流罩项目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途划分是用地控制的核心之一。根据卫星整流罩项目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保持卫星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整流</w:t>
      </w:r>
      <w:r>
        <w:rPr>
          <w:rFonts w:ascii="FangSong" w:eastAsia="FangSong" w:hAnsi="FangSong" w:cs="FangSong"/>
          <w:spacing w:val="-5"/>
          <w:sz w:val="28"/>
          <w:szCs w:val="28"/>
        </w:rPr>
        <w:t>罩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们将严格按照规定的利用年限进行卫星整流罩项目建设和运营，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在卫</w:t>
      </w:r>
      <w:r>
        <w:rPr>
          <w:rFonts w:ascii="FangSong" w:eastAsia="FangSong" w:hAnsi="FangSong" w:cs="FangSong"/>
          <w:spacing w:val="-9"/>
          <w:sz w:val="28"/>
          <w:szCs w:val="28"/>
        </w:rPr>
        <w:t>星</w:t>
      </w:r>
      <w:r>
        <w:rPr>
          <w:rFonts w:ascii="FangSong" w:eastAsia="FangSong" w:hAnsi="FangSong" w:cs="FangSong"/>
          <w:spacing w:val="-7"/>
          <w:sz w:val="28"/>
          <w:szCs w:val="28"/>
        </w:rPr>
        <w:t>整流罩项目建设完成后，我们将积极参与土地的复垦工作，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减小卫星整流罩项目对周边土地的影响。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我们将确保卫星整流罩项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。这为卫星整流罩项目提供了便捷的物流通道，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售，提高了卫星整流罩项目的市场竞争力。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自然条件适宜。卫星整流罩项目建设将充分利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设施。卫星整流罩项目将充分利用这些配套设施，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卫</w:t>
      </w:r>
      <w:r>
        <w:rPr>
          <w:rFonts w:ascii="FangSong" w:eastAsia="FangSong" w:hAnsi="FangSong" w:cs="FangSong"/>
          <w:spacing w:val="-3"/>
          <w:sz w:val="28"/>
          <w:szCs w:val="28"/>
        </w:rPr>
        <w:t>星整流罩项目的稳定运营。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总体要求中还包括对环境的保护要求。卫星整流罩项目将遵循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、可持续的工业卫星整流罩项目。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卫星整流罩项目将积极融入当地社区，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pacing w:val="-6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促进卫星整流罩项目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卫星整流罩项目将在选址的基础上</w:t>
      </w:r>
      <w:r>
        <w:rPr>
          <w:rFonts w:ascii="FangSong" w:eastAsia="FangSong" w:hAnsi="FangSong" w:cs="FangSong"/>
          <w:spacing w:val="-5"/>
          <w:sz w:val="28"/>
          <w:szCs w:val="28"/>
        </w:rPr>
        <w:t>更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</w:t>
      </w:r>
      <w:r>
        <w:rPr>
          <w:rFonts w:ascii="FangSong" w:eastAsia="FangSong" w:hAnsi="FangSong" w:cs="FangSong"/>
          <w:spacing w:val="-1"/>
          <w:sz w:val="28"/>
          <w:szCs w:val="28"/>
        </w:rPr>
        <w:t>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在卫</w:t>
      </w:r>
      <w:r>
        <w:rPr>
          <w:rFonts w:ascii="FangSong" w:eastAsia="FangSong" w:hAnsi="FangSong" w:cs="FangSong"/>
          <w:spacing w:val="-15"/>
          <w:sz w:val="28"/>
          <w:szCs w:val="28"/>
        </w:rPr>
        <w:t>星</w:t>
      </w:r>
      <w:r>
        <w:rPr>
          <w:rFonts w:ascii="FangSong" w:eastAsia="FangSong" w:hAnsi="FangSong" w:cs="FangSong"/>
          <w:spacing w:val="-8"/>
          <w:sz w:val="28"/>
          <w:szCs w:val="28"/>
        </w:rPr>
        <w:t>整流罩项目选址的初步规划中，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2" w:right="9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我们计划通过多功能空间规划来优化土地利用。在卫星整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流</w:t>
      </w:r>
      <w:r>
        <w:rPr>
          <w:rFonts w:ascii="FangSong" w:eastAsia="FangSong" w:hAnsi="FangSong" w:cs="FangSong"/>
          <w:spacing w:val="-17"/>
          <w:sz w:val="28"/>
          <w:szCs w:val="28"/>
        </w:rPr>
        <w:t>罩项目内部，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高建筑的垂直利用率。这一措施有助于减小卫星整流罩项目的占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卫星整流罩项目还将注重环境友好设计，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还有助于提高卫星整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罩项目的整体可持续性，符合现代绿色建筑的发展趋势。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共设施也是我们的设计理念之一。在卫星整流罩项目内部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415" w:lineRule="auto"/>
        <w:ind w:left="31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我们致力于实现卫星整流罩项目用地的经济高效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卫</w:t>
      </w:r>
      <w:r>
        <w:rPr>
          <w:rFonts w:ascii="FangSong" w:eastAsia="FangSong" w:hAnsi="FangSong" w:cs="FangSong"/>
          <w:spacing w:val="-9"/>
          <w:sz w:val="28"/>
          <w:szCs w:val="28"/>
        </w:rPr>
        <w:t>星整流罩项目整体布置中，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运输和产品出货；办公区域靠近卫星整流罩项目核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内外部沟通；休闲区和绿化区域分布在卫星整流罩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确保了卫星整流罩项目内外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卫星整流罩项目区域内设置了一系列公共设施，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8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卫</w:t>
      </w:r>
      <w:r>
        <w:rPr>
          <w:rFonts w:ascii="FangSong" w:eastAsia="FangSong" w:hAnsi="FangSong" w:cs="FangSong"/>
          <w:spacing w:val="-14"/>
          <w:sz w:val="28"/>
          <w:szCs w:val="28"/>
        </w:rPr>
        <w:t>星整流罩项目总图中，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生产与办公是卫星整流</w:t>
      </w:r>
      <w:r>
        <w:rPr>
          <w:rFonts w:ascii="FangSong" w:eastAsia="FangSong" w:hAnsi="FangSong" w:cs="FangSong"/>
          <w:sz w:val="28"/>
          <w:szCs w:val="28"/>
        </w:rPr>
        <w:t>罩项目的两个核心功能区，我们通过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畅运输和产品的高效配送。办公区则位于卫星整流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罩项目核心区，方便管理层对整个卫星整流罩项目的监控与决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在卫星整流罩项目区域内分布绿化带和休闲区，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也为卫星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</w:t>
      </w:r>
      <w:r>
        <w:rPr>
          <w:rFonts w:ascii="FangSong" w:eastAsia="FangSong" w:hAnsi="FangSong" w:cs="FangSong"/>
          <w:spacing w:val="-5"/>
          <w:sz w:val="28"/>
          <w:szCs w:val="28"/>
        </w:rPr>
        <w:t>流罩项目增色不少。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我们将环境保护区域规划在卫星整流罩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确保了卫星整流罩项目整体的美观性。这一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使卫星整流罩项目在生产的同时也能够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这八个设计要点共同构成了卫星整流罩项目总图布置方案的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31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确保了卫星整流罩项目在各个方面都能够取得良好的平衡，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该卫星整流罩项目选址位于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卫星整流罩项目的顺利启动和运营。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销售和员工的通勤。这为卫星整流罩项目提供了便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卫星整流罩项目选址规划中特别考虑了环保区域，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有效减少对周边环境的负面影响。这表明了卫星整流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罩项目对环境保护的高度重视，符合可持续发展的战略目标。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卫星整流罩项目选址的用地控制指标与相关规划相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也兼顾了用地的合理利用。这有助于卫星整流罩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ind w:right="1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在卫星整流罩项目选址周边进行了社区和周边环境的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保卫星整流罩项目建设不会对周边社区造成过大的影响，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卫</w:t>
      </w:r>
      <w:r>
        <w:rPr>
          <w:rFonts w:ascii="FangSong" w:eastAsia="FangSong" w:hAnsi="FangSong" w:cs="FangSong"/>
          <w:spacing w:val="-11"/>
          <w:sz w:val="28"/>
          <w:szCs w:val="28"/>
        </w:rPr>
        <w:t>星整流罩项目选址时，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确保卫星整流罩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卫星整流罩项目在当地获得更多支持。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综合考虑卫星整流罩项目选址的各项因素，我们认为该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有望为卫星整</w:t>
      </w:r>
      <w:r>
        <w:rPr>
          <w:rFonts w:ascii="FangSong" w:eastAsia="FangSong" w:hAnsi="FangSong" w:cs="FangSong"/>
          <w:spacing w:val="-5"/>
          <w:sz w:val="28"/>
          <w:szCs w:val="28"/>
        </w:rPr>
        <w:t>流</w:t>
      </w:r>
      <w:r>
        <w:rPr>
          <w:rFonts w:ascii="FangSong" w:eastAsia="FangSong" w:hAnsi="FangSong" w:cs="FangSong"/>
          <w:spacing w:val="-3"/>
          <w:sz w:val="28"/>
          <w:szCs w:val="28"/>
        </w:rPr>
        <w:t>罩项目带来更多的发展机遇。与周边的产业和社会环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境相结合，该选址将有助于卫星整流罩项目实现可持续发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我们可以得出该卫星整流罩项目选址的合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行性，为卫星整流罩项目的后续规划和实施提供了坚实的基础。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卫星整流罩项目技术工艺分析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提供优质产品和服务。保障工艺流程能够满足卫星整流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罩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卫星整流罩项目建设贯彻“三同时”的原则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卫星整流罩项目拟采用国内成熟的生产工艺，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2" w:line="414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卫星整流罩项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以确保卫星整流罩项目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确保卫星整流罩项目的可持续发展和高效运营。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(三)、卫星整流罩项目技术流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在卫星整流罩项目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据分析工具监测和分析卫星整流罩项目各环节数据。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共同构建了高效、稳定的卫星整流罩项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施框架，确保卫星整流罩项目顺利推进。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415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保选用的设备能够满足卫星整流罩项目的技术要求，例如：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考</w:t>
      </w:r>
      <w:r>
        <w:rPr>
          <w:rFonts w:ascii="FangSong" w:eastAsia="FangSong" w:hAnsi="FangSong" w:cs="FangSong"/>
          <w:spacing w:val="1"/>
          <w:sz w:val="28"/>
          <w:szCs w:val="28"/>
        </w:rPr>
        <w:t>虑设备是否支持工艺流程中所需的特殊功能，如温度、压力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选设备与卫星整流罩项目工艺流程相匹配，例如：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备的生产能力是否符合卫星整流罩项目的产能需求。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24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四、卫星整流罩项目建设背景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85" w:bottom="2312" w:left="1785" w:header="0" w:footer="1977" w:gutter="0"/>
          <w:pgNumType w:start="29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5"/>
          <w:type w:val="nextPage"/>
          <w:pgSz w:w="11906" w:h="16839"/>
          <w:pgMar w:top="1431" w:right="1785" w:bottom="2312" w:left="1785" w:header="0" w:footer="1977" w:gutter="0"/>
          <w:pgNumType w:start="30"/>
          <w:cols w:space="708"/>
          <w:titlePg w:val="0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32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五、卫星整流罩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在卫</w:t>
      </w:r>
      <w:r>
        <w:rPr>
          <w:rFonts w:ascii="FangSong" w:eastAsia="FangSong" w:hAnsi="FangSong" w:cs="FangSong"/>
          <w:spacing w:val="-15"/>
          <w:sz w:val="28"/>
          <w:szCs w:val="28"/>
        </w:rPr>
        <w:t>星</w:t>
      </w:r>
      <w:r>
        <w:rPr>
          <w:rFonts w:ascii="FangSong" w:eastAsia="FangSong" w:hAnsi="FangSong" w:cs="FangSong"/>
          <w:spacing w:val="-8"/>
          <w:sz w:val="28"/>
          <w:szCs w:val="28"/>
        </w:rPr>
        <w:t>整流罩行业，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33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成为消费者首选的卫星整流罩产品。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卫星整流罩项目总投资</w:t>
      </w:r>
    </w:p>
    <w:p>
      <w:pPr>
        <w:spacing w:before="289" w:line="411" w:lineRule="auto"/>
        <w:ind w:left="37" w:right="2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规模旨在实现一个全面、可持续的卫星整流罩项目。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卫星整流罩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42" w:right="82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星</w:t>
      </w:r>
      <w:r>
        <w:rPr>
          <w:rFonts w:ascii="FangSong" w:eastAsia="FangSong" w:hAnsi="FangSong" w:cs="FangSong"/>
          <w:spacing w:val="-5"/>
          <w:sz w:val="28"/>
          <w:szCs w:val="28"/>
        </w:rPr>
        <w:t>整流罩项目的顺利进行。</w:t>
      </w:r>
    </w:p>
    <w:p>
      <w:pPr>
        <w:spacing w:before="1" w:line="411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一部分资金将用于技术研发，以确保卫星整流罩项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卫星整流罩项目规模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我们计划在卫星整流罩项目建设后的第一年实现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1" w:line="18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卫</w:t>
      </w:r>
      <w:r>
        <w:rPr>
          <w:rFonts w:ascii="FangSong" w:eastAsia="FangSong" w:hAnsi="FangSong" w:cs="FangSong"/>
          <w:spacing w:val="-16"/>
          <w:sz w:val="28"/>
          <w:szCs w:val="28"/>
        </w:rPr>
        <w:t>星整流罩项目规模：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卫星整流罩项目将建设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</w:p>
    <w:p>
      <w:pPr>
        <w:sectPr>
          <w:footerReference w:type="default" r:id="rId9"/>
          <w:pgSz w:w="11906" w:h="16839"/>
          <w:pgMar w:top="1431" w:right="1718" w:bottom="40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4" w:right="10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产厂房、办公区域、仓储设施等。这将确保卫星整流罩项目能够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理、废气处理等，以确保卫星整流罩项目的环保性。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卫星整流罩项目总投资与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1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该卫星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3"/>
          <w:sz w:val="28"/>
          <w:szCs w:val="28"/>
        </w:rPr>
        <w:t>流罩项目总征地面积为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亩)。卫星整流罩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5" w:lineRule="auto"/>
        <w:ind w:left="34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卫星整流罩项目计划购置设备共计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元。这些设备将在卫星整流罩项目运营中发挥关键作用，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https://d.book118.com/655203041032011123</w:t>
        </w:r>
      </w:hyperlink>
    </w:p>
    <w:p/>
    <w:sectPr>
      <w:footerReference w:type="default" r:id="rId11"/>
      <w:pgSz w:w="11906" w:h="16839"/>
      <w:pgMar w:top="1431" w:right="1697" w:bottom="40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5203041032011123" TargetMode="External" /><Relationship Id="rId11" Type="http://schemas.openxmlformats.org/officeDocument/2006/relationships/footer" Target="footer7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2024-03-14T09:11:40Z</vt:filetime>
  </property>
  <property fmtid="{D5CDD505-2E9C-101B-9397-08002B2CF9AE}" pid="3" name="CRO">
    <vt:lpwstr>wqlLaW5nc29mdCBQREYgdG8gV1BTIDgw</vt:lpwstr>
  </property>
</Properties>
</file>