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压克力胶水项目规划设计蓝图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3" w:history="1">
        <w:r>
          <w:rPr>
            <w:rFonts w:ascii="仿宋" w:eastAsia="仿宋" w:hAnsi="仿宋" w:cs="仿宋" w:hint="eastAsia"/>
            <w:lang w:eastAsia="zh-CN"/>
          </w:rPr>
          <w:t>序言</w:t>
        </w:r>
        <w:r>
          <w:tab/>
        </w:r>
        <w:r>
          <w:fldChar w:fldCharType="begin"/>
        </w:r>
        <w:r>
          <w:instrText xml:space="preserve"> PAGEREF _Toc16073 \h </w:instrText>
        </w:r>
        <w:r>
          <w:fldChar w:fldCharType="separate"/>
        </w:r>
        <w:r>
          <w:t>3</w:t>
        </w:r>
        <w:r>
          <w:fldChar w:fldCharType="end"/>
        </w:r>
      </w:hyperlink>
    </w:p>
    <w:p>
      <w:pPr>
        <w:pStyle w:val="TOC1"/>
        <w:tabs>
          <w:tab w:val="right" w:leader="dot" w:pos="8306"/>
        </w:tabs>
      </w:pPr>
      <w:hyperlink w:anchor="_Toc21829" w:history="1">
        <w:r>
          <w:rPr>
            <w:rFonts w:ascii="仿宋" w:eastAsia="仿宋" w:hAnsi="仿宋" w:cs="仿宋" w:hint="eastAsia"/>
            <w:lang w:eastAsia="zh-CN"/>
          </w:rPr>
          <w:t>一、工艺说明</w:t>
        </w:r>
        <w:r>
          <w:tab/>
        </w:r>
        <w:r>
          <w:fldChar w:fldCharType="begin"/>
        </w:r>
        <w:r>
          <w:instrText xml:space="preserve"> PAGEREF _Toc21829 \h </w:instrText>
        </w:r>
        <w:r>
          <w:fldChar w:fldCharType="separate"/>
        </w:r>
        <w:r>
          <w:t>3</w:t>
        </w:r>
        <w:r>
          <w:fldChar w:fldCharType="end"/>
        </w:r>
      </w:hyperlink>
    </w:p>
    <w:p>
      <w:pPr>
        <w:pStyle w:val="TOC2"/>
        <w:tabs>
          <w:tab w:val="right" w:leader="dot" w:pos="8306"/>
        </w:tabs>
      </w:pPr>
      <w:hyperlink w:anchor="_Toc19098" w:history="1">
        <w:r>
          <w:rPr>
            <w:rFonts w:ascii="仿宋" w:eastAsia="仿宋" w:hAnsi="仿宋" w:cs="仿宋" w:hint="eastAsia"/>
            <w:lang w:eastAsia="zh-CN"/>
          </w:rPr>
          <w:t>(一)、技术管理特点</w:t>
        </w:r>
        <w:r>
          <w:tab/>
        </w:r>
        <w:r>
          <w:fldChar w:fldCharType="begin"/>
        </w:r>
        <w:r>
          <w:instrText xml:space="preserve"> PAGEREF _Toc19098 \h </w:instrText>
        </w:r>
        <w:r>
          <w:fldChar w:fldCharType="separate"/>
        </w:r>
        <w:r>
          <w:t>3</w:t>
        </w:r>
        <w:r>
          <w:fldChar w:fldCharType="end"/>
        </w:r>
      </w:hyperlink>
    </w:p>
    <w:p>
      <w:pPr>
        <w:pStyle w:val="TOC2"/>
        <w:tabs>
          <w:tab w:val="right" w:leader="dot" w:pos="8306"/>
        </w:tabs>
      </w:pPr>
      <w:hyperlink w:anchor="_Toc10608" w:history="1">
        <w:r>
          <w:rPr>
            <w:rFonts w:ascii="仿宋" w:eastAsia="仿宋" w:hAnsi="仿宋" w:cs="仿宋" w:hint="eastAsia"/>
            <w:lang w:eastAsia="zh-CN"/>
          </w:rPr>
          <w:t>(二)、压克力胶水项目工艺技术设计方案</w:t>
        </w:r>
        <w:r>
          <w:tab/>
        </w:r>
        <w:r>
          <w:fldChar w:fldCharType="begin"/>
        </w:r>
        <w:r>
          <w:instrText xml:space="preserve"> PAGEREF _Toc10608 \h </w:instrText>
        </w:r>
        <w:r>
          <w:fldChar w:fldCharType="separate"/>
        </w:r>
        <w:r>
          <w:t>4</w:t>
        </w:r>
        <w:r>
          <w:fldChar w:fldCharType="end"/>
        </w:r>
      </w:hyperlink>
    </w:p>
    <w:p>
      <w:pPr>
        <w:pStyle w:val="TOC2"/>
        <w:tabs>
          <w:tab w:val="right" w:leader="dot" w:pos="8306"/>
        </w:tabs>
      </w:pPr>
      <w:hyperlink w:anchor="_Toc21724" w:history="1">
        <w:r>
          <w:rPr>
            <w:rFonts w:ascii="仿宋" w:eastAsia="仿宋" w:hAnsi="仿宋" w:cs="仿宋" w:hint="eastAsia"/>
            <w:lang w:eastAsia="zh-CN"/>
          </w:rPr>
          <w:t>(三)、设备选型方案</w:t>
        </w:r>
        <w:r>
          <w:tab/>
        </w:r>
        <w:r>
          <w:fldChar w:fldCharType="begin"/>
        </w:r>
        <w:r>
          <w:instrText xml:space="preserve"> PAGEREF _Toc21724 \h </w:instrText>
        </w:r>
        <w:r>
          <w:fldChar w:fldCharType="separate"/>
        </w:r>
        <w:r>
          <w:t>5</w:t>
        </w:r>
        <w:r>
          <w:fldChar w:fldCharType="end"/>
        </w:r>
      </w:hyperlink>
    </w:p>
    <w:p>
      <w:pPr>
        <w:pStyle w:val="TOC1"/>
        <w:tabs>
          <w:tab w:val="right" w:leader="dot" w:pos="8306"/>
        </w:tabs>
      </w:pPr>
      <w:hyperlink w:anchor="_Toc11647" w:history="1">
        <w:r>
          <w:rPr>
            <w:rFonts w:ascii="仿宋" w:eastAsia="仿宋" w:hAnsi="仿宋" w:cs="仿宋" w:hint="eastAsia"/>
            <w:lang w:eastAsia="zh-CN"/>
          </w:rPr>
          <w:t>二、压克力胶水项目建设单位说明</w:t>
        </w:r>
        <w:r>
          <w:tab/>
        </w:r>
        <w:r>
          <w:fldChar w:fldCharType="begin"/>
        </w:r>
        <w:r>
          <w:instrText xml:space="preserve"> PAGEREF _Toc11647 \h </w:instrText>
        </w:r>
        <w:r>
          <w:fldChar w:fldCharType="separate"/>
        </w:r>
        <w:r>
          <w:t>7</w:t>
        </w:r>
        <w:r>
          <w:fldChar w:fldCharType="end"/>
        </w:r>
      </w:hyperlink>
    </w:p>
    <w:p>
      <w:pPr>
        <w:pStyle w:val="TOC2"/>
        <w:tabs>
          <w:tab w:val="right" w:leader="dot" w:pos="8306"/>
        </w:tabs>
      </w:pPr>
      <w:hyperlink w:anchor="_Toc15051" w:history="1">
        <w:r>
          <w:rPr>
            <w:rFonts w:ascii="仿宋" w:eastAsia="仿宋" w:hAnsi="仿宋" w:cs="仿宋" w:hint="eastAsia"/>
            <w:lang w:eastAsia="zh-CN"/>
          </w:rPr>
          <w:t>(一)、压克力胶水项目承办单位基本情况</w:t>
        </w:r>
        <w:r>
          <w:tab/>
        </w:r>
        <w:r>
          <w:fldChar w:fldCharType="begin"/>
        </w:r>
        <w:r>
          <w:instrText xml:space="preserve"> PAGEREF _Toc15051 \h </w:instrText>
        </w:r>
        <w:r>
          <w:fldChar w:fldCharType="separate"/>
        </w:r>
        <w:r>
          <w:t>7</w:t>
        </w:r>
        <w:r>
          <w:fldChar w:fldCharType="end"/>
        </w:r>
      </w:hyperlink>
    </w:p>
    <w:p>
      <w:pPr>
        <w:pStyle w:val="TOC2"/>
        <w:tabs>
          <w:tab w:val="right" w:leader="dot" w:pos="8306"/>
        </w:tabs>
      </w:pPr>
      <w:hyperlink w:anchor="_Toc5498" w:history="1">
        <w:r>
          <w:rPr>
            <w:rFonts w:ascii="仿宋" w:eastAsia="仿宋" w:hAnsi="仿宋" w:cs="仿宋" w:hint="eastAsia"/>
            <w:lang w:eastAsia="zh-CN"/>
          </w:rPr>
          <w:t>(二)、公司经济效益分析</w:t>
        </w:r>
        <w:r>
          <w:tab/>
        </w:r>
        <w:r>
          <w:fldChar w:fldCharType="begin"/>
        </w:r>
        <w:r>
          <w:instrText xml:space="preserve"> PAGEREF _Toc5498 \h </w:instrText>
        </w:r>
        <w:r>
          <w:fldChar w:fldCharType="separate"/>
        </w:r>
        <w:r>
          <w:t>7</w:t>
        </w:r>
        <w:r>
          <w:fldChar w:fldCharType="end"/>
        </w:r>
      </w:hyperlink>
    </w:p>
    <w:p>
      <w:pPr>
        <w:pStyle w:val="TOC1"/>
        <w:tabs>
          <w:tab w:val="right" w:leader="dot" w:pos="8306"/>
        </w:tabs>
      </w:pPr>
      <w:hyperlink w:anchor="_Toc25891" w:history="1">
        <w:r>
          <w:rPr>
            <w:rFonts w:ascii="仿宋" w:eastAsia="仿宋" w:hAnsi="仿宋" w:cs="仿宋" w:hint="eastAsia"/>
            <w:lang w:eastAsia="zh-CN"/>
          </w:rPr>
          <w:t>三、压克力胶水项目选址可行性分析</w:t>
        </w:r>
        <w:r>
          <w:tab/>
        </w:r>
        <w:r>
          <w:fldChar w:fldCharType="begin"/>
        </w:r>
        <w:r>
          <w:instrText xml:space="preserve"> PAGEREF _Toc25891 \h </w:instrText>
        </w:r>
        <w:r>
          <w:fldChar w:fldCharType="separate"/>
        </w:r>
        <w:r>
          <w:t>8</w:t>
        </w:r>
        <w:r>
          <w:fldChar w:fldCharType="end"/>
        </w:r>
      </w:hyperlink>
    </w:p>
    <w:p>
      <w:pPr>
        <w:pStyle w:val="TOC2"/>
        <w:tabs>
          <w:tab w:val="right" w:leader="dot" w:pos="8306"/>
        </w:tabs>
      </w:pPr>
      <w:hyperlink w:anchor="_Toc24757" w:history="1">
        <w:r>
          <w:rPr>
            <w:rFonts w:ascii="仿宋" w:eastAsia="仿宋" w:hAnsi="仿宋" w:cs="仿宋" w:hint="eastAsia"/>
            <w:lang w:eastAsia="zh-CN"/>
          </w:rPr>
          <w:t>(一)、压克力胶水项目选址</w:t>
        </w:r>
        <w:r>
          <w:tab/>
        </w:r>
        <w:r>
          <w:fldChar w:fldCharType="begin"/>
        </w:r>
        <w:r>
          <w:instrText xml:space="preserve"> PAGEREF _Toc24757 \h </w:instrText>
        </w:r>
        <w:r>
          <w:fldChar w:fldCharType="separate"/>
        </w:r>
        <w:r>
          <w:t>8</w:t>
        </w:r>
        <w:r>
          <w:fldChar w:fldCharType="end"/>
        </w:r>
      </w:hyperlink>
    </w:p>
    <w:p>
      <w:pPr>
        <w:pStyle w:val="TOC2"/>
        <w:tabs>
          <w:tab w:val="right" w:leader="dot" w:pos="8306"/>
        </w:tabs>
      </w:pPr>
      <w:hyperlink w:anchor="_Toc20813" w:history="1">
        <w:r>
          <w:rPr>
            <w:rFonts w:ascii="仿宋" w:eastAsia="仿宋" w:hAnsi="仿宋" w:cs="仿宋" w:hint="eastAsia"/>
            <w:lang w:eastAsia="zh-CN"/>
          </w:rPr>
          <w:t>(二)、用地控制指标</w:t>
        </w:r>
        <w:r>
          <w:tab/>
        </w:r>
        <w:r>
          <w:fldChar w:fldCharType="begin"/>
        </w:r>
        <w:r>
          <w:instrText xml:space="preserve"> PAGEREF _Toc20813 \h </w:instrText>
        </w:r>
        <w:r>
          <w:fldChar w:fldCharType="separate"/>
        </w:r>
        <w:r>
          <w:t>8</w:t>
        </w:r>
        <w:r>
          <w:fldChar w:fldCharType="end"/>
        </w:r>
      </w:hyperlink>
    </w:p>
    <w:p>
      <w:pPr>
        <w:pStyle w:val="TOC2"/>
        <w:tabs>
          <w:tab w:val="right" w:leader="dot" w:pos="8306"/>
        </w:tabs>
      </w:pPr>
      <w:hyperlink w:anchor="_Toc11473" w:history="1">
        <w:r>
          <w:rPr>
            <w:rFonts w:ascii="仿宋" w:eastAsia="仿宋" w:hAnsi="仿宋" w:cs="仿宋" w:hint="eastAsia"/>
            <w:lang w:eastAsia="zh-CN"/>
          </w:rPr>
          <w:t>(三)、节约用地措施</w:t>
        </w:r>
        <w:r>
          <w:tab/>
        </w:r>
        <w:r>
          <w:fldChar w:fldCharType="begin"/>
        </w:r>
        <w:r>
          <w:instrText xml:space="preserve"> PAGEREF _Toc11473 \h </w:instrText>
        </w:r>
        <w:r>
          <w:fldChar w:fldCharType="separate"/>
        </w:r>
        <w:r>
          <w:t>10</w:t>
        </w:r>
        <w:r>
          <w:fldChar w:fldCharType="end"/>
        </w:r>
      </w:hyperlink>
    </w:p>
    <w:p>
      <w:pPr>
        <w:pStyle w:val="TOC2"/>
        <w:tabs>
          <w:tab w:val="right" w:leader="dot" w:pos="8306"/>
        </w:tabs>
      </w:pPr>
      <w:hyperlink w:anchor="_Toc19664" w:history="1">
        <w:r>
          <w:rPr>
            <w:rFonts w:ascii="仿宋" w:eastAsia="仿宋" w:hAnsi="仿宋" w:cs="仿宋" w:hint="eastAsia"/>
            <w:lang w:eastAsia="zh-CN"/>
          </w:rPr>
          <w:t>(四)、总图布置方案</w:t>
        </w:r>
        <w:r>
          <w:tab/>
        </w:r>
        <w:r>
          <w:fldChar w:fldCharType="begin"/>
        </w:r>
        <w:r>
          <w:instrText xml:space="preserve"> PAGEREF _Toc19664 \h </w:instrText>
        </w:r>
        <w:r>
          <w:fldChar w:fldCharType="separate"/>
        </w:r>
        <w:r>
          <w:t>11</w:t>
        </w:r>
        <w:r>
          <w:fldChar w:fldCharType="end"/>
        </w:r>
      </w:hyperlink>
    </w:p>
    <w:p>
      <w:pPr>
        <w:pStyle w:val="TOC2"/>
        <w:tabs>
          <w:tab w:val="right" w:leader="dot" w:pos="8306"/>
        </w:tabs>
      </w:pPr>
      <w:hyperlink w:anchor="_Toc26078" w:history="1">
        <w:r>
          <w:rPr>
            <w:rFonts w:ascii="仿宋" w:eastAsia="仿宋" w:hAnsi="仿宋" w:cs="仿宋" w:hint="eastAsia"/>
            <w:lang w:eastAsia="zh-CN"/>
          </w:rPr>
          <w:t>(五)、选址综合评价</w:t>
        </w:r>
        <w:r>
          <w:tab/>
        </w:r>
        <w:r>
          <w:fldChar w:fldCharType="begin"/>
        </w:r>
        <w:r>
          <w:instrText xml:space="preserve"> PAGEREF _Toc26078 \h </w:instrText>
        </w:r>
        <w:r>
          <w:fldChar w:fldCharType="separate"/>
        </w:r>
        <w:r>
          <w:t>12</w:t>
        </w:r>
        <w:r>
          <w:fldChar w:fldCharType="end"/>
        </w:r>
      </w:hyperlink>
    </w:p>
    <w:p>
      <w:pPr>
        <w:pStyle w:val="TOC1"/>
        <w:tabs>
          <w:tab w:val="right" w:leader="dot" w:pos="8306"/>
        </w:tabs>
      </w:pPr>
      <w:hyperlink w:anchor="_Toc15748" w:history="1">
        <w:r>
          <w:rPr>
            <w:rFonts w:ascii="仿宋" w:eastAsia="仿宋" w:hAnsi="仿宋" w:cs="仿宋" w:hint="eastAsia"/>
            <w:lang w:eastAsia="zh-CN"/>
          </w:rPr>
          <w:t>四、压克力胶水项目文档管理</w:t>
        </w:r>
        <w:r>
          <w:tab/>
        </w:r>
        <w:r>
          <w:fldChar w:fldCharType="begin"/>
        </w:r>
        <w:r>
          <w:instrText xml:space="preserve"> PAGEREF _Toc15748 \h </w:instrText>
        </w:r>
        <w:r>
          <w:fldChar w:fldCharType="separate"/>
        </w:r>
        <w:r>
          <w:t>13</w:t>
        </w:r>
        <w:r>
          <w:fldChar w:fldCharType="end"/>
        </w:r>
      </w:hyperlink>
    </w:p>
    <w:p>
      <w:pPr>
        <w:pStyle w:val="TOC2"/>
        <w:tabs>
          <w:tab w:val="right" w:leader="dot" w:pos="8306"/>
        </w:tabs>
      </w:pPr>
      <w:hyperlink w:anchor="_Toc25683" w:history="1">
        <w:r>
          <w:rPr>
            <w:rFonts w:ascii="仿宋" w:eastAsia="仿宋" w:hAnsi="仿宋" w:cs="仿宋" w:hint="eastAsia"/>
            <w:lang w:eastAsia="zh-CN"/>
          </w:rPr>
          <w:t>(一)、文档编制与审查</w:t>
        </w:r>
        <w:r>
          <w:tab/>
        </w:r>
        <w:r>
          <w:fldChar w:fldCharType="begin"/>
        </w:r>
        <w:r>
          <w:instrText xml:space="preserve"> PAGEREF _Toc25683 \h </w:instrText>
        </w:r>
        <w:r>
          <w:fldChar w:fldCharType="separate"/>
        </w:r>
        <w:r>
          <w:t>13</w:t>
        </w:r>
        <w:r>
          <w:fldChar w:fldCharType="end"/>
        </w:r>
      </w:hyperlink>
    </w:p>
    <w:p>
      <w:pPr>
        <w:pStyle w:val="TOC2"/>
        <w:tabs>
          <w:tab w:val="right" w:leader="dot" w:pos="8306"/>
        </w:tabs>
      </w:pPr>
      <w:hyperlink w:anchor="_Toc25620" w:history="1">
        <w:r>
          <w:rPr>
            <w:rFonts w:ascii="仿宋" w:eastAsia="仿宋" w:hAnsi="仿宋" w:cs="仿宋" w:hint="eastAsia"/>
            <w:lang w:eastAsia="zh-CN"/>
          </w:rPr>
          <w:t>(二)、文档发布与分发</w:t>
        </w:r>
        <w:r>
          <w:tab/>
        </w:r>
        <w:r>
          <w:fldChar w:fldCharType="begin"/>
        </w:r>
        <w:r>
          <w:instrText xml:space="preserve"> PAGEREF _Toc25620 \h </w:instrText>
        </w:r>
        <w:r>
          <w:fldChar w:fldCharType="separate"/>
        </w:r>
        <w:r>
          <w:t>15</w:t>
        </w:r>
        <w:r>
          <w:fldChar w:fldCharType="end"/>
        </w:r>
      </w:hyperlink>
    </w:p>
    <w:p>
      <w:pPr>
        <w:pStyle w:val="TOC2"/>
        <w:tabs>
          <w:tab w:val="right" w:leader="dot" w:pos="8306"/>
        </w:tabs>
      </w:pPr>
      <w:hyperlink w:anchor="_Toc20470" w:history="1">
        <w:r>
          <w:rPr>
            <w:rFonts w:ascii="仿宋" w:eastAsia="仿宋" w:hAnsi="仿宋" w:cs="仿宋" w:hint="eastAsia"/>
            <w:lang w:eastAsia="zh-CN"/>
          </w:rPr>
          <w:t>(三)、文档存档与归档</w:t>
        </w:r>
        <w:r>
          <w:tab/>
        </w:r>
        <w:r>
          <w:fldChar w:fldCharType="begin"/>
        </w:r>
        <w:r>
          <w:instrText xml:space="preserve"> PAGEREF _Toc20470 \h </w:instrText>
        </w:r>
        <w:r>
          <w:fldChar w:fldCharType="separate"/>
        </w:r>
        <w:r>
          <w:t>16</w:t>
        </w:r>
        <w:r>
          <w:fldChar w:fldCharType="end"/>
        </w:r>
      </w:hyperlink>
    </w:p>
    <w:p>
      <w:pPr>
        <w:pStyle w:val="TOC1"/>
        <w:tabs>
          <w:tab w:val="right" w:leader="dot" w:pos="8306"/>
        </w:tabs>
      </w:pPr>
      <w:hyperlink w:anchor="_Toc13264" w:history="1">
        <w:r>
          <w:rPr>
            <w:rFonts w:ascii="仿宋" w:eastAsia="仿宋" w:hAnsi="仿宋" w:cs="仿宋" w:hint="eastAsia"/>
            <w:lang w:eastAsia="zh-CN"/>
          </w:rPr>
          <w:t>五、压克力胶水项目可持续发展</w:t>
        </w:r>
        <w:r>
          <w:tab/>
        </w:r>
        <w:r>
          <w:fldChar w:fldCharType="begin"/>
        </w:r>
        <w:r>
          <w:instrText xml:space="preserve"> PAGEREF _Toc13264 \h </w:instrText>
        </w:r>
        <w:r>
          <w:fldChar w:fldCharType="separate"/>
        </w:r>
        <w:r>
          <w:t>17</w:t>
        </w:r>
        <w:r>
          <w:fldChar w:fldCharType="end"/>
        </w:r>
      </w:hyperlink>
    </w:p>
    <w:p>
      <w:pPr>
        <w:pStyle w:val="TOC2"/>
        <w:tabs>
          <w:tab w:val="right" w:leader="dot" w:pos="8306"/>
        </w:tabs>
      </w:pPr>
      <w:hyperlink w:anchor="_Toc5875" w:history="1">
        <w:r>
          <w:rPr>
            <w:rFonts w:ascii="仿宋" w:eastAsia="仿宋" w:hAnsi="仿宋" w:cs="仿宋" w:hint="eastAsia"/>
            <w:lang w:eastAsia="zh-CN"/>
          </w:rPr>
          <w:t>(一)、可持续战略与实践</w:t>
        </w:r>
        <w:r>
          <w:tab/>
        </w:r>
        <w:r>
          <w:fldChar w:fldCharType="begin"/>
        </w:r>
        <w:r>
          <w:instrText xml:space="preserve"> PAGEREF _Toc5875 \h </w:instrText>
        </w:r>
        <w:r>
          <w:fldChar w:fldCharType="separate"/>
        </w:r>
        <w:r>
          <w:t>17</w:t>
        </w:r>
        <w:r>
          <w:fldChar w:fldCharType="end"/>
        </w:r>
      </w:hyperlink>
    </w:p>
    <w:p>
      <w:pPr>
        <w:pStyle w:val="TOC2"/>
        <w:tabs>
          <w:tab w:val="right" w:leader="dot" w:pos="8306"/>
        </w:tabs>
      </w:pPr>
      <w:hyperlink w:anchor="_Toc29156" w:history="1">
        <w:r>
          <w:rPr>
            <w:rFonts w:ascii="仿宋" w:eastAsia="仿宋" w:hAnsi="仿宋" w:cs="仿宋" w:hint="eastAsia"/>
            <w:lang w:eastAsia="zh-CN"/>
          </w:rPr>
          <w:t>(二)、环保与社会责任</w:t>
        </w:r>
        <w:r>
          <w:tab/>
        </w:r>
        <w:r>
          <w:fldChar w:fldCharType="begin"/>
        </w:r>
        <w:r>
          <w:instrText xml:space="preserve"> PAGEREF _Toc29156 \h </w:instrText>
        </w:r>
        <w:r>
          <w:fldChar w:fldCharType="separate"/>
        </w:r>
        <w:r>
          <w:t>18</w:t>
        </w:r>
        <w:r>
          <w:fldChar w:fldCharType="end"/>
        </w:r>
      </w:hyperlink>
    </w:p>
    <w:p>
      <w:pPr>
        <w:pStyle w:val="TOC1"/>
        <w:tabs>
          <w:tab w:val="right" w:leader="dot" w:pos="8306"/>
        </w:tabs>
      </w:pPr>
      <w:hyperlink w:anchor="_Toc686" w:history="1">
        <w:r>
          <w:rPr>
            <w:rFonts w:ascii="仿宋" w:eastAsia="仿宋" w:hAnsi="仿宋" w:cs="仿宋" w:hint="eastAsia"/>
            <w:lang w:eastAsia="zh-CN"/>
          </w:rPr>
          <w:t>六、市场分析、调研</w:t>
        </w:r>
        <w:r>
          <w:tab/>
        </w:r>
        <w:r>
          <w:fldChar w:fldCharType="begin"/>
        </w:r>
        <w:r>
          <w:instrText xml:space="preserve"> PAGEREF _Toc686 \h </w:instrText>
        </w:r>
        <w:r>
          <w:fldChar w:fldCharType="separate"/>
        </w:r>
        <w:r>
          <w:t>18</w:t>
        </w:r>
        <w:r>
          <w:fldChar w:fldCharType="end"/>
        </w:r>
      </w:hyperlink>
    </w:p>
    <w:p>
      <w:pPr>
        <w:pStyle w:val="TOC2"/>
        <w:tabs>
          <w:tab w:val="right" w:leader="dot" w:pos="8306"/>
        </w:tabs>
      </w:pPr>
      <w:hyperlink w:anchor="_Toc8044" w:history="1">
        <w:r>
          <w:rPr>
            <w:rFonts w:ascii="仿宋" w:eastAsia="仿宋" w:hAnsi="仿宋" w:cs="仿宋" w:hint="eastAsia"/>
            <w:lang w:eastAsia="zh-CN"/>
          </w:rPr>
          <w:t>(一)、压克力胶水行业分析</w:t>
        </w:r>
        <w:r>
          <w:tab/>
        </w:r>
        <w:r>
          <w:fldChar w:fldCharType="begin"/>
        </w:r>
        <w:r>
          <w:instrText xml:space="preserve"> PAGEREF _Toc8044 \h </w:instrText>
        </w:r>
        <w:r>
          <w:fldChar w:fldCharType="separate"/>
        </w:r>
        <w:r>
          <w:t>18</w:t>
        </w:r>
        <w:r>
          <w:fldChar w:fldCharType="end"/>
        </w:r>
      </w:hyperlink>
    </w:p>
    <w:p>
      <w:pPr>
        <w:pStyle w:val="TOC2"/>
        <w:tabs>
          <w:tab w:val="right" w:leader="dot" w:pos="8306"/>
        </w:tabs>
      </w:pPr>
      <w:hyperlink w:anchor="_Toc15" w:history="1">
        <w:r>
          <w:rPr>
            <w:rFonts w:ascii="仿宋" w:eastAsia="仿宋" w:hAnsi="仿宋" w:cs="仿宋" w:hint="eastAsia"/>
            <w:lang w:eastAsia="zh-CN"/>
          </w:rPr>
          <w:t>(二)、压克力胶水市场分析预测</w:t>
        </w:r>
        <w:r>
          <w:tab/>
        </w:r>
        <w:r>
          <w:fldChar w:fldCharType="begin"/>
        </w:r>
        <w:r>
          <w:instrText xml:space="preserve"> PAGEREF _Toc15 \h </w:instrText>
        </w:r>
        <w:r>
          <w:fldChar w:fldCharType="separate"/>
        </w:r>
        <w:r>
          <w:t>19</w:t>
        </w:r>
        <w:r>
          <w:fldChar w:fldCharType="end"/>
        </w:r>
      </w:hyperlink>
    </w:p>
    <w:p>
      <w:pPr>
        <w:pStyle w:val="TOC1"/>
        <w:tabs>
          <w:tab w:val="right" w:leader="dot" w:pos="8306"/>
        </w:tabs>
      </w:pPr>
      <w:hyperlink w:anchor="_Toc3325" w:history="1">
        <w:r>
          <w:rPr>
            <w:rFonts w:ascii="仿宋" w:eastAsia="仿宋" w:hAnsi="仿宋" w:cs="仿宋" w:hint="eastAsia"/>
            <w:lang w:eastAsia="zh-CN"/>
          </w:rPr>
          <w:t>七、压克力胶水项目投资规划</w:t>
        </w:r>
        <w:r>
          <w:tab/>
        </w:r>
        <w:r>
          <w:fldChar w:fldCharType="begin"/>
        </w:r>
        <w:r>
          <w:instrText xml:space="preserve"> PAGEREF _Toc3325 \h </w:instrText>
        </w:r>
        <w:r>
          <w:fldChar w:fldCharType="separate"/>
        </w:r>
        <w:r>
          <w:t>20</w:t>
        </w:r>
        <w:r>
          <w:fldChar w:fldCharType="end"/>
        </w:r>
      </w:hyperlink>
    </w:p>
    <w:p>
      <w:pPr>
        <w:pStyle w:val="TOC2"/>
        <w:tabs>
          <w:tab w:val="right" w:leader="dot" w:pos="8306"/>
        </w:tabs>
      </w:pPr>
      <w:hyperlink w:anchor="_Toc8034" w:history="1">
        <w:r>
          <w:rPr>
            <w:rFonts w:ascii="仿宋" w:eastAsia="仿宋" w:hAnsi="仿宋" w:cs="仿宋" w:hint="eastAsia"/>
            <w:lang w:eastAsia="zh-CN"/>
          </w:rPr>
          <w:t>(一)、压克力胶水项目总投资估算</w:t>
        </w:r>
        <w:r>
          <w:tab/>
        </w:r>
        <w:r>
          <w:fldChar w:fldCharType="begin"/>
        </w:r>
        <w:r>
          <w:instrText xml:space="preserve"> PAGEREF _Toc8034 \h </w:instrText>
        </w:r>
        <w:r>
          <w:fldChar w:fldCharType="separate"/>
        </w:r>
        <w:r>
          <w:t>20</w:t>
        </w:r>
        <w:r>
          <w:fldChar w:fldCharType="end"/>
        </w:r>
      </w:hyperlink>
    </w:p>
    <w:p>
      <w:pPr>
        <w:pStyle w:val="TOC2"/>
        <w:tabs>
          <w:tab w:val="right" w:leader="dot" w:pos="8306"/>
        </w:tabs>
      </w:pPr>
      <w:hyperlink w:anchor="_Toc11159" w:history="1">
        <w:r>
          <w:rPr>
            <w:rFonts w:ascii="仿宋" w:eastAsia="仿宋" w:hAnsi="仿宋" w:cs="仿宋" w:hint="eastAsia"/>
            <w:lang w:eastAsia="zh-CN"/>
          </w:rPr>
          <w:t>(二)、资金筹措</w:t>
        </w:r>
        <w:r>
          <w:tab/>
        </w:r>
        <w:r>
          <w:fldChar w:fldCharType="begin"/>
        </w:r>
        <w:r>
          <w:instrText xml:space="preserve"> PAGEREF _Toc11159 \h </w:instrText>
        </w:r>
        <w:r>
          <w:fldChar w:fldCharType="separate"/>
        </w:r>
        <w:r>
          <w:t>21</w:t>
        </w:r>
        <w:r>
          <w:fldChar w:fldCharType="end"/>
        </w:r>
      </w:hyperlink>
    </w:p>
    <w:p>
      <w:pPr>
        <w:pStyle w:val="TOC1"/>
        <w:tabs>
          <w:tab w:val="right" w:leader="dot" w:pos="8306"/>
        </w:tabs>
      </w:pPr>
      <w:hyperlink w:anchor="_Toc12286" w:history="1">
        <w:r>
          <w:rPr>
            <w:rFonts w:ascii="仿宋" w:eastAsia="仿宋" w:hAnsi="仿宋" w:cs="仿宋" w:hint="eastAsia"/>
            <w:lang w:eastAsia="zh-CN"/>
          </w:rPr>
          <w:t>八、压克力胶水项目社会影响</w:t>
        </w:r>
        <w:r>
          <w:tab/>
        </w:r>
        <w:r>
          <w:fldChar w:fldCharType="begin"/>
        </w:r>
        <w:r>
          <w:instrText xml:space="preserve"> PAGEREF _Toc12286 \h </w:instrText>
        </w:r>
        <w:r>
          <w:fldChar w:fldCharType="separate"/>
        </w:r>
        <w:r>
          <w:t>22</w:t>
        </w:r>
        <w:r>
          <w:fldChar w:fldCharType="end"/>
        </w:r>
      </w:hyperlink>
    </w:p>
    <w:p>
      <w:pPr>
        <w:pStyle w:val="TOC2"/>
        <w:tabs>
          <w:tab w:val="right" w:leader="dot" w:pos="8306"/>
        </w:tabs>
      </w:pPr>
      <w:hyperlink w:anchor="_Toc3622" w:history="1">
        <w:r>
          <w:rPr>
            <w:rFonts w:ascii="仿宋" w:eastAsia="仿宋" w:hAnsi="仿宋" w:cs="仿宋" w:hint="eastAsia"/>
            <w:lang w:eastAsia="zh-CN"/>
          </w:rPr>
          <w:t>(一)、社会责任与义务</w:t>
        </w:r>
        <w:r>
          <w:tab/>
        </w:r>
        <w:r>
          <w:fldChar w:fldCharType="begin"/>
        </w:r>
        <w:r>
          <w:instrText xml:space="preserve"> PAGEREF _Toc3622 \h </w:instrText>
        </w:r>
        <w:r>
          <w:fldChar w:fldCharType="separate"/>
        </w:r>
        <w:r>
          <w:t>22</w:t>
        </w:r>
        <w:r>
          <w:fldChar w:fldCharType="end"/>
        </w:r>
      </w:hyperlink>
    </w:p>
    <w:p>
      <w:pPr>
        <w:pStyle w:val="TOC2"/>
        <w:tabs>
          <w:tab w:val="right" w:leader="dot" w:pos="8306"/>
        </w:tabs>
      </w:pPr>
      <w:hyperlink w:anchor="_Toc15947" w:history="1">
        <w:r>
          <w:rPr>
            <w:rFonts w:ascii="仿宋" w:eastAsia="仿宋" w:hAnsi="仿宋" w:cs="仿宋" w:hint="eastAsia"/>
            <w:lang w:eastAsia="zh-CN"/>
          </w:rPr>
          <w:t>(二)、社会参与与沟通</w:t>
        </w:r>
        <w:r>
          <w:tab/>
        </w:r>
        <w:r>
          <w:fldChar w:fldCharType="begin"/>
        </w:r>
        <w:r>
          <w:instrText xml:space="preserve"> PAGEREF _Toc15947 \h </w:instrText>
        </w:r>
        <w:r>
          <w:fldChar w:fldCharType="separate"/>
        </w:r>
        <w:r>
          <w:t>23</w:t>
        </w:r>
        <w:r>
          <w:fldChar w:fldCharType="end"/>
        </w:r>
      </w:hyperlink>
    </w:p>
    <w:p>
      <w:pPr>
        <w:pStyle w:val="TOC1"/>
        <w:tabs>
          <w:tab w:val="right" w:leader="dot" w:pos="8306"/>
        </w:tabs>
      </w:pPr>
      <w:hyperlink w:anchor="_Toc26610" w:history="1">
        <w:r>
          <w:rPr>
            <w:rFonts w:ascii="仿宋" w:eastAsia="仿宋" w:hAnsi="仿宋" w:cs="仿宋" w:hint="eastAsia"/>
            <w:lang w:eastAsia="zh-CN"/>
          </w:rPr>
          <w:t>九、压克力胶水项目风险管理</w:t>
        </w:r>
        <w:r>
          <w:tab/>
        </w:r>
        <w:r>
          <w:fldChar w:fldCharType="begin"/>
        </w:r>
        <w:r>
          <w:instrText xml:space="preserve"> PAGEREF _Toc26610 \h </w:instrText>
        </w:r>
        <w:r>
          <w:fldChar w:fldCharType="separate"/>
        </w:r>
        <w:r>
          <w:t>24</w:t>
        </w:r>
        <w:r>
          <w:fldChar w:fldCharType="end"/>
        </w:r>
      </w:hyperlink>
    </w:p>
    <w:p>
      <w:pPr>
        <w:pStyle w:val="TOC2"/>
        <w:tabs>
          <w:tab w:val="right" w:leader="dot" w:pos="8306"/>
        </w:tabs>
      </w:pPr>
      <w:hyperlink w:anchor="_Toc12008" w:history="1">
        <w:r>
          <w:rPr>
            <w:rFonts w:ascii="仿宋" w:eastAsia="仿宋" w:hAnsi="仿宋" w:cs="仿宋" w:hint="eastAsia"/>
            <w:lang w:eastAsia="zh-CN"/>
          </w:rPr>
          <w:t>(一)、风险识别与评估</w:t>
        </w:r>
        <w:r>
          <w:tab/>
        </w:r>
        <w:r>
          <w:fldChar w:fldCharType="begin"/>
        </w:r>
        <w:r>
          <w:instrText xml:space="preserve"> PAGEREF _Toc12008 \h </w:instrText>
        </w:r>
        <w:r>
          <w:fldChar w:fldCharType="separate"/>
        </w:r>
        <w:r>
          <w:t>24</w:t>
        </w:r>
        <w:r>
          <w:fldChar w:fldCharType="end"/>
        </w:r>
      </w:hyperlink>
    </w:p>
    <w:p>
      <w:pPr>
        <w:pStyle w:val="TOC2"/>
        <w:tabs>
          <w:tab w:val="right" w:leader="dot" w:pos="8306"/>
        </w:tabs>
      </w:pPr>
      <w:hyperlink w:anchor="_Toc30645" w:history="1">
        <w:r>
          <w:rPr>
            <w:rFonts w:ascii="仿宋" w:eastAsia="仿宋" w:hAnsi="仿宋" w:cs="仿宋" w:hint="eastAsia"/>
            <w:lang w:eastAsia="zh-CN"/>
          </w:rPr>
          <w:t>(二)、风险应对策略</w:t>
        </w:r>
        <w:r>
          <w:tab/>
        </w:r>
        <w:r>
          <w:fldChar w:fldCharType="begin"/>
        </w:r>
        <w:r>
          <w:instrText xml:space="preserve"> PAGEREF _Toc30645 \h </w:instrText>
        </w:r>
        <w:r>
          <w:fldChar w:fldCharType="separate"/>
        </w:r>
        <w:r>
          <w:t>25</w:t>
        </w:r>
        <w:r>
          <w:fldChar w:fldCharType="end"/>
        </w:r>
      </w:hyperlink>
    </w:p>
    <w:p>
      <w:pPr>
        <w:pStyle w:val="TOC2"/>
        <w:tabs>
          <w:tab w:val="right" w:leader="dot" w:pos="8306"/>
        </w:tabs>
      </w:pPr>
      <w:hyperlink w:anchor="_Toc18422" w:history="1">
        <w:r>
          <w:rPr>
            <w:rFonts w:ascii="仿宋" w:eastAsia="仿宋" w:hAnsi="仿宋" w:cs="仿宋" w:hint="eastAsia"/>
            <w:lang w:eastAsia="zh-CN"/>
          </w:rPr>
          <w:t>(三)、风险监控与控制</w:t>
        </w:r>
        <w:r>
          <w:tab/>
        </w:r>
        <w:r>
          <w:fldChar w:fldCharType="begin"/>
        </w:r>
        <w:r>
          <w:instrText xml:space="preserve"> PAGEREF _Toc18422 \h </w:instrText>
        </w:r>
        <w:r>
          <w:fldChar w:fldCharType="separate"/>
        </w:r>
        <w:r>
          <w:t>27</w:t>
        </w:r>
        <w:r>
          <w:fldChar w:fldCharType="end"/>
        </w:r>
      </w:hyperlink>
    </w:p>
    <w:p>
      <w:pPr>
        <w:pStyle w:val="TOC1"/>
        <w:tabs>
          <w:tab w:val="right" w:leader="dot" w:pos="8306"/>
        </w:tabs>
      </w:pPr>
      <w:hyperlink w:anchor="_Toc3114" w:history="1">
        <w:r>
          <w:rPr>
            <w:rFonts w:ascii="仿宋" w:eastAsia="仿宋" w:hAnsi="仿宋" w:cs="仿宋" w:hint="eastAsia"/>
            <w:lang w:eastAsia="zh-CN"/>
          </w:rPr>
          <w:t>十、生产安全保护</w:t>
        </w:r>
        <w:r>
          <w:tab/>
        </w:r>
        <w:r>
          <w:fldChar w:fldCharType="begin"/>
        </w:r>
        <w:r>
          <w:instrText xml:space="preserve"> PAGEREF _Toc3114 \h </w:instrText>
        </w:r>
        <w:r>
          <w:fldChar w:fldCharType="separate"/>
        </w:r>
        <w:r>
          <w:t>28</w:t>
        </w:r>
        <w:r>
          <w:fldChar w:fldCharType="end"/>
        </w:r>
      </w:hyperlink>
    </w:p>
    <w:p>
      <w:pPr>
        <w:pStyle w:val="TOC2"/>
        <w:tabs>
          <w:tab w:val="right" w:leader="dot" w:pos="8306"/>
        </w:tabs>
      </w:pPr>
      <w:hyperlink w:anchor="_Toc16858" w:history="1">
        <w:r>
          <w:rPr>
            <w:rFonts w:ascii="仿宋" w:eastAsia="仿宋" w:hAnsi="仿宋" w:cs="仿宋" w:hint="eastAsia"/>
            <w:lang w:eastAsia="zh-CN"/>
          </w:rPr>
          <w:t>(一)、消防安全</w:t>
        </w:r>
        <w:r>
          <w:tab/>
        </w:r>
        <w:r>
          <w:fldChar w:fldCharType="begin"/>
        </w:r>
        <w:r>
          <w:instrText xml:space="preserve"> PAGEREF _Toc16858 \h </w:instrText>
        </w:r>
        <w:r>
          <w:fldChar w:fldCharType="separate"/>
        </w:r>
        <w:r>
          <w:t>28</w:t>
        </w:r>
        <w:r>
          <w:fldChar w:fldCharType="end"/>
        </w:r>
      </w:hyperlink>
    </w:p>
    <w:p>
      <w:pPr>
        <w:pStyle w:val="TOC2"/>
        <w:tabs>
          <w:tab w:val="right" w:leader="dot" w:pos="8306"/>
        </w:tabs>
      </w:pPr>
      <w:hyperlink w:anchor="_Toc30292" w:history="1">
        <w:r>
          <w:rPr>
            <w:rFonts w:ascii="仿宋" w:eastAsia="仿宋" w:hAnsi="仿宋" w:cs="仿宋" w:hint="eastAsia"/>
            <w:lang w:eastAsia="zh-CN"/>
          </w:rPr>
          <w:t>(二)、防火防爆总图布置措施</w:t>
        </w:r>
        <w:r>
          <w:tab/>
        </w:r>
        <w:r>
          <w:fldChar w:fldCharType="begin"/>
        </w:r>
        <w:r>
          <w:instrText xml:space="preserve"> PAGEREF _Toc30292 \h </w:instrText>
        </w:r>
        <w:r>
          <w:fldChar w:fldCharType="separate"/>
        </w:r>
        <w:r>
          <w:t>29</w:t>
        </w:r>
        <w:r>
          <w:fldChar w:fldCharType="end"/>
        </w:r>
      </w:hyperlink>
    </w:p>
    <w:p>
      <w:pPr>
        <w:pStyle w:val="TOC2"/>
        <w:tabs>
          <w:tab w:val="right" w:leader="dot" w:pos="8306"/>
        </w:tabs>
      </w:pPr>
      <w:hyperlink w:anchor="_Toc756" w:history="1">
        <w:r>
          <w:rPr>
            <w:rFonts w:ascii="仿宋" w:eastAsia="仿宋" w:hAnsi="仿宋" w:cs="仿宋" w:hint="eastAsia"/>
            <w:lang w:eastAsia="zh-CN"/>
          </w:rPr>
          <w:t>(三)、自然灾害防范措施</w:t>
        </w:r>
        <w:r>
          <w:tab/>
        </w:r>
        <w:r>
          <w:fldChar w:fldCharType="begin"/>
        </w:r>
        <w:r>
          <w:instrText xml:space="preserve"> PAGEREF _Toc756 \h </w:instrText>
        </w:r>
        <w:r>
          <w:fldChar w:fldCharType="separate"/>
        </w:r>
        <w:r>
          <w:t>30</w:t>
        </w:r>
        <w:r>
          <w:fldChar w:fldCharType="end"/>
        </w:r>
      </w:hyperlink>
    </w:p>
    <w:p>
      <w:pPr>
        <w:pStyle w:val="TOC2"/>
        <w:tabs>
          <w:tab w:val="right" w:leader="dot" w:pos="8306"/>
        </w:tabs>
      </w:pPr>
      <w:hyperlink w:anchor="_Toc7894" w:history="1">
        <w:r>
          <w:rPr>
            <w:rFonts w:ascii="仿宋" w:eastAsia="仿宋" w:hAnsi="仿宋" w:cs="仿宋" w:hint="eastAsia"/>
            <w:lang w:eastAsia="zh-CN"/>
          </w:rPr>
          <w:t>(四)、安全色及安全标志使用要求</w:t>
        </w:r>
        <w:r>
          <w:tab/>
        </w:r>
        <w:r>
          <w:fldChar w:fldCharType="begin"/>
        </w:r>
        <w:r>
          <w:instrText xml:space="preserve"> PAGEREF _Toc7894 \h </w:instrText>
        </w:r>
        <w:r>
          <w:fldChar w:fldCharType="separate"/>
        </w:r>
        <w:r>
          <w:t>31</w:t>
        </w:r>
        <w:r>
          <w:fldChar w:fldCharType="end"/>
        </w:r>
      </w:hyperlink>
    </w:p>
    <w:p>
      <w:pPr>
        <w:pStyle w:val="TOC2"/>
        <w:tabs>
          <w:tab w:val="right" w:leader="dot" w:pos="8306"/>
        </w:tabs>
      </w:pPr>
      <w:hyperlink w:anchor="_Toc1561" w:history="1">
        <w:r>
          <w:rPr>
            <w:rFonts w:ascii="仿宋" w:eastAsia="仿宋" w:hAnsi="仿宋" w:cs="仿宋" w:hint="eastAsia"/>
            <w:lang w:eastAsia="zh-CN"/>
          </w:rPr>
          <w:t>(五)、防尘防毒措施</w:t>
        </w:r>
        <w:r>
          <w:tab/>
        </w:r>
        <w:r>
          <w:fldChar w:fldCharType="begin"/>
        </w:r>
        <w:r>
          <w:instrText xml:space="preserve"> PAGEREF _Toc1561 \h </w:instrText>
        </w:r>
        <w:r>
          <w:fldChar w:fldCharType="separate"/>
        </w:r>
        <w:r>
          <w:t>32</w:t>
        </w:r>
        <w:r>
          <w:fldChar w:fldCharType="end"/>
        </w:r>
      </w:hyperlink>
    </w:p>
    <w:p>
      <w:pPr>
        <w:pStyle w:val="TOC2"/>
        <w:tabs>
          <w:tab w:val="right" w:leader="dot" w:pos="8306"/>
        </w:tabs>
      </w:pPr>
      <w:hyperlink w:anchor="_Toc24325" w:history="1">
        <w:r>
          <w:rPr>
            <w:rFonts w:ascii="仿宋" w:eastAsia="仿宋" w:hAnsi="仿宋" w:cs="仿宋" w:hint="eastAsia"/>
            <w:lang w:eastAsia="zh-CN"/>
          </w:rPr>
          <w:t>(六)、防静电、触电防护及防雷措施</w:t>
        </w:r>
        <w:r>
          <w:tab/>
        </w:r>
        <w:r>
          <w:fldChar w:fldCharType="begin"/>
        </w:r>
        <w:r>
          <w:instrText xml:space="preserve"> PAGEREF _Toc24325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08" w:history="1">
        <w:r>
          <w:rPr>
            <w:rFonts w:ascii="仿宋" w:eastAsia="仿宋" w:hAnsi="仿宋" w:cs="仿宋" w:hint="eastAsia"/>
            <w:lang w:eastAsia="zh-CN"/>
          </w:rPr>
          <w:t>(七)、机械设备安全保障措施</w:t>
        </w:r>
        <w:r>
          <w:tab/>
        </w:r>
        <w:r>
          <w:fldChar w:fldCharType="begin"/>
        </w:r>
        <w:r>
          <w:instrText xml:space="preserve"> PAGEREF _Toc10708 \h </w:instrText>
        </w:r>
        <w:r>
          <w:fldChar w:fldCharType="separate"/>
        </w:r>
        <w:r>
          <w:t>34</w:t>
        </w:r>
        <w:r>
          <w:fldChar w:fldCharType="end"/>
        </w:r>
      </w:hyperlink>
    </w:p>
    <w:p>
      <w:pPr>
        <w:pStyle w:val="TOC1"/>
        <w:tabs>
          <w:tab w:val="right" w:leader="dot" w:pos="8306"/>
        </w:tabs>
      </w:pPr>
      <w:hyperlink w:anchor="_Toc931" w:history="1">
        <w:r>
          <w:rPr>
            <w:rFonts w:ascii="仿宋" w:eastAsia="仿宋" w:hAnsi="仿宋" w:cs="仿宋" w:hint="eastAsia"/>
            <w:lang w:eastAsia="zh-CN"/>
          </w:rPr>
          <w:t>十一、压克力胶水项目人力资源管理</w:t>
        </w:r>
        <w:r>
          <w:tab/>
        </w:r>
        <w:r>
          <w:fldChar w:fldCharType="begin"/>
        </w:r>
        <w:r>
          <w:instrText xml:space="preserve"> PAGEREF _Toc931 \h </w:instrText>
        </w:r>
        <w:r>
          <w:fldChar w:fldCharType="separate"/>
        </w:r>
        <w:r>
          <w:t>36</w:t>
        </w:r>
        <w:r>
          <w:fldChar w:fldCharType="end"/>
        </w:r>
      </w:hyperlink>
    </w:p>
    <w:p>
      <w:pPr>
        <w:pStyle w:val="TOC2"/>
        <w:tabs>
          <w:tab w:val="right" w:leader="dot" w:pos="8306"/>
        </w:tabs>
      </w:pPr>
      <w:hyperlink w:anchor="_Toc22199" w:history="1">
        <w:r>
          <w:rPr>
            <w:rFonts w:ascii="仿宋" w:eastAsia="仿宋" w:hAnsi="仿宋" w:cs="仿宋" w:hint="eastAsia"/>
            <w:lang w:eastAsia="zh-CN"/>
          </w:rPr>
          <w:t>(一)、建立健全的预算管理制度</w:t>
        </w:r>
        <w:r>
          <w:tab/>
        </w:r>
        <w:r>
          <w:fldChar w:fldCharType="begin"/>
        </w:r>
        <w:r>
          <w:instrText xml:space="preserve"> PAGEREF _Toc22199 \h </w:instrText>
        </w:r>
        <w:r>
          <w:fldChar w:fldCharType="separate"/>
        </w:r>
        <w:r>
          <w:t>36</w:t>
        </w:r>
        <w:r>
          <w:fldChar w:fldCharType="end"/>
        </w:r>
      </w:hyperlink>
    </w:p>
    <w:p>
      <w:pPr>
        <w:pStyle w:val="TOC2"/>
        <w:tabs>
          <w:tab w:val="right" w:leader="dot" w:pos="8306"/>
        </w:tabs>
      </w:pPr>
      <w:hyperlink w:anchor="_Toc20068" w:history="1">
        <w:r>
          <w:rPr>
            <w:rFonts w:ascii="仿宋" w:eastAsia="仿宋" w:hAnsi="仿宋" w:cs="仿宋" w:hint="eastAsia"/>
            <w:lang w:eastAsia="zh-CN"/>
          </w:rPr>
          <w:t>(二)、加强资金流动监控</w:t>
        </w:r>
        <w:r>
          <w:tab/>
        </w:r>
        <w:r>
          <w:fldChar w:fldCharType="begin"/>
        </w:r>
        <w:r>
          <w:instrText xml:space="preserve"> PAGEREF _Toc20068 \h </w:instrText>
        </w:r>
        <w:r>
          <w:fldChar w:fldCharType="separate"/>
        </w:r>
        <w:r>
          <w:t>37</w:t>
        </w:r>
        <w:r>
          <w:fldChar w:fldCharType="end"/>
        </w:r>
      </w:hyperlink>
    </w:p>
    <w:p>
      <w:pPr>
        <w:pStyle w:val="TOC2"/>
        <w:tabs>
          <w:tab w:val="right" w:leader="dot" w:pos="8306"/>
        </w:tabs>
      </w:pPr>
      <w:hyperlink w:anchor="_Toc7502" w:history="1">
        <w:r>
          <w:rPr>
            <w:rFonts w:ascii="仿宋" w:eastAsia="仿宋" w:hAnsi="仿宋" w:cs="仿宋" w:hint="eastAsia"/>
            <w:lang w:eastAsia="zh-CN"/>
          </w:rPr>
          <w:t>(三)、制定完善的风险控制机制</w:t>
        </w:r>
        <w:r>
          <w:tab/>
        </w:r>
        <w:r>
          <w:fldChar w:fldCharType="begin"/>
        </w:r>
        <w:r>
          <w:instrText xml:space="preserve"> PAGEREF _Toc7502 \h </w:instrText>
        </w:r>
        <w:r>
          <w:fldChar w:fldCharType="separate"/>
        </w:r>
        <w:r>
          <w:t>38</w:t>
        </w:r>
        <w:r>
          <w:fldChar w:fldCharType="end"/>
        </w:r>
      </w:hyperlink>
    </w:p>
    <w:p>
      <w:pPr>
        <w:pStyle w:val="TOC2"/>
        <w:tabs>
          <w:tab w:val="right" w:leader="dot" w:pos="8306"/>
        </w:tabs>
      </w:pPr>
      <w:hyperlink w:anchor="_Toc13486" w:history="1">
        <w:r>
          <w:rPr>
            <w:rFonts w:ascii="仿宋" w:eastAsia="仿宋" w:hAnsi="仿宋" w:cs="仿宋" w:hint="eastAsia"/>
            <w:lang w:eastAsia="zh-CN"/>
          </w:rPr>
          <w:t>(四)、优化成本管理</w:t>
        </w:r>
        <w:r>
          <w:tab/>
        </w:r>
        <w:r>
          <w:fldChar w:fldCharType="begin"/>
        </w:r>
        <w:r>
          <w:instrText xml:space="preserve"> PAGEREF _Toc13486 \h </w:instrText>
        </w:r>
        <w:r>
          <w:fldChar w:fldCharType="separate"/>
        </w:r>
        <w:r>
          <w:t>40</w:t>
        </w:r>
        <w:r>
          <w:fldChar w:fldCharType="end"/>
        </w:r>
      </w:hyperlink>
    </w:p>
    <w:p>
      <w:pPr>
        <w:pStyle w:val="TOC1"/>
        <w:tabs>
          <w:tab w:val="right" w:leader="dot" w:pos="8306"/>
        </w:tabs>
      </w:pPr>
      <w:hyperlink w:anchor="_Toc12389" w:history="1">
        <w:r>
          <w:rPr>
            <w:rFonts w:ascii="仿宋" w:eastAsia="仿宋" w:hAnsi="仿宋" w:cs="仿宋" w:hint="eastAsia"/>
            <w:lang w:eastAsia="zh-CN"/>
          </w:rPr>
          <w:t>十二、压克力胶水项目经营效益</w:t>
        </w:r>
        <w:r>
          <w:tab/>
        </w:r>
        <w:r>
          <w:fldChar w:fldCharType="begin"/>
        </w:r>
        <w:r>
          <w:instrText xml:space="preserve"> PAGEREF _Toc12389 \h </w:instrText>
        </w:r>
        <w:r>
          <w:fldChar w:fldCharType="separate"/>
        </w:r>
        <w:r>
          <w:t>41</w:t>
        </w:r>
        <w:r>
          <w:fldChar w:fldCharType="end"/>
        </w:r>
      </w:hyperlink>
    </w:p>
    <w:p>
      <w:pPr>
        <w:pStyle w:val="TOC2"/>
        <w:tabs>
          <w:tab w:val="right" w:leader="dot" w:pos="8306"/>
        </w:tabs>
      </w:pPr>
      <w:hyperlink w:anchor="_Toc19756" w:history="1">
        <w:r>
          <w:rPr>
            <w:rFonts w:ascii="仿宋" w:eastAsia="仿宋" w:hAnsi="仿宋" w:cs="仿宋" w:hint="eastAsia"/>
            <w:lang w:eastAsia="zh-CN"/>
          </w:rPr>
          <w:t>(一)、经济评价财务测算</w:t>
        </w:r>
        <w:r>
          <w:tab/>
        </w:r>
        <w:r>
          <w:fldChar w:fldCharType="begin"/>
        </w:r>
        <w:r>
          <w:instrText xml:space="preserve"> PAGEREF _Toc19756 \h </w:instrText>
        </w:r>
        <w:r>
          <w:fldChar w:fldCharType="separate"/>
        </w:r>
        <w:r>
          <w:t>41</w:t>
        </w:r>
        <w:r>
          <w:fldChar w:fldCharType="end"/>
        </w:r>
      </w:hyperlink>
    </w:p>
    <w:p>
      <w:pPr>
        <w:pStyle w:val="TOC2"/>
        <w:tabs>
          <w:tab w:val="right" w:leader="dot" w:pos="8306"/>
        </w:tabs>
      </w:pPr>
      <w:hyperlink w:anchor="_Toc1729" w:history="1">
        <w:r>
          <w:rPr>
            <w:rFonts w:ascii="仿宋" w:eastAsia="仿宋" w:hAnsi="仿宋" w:cs="仿宋" w:hint="eastAsia"/>
            <w:lang w:eastAsia="zh-CN"/>
          </w:rPr>
          <w:t>(二)、压克力胶水项目盈利能力分析</w:t>
        </w:r>
        <w:r>
          <w:tab/>
        </w:r>
        <w:r>
          <w:fldChar w:fldCharType="begin"/>
        </w:r>
        <w:r>
          <w:instrText xml:space="preserve"> PAGEREF _Toc1729 \h </w:instrText>
        </w:r>
        <w:r>
          <w:fldChar w:fldCharType="separate"/>
        </w:r>
        <w:r>
          <w:t>42</w:t>
        </w:r>
        <w:r>
          <w:fldChar w:fldCharType="end"/>
        </w:r>
      </w:hyperlink>
    </w:p>
    <w:p>
      <w:pPr>
        <w:pStyle w:val="TOC1"/>
        <w:tabs>
          <w:tab w:val="right" w:leader="dot" w:pos="8306"/>
        </w:tabs>
      </w:pPr>
      <w:hyperlink w:anchor="_Toc11057" w:history="1">
        <w:r>
          <w:rPr>
            <w:rFonts w:ascii="仿宋" w:eastAsia="仿宋" w:hAnsi="仿宋" w:cs="仿宋" w:hint="eastAsia"/>
            <w:lang w:eastAsia="zh-CN"/>
          </w:rPr>
          <w:t>十三、利益相关者分析与沟通计划</w:t>
        </w:r>
        <w:r>
          <w:tab/>
        </w:r>
        <w:r>
          <w:fldChar w:fldCharType="begin"/>
        </w:r>
        <w:r>
          <w:instrText xml:space="preserve"> PAGEREF _Toc11057 \h </w:instrText>
        </w:r>
        <w:r>
          <w:fldChar w:fldCharType="separate"/>
        </w:r>
        <w:r>
          <w:t>43</w:t>
        </w:r>
        <w:r>
          <w:fldChar w:fldCharType="end"/>
        </w:r>
      </w:hyperlink>
    </w:p>
    <w:p>
      <w:pPr>
        <w:pStyle w:val="TOC2"/>
        <w:tabs>
          <w:tab w:val="right" w:leader="dot" w:pos="8306"/>
        </w:tabs>
      </w:pPr>
      <w:hyperlink w:anchor="_Toc1928" w:history="1">
        <w:r>
          <w:rPr>
            <w:rFonts w:ascii="仿宋" w:eastAsia="仿宋" w:hAnsi="仿宋" w:cs="仿宋" w:hint="eastAsia"/>
            <w:lang w:eastAsia="zh-CN"/>
          </w:rPr>
          <w:t>(一)、利益相关者分析</w:t>
        </w:r>
        <w:r>
          <w:tab/>
        </w:r>
        <w:r>
          <w:fldChar w:fldCharType="begin"/>
        </w:r>
        <w:r>
          <w:instrText xml:space="preserve"> PAGEREF _Toc1928 \h </w:instrText>
        </w:r>
        <w:r>
          <w:fldChar w:fldCharType="separate"/>
        </w:r>
        <w:r>
          <w:t>43</w:t>
        </w:r>
        <w:r>
          <w:fldChar w:fldCharType="end"/>
        </w:r>
      </w:hyperlink>
    </w:p>
    <w:p>
      <w:pPr>
        <w:pStyle w:val="TOC2"/>
        <w:tabs>
          <w:tab w:val="right" w:leader="dot" w:pos="8306"/>
        </w:tabs>
      </w:pPr>
      <w:hyperlink w:anchor="_Toc7677" w:history="1">
        <w:r>
          <w:rPr>
            <w:rFonts w:ascii="仿宋" w:eastAsia="仿宋" w:hAnsi="仿宋" w:cs="仿宋" w:hint="eastAsia"/>
            <w:lang w:eastAsia="zh-CN"/>
          </w:rPr>
          <w:t>(二)、沟通计划</w:t>
        </w:r>
        <w:r>
          <w:tab/>
        </w:r>
        <w:r>
          <w:fldChar w:fldCharType="begin"/>
        </w:r>
        <w:r>
          <w:instrText xml:space="preserve"> PAGEREF _Toc7677 \h </w:instrText>
        </w:r>
        <w:r>
          <w:fldChar w:fldCharType="separate"/>
        </w:r>
        <w:r>
          <w:t>44</w:t>
        </w:r>
        <w:r>
          <w:fldChar w:fldCharType="end"/>
        </w:r>
      </w:hyperlink>
    </w:p>
    <w:p>
      <w:pPr>
        <w:pStyle w:val="TOC1"/>
        <w:tabs>
          <w:tab w:val="right" w:leader="dot" w:pos="8306"/>
        </w:tabs>
      </w:pPr>
      <w:hyperlink w:anchor="_Toc32480" w:history="1">
        <w:r>
          <w:rPr>
            <w:rFonts w:ascii="仿宋" w:eastAsia="仿宋" w:hAnsi="仿宋" w:cs="仿宋" w:hint="eastAsia"/>
            <w:lang w:eastAsia="zh-CN"/>
          </w:rPr>
          <w:t>十四、营销与推广策略</w:t>
        </w:r>
        <w:r>
          <w:tab/>
        </w:r>
        <w:r>
          <w:fldChar w:fldCharType="begin"/>
        </w:r>
        <w:r>
          <w:instrText xml:space="preserve"> PAGEREF _Toc32480 \h </w:instrText>
        </w:r>
        <w:r>
          <w:fldChar w:fldCharType="separate"/>
        </w:r>
        <w:r>
          <w:t>46</w:t>
        </w:r>
        <w:r>
          <w:fldChar w:fldCharType="end"/>
        </w:r>
      </w:hyperlink>
    </w:p>
    <w:p>
      <w:pPr>
        <w:pStyle w:val="TOC2"/>
        <w:tabs>
          <w:tab w:val="right" w:leader="dot" w:pos="8306"/>
        </w:tabs>
      </w:pPr>
      <w:hyperlink w:anchor="_Toc15202" w:history="1">
        <w:r>
          <w:rPr>
            <w:rFonts w:ascii="仿宋" w:eastAsia="仿宋" w:hAnsi="仿宋" w:cs="仿宋" w:hint="eastAsia"/>
            <w:lang w:eastAsia="zh-CN"/>
          </w:rPr>
          <w:t>(一)、产品/服务定位与特点</w:t>
        </w:r>
        <w:r>
          <w:tab/>
        </w:r>
        <w:r>
          <w:fldChar w:fldCharType="begin"/>
        </w:r>
        <w:r>
          <w:instrText xml:space="preserve"> PAGEREF _Toc15202 \h </w:instrText>
        </w:r>
        <w:r>
          <w:fldChar w:fldCharType="separate"/>
        </w:r>
        <w:r>
          <w:t>46</w:t>
        </w:r>
        <w:r>
          <w:fldChar w:fldCharType="end"/>
        </w:r>
      </w:hyperlink>
    </w:p>
    <w:p>
      <w:pPr>
        <w:pStyle w:val="TOC2"/>
        <w:tabs>
          <w:tab w:val="right" w:leader="dot" w:pos="8306"/>
        </w:tabs>
      </w:pPr>
      <w:hyperlink w:anchor="_Toc17551" w:history="1">
        <w:r>
          <w:rPr>
            <w:rFonts w:ascii="仿宋" w:eastAsia="仿宋" w:hAnsi="仿宋" w:cs="仿宋" w:hint="eastAsia"/>
            <w:lang w:eastAsia="zh-CN"/>
          </w:rPr>
          <w:t>(二)、市场定位与竞争分析</w:t>
        </w:r>
        <w:r>
          <w:tab/>
        </w:r>
        <w:r>
          <w:fldChar w:fldCharType="begin"/>
        </w:r>
        <w:r>
          <w:instrText xml:space="preserve"> PAGEREF _Toc17551 \h </w:instrText>
        </w:r>
        <w:r>
          <w:fldChar w:fldCharType="separate"/>
        </w:r>
        <w:r>
          <w:t>47</w:t>
        </w:r>
        <w:r>
          <w:fldChar w:fldCharType="end"/>
        </w:r>
      </w:hyperlink>
    </w:p>
    <w:p>
      <w:pPr>
        <w:pStyle w:val="TOC2"/>
        <w:tabs>
          <w:tab w:val="right" w:leader="dot" w:pos="8306"/>
        </w:tabs>
      </w:pPr>
      <w:hyperlink w:anchor="_Toc6237" w:history="1">
        <w:r>
          <w:rPr>
            <w:rFonts w:ascii="仿宋" w:eastAsia="仿宋" w:hAnsi="仿宋" w:cs="仿宋" w:hint="eastAsia"/>
            <w:lang w:eastAsia="zh-CN"/>
          </w:rPr>
          <w:t>(三)、营销渠道与策略</w:t>
        </w:r>
        <w:r>
          <w:tab/>
        </w:r>
        <w:r>
          <w:fldChar w:fldCharType="begin"/>
        </w:r>
        <w:r>
          <w:instrText xml:space="preserve"> PAGEREF _Toc6237 \h </w:instrText>
        </w:r>
        <w:r>
          <w:fldChar w:fldCharType="separate"/>
        </w:r>
        <w:r>
          <w:t>48</w:t>
        </w:r>
        <w:r>
          <w:fldChar w:fldCharType="end"/>
        </w:r>
      </w:hyperlink>
    </w:p>
    <w:p>
      <w:pPr>
        <w:pStyle w:val="TOC2"/>
        <w:tabs>
          <w:tab w:val="right" w:leader="dot" w:pos="8306"/>
        </w:tabs>
      </w:pPr>
      <w:hyperlink w:anchor="_Toc3239" w:history="1">
        <w:r>
          <w:rPr>
            <w:rFonts w:ascii="仿宋" w:eastAsia="仿宋" w:hAnsi="仿宋" w:cs="仿宋" w:hint="eastAsia"/>
            <w:lang w:eastAsia="zh-CN"/>
          </w:rPr>
          <w:t>(四)、推广与宣传活动</w:t>
        </w:r>
        <w:r>
          <w:tab/>
        </w:r>
        <w:r>
          <w:fldChar w:fldCharType="begin"/>
        </w:r>
        <w:r>
          <w:instrText xml:space="preserve"> PAGEREF _Toc3239 \h </w:instrText>
        </w:r>
        <w:r>
          <w:fldChar w:fldCharType="separate"/>
        </w:r>
        <w:r>
          <w:t>49</w:t>
        </w:r>
        <w:r>
          <w:fldChar w:fldCharType="end"/>
        </w:r>
      </w:hyperlink>
    </w:p>
    <w:p>
      <w:pPr>
        <w:pStyle w:val="TOC1"/>
        <w:tabs>
          <w:tab w:val="right" w:leader="dot" w:pos="8306"/>
        </w:tabs>
      </w:pPr>
      <w:hyperlink w:anchor="_Toc26520" w:history="1">
        <w:r>
          <w:rPr>
            <w:rFonts w:ascii="仿宋" w:eastAsia="仿宋" w:hAnsi="仿宋" w:cs="仿宋" w:hint="eastAsia"/>
            <w:lang w:eastAsia="zh-CN"/>
          </w:rPr>
          <w:t>十五、压克力胶水项目实施时间节点</w:t>
        </w:r>
        <w:r>
          <w:tab/>
        </w:r>
        <w:r>
          <w:fldChar w:fldCharType="begin"/>
        </w:r>
        <w:r>
          <w:instrText xml:space="preserve"> PAGEREF _Toc26520 \h </w:instrText>
        </w:r>
        <w:r>
          <w:fldChar w:fldCharType="separate"/>
        </w:r>
        <w:r>
          <w:t>55</w:t>
        </w:r>
        <w:r>
          <w:fldChar w:fldCharType="end"/>
        </w:r>
      </w:hyperlink>
    </w:p>
    <w:p>
      <w:pPr>
        <w:pStyle w:val="TOC2"/>
        <w:tabs>
          <w:tab w:val="right" w:leader="dot" w:pos="8306"/>
        </w:tabs>
      </w:pPr>
      <w:hyperlink w:anchor="_Toc23171" w:history="1">
        <w:r>
          <w:rPr>
            <w:rFonts w:ascii="仿宋" w:eastAsia="仿宋" w:hAnsi="仿宋" w:cs="仿宋" w:hint="eastAsia"/>
            <w:lang w:eastAsia="zh-CN"/>
          </w:rPr>
          <w:t>(一)、压克力胶水项目启动阶段时间节点</w:t>
        </w:r>
        <w:r>
          <w:tab/>
        </w:r>
        <w:r>
          <w:fldChar w:fldCharType="begin"/>
        </w:r>
        <w:r>
          <w:instrText xml:space="preserve"> PAGEREF _Toc23171 \h </w:instrText>
        </w:r>
        <w:r>
          <w:fldChar w:fldCharType="separate"/>
        </w:r>
        <w:r>
          <w:t>55</w:t>
        </w:r>
        <w:r>
          <w:fldChar w:fldCharType="end"/>
        </w:r>
      </w:hyperlink>
    </w:p>
    <w:p>
      <w:pPr>
        <w:pStyle w:val="TOC2"/>
        <w:tabs>
          <w:tab w:val="right" w:leader="dot" w:pos="8306"/>
        </w:tabs>
      </w:pPr>
      <w:hyperlink w:anchor="_Toc13564" w:history="1">
        <w:r>
          <w:rPr>
            <w:rFonts w:ascii="仿宋" w:eastAsia="仿宋" w:hAnsi="仿宋" w:cs="仿宋" w:hint="eastAsia"/>
            <w:lang w:eastAsia="zh-CN"/>
          </w:rPr>
          <w:t>(二)、压克力胶水项目执行阶段时间节点</w:t>
        </w:r>
        <w:r>
          <w:tab/>
        </w:r>
        <w:r>
          <w:fldChar w:fldCharType="begin"/>
        </w:r>
        <w:r>
          <w:instrText xml:space="preserve"> PAGEREF _Toc13564 \h </w:instrText>
        </w:r>
        <w:r>
          <w:fldChar w:fldCharType="separate"/>
        </w:r>
        <w:r>
          <w:t>56</w:t>
        </w:r>
        <w:r>
          <w:fldChar w:fldCharType="end"/>
        </w:r>
      </w:hyperlink>
    </w:p>
    <w:p>
      <w:pPr>
        <w:pStyle w:val="TOC2"/>
        <w:tabs>
          <w:tab w:val="right" w:leader="dot" w:pos="8306"/>
        </w:tabs>
      </w:pPr>
      <w:hyperlink w:anchor="_Toc4245" w:history="1">
        <w:r>
          <w:rPr>
            <w:rFonts w:ascii="仿宋" w:eastAsia="仿宋" w:hAnsi="仿宋" w:cs="仿宋" w:hint="eastAsia"/>
            <w:lang w:eastAsia="zh-CN"/>
          </w:rPr>
          <w:t>(三)、压克力胶水项目完成阶段时间节点</w:t>
        </w:r>
        <w:r>
          <w:tab/>
        </w:r>
        <w:r>
          <w:fldChar w:fldCharType="begin"/>
        </w:r>
        <w:r>
          <w:instrText xml:space="preserve"> PAGEREF _Toc4245 \h </w:instrText>
        </w:r>
        <w:r>
          <w:fldChar w:fldCharType="separate"/>
        </w:r>
        <w:r>
          <w:t>57</w:t>
        </w:r>
        <w:r>
          <w:fldChar w:fldCharType="end"/>
        </w:r>
      </w:hyperlink>
    </w:p>
    <w:p>
      <w:pPr>
        <w:pStyle w:val="TOC1"/>
        <w:tabs>
          <w:tab w:val="right" w:leader="dot" w:pos="8306"/>
        </w:tabs>
      </w:pPr>
      <w:hyperlink w:anchor="_Toc28336" w:history="1">
        <w:r>
          <w:rPr>
            <w:rFonts w:ascii="仿宋" w:eastAsia="仿宋" w:hAnsi="仿宋" w:cs="仿宋" w:hint="eastAsia"/>
            <w:lang w:eastAsia="zh-CN"/>
          </w:rPr>
          <w:t>十六、压克力胶水项目工程方案分析</w:t>
        </w:r>
        <w:r>
          <w:tab/>
        </w:r>
        <w:r>
          <w:fldChar w:fldCharType="begin"/>
        </w:r>
        <w:r>
          <w:instrText xml:space="preserve"> PAGEREF _Toc28336 \h </w:instrText>
        </w:r>
        <w:r>
          <w:fldChar w:fldCharType="separate"/>
        </w:r>
        <w:r>
          <w:t>58</w:t>
        </w:r>
        <w:r>
          <w:fldChar w:fldCharType="end"/>
        </w:r>
      </w:hyperlink>
    </w:p>
    <w:p>
      <w:pPr>
        <w:pStyle w:val="TOC2"/>
        <w:tabs>
          <w:tab w:val="right" w:leader="dot" w:pos="8306"/>
        </w:tabs>
      </w:pPr>
      <w:hyperlink w:anchor="_Toc11231" w:history="1">
        <w:r>
          <w:rPr>
            <w:rFonts w:ascii="仿宋" w:eastAsia="仿宋" w:hAnsi="仿宋" w:cs="仿宋" w:hint="eastAsia"/>
            <w:lang w:eastAsia="zh-CN"/>
          </w:rPr>
          <w:t>(一)、建筑工程设计原则</w:t>
        </w:r>
        <w:r>
          <w:tab/>
        </w:r>
        <w:r>
          <w:fldChar w:fldCharType="begin"/>
        </w:r>
        <w:r>
          <w:instrText xml:space="preserve"> PAGEREF _Toc11231 \h </w:instrText>
        </w:r>
        <w:r>
          <w:fldChar w:fldCharType="separate"/>
        </w:r>
        <w:r>
          <w:t>58</w:t>
        </w:r>
        <w:r>
          <w:fldChar w:fldCharType="end"/>
        </w:r>
      </w:hyperlink>
    </w:p>
    <w:p>
      <w:pPr>
        <w:pStyle w:val="TOC2"/>
        <w:tabs>
          <w:tab w:val="right" w:leader="dot" w:pos="8306"/>
        </w:tabs>
      </w:pPr>
      <w:hyperlink w:anchor="_Toc12092" w:history="1">
        <w:r>
          <w:rPr>
            <w:rFonts w:ascii="仿宋" w:eastAsia="仿宋" w:hAnsi="仿宋" w:cs="仿宋" w:hint="eastAsia"/>
            <w:lang w:eastAsia="zh-CN"/>
          </w:rPr>
          <w:t>(二)、土建工程建设指标</w:t>
        </w:r>
        <w:r>
          <w:tab/>
        </w:r>
        <w:r>
          <w:fldChar w:fldCharType="begin"/>
        </w:r>
        <w:r>
          <w:instrText xml:space="preserve"> PAGEREF _Toc12092 \h </w:instrText>
        </w:r>
        <w:r>
          <w:fldChar w:fldCharType="separate"/>
        </w:r>
        <w:r>
          <w:t>61</w:t>
        </w:r>
        <w:r>
          <w:fldChar w:fldCharType="end"/>
        </w:r>
      </w:hyperlink>
    </w:p>
    <w:p>
      <w:pPr>
        <w:pStyle w:val="TOC1"/>
        <w:tabs>
          <w:tab w:val="right" w:leader="dot" w:pos="8306"/>
        </w:tabs>
      </w:pPr>
      <w:hyperlink w:anchor="_Toc28693" w:history="1">
        <w:r>
          <w:rPr>
            <w:rFonts w:ascii="仿宋" w:eastAsia="仿宋" w:hAnsi="仿宋" w:cs="仿宋" w:hint="eastAsia"/>
            <w:lang w:eastAsia="zh-CN"/>
          </w:rPr>
          <w:t>十七、压克力胶水项目治理与监督</w:t>
        </w:r>
        <w:r>
          <w:tab/>
        </w:r>
        <w:r>
          <w:fldChar w:fldCharType="begin"/>
        </w:r>
        <w:r>
          <w:instrText xml:space="preserve"> PAGEREF _Toc28693 \h </w:instrText>
        </w:r>
        <w:r>
          <w:fldChar w:fldCharType="separate"/>
        </w:r>
        <w:r>
          <w:t>63</w:t>
        </w:r>
        <w:r>
          <w:fldChar w:fldCharType="end"/>
        </w:r>
      </w:hyperlink>
    </w:p>
    <w:p>
      <w:pPr>
        <w:pStyle w:val="TOC2"/>
        <w:tabs>
          <w:tab w:val="right" w:leader="dot" w:pos="8306"/>
        </w:tabs>
      </w:pPr>
      <w:hyperlink w:anchor="_Toc6575" w:history="1">
        <w:r>
          <w:rPr>
            <w:rFonts w:ascii="仿宋" w:eastAsia="仿宋" w:hAnsi="仿宋" w:cs="仿宋" w:hint="eastAsia"/>
            <w:lang w:eastAsia="zh-CN"/>
          </w:rPr>
          <w:t>(一)、压克力胶水项目治理结构</w:t>
        </w:r>
        <w:r>
          <w:tab/>
        </w:r>
        <w:r>
          <w:fldChar w:fldCharType="begin"/>
        </w:r>
        <w:r>
          <w:instrText xml:space="preserve"> PAGEREF _Toc6575 \h </w:instrText>
        </w:r>
        <w:r>
          <w:fldChar w:fldCharType="separate"/>
        </w:r>
        <w:r>
          <w:t>63</w:t>
        </w:r>
        <w:r>
          <w:fldChar w:fldCharType="end"/>
        </w:r>
      </w:hyperlink>
    </w:p>
    <w:p>
      <w:pPr>
        <w:pStyle w:val="TOC2"/>
        <w:tabs>
          <w:tab w:val="right" w:leader="dot" w:pos="8306"/>
        </w:tabs>
      </w:pPr>
      <w:hyperlink w:anchor="_Toc12707" w:history="1">
        <w:r>
          <w:rPr>
            <w:rFonts w:ascii="仿宋" w:eastAsia="仿宋" w:hAnsi="仿宋" w:cs="仿宋" w:hint="eastAsia"/>
            <w:lang w:eastAsia="zh-CN"/>
          </w:rPr>
          <w:t>(二)、监督与审计</w:t>
        </w:r>
        <w:r>
          <w:tab/>
        </w:r>
        <w:r>
          <w:fldChar w:fldCharType="begin"/>
        </w:r>
        <w:r>
          <w:instrText xml:space="preserve"> PAGEREF _Toc12707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2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0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技术管理特点体现在其创新导向。通过引入最先进的技术趋势和解决方案，压克力胶水项目致力于提升科技含量、提高质量和效率水平。这意味着我们将采用最新的工具和方法，确保压克力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克力胶水项目技术管理的显著特征。通过整合不同领域的技术资源，我们实现了跨学科的协同工作。这有助于优化技术架构，提高整体效能。此外，整合性策略还促进了不同技术团队之间的紧密沟通和高效合作，确保压克力胶水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克力胶水项目所采用的技术。通过不断优化技术方案，压克力胶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克力胶水项目团队将在压克力胶水项目初期识别可能的技术风险，并采取相应的预防和应对措施。通过建立健全的风险评估机制，压克力胶水项目能够在实施过程中及时发现并解决潜在的技术问题，保障压克力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克力胶水项目中，技术将成为压克力胶水项目成功的有力支持。这一深度剖析揭示了技术管理在压克力胶水项目实施中的关键作用，为压克力胶水项目的技术基础奠定了坚实的基础。</w:t>
      </w:r>
    </w:p>
    <w:p>
      <w:pPr>
        <w:pStyle w:val="Heading2"/>
        <w:ind w:firstLine="560" w:firstLineChars="200"/>
        <w:rPr>
          <w:rFonts w:ascii="仿宋" w:eastAsia="仿宋" w:hAnsi="仿宋" w:cs="仿宋" w:hint="eastAsia"/>
          <w:sz w:val="28"/>
          <w:lang w:eastAsia="zh-CN"/>
        </w:rPr>
      </w:pPr>
      <w:bookmarkStart w:id="4" w:name="_Toc10608"/>
      <w:r>
        <w:rPr>
          <w:rFonts w:ascii="仿宋" w:eastAsia="仿宋" w:hAnsi="仿宋" w:cs="仿宋" w:hint="eastAsia"/>
          <w:sz w:val="28"/>
          <w:lang w:eastAsia="zh-CN"/>
        </w:rPr>
        <w:t>(二)、压克力胶水项目工艺技术设计方案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克力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压克力胶水项目将严格按照相关行业规范要求进行组织。通过有效控制产品质量，压克力胶水项目将致力于为顾客提供优质的压克力胶水项目产品和良好的服务。这体现了压克力胶水项目对于生产活动合规性和质量标准的高度重视，为压克力胶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克力胶水项目注重生态效益和清洁生产原则。压克力胶水项目建设将紧密结合地方特色经济发展，与社会经济发展规划和区域环境保护规划方案相协调一致。通过与当地区域自然生态系统的结合，压克力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克力胶水项目产品具有多样化的客户需求和个性化的特点。因此，压克力胶水项目产品规格品种多样，且单批生产数量较小。为满足这一特点，压克力胶水项目承办单位将建设先进的柔性制造生产线。通过广泛应用柔性制造技术，压克力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克力胶水项目采用的技术具有较高的技术含量和自动化水平，处于国内先进水平。这一技术选用不仅体现了对生产效率、质量和环境友好性的高标准要求，同时为压克力胶水项目的可持续发展奠定了坚实的基础。</w:t>
      </w:r>
    </w:p>
    <w:p>
      <w:pPr>
        <w:pStyle w:val="Heading2"/>
        <w:ind w:firstLine="560" w:firstLineChars="200"/>
        <w:rPr>
          <w:rFonts w:ascii="仿宋" w:eastAsia="仿宋" w:hAnsi="仿宋" w:cs="仿宋" w:hint="eastAsia"/>
          <w:sz w:val="28"/>
          <w:lang w:eastAsia="zh-CN"/>
        </w:rPr>
      </w:pPr>
      <w:bookmarkStart w:id="5" w:name="_Toc217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为确保压克力胶水项目的高效生产和技术实施，我们制定了一套精心设计的设备选型方案，以满足压克力胶水项目生产、质量和环保的要求。该方案的主要特点如下：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克力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针对压克力胶水项目产品的多样性和小批量生产的特点，我们将建设柔性制造生产线。通过在设备选型中考虑柔性制造技术，可以灵活应对不同产品规格和生产需求，实现生产线的高度灵活性和适应性。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647"/>
      <w:r>
        <w:rPr>
          <w:rFonts w:ascii="仿宋" w:eastAsia="仿宋" w:hAnsi="仿宋" w:cs="仿宋" w:hint="eastAsia"/>
          <w:sz w:val="28"/>
          <w:lang w:eastAsia="zh-CN"/>
        </w:rPr>
        <w:t>二、压克力胶水项目建设单位说明</w:t>
      </w:r>
      <w:bookmarkEnd w:id="6"/>
    </w:p>
    <w:p>
      <w:pPr>
        <w:pStyle w:val="Heading2"/>
        <w:rPr>
          <w:rFonts w:ascii="仿宋" w:eastAsia="仿宋" w:hAnsi="仿宋" w:cs="仿宋" w:hint="eastAsia"/>
          <w:lang w:eastAsia="zh-CN"/>
        </w:rPr>
      </w:pPr>
      <w:bookmarkStart w:id="7" w:name="_Toc15051"/>
      <w:r>
        <w:rPr>
          <w:rFonts w:ascii="仿宋" w:eastAsia="仿宋" w:hAnsi="仿宋" w:cs="仿宋" w:hint="eastAsia"/>
          <w:lang w:eastAsia="zh-CN"/>
        </w:rPr>
        <w:t>(一)、压克力胶水项目承办单位基本情况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549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克力胶水项目承办单位的XXXX，我们着眼于实现可持续的经济效益。通过技术创新和解决方案的提供，公司预计在压克力胶水项目执行期间将获得可观的收入增长。这一收入来源主要包括压克力胶水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同时，我们注重成本控制和效率提升，以确保压克力胶水项目的可持续盈利。透过精细的管理和资源优化，公司期望实现压克力胶水项目利润最大化。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克力胶水项目实施进行全面的投资评估，包括压克力胶水项目启动阶段的资金投入和后续运营成本。通过对压克力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克力胶水项目实施过程中具备足够的资金流动性，公司将进行详尽的现金流分析。这包括资金需求的合理预测、压克力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891"/>
      <w:r>
        <w:rPr>
          <w:rFonts w:ascii="仿宋" w:eastAsia="仿宋" w:hAnsi="仿宋" w:cs="仿宋" w:hint="eastAsia"/>
          <w:sz w:val="28"/>
          <w:lang w:eastAsia="zh-CN"/>
        </w:rPr>
        <w:t>三、压克力胶水项目选址可行性分析</w:t>
      </w:r>
      <w:bookmarkEnd w:id="9"/>
    </w:p>
    <w:p>
      <w:pPr>
        <w:pStyle w:val="Heading2"/>
        <w:rPr>
          <w:rFonts w:ascii="仿宋" w:eastAsia="仿宋" w:hAnsi="仿宋" w:cs="仿宋" w:hint="eastAsia"/>
          <w:lang w:eastAsia="zh-CN"/>
        </w:rPr>
      </w:pPr>
      <w:bookmarkStart w:id="10" w:name="_Toc24757"/>
      <w:r>
        <w:rPr>
          <w:rFonts w:ascii="仿宋" w:eastAsia="仿宋" w:hAnsi="仿宋" w:cs="仿宋" w:hint="eastAsia"/>
          <w:lang w:eastAsia="zh-CN"/>
        </w:rPr>
        <w:t>(一)、压克力胶水项目选址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该压克力胶水项目选址位于XX省XX市XX区XXX街道</w:t>
      </w:r>
    </w:p>
    <w:p>
      <w:pPr>
        <w:pStyle w:val="Heading2"/>
        <w:ind w:firstLine="560" w:firstLineChars="200"/>
        <w:rPr>
          <w:rFonts w:ascii="仿宋" w:eastAsia="仿宋" w:hAnsi="仿宋" w:cs="仿宋" w:hint="eastAsia"/>
          <w:sz w:val="28"/>
          <w:lang w:eastAsia="zh-CN"/>
        </w:rPr>
      </w:pPr>
      <w:bookmarkStart w:id="11" w:name="_Toc2081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压克力胶水项目的征地面积将根据压克力胶水项目的实际规模和需求进行精确规划。具体面积XXX平方米，旨在确保压克力胶水项目不仅能够满足当前的发展需求，还能够预留空间以适应未来的扩展。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净用地面积是在征地面积基础上去除不可利用面积后的实际可开发用地。具体面积XXX平方米，考虑到环保、交通、安全等多方面因素，以确保压克力胶水项目在整体利用效率上达到最优。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压克力胶水项目计划建设的建筑总规模具体面积XXX平方米。这一规模的确定综合考虑了压克力胶水项目的性质、规模，以及城市规划的相关要求，确保建筑布局与周边环境协调一致。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绿地率是压克力胶水项目用地中被规划为绿地的比例。具体面积XXX平方米，旨在通过合理规划绿地，改善压克力胶水项目周边环境，提升居民生活质量，并符合城市整体绿化规划。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容积率是用地上可以建设的建筑总体积与用地面积之比。具体面积XXX，通过合理的容积率规划，确保压克力胶水项目建筑规模与周边环境和谐共生。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克力胶水项目选址与当地城市规划相一致，具体面积XXX平方米。通过与城市规划部门深入沟通，确保压克力胶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克力胶水项目选址符合当地产业政策，具体面积XXX平方米。这包括压克力胶水项目对当地经济的促进作用，以及对相关产业的带动效应，确保压克力胶水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用地总体要求必须符合环保和可持续发展的原则，具体面积XXX平方米。通过采用绿色建筑设计、节能减排等措施，确保压克力胶水项目在建设和运营过程中对环境的影响最小化，达到可持续发展的要求。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确保压克力胶水项目选址具备必要的公共设施配套，具体面积XXX平方米。这包括交通便利性、教育、医疗等基础设施，以提高居民生活品质，使得压克力胶水项目选址更具吸引力。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考虑用地总体要求对当地社会稳定性的影响，具体面积XXX平方米。通过深入了解当地社区反馈，确保压克力胶水项目的选址和建设过程对当地社会和谐稳定产生积极作用。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克力胶水项目选址不仅符合法规和规划，还在实际操作中具有可行性。这一全面规划将为压克力胶水项目的成功实施提供坚实的基础，确保压克力胶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47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克力胶水项目的设备规划和空间设计中，我们将采取灵活设备布局的措施。设备布局将根据实际需求进行灵活设计，避免不必要的浪费。通过合理规划设备摆放位置，我们将提高设备的利用率，减少设备间距，以确保压克力胶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克力胶水项目内部引入共享设施的概念，例如共享会议室、办公区等。通过这种方式，我们可以减少对资源的重复建设，提高资源共享效率，从而减小压克力胶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66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压克力胶水项目的总图布置中，我们将不同功能区域进行明确的规划，以最大程度满足压克力胶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07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压克力胶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压克力胶水项目对环境的影响是综合评价的重要因素之一。我们将详细考虑选址周边的自然环境、生态保护区、水源地等情况，确保压克力胶水项目的建设和运营对环境影响最小化，并符合当地的环保法规标准。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对选址的评价还需充分考虑当地政府的产业政策和法规。我们将详细了解压克力胶水项目所在地的相关政策，确保压克力胶水项目的规划和运营与当地法规相符，降低不必要的法律风险。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考虑到社会稳定性对企业运营的重要性，我们将评估选址地区的社会安全情况、劳工关系、社区反馈等方面，以确保压克力胶水项目的建设和运营不会受到社会稳定性的负面影响。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最后，我们将综合考虑用地成本，包括土地购置费用、土地开发成本等。通过对用地成本的详细评估，我们能够做出更为精确的经济效益分析，为压克力胶水项目的投资决策提供有力支持。</w:t>
      </w:r>
    </w:p>
    <w:p>
      <w:pPr>
        <w:pStyle w:val="Heading1"/>
        <w:ind w:firstLine="560" w:firstLineChars="200"/>
        <w:rPr>
          <w:rFonts w:ascii="仿宋" w:eastAsia="仿宋" w:hAnsi="仿宋" w:cs="仿宋" w:hint="eastAsia"/>
          <w:sz w:val="28"/>
          <w:lang w:eastAsia="zh-CN"/>
        </w:rPr>
      </w:pPr>
      <w:bookmarkStart w:id="15" w:name="_Toc15748"/>
      <w:r>
        <w:rPr>
          <w:rFonts w:ascii="仿宋" w:eastAsia="仿宋" w:hAnsi="仿宋" w:cs="仿宋" w:hint="eastAsia"/>
          <w:sz w:val="28"/>
          <w:lang w:eastAsia="zh-CN"/>
        </w:rPr>
        <w:t>四、压克力胶水项目文档管理</w:t>
      </w:r>
      <w:bookmarkEnd w:id="15"/>
    </w:p>
    <w:p>
      <w:pPr>
        <w:pStyle w:val="Heading2"/>
        <w:rPr>
          <w:rFonts w:ascii="仿宋" w:eastAsia="仿宋" w:hAnsi="仿宋" w:cs="仿宋" w:hint="eastAsia"/>
          <w:lang w:eastAsia="zh-CN"/>
        </w:rPr>
      </w:pPr>
      <w:bookmarkStart w:id="16" w:name="_Toc2568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压克力胶水项目高度重视文档的质量和准确性，以支持压克力胶水项目的各项活动和决策。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文档的编制始于压克力胶水项目计划的初期，我们制定了详细的文档编制计划，明确了每个文档的内容、格式和编写责任人。在压克力胶水项目启动阶段，我们首先编制了压克力胶水项目章程，明确定义了压克力胶水项目的目标、范围、风险等关键要素。随后，压克力胶水项目团队根据计划陆续编制了需求文档、设计文档、测试文档等各类文档，确保压克力胶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克力胶水项目管理中的重要环节，旨在确保压克力胶水项目文档符合质量标准和压克力胶水项目需求。在压克力胶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克力胶水项目相关利益方和专业领域的专家对文档进行独立审查。这有助于获取更全面、客观的反馈，确保压克力胶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压克力胶水项目在文档编制与审查方面建立了严格的管理机制，通过规范的流程和多维度的审查，确保压克力胶水项目文档的质量、准确性和可靠性，为压克力胶水项目的顺利推进提供了有力支持。</w:t>
      </w:r>
    </w:p>
    <w:p>
      <w:pPr>
        <w:pStyle w:val="Heading2"/>
        <w:ind w:firstLine="560" w:firstLineChars="200"/>
        <w:rPr>
          <w:rFonts w:ascii="仿宋" w:eastAsia="仿宋" w:hAnsi="仿宋" w:cs="仿宋" w:hint="eastAsia"/>
          <w:sz w:val="28"/>
          <w:lang w:eastAsia="zh-CN"/>
        </w:rPr>
      </w:pPr>
      <w:bookmarkStart w:id="17" w:name="_Toc2562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我们通过多渠道发布文档，包括电子邮件、压克力胶水项目管理平台、内部网站等，以满足不同团队成员的偏好和需求。多渠道发布确保了信息的全面覆盖。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我们采用了精细的权限控制，确保只有授权人员可以访问敏感信息。这种安全措施保护了压克力胶水项目文档的机密性，防止了未经授权的信息泄露。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047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文档存档与归档是压克力胶水项目生命周期中一个至关重要的环节，直接关系到压克力胶水项目信息的长期保存和历史记录的完整性。在压克力胶水项目中，我们实施了一系列有效的文档存档与归档管理策略：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https://d.book118.com/655233112314011111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76899"/>
    <w:rsid w:val="050768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23311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2024-02-18T11:08:00Z</dcterms:created>
  <dcterms:modified xsi:type="dcterms:W3CDTF">2024-02-18T11:08:19Z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9CD42D8BC43540CCA2EF7F899B4E5425_11</vt:lpwstr>
  </property>
  <property fmtid="{D5CDD505-2E9C-101B-9397-08002B2CF9AE}" pid="3" name="KSOProductBuildVer">
    <vt:lpwstr>2052-12.1.0.16250</vt:lpwstr>
  </property>
</Properties>
</file>