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活塞市场分析及竞争策略分析报告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2277" w:history="1">
        <w:r>
          <w:rPr>
            <w:rFonts w:ascii="仿宋" w:eastAsia="仿宋" w:hAnsi="仿宋" w:cs="仿宋" w:hint="eastAsia"/>
            <w:lang w:val="en-GB"/>
          </w:rPr>
          <w:t>概论</w:t>
        </w:r>
        <w:r>
          <w:tab/>
        </w:r>
        <w:r>
          <w:fldChar w:fldCharType="begin"/>
        </w:r>
        <w:r>
          <w:instrText xml:space="preserve"> PAGEREF _Toc12277 \h </w:instrText>
        </w:r>
        <w:r>
          <w:fldChar w:fldCharType="separate"/>
        </w:r>
        <w:r>
          <w:t>3</w:t>
        </w:r>
        <w:r>
          <w:fldChar w:fldCharType="end"/>
        </w:r>
      </w:hyperlink>
    </w:p>
    <w:p>
      <w:pPr>
        <w:pStyle w:val="TOC1"/>
        <w:tabs>
          <w:tab w:val="right" w:leader="dot" w:pos="8306"/>
        </w:tabs>
      </w:pPr>
      <w:hyperlink w:anchor="_Toc16559" w:history="1">
        <w:r>
          <w:rPr>
            <w:rFonts w:ascii="仿宋" w:eastAsia="仿宋" w:hAnsi="仿宋" w:cs="仿宋" w:hint="eastAsia"/>
            <w:lang w:val="en-GB"/>
          </w:rPr>
          <w:t>一、市场地位与竞争战略</w:t>
        </w:r>
        <w:r>
          <w:tab/>
        </w:r>
        <w:r>
          <w:fldChar w:fldCharType="begin"/>
        </w:r>
        <w:r>
          <w:instrText xml:space="preserve"> PAGEREF _Toc16559 \h </w:instrText>
        </w:r>
        <w:r>
          <w:fldChar w:fldCharType="separate"/>
        </w:r>
        <w:r>
          <w:t>3</w:t>
        </w:r>
        <w:r>
          <w:fldChar w:fldCharType="end"/>
        </w:r>
      </w:hyperlink>
    </w:p>
    <w:p>
      <w:pPr>
        <w:pStyle w:val="TOC2"/>
        <w:tabs>
          <w:tab w:val="right" w:leader="dot" w:pos="8306"/>
        </w:tabs>
      </w:pPr>
      <w:hyperlink w:anchor="_Toc23004" w:history="1">
        <w:r>
          <w:rPr>
            <w:rFonts w:ascii="仿宋" w:eastAsia="仿宋" w:hAnsi="仿宋" w:cs="仿宋" w:hint="eastAsia"/>
            <w:lang w:val="en-GB"/>
          </w:rPr>
          <w:t>(一)、顾客忠诚</w:t>
        </w:r>
        <w:r>
          <w:tab/>
        </w:r>
        <w:r>
          <w:fldChar w:fldCharType="begin"/>
        </w:r>
        <w:r>
          <w:instrText xml:space="preserve"> PAGEREF _Toc23004 \h </w:instrText>
        </w:r>
        <w:r>
          <w:fldChar w:fldCharType="separate"/>
        </w:r>
        <w:r>
          <w:t>3</w:t>
        </w:r>
        <w:r>
          <w:fldChar w:fldCharType="end"/>
        </w:r>
      </w:hyperlink>
    </w:p>
    <w:p>
      <w:pPr>
        <w:pStyle w:val="TOC2"/>
        <w:tabs>
          <w:tab w:val="right" w:leader="dot" w:pos="8306"/>
        </w:tabs>
      </w:pPr>
      <w:hyperlink w:anchor="_Toc7221" w:history="1">
        <w:r>
          <w:rPr>
            <w:rFonts w:ascii="仿宋" w:eastAsia="仿宋" w:hAnsi="仿宋" w:cs="仿宋" w:hint="eastAsia"/>
            <w:lang w:val="en-GB"/>
          </w:rPr>
          <w:t>(二)、全面质量管理</w:t>
        </w:r>
        <w:r>
          <w:tab/>
        </w:r>
        <w:r>
          <w:fldChar w:fldCharType="begin"/>
        </w:r>
        <w:r>
          <w:instrText xml:space="preserve"> PAGEREF _Toc7221 \h </w:instrText>
        </w:r>
        <w:r>
          <w:fldChar w:fldCharType="separate"/>
        </w:r>
        <w:r>
          <w:t>4</w:t>
        </w:r>
        <w:r>
          <w:fldChar w:fldCharType="end"/>
        </w:r>
      </w:hyperlink>
    </w:p>
    <w:p>
      <w:pPr>
        <w:pStyle w:val="TOC2"/>
        <w:tabs>
          <w:tab w:val="right" w:leader="dot" w:pos="8306"/>
        </w:tabs>
      </w:pPr>
      <w:hyperlink w:anchor="_Toc7103" w:history="1">
        <w:r>
          <w:rPr>
            <w:rFonts w:ascii="仿宋" w:eastAsia="仿宋" w:hAnsi="仿宋" w:cs="仿宋" w:hint="eastAsia"/>
            <w:lang w:val="en-GB"/>
          </w:rPr>
          <w:t>(三)、研究市场营销学的意义</w:t>
        </w:r>
        <w:r>
          <w:tab/>
        </w:r>
        <w:r>
          <w:fldChar w:fldCharType="begin"/>
        </w:r>
        <w:r>
          <w:instrText xml:space="preserve"> PAGEREF _Toc7103 \h </w:instrText>
        </w:r>
        <w:r>
          <w:fldChar w:fldCharType="separate"/>
        </w:r>
        <w:r>
          <w:t>5</w:t>
        </w:r>
        <w:r>
          <w:fldChar w:fldCharType="end"/>
        </w:r>
      </w:hyperlink>
    </w:p>
    <w:p>
      <w:pPr>
        <w:pStyle w:val="TOC2"/>
        <w:tabs>
          <w:tab w:val="right" w:leader="dot" w:pos="8306"/>
        </w:tabs>
      </w:pPr>
      <w:hyperlink w:anchor="_Toc14546" w:history="1">
        <w:r>
          <w:rPr>
            <w:rFonts w:ascii="仿宋" w:eastAsia="仿宋" w:hAnsi="仿宋" w:cs="仿宋" w:hint="eastAsia"/>
            <w:lang w:val="en-GB"/>
          </w:rPr>
          <w:t>(四)、市场营销学的研究方法</w:t>
        </w:r>
        <w:r>
          <w:tab/>
        </w:r>
        <w:r>
          <w:fldChar w:fldCharType="begin"/>
        </w:r>
        <w:r>
          <w:instrText xml:space="preserve"> PAGEREF _Toc14546 \h </w:instrText>
        </w:r>
        <w:r>
          <w:fldChar w:fldCharType="separate"/>
        </w:r>
        <w:r>
          <w:t>6</w:t>
        </w:r>
        <w:r>
          <w:fldChar w:fldCharType="end"/>
        </w:r>
      </w:hyperlink>
    </w:p>
    <w:p>
      <w:pPr>
        <w:pStyle w:val="TOC2"/>
        <w:tabs>
          <w:tab w:val="right" w:leader="dot" w:pos="8306"/>
        </w:tabs>
      </w:pPr>
      <w:hyperlink w:anchor="_Toc55" w:history="1">
        <w:r>
          <w:rPr>
            <w:rFonts w:ascii="仿宋" w:eastAsia="仿宋" w:hAnsi="仿宋" w:cs="仿宋" w:hint="eastAsia"/>
            <w:lang w:val="en-GB"/>
          </w:rPr>
          <w:t>(五)、选择进攻战略</w:t>
        </w:r>
        <w:r>
          <w:tab/>
        </w:r>
        <w:r>
          <w:fldChar w:fldCharType="begin"/>
        </w:r>
        <w:r>
          <w:instrText xml:space="preserve"> PAGEREF _Toc55 \h </w:instrText>
        </w:r>
        <w:r>
          <w:fldChar w:fldCharType="separate"/>
        </w:r>
        <w:r>
          <w:t>8</w:t>
        </w:r>
        <w:r>
          <w:fldChar w:fldCharType="end"/>
        </w:r>
      </w:hyperlink>
    </w:p>
    <w:p>
      <w:pPr>
        <w:pStyle w:val="TOC2"/>
        <w:tabs>
          <w:tab w:val="right" w:leader="dot" w:pos="8306"/>
        </w:tabs>
      </w:pPr>
      <w:hyperlink w:anchor="_Toc14620" w:history="1">
        <w:r>
          <w:rPr>
            <w:rFonts w:ascii="仿宋" w:eastAsia="仿宋" w:hAnsi="仿宋" w:cs="仿宋" w:hint="eastAsia"/>
            <w:lang w:val="en-GB"/>
          </w:rPr>
          <w:t>(六)、确定战略目标与竞争对手</w:t>
        </w:r>
        <w:r>
          <w:tab/>
        </w:r>
        <w:r>
          <w:fldChar w:fldCharType="begin"/>
        </w:r>
        <w:r>
          <w:instrText xml:space="preserve"> PAGEREF _Toc14620 \h </w:instrText>
        </w:r>
        <w:r>
          <w:fldChar w:fldCharType="separate"/>
        </w:r>
        <w:r>
          <w:t>9</w:t>
        </w:r>
        <w:r>
          <w:fldChar w:fldCharType="end"/>
        </w:r>
      </w:hyperlink>
    </w:p>
    <w:p>
      <w:pPr>
        <w:pStyle w:val="TOC2"/>
        <w:tabs>
          <w:tab w:val="right" w:leader="dot" w:pos="8306"/>
        </w:tabs>
      </w:pPr>
      <w:hyperlink w:anchor="_Toc24668" w:history="1">
        <w:r>
          <w:rPr>
            <w:rFonts w:ascii="仿宋" w:eastAsia="仿宋" w:hAnsi="仿宋" w:cs="仿宋" w:hint="eastAsia"/>
            <w:lang w:val="en-GB"/>
          </w:rPr>
          <w:t>(七)、市场追随者战略</w:t>
        </w:r>
        <w:r>
          <w:tab/>
        </w:r>
        <w:r>
          <w:fldChar w:fldCharType="begin"/>
        </w:r>
        <w:r>
          <w:instrText xml:space="preserve"> PAGEREF _Toc24668 \h </w:instrText>
        </w:r>
        <w:r>
          <w:fldChar w:fldCharType="separate"/>
        </w:r>
        <w:r>
          <w:t>11</w:t>
        </w:r>
        <w:r>
          <w:fldChar w:fldCharType="end"/>
        </w:r>
      </w:hyperlink>
    </w:p>
    <w:p>
      <w:pPr>
        <w:pStyle w:val="TOC2"/>
        <w:tabs>
          <w:tab w:val="right" w:leader="dot" w:pos="8306"/>
        </w:tabs>
      </w:pPr>
      <w:hyperlink w:anchor="_Toc14146" w:history="1">
        <w:r>
          <w:rPr>
            <w:rFonts w:ascii="仿宋" w:eastAsia="仿宋" w:hAnsi="仿宋" w:cs="仿宋" w:hint="eastAsia"/>
            <w:lang w:val="en-GB"/>
          </w:rPr>
          <w:t>(八)、市场利基者战略</w:t>
        </w:r>
        <w:r>
          <w:tab/>
        </w:r>
        <w:r>
          <w:fldChar w:fldCharType="begin"/>
        </w:r>
        <w:r>
          <w:instrText xml:space="preserve"> PAGEREF _Toc14146 \h </w:instrText>
        </w:r>
        <w:r>
          <w:fldChar w:fldCharType="separate"/>
        </w:r>
        <w:r>
          <w:t>13</w:t>
        </w:r>
        <w:r>
          <w:fldChar w:fldCharType="end"/>
        </w:r>
      </w:hyperlink>
    </w:p>
    <w:p>
      <w:pPr>
        <w:pStyle w:val="TOC2"/>
        <w:tabs>
          <w:tab w:val="right" w:leader="dot" w:pos="8306"/>
        </w:tabs>
      </w:pPr>
      <w:hyperlink w:anchor="_Toc17742" w:history="1">
        <w:r>
          <w:rPr>
            <w:rFonts w:ascii="仿宋" w:eastAsia="仿宋" w:hAnsi="仿宋" w:cs="仿宋" w:hint="eastAsia"/>
            <w:lang w:val="en-GB"/>
          </w:rPr>
          <w:t>(九)、竞争战略选择</w:t>
        </w:r>
        <w:r>
          <w:tab/>
        </w:r>
        <w:r>
          <w:fldChar w:fldCharType="begin"/>
        </w:r>
        <w:r>
          <w:instrText xml:space="preserve"> PAGEREF _Toc17742 \h </w:instrText>
        </w:r>
        <w:r>
          <w:fldChar w:fldCharType="separate"/>
        </w:r>
        <w:r>
          <w:t>15</w:t>
        </w:r>
        <w:r>
          <w:fldChar w:fldCharType="end"/>
        </w:r>
      </w:hyperlink>
    </w:p>
    <w:p>
      <w:pPr>
        <w:pStyle w:val="TOC2"/>
        <w:tabs>
          <w:tab w:val="right" w:leader="dot" w:pos="8306"/>
        </w:tabs>
      </w:pPr>
      <w:hyperlink w:anchor="_Toc14564" w:history="1">
        <w:r>
          <w:rPr>
            <w:rFonts w:ascii="仿宋" w:eastAsia="仿宋" w:hAnsi="仿宋" w:cs="仿宋" w:hint="eastAsia"/>
            <w:lang w:val="en-GB"/>
          </w:rPr>
          <w:t>(十)、活塞行业竞争者识别</w:t>
        </w:r>
        <w:r>
          <w:tab/>
        </w:r>
        <w:r>
          <w:fldChar w:fldCharType="begin"/>
        </w:r>
        <w:r>
          <w:instrText xml:space="preserve"> PAGEREF _Toc14564 \h </w:instrText>
        </w:r>
        <w:r>
          <w:fldChar w:fldCharType="separate"/>
        </w:r>
        <w:r>
          <w:t>16</w:t>
        </w:r>
        <w:r>
          <w:fldChar w:fldCharType="end"/>
        </w:r>
      </w:hyperlink>
    </w:p>
    <w:p>
      <w:pPr>
        <w:pStyle w:val="TOC1"/>
        <w:tabs>
          <w:tab w:val="right" w:leader="dot" w:pos="8306"/>
        </w:tabs>
      </w:pPr>
      <w:hyperlink w:anchor="_Toc17187" w:history="1">
        <w:r>
          <w:rPr>
            <w:rFonts w:ascii="仿宋" w:eastAsia="仿宋" w:hAnsi="仿宋" w:cs="仿宋" w:hint="eastAsia"/>
            <w:lang w:val="en-GB"/>
          </w:rPr>
          <w:t>二、人力资源分析</w:t>
        </w:r>
        <w:r>
          <w:tab/>
        </w:r>
        <w:r>
          <w:fldChar w:fldCharType="begin"/>
        </w:r>
        <w:r>
          <w:instrText xml:space="preserve"> PAGEREF _Toc17187 \h </w:instrText>
        </w:r>
        <w:r>
          <w:fldChar w:fldCharType="separate"/>
        </w:r>
        <w:r>
          <w:t>18</w:t>
        </w:r>
        <w:r>
          <w:fldChar w:fldCharType="end"/>
        </w:r>
      </w:hyperlink>
    </w:p>
    <w:p>
      <w:pPr>
        <w:pStyle w:val="TOC2"/>
        <w:tabs>
          <w:tab w:val="right" w:leader="dot" w:pos="8306"/>
        </w:tabs>
      </w:pPr>
      <w:hyperlink w:anchor="_Toc31440" w:history="1">
        <w:r>
          <w:rPr>
            <w:rFonts w:ascii="仿宋" w:eastAsia="仿宋" w:hAnsi="仿宋" w:cs="仿宋" w:hint="eastAsia"/>
            <w:lang w:val="en-GB"/>
          </w:rPr>
          <w:t>(一)、人力资源配置</w:t>
        </w:r>
        <w:r>
          <w:tab/>
        </w:r>
        <w:r>
          <w:fldChar w:fldCharType="begin"/>
        </w:r>
        <w:r>
          <w:instrText xml:space="preserve"> PAGEREF _Toc31440 \h </w:instrText>
        </w:r>
        <w:r>
          <w:fldChar w:fldCharType="separate"/>
        </w:r>
        <w:r>
          <w:t>18</w:t>
        </w:r>
        <w:r>
          <w:fldChar w:fldCharType="end"/>
        </w:r>
      </w:hyperlink>
    </w:p>
    <w:p>
      <w:pPr>
        <w:pStyle w:val="TOC2"/>
        <w:tabs>
          <w:tab w:val="right" w:leader="dot" w:pos="8306"/>
        </w:tabs>
      </w:pPr>
      <w:hyperlink w:anchor="_Toc63" w:history="1">
        <w:r>
          <w:rPr>
            <w:rFonts w:ascii="仿宋" w:eastAsia="仿宋" w:hAnsi="仿宋" w:cs="仿宋" w:hint="eastAsia"/>
            <w:lang w:val="en-GB"/>
          </w:rPr>
          <w:t>(二)、员工技能培训</w:t>
        </w:r>
        <w:r>
          <w:tab/>
        </w:r>
        <w:r>
          <w:fldChar w:fldCharType="begin"/>
        </w:r>
        <w:r>
          <w:instrText xml:space="preserve"> PAGEREF _Toc63 \h </w:instrText>
        </w:r>
        <w:r>
          <w:fldChar w:fldCharType="separate"/>
        </w:r>
        <w:r>
          <w:t>20</w:t>
        </w:r>
        <w:r>
          <w:fldChar w:fldCharType="end"/>
        </w:r>
      </w:hyperlink>
    </w:p>
    <w:p>
      <w:pPr>
        <w:pStyle w:val="TOC1"/>
        <w:tabs>
          <w:tab w:val="right" w:leader="dot" w:pos="8306"/>
        </w:tabs>
      </w:pPr>
      <w:hyperlink w:anchor="_Toc7035" w:history="1">
        <w:r>
          <w:rPr>
            <w:rFonts w:ascii="仿宋" w:eastAsia="仿宋" w:hAnsi="仿宋" w:cs="仿宋" w:hint="eastAsia"/>
            <w:lang w:val="en-GB"/>
          </w:rPr>
          <w:t>三、公司简介</w:t>
        </w:r>
        <w:r>
          <w:tab/>
        </w:r>
        <w:r>
          <w:fldChar w:fldCharType="begin"/>
        </w:r>
        <w:r>
          <w:instrText xml:space="preserve"> PAGEREF _Toc7035 \h </w:instrText>
        </w:r>
        <w:r>
          <w:fldChar w:fldCharType="separate"/>
        </w:r>
        <w:r>
          <w:t>22</w:t>
        </w:r>
        <w:r>
          <w:fldChar w:fldCharType="end"/>
        </w:r>
      </w:hyperlink>
    </w:p>
    <w:p>
      <w:pPr>
        <w:pStyle w:val="TOC2"/>
        <w:tabs>
          <w:tab w:val="right" w:leader="dot" w:pos="8306"/>
        </w:tabs>
      </w:pPr>
      <w:hyperlink w:anchor="_Toc29788" w:history="1">
        <w:r>
          <w:rPr>
            <w:rFonts w:ascii="仿宋" w:eastAsia="仿宋" w:hAnsi="仿宋" w:cs="仿宋" w:hint="eastAsia"/>
            <w:lang w:val="en-GB"/>
          </w:rPr>
          <w:t>(一)、公司基本信息</w:t>
        </w:r>
        <w:r>
          <w:tab/>
        </w:r>
        <w:r>
          <w:fldChar w:fldCharType="begin"/>
        </w:r>
        <w:r>
          <w:instrText xml:space="preserve"> PAGEREF _Toc29788 \h </w:instrText>
        </w:r>
        <w:r>
          <w:fldChar w:fldCharType="separate"/>
        </w:r>
        <w:r>
          <w:t>22</w:t>
        </w:r>
        <w:r>
          <w:fldChar w:fldCharType="end"/>
        </w:r>
      </w:hyperlink>
    </w:p>
    <w:p>
      <w:pPr>
        <w:pStyle w:val="TOC2"/>
        <w:tabs>
          <w:tab w:val="right" w:leader="dot" w:pos="8306"/>
        </w:tabs>
      </w:pPr>
      <w:hyperlink w:anchor="_Toc8815" w:history="1">
        <w:r>
          <w:rPr>
            <w:rFonts w:ascii="仿宋" w:eastAsia="仿宋" w:hAnsi="仿宋" w:cs="仿宋" w:hint="eastAsia"/>
            <w:lang w:val="en-GB"/>
          </w:rPr>
          <w:t>(二)、公司简介</w:t>
        </w:r>
        <w:r>
          <w:tab/>
        </w:r>
        <w:r>
          <w:fldChar w:fldCharType="begin"/>
        </w:r>
        <w:r>
          <w:instrText xml:space="preserve"> PAGEREF _Toc8815 \h </w:instrText>
        </w:r>
        <w:r>
          <w:fldChar w:fldCharType="separate"/>
        </w:r>
        <w:r>
          <w:t>22</w:t>
        </w:r>
        <w:r>
          <w:fldChar w:fldCharType="end"/>
        </w:r>
      </w:hyperlink>
    </w:p>
    <w:p>
      <w:pPr>
        <w:pStyle w:val="TOC1"/>
        <w:tabs>
          <w:tab w:val="right" w:leader="dot" w:pos="8306"/>
        </w:tabs>
      </w:pPr>
      <w:hyperlink w:anchor="_Toc1220" w:history="1">
        <w:r>
          <w:rPr>
            <w:rFonts w:ascii="仿宋" w:eastAsia="仿宋" w:hAnsi="仿宋" w:cs="仿宋" w:hint="eastAsia"/>
            <w:lang w:val="en-GB"/>
          </w:rPr>
          <w:t>四、员工培训与绩效提升</w:t>
        </w:r>
        <w:r>
          <w:tab/>
        </w:r>
        <w:r>
          <w:fldChar w:fldCharType="begin"/>
        </w:r>
        <w:r>
          <w:instrText xml:space="preserve"> PAGEREF _Toc1220 \h </w:instrText>
        </w:r>
        <w:r>
          <w:fldChar w:fldCharType="separate"/>
        </w:r>
        <w:r>
          <w:t>23</w:t>
        </w:r>
        <w:r>
          <w:fldChar w:fldCharType="end"/>
        </w:r>
      </w:hyperlink>
    </w:p>
    <w:p>
      <w:pPr>
        <w:pStyle w:val="TOC2"/>
        <w:tabs>
          <w:tab w:val="right" w:leader="dot" w:pos="8306"/>
        </w:tabs>
      </w:pPr>
      <w:hyperlink w:anchor="_Toc5129" w:history="1">
        <w:r>
          <w:rPr>
            <w:rFonts w:ascii="仿宋" w:eastAsia="仿宋" w:hAnsi="仿宋" w:cs="仿宋" w:hint="eastAsia"/>
            <w:lang w:val="en-GB"/>
          </w:rPr>
          <w:t>(一)、培训需求分析与计划</w:t>
        </w:r>
        <w:r>
          <w:tab/>
        </w:r>
        <w:r>
          <w:fldChar w:fldCharType="begin"/>
        </w:r>
        <w:r>
          <w:instrText xml:space="preserve"> PAGEREF _Toc5129 \h </w:instrText>
        </w:r>
        <w:r>
          <w:fldChar w:fldCharType="separate"/>
        </w:r>
        <w:r>
          <w:t>23</w:t>
        </w:r>
        <w:r>
          <w:fldChar w:fldCharType="end"/>
        </w:r>
      </w:hyperlink>
    </w:p>
    <w:p>
      <w:pPr>
        <w:pStyle w:val="TOC2"/>
        <w:tabs>
          <w:tab w:val="right" w:leader="dot" w:pos="8306"/>
        </w:tabs>
      </w:pPr>
      <w:hyperlink w:anchor="_Toc3994" w:history="1">
        <w:r>
          <w:rPr>
            <w:rFonts w:ascii="仿宋" w:eastAsia="仿宋" w:hAnsi="仿宋" w:cs="仿宋" w:hint="eastAsia"/>
            <w:lang w:val="en-GB"/>
          </w:rPr>
          <w:t>(二)、绩效评价体系与激励机制</w:t>
        </w:r>
        <w:r>
          <w:tab/>
        </w:r>
        <w:r>
          <w:fldChar w:fldCharType="begin"/>
        </w:r>
        <w:r>
          <w:instrText xml:space="preserve"> PAGEREF _Toc3994 \h </w:instrText>
        </w:r>
        <w:r>
          <w:fldChar w:fldCharType="separate"/>
        </w:r>
        <w:r>
          <w:t>24</w:t>
        </w:r>
        <w:r>
          <w:fldChar w:fldCharType="end"/>
        </w:r>
      </w:hyperlink>
    </w:p>
    <w:p>
      <w:pPr>
        <w:pStyle w:val="TOC2"/>
        <w:tabs>
          <w:tab w:val="right" w:leader="dot" w:pos="8306"/>
        </w:tabs>
      </w:pPr>
      <w:hyperlink w:anchor="_Toc31800" w:history="1">
        <w:r>
          <w:rPr>
            <w:rFonts w:ascii="仿宋" w:eastAsia="仿宋" w:hAnsi="仿宋" w:cs="仿宋" w:hint="eastAsia"/>
            <w:lang w:val="en-GB"/>
          </w:rPr>
          <w:t>(三)、职业发展规划与晋升通道</w:t>
        </w:r>
        <w:r>
          <w:tab/>
        </w:r>
        <w:r>
          <w:fldChar w:fldCharType="begin"/>
        </w:r>
        <w:r>
          <w:instrText xml:space="preserve"> PAGEREF _Toc31800 \h </w:instrText>
        </w:r>
        <w:r>
          <w:fldChar w:fldCharType="separate"/>
        </w:r>
        <w:r>
          <w:t>27</w:t>
        </w:r>
        <w:r>
          <w:fldChar w:fldCharType="end"/>
        </w:r>
      </w:hyperlink>
    </w:p>
    <w:p>
      <w:pPr>
        <w:pStyle w:val="TOC2"/>
        <w:tabs>
          <w:tab w:val="right" w:leader="dot" w:pos="8306"/>
        </w:tabs>
      </w:pPr>
      <w:hyperlink w:anchor="_Toc17949" w:history="1">
        <w:r>
          <w:rPr>
            <w:rFonts w:ascii="仿宋" w:eastAsia="仿宋" w:hAnsi="仿宋" w:cs="仿宋" w:hint="eastAsia"/>
            <w:lang w:val="en-GB"/>
          </w:rPr>
          <w:t>(四)、员工满意度与团队凝聚力</w:t>
        </w:r>
        <w:r>
          <w:tab/>
        </w:r>
        <w:r>
          <w:fldChar w:fldCharType="begin"/>
        </w:r>
        <w:r>
          <w:instrText xml:space="preserve"> PAGEREF _Toc17949 \h </w:instrText>
        </w:r>
        <w:r>
          <w:fldChar w:fldCharType="separate"/>
        </w:r>
        <w:r>
          <w:t>28</w:t>
        </w:r>
        <w:r>
          <w:fldChar w:fldCharType="end"/>
        </w:r>
      </w:hyperlink>
    </w:p>
    <w:p>
      <w:pPr>
        <w:pStyle w:val="TOC1"/>
        <w:tabs>
          <w:tab w:val="right" w:leader="dot" w:pos="8306"/>
        </w:tabs>
      </w:pPr>
      <w:hyperlink w:anchor="_Toc28699" w:history="1">
        <w:r>
          <w:rPr>
            <w:rFonts w:ascii="仿宋" w:eastAsia="仿宋" w:hAnsi="仿宋" w:cs="仿宋" w:hint="eastAsia"/>
            <w:lang w:val="en-GB"/>
          </w:rPr>
          <w:t>五、SWOT分析说明</w:t>
        </w:r>
        <w:r>
          <w:tab/>
        </w:r>
        <w:r>
          <w:fldChar w:fldCharType="begin"/>
        </w:r>
        <w:r>
          <w:instrText xml:space="preserve"> PAGEREF _Toc28699 \h </w:instrText>
        </w:r>
        <w:r>
          <w:fldChar w:fldCharType="separate"/>
        </w:r>
        <w:r>
          <w:t>31</w:t>
        </w:r>
        <w:r>
          <w:fldChar w:fldCharType="end"/>
        </w:r>
      </w:hyperlink>
    </w:p>
    <w:p>
      <w:pPr>
        <w:pStyle w:val="TOC2"/>
        <w:tabs>
          <w:tab w:val="right" w:leader="dot" w:pos="8306"/>
        </w:tabs>
      </w:pPr>
      <w:hyperlink w:anchor="_Toc30283" w:history="1">
        <w:r>
          <w:rPr>
            <w:rFonts w:ascii="仿宋" w:eastAsia="仿宋" w:hAnsi="仿宋" w:cs="仿宋" w:hint="eastAsia"/>
            <w:lang w:val="en-GB"/>
          </w:rPr>
          <w:t>(一)、优势分析(S)</w:t>
        </w:r>
        <w:r>
          <w:tab/>
        </w:r>
        <w:r>
          <w:fldChar w:fldCharType="begin"/>
        </w:r>
        <w:r>
          <w:instrText xml:space="preserve"> PAGEREF _Toc30283 \h </w:instrText>
        </w:r>
        <w:r>
          <w:fldChar w:fldCharType="separate"/>
        </w:r>
        <w:r>
          <w:t>31</w:t>
        </w:r>
        <w:r>
          <w:fldChar w:fldCharType="end"/>
        </w:r>
      </w:hyperlink>
    </w:p>
    <w:p>
      <w:pPr>
        <w:pStyle w:val="TOC2"/>
        <w:tabs>
          <w:tab w:val="right" w:leader="dot" w:pos="8306"/>
        </w:tabs>
      </w:pPr>
      <w:hyperlink w:anchor="_Toc17842" w:history="1">
        <w:r>
          <w:rPr>
            <w:rFonts w:ascii="仿宋" w:eastAsia="仿宋" w:hAnsi="仿宋" w:cs="仿宋" w:hint="eastAsia"/>
            <w:lang w:val="en-GB"/>
          </w:rPr>
          <w:t>(二)、劣势分析(W)</w:t>
        </w:r>
        <w:r>
          <w:tab/>
        </w:r>
        <w:r>
          <w:fldChar w:fldCharType="begin"/>
        </w:r>
        <w:r>
          <w:instrText xml:space="preserve"> PAGEREF _Toc17842 \h </w:instrText>
        </w:r>
        <w:r>
          <w:fldChar w:fldCharType="separate"/>
        </w:r>
        <w:r>
          <w:t>32</w:t>
        </w:r>
        <w:r>
          <w:fldChar w:fldCharType="end"/>
        </w:r>
      </w:hyperlink>
    </w:p>
    <w:p>
      <w:pPr>
        <w:pStyle w:val="TOC2"/>
        <w:tabs>
          <w:tab w:val="right" w:leader="dot" w:pos="8306"/>
        </w:tabs>
      </w:pPr>
      <w:hyperlink w:anchor="_Toc9803" w:history="1">
        <w:r>
          <w:rPr>
            <w:rFonts w:ascii="仿宋" w:eastAsia="仿宋" w:hAnsi="仿宋" w:cs="仿宋" w:hint="eastAsia"/>
            <w:lang w:val="en-GB"/>
          </w:rPr>
          <w:t>(三)、机会分析(O)</w:t>
        </w:r>
        <w:r>
          <w:tab/>
        </w:r>
        <w:r>
          <w:fldChar w:fldCharType="begin"/>
        </w:r>
        <w:r>
          <w:instrText xml:space="preserve"> PAGEREF _Toc9803 \h </w:instrText>
        </w:r>
        <w:r>
          <w:fldChar w:fldCharType="separate"/>
        </w:r>
        <w:r>
          <w:t>33</w:t>
        </w:r>
        <w:r>
          <w:fldChar w:fldCharType="end"/>
        </w:r>
      </w:hyperlink>
    </w:p>
    <w:p>
      <w:pPr>
        <w:pStyle w:val="TOC2"/>
        <w:tabs>
          <w:tab w:val="right" w:leader="dot" w:pos="8306"/>
        </w:tabs>
      </w:pPr>
      <w:hyperlink w:anchor="_Toc31233" w:history="1">
        <w:r>
          <w:rPr>
            <w:rFonts w:ascii="仿宋" w:eastAsia="仿宋" w:hAnsi="仿宋" w:cs="仿宋" w:hint="eastAsia"/>
            <w:lang w:val="en-GB"/>
          </w:rPr>
          <w:t>(四)、威胁分析(T)</w:t>
        </w:r>
        <w:r>
          <w:tab/>
        </w:r>
        <w:r>
          <w:fldChar w:fldCharType="begin"/>
        </w:r>
        <w:r>
          <w:instrText xml:space="preserve"> PAGEREF _Toc31233 \h </w:instrText>
        </w:r>
        <w:r>
          <w:fldChar w:fldCharType="separate"/>
        </w:r>
        <w:r>
          <w:t>35</w:t>
        </w:r>
        <w:r>
          <w:fldChar w:fldCharType="end"/>
        </w:r>
      </w:hyperlink>
    </w:p>
    <w:p>
      <w:pPr>
        <w:pStyle w:val="TOC1"/>
        <w:tabs>
          <w:tab w:val="right" w:leader="dot" w:pos="8306"/>
        </w:tabs>
      </w:pPr>
      <w:hyperlink w:anchor="_Toc14477" w:history="1">
        <w:r>
          <w:rPr>
            <w:rFonts w:ascii="仿宋" w:eastAsia="仿宋" w:hAnsi="仿宋" w:cs="仿宋" w:hint="eastAsia"/>
            <w:lang w:val="en-GB"/>
          </w:rPr>
          <w:t>六、活塞整合营销</w:t>
        </w:r>
        <w:r>
          <w:tab/>
        </w:r>
        <w:r>
          <w:fldChar w:fldCharType="begin"/>
        </w:r>
        <w:r>
          <w:instrText xml:space="preserve"> PAGEREF _Toc14477 \h </w:instrText>
        </w:r>
        <w:r>
          <w:fldChar w:fldCharType="separate"/>
        </w:r>
        <w:r>
          <w:t>37</w:t>
        </w:r>
        <w:r>
          <w:fldChar w:fldCharType="end"/>
        </w:r>
      </w:hyperlink>
    </w:p>
    <w:p>
      <w:pPr>
        <w:pStyle w:val="TOC2"/>
        <w:tabs>
          <w:tab w:val="right" w:leader="dot" w:pos="8306"/>
        </w:tabs>
      </w:pPr>
      <w:hyperlink w:anchor="_Toc16721" w:history="1">
        <w:r>
          <w:rPr>
            <w:rFonts w:ascii="仿宋" w:eastAsia="仿宋" w:hAnsi="仿宋" w:cs="仿宋" w:hint="eastAsia"/>
            <w:lang w:val="en-GB"/>
          </w:rPr>
          <w:t>(一)、跨渠道整合</w:t>
        </w:r>
        <w:r>
          <w:tab/>
        </w:r>
        <w:r>
          <w:fldChar w:fldCharType="begin"/>
        </w:r>
        <w:r>
          <w:instrText xml:space="preserve"> PAGEREF _Toc16721 \h </w:instrText>
        </w:r>
        <w:r>
          <w:fldChar w:fldCharType="separate"/>
        </w:r>
        <w:r>
          <w:t>37</w:t>
        </w:r>
        <w:r>
          <w:fldChar w:fldCharType="end"/>
        </w:r>
      </w:hyperlink>
    </w:p>
    <w:p>
      <w:pPr>
        <w:pStyle w:val="TOC2"/>
        <w:tabs>
          <w:tab w:val="right" w:leader="dot" w:pos="8306"/>
        </w:tabs>
      </w:pPr>
      <w:hyperlink w:anchor="_Toc17791" w:history="1">
        <w:r>
          <w:rPr>
            <w:rFonts w:ascii="仿宋" w:eastAsia="仿宋" w:hAnsi="仿宋" w:cs="仿宋" w:hint="eastAsia"/>
            <w:lang w:val="en-GB"/>
          </w:rPr>
          <w:t>(二)、品牌一体化</w:t>
        </w:r>
        <w:r>
          <w:tab/>
        </w:r>
        <w:r>
          <w:fldChar w:fldCharType="begin"/>
        </w:r>
        <w:r>
          <w:instrText xml:space="preserve"> PAGEREF _Toc17791 \h </w:instrText>
        </w:r>
        <w:r>
          <w:fldChar w:fldCharType="separate"/>
        </w:r>
        <w:r>
          <w:t>38</w:t>
        </w:r>
        <w:r>
          <w:fldChar w:fldCharType="end"/>
        </w:r>
      </w:hyperlink>
    </w:p>
    <w:p>
      <w:pPr>
        <w:pStyle w:val="TOC2"/>
        <w:tabs>
          <w:tab w:val="right" w:leader="dot" w:pos="8306"/>
        </w:tabs>
      </w:pPr>
      <w:hyperlink w:anchor="_Toc23156" w:history="1">
        <w:r>
          <w:rPr>
            <w:rFonts w:ascii="仿宋" w:eastAsia="仿宋" w:hAnsi="仿宋" w:cs="仿宋" w:hint="eastAsia"/>
            <w:lang w:val="en-GB"/>
          </w:rPr>
          <w:t>(三)、数据整合</w:t>
        </w:r>
        <w:r>
          <w:tab/>
        </w:r>
        <w:r>
          <w:fldChar w:fldCharType="begin"/>
        </w:r>
        <w:r>
          <w:instrText xml:space="preserve"> PAGEREF _Toc23156 \h </w:instrText>
        </w:r>
        <w:r>
          <w:fldChar w:fldCharType="separate"/>
        </w:r>
        <w:r>
          <w:t>40</w:t>
        </w:r>
        <w:r>
          <w:fldChar w:fldCharType="end"/>
        </w:r>
      </w:hyperlink>
    </w:p>
    <w:p>
      <w:pPr>
        <w:pStyle w:val="TOC2"/>
        <w:tabs>
          <w:tab w:val="right" w:leader="dot" w:pos="8306"/>
        </w:tabs>
      </w:pPr>
      <w:hyperlink w:anchor="_Toc67" w:history="1">
        <w:r>
          <w:rPr>
            <w:rFonts w:ascii="仿宋" w:eastAsia="仿宋" w:hAnsi="仿宋" w:cs="仿宋" w:hint="eastAsia"/>
            <w:lang w:val="en-GB"/>
          </w:rPr>
          <w:t>(四)、客户关系管理</w:t>
        </w:r>
        <w:r>
          <w:tab/>
        </w:r>
        <w:r>
          <w:fldChar w:fldCharType="begin"/>
        </w:r>
        <w:r>
          <w:instrText xml:space="preserve"> PAGEREF _Toc67 \h </w:instrText>
        </w:r>
        <w:r>
          <w:fldChar w:fldCharType="separate"/>
        </w:r>
        <w:r>
          <w:t>42</w:t>
        </w:r>
        <w:r>
          <w:fldChar w:fldCharType="end"/>
        </w:r>
      </w:hyperlink>
    </w:p>
    <w:p>
      <w:pPr>
        <w:pStyle w:val="TOC1"/>
        <w:tabs>
          <w:tab w:val="right" w:leader="dot" w:pos="8306"/>
        </w:tabs>
      </w:pPr>
      <w:hyperlink w:anchor="_Toc17724" w:history="1">
        <w:r>
          <w:rPr>
            <w:rFonts w:ascii="仿宋" w:eastAsia="仿宋" w:hAnsi="仿宋" w:cs="仿宋" w:hint="eastAsia"/>
            <w:lang w:val="en-GB"/>
          </w:rPr>
          <w:t>七、活塞市场地位与竞争战略</w:t>
        </w:r>
        <w:r>
          <w:tab/>
        </w:r>
        <w:r>
          <w:fldChar w:fldCharType="begin"/>
        </w:r>
        <w:r>
          <w:instrText xml:space="preserve"> PAGEREF _Toc17724 \h </w:instrText>
        </w:r>
        <w:r>
          <w:fldChar w:fldCharType="separate"/>
        </w:r>
        <w:r>
          <w:t>46</w:t>
        </w:r>
        <w:r>
          <w:fldChar w:fldCharType="end"/>
        </w:r>
      </w:hyperlink>
    </w:p>
    <w:p>
      <w:pPr>
        <w:pStyle w:val="TOC2"/>
        <w:tabs>
          <w:tab w:val="right" w:leader="dot" w:pos="8306"/>
        </w:tabs>
      </w:pPr>
      <w:hyperlink w:anchor="_Toc26066" w:history="1">
        <w:r>
          <w:rPr>
            <w:rFonts w:ascii="仿宋" w:eastAsia="仿宋" w:hAnsi="仿宋" w:cs="仿宋" w:hint="eastAsia"/>
            <w:lang w:val="en-GB"/>
          </w:rPr>
          <w:t>(一)、公司市场地位</w:t>
        </w:r>
        <w:r>
          <w:tab/>
        </w:r>
        <w:r>
          <w:fldChar w:fldCharType="begin"/>
        </w:r>
        <w:r>
          <w:instrText xml:space="preserve"> PAGEREF _Toc26066 \h </w:instrText>
        </w:r>
        <w:r>
          <w:fldChar w:fldCharType="separate"/>
        </w:r>
        <w:r>
          <w:t>46</w:t>
        </w:r>
        <w:r>
          <w:fldChar w:fldCharType="end"/>
        </w:r>
      </w:hyperlink>
    </w:p>
    <w:p>
      <w:pPr>
        <w:pStyle w:val="TOC2"/>
        <w:tabs>
          <w:tab w:val="right" w:leader="dot" w:pos="8306"/>
        </w:tabs>
      </w:pPr>
      <w:hyperlink w:anchor="_Toc15741" w:history="1">
        <w:r>
          <w:rPr>
            <w:rFonts w:ascii="仿宋" w:eastAsia="仿宋" w:hAnsi="仿宋" w:cs="仿宋" w:hint="eastAsia"/>
            <w:lang w:val="en-GB"/>
          </w:rPr>
          <w:t>(二)、竞争对手分析</w:t>
        </w:r>
        <w:r>
          <w:tab/>
        </w:r>
        <w:r>
          <w:fldChar w:fldCharType="begin"/>
        </w:r>
        <w:r>
          <w:instrText xml:space="preserve"> PAGEREF _Toc15741 \h </w:instrText>
        </w:r>
        <w:r>
          <w:fldChar w:fldCharType="separate"/>
        </w:r>
        <w:r>
          <w:t>47</w:t>
        </w:r>
        <w:r>
          <w:fldChar w:fldCharType="end"/>
        </w:r>
      </w:hyperlink>
    </w:p>
    <w:p>
      <w:pPr>
        <w:pStyle w:val="TOC2"/>
        <w:tabs>
          <w:tab w:val="right" w:leader="dot" w:pos="8306"/>
        </w:tabs>
      </w:pPr>
      <w:hyperlink w:anchor="_Toc12904" w:history="1">
        <w:r>
          <w:rPr>
            <w:rFonts w:ascii="仿宋" w:eastAsia="仿宋" w:hAnsi="仿宋" w:cs="仿宋" w:hint="eastAsia"/>
            <w:lang w:val="en-GB"/>
          </w:rPr>
          <w:t>(三)、竞争战略</w:t>
        </w:r>
        <w:r>
          <w:tab/>
        </w:r>
        <w:r>
          <w:fldChar w:fldCharType="begin"/>
        </w:r>
        <w:r>
          <w:instrText xml:space="preserve"> PAGEREF _Toc12904 \h </w:instrText>
        </w:r>
        <w:r>
          <w:fldChar w:fldCharType="separate"/>
        </w:r>
        <w:r>
          <w:t>48</w:t>
        </w:r>
        <w:r>
          <w:fldChar w:fldCharType="end"/>
        </w:r>
      </w:hyperlink>
    </w:p>
    <w:p>
      <w:pPr>
        <w:pStyle w:val="TOC2"/>
        <w:tabs>
          <w:tab w:val="right" w:leader="dot" w:pos="8306"/>
        </w:tabs>
      </w:pPr>
      <w:hyperlink w:anchor="_Toc10067" w:history="1">
        <w:r>
          <w:rPr>
            <w:rFonts w:ascii="仿宋" w:eastAsia="仿宋" w:hAnsi="仿宋" w:cs="仿宋" w:hint="eastAsia"/>
            <w:lang w:val="en-GB"/>
          </w:rPr>
          <w:t>(四)、市场定位</w:t>
        </w:r>
        <w:r>
          <w:tab/>
        </w:r>
        <w:r>
          <w:fldChar w:fldCharType="begin"/>
        </w:r>
        <w:r>
          <w:instrText xml:space="preserve"> PAGEREF _Toc10067 \h </w:instrText>
        </w:r>
        <w:r>
          <w:fldChar w:fldCharType="separate"/>
        </w:r>
        <w:r>
          <w:t>49</w:t>
        </w:r>
        <w:r>
          <w:fldChar w:fldCharType="end"/>
        </w:r>
      </w:hyperlink>
    </w:p>
    <w:p>
      <w:pPr>
        <w:pStyle w:val="TOC1"/>
        <w:tabs>
          <w:tab w:val="right" w:leader="dot" w:pos="8306"/>
        </w:tabs>
      </w:pPr>
      <w:hyperlink w:anchor="_Toc14134" w:history="1">
        <w:r>
          <w:rPr>
            <w:rFonts w:ascii="仿宋" w:eastAsia="仿宋" w:hAnsi="仿宋" w:cs="仿宋" w:hint="eastAsia"/>
            <w:lang w:val="en-GB"/>
          </w:rPr>
          <w:t>八、市场趋势与消费者洞察</w:t>
        </w:r>
        <w:r>
          <w:tab/>
        </w:r>
        <w:r>
          <w:fldChar w:fldCharType="begin"/>
        </w:r>
        <w:r>
          <w:instrText xml:space="preserve"> PAGEREF _Toc14134 \h </w:instrText>
        </w:r>
        <w:r>
          <w:fldChar w:fldCharType="separate"/>
        </w:r>
        <w:r>
          <w:t>49</w:t>
        </w:r>
        <w:r>
          <w:fldChar w:fldCharType="end"/>
        </w:r>
      </w:hyperlink>
    </w:p>
    <w:p>
      <w:pPr>
        <w:pStyle w:val="TOC2"/>
        <w:tabs>
          <w:tab w:val="right" w:leader="dot" w:pos="8306"/>
        </w:tabs>
      </w:pPr>
      <w:hyperlink w:anchor="_Toc16018" w:history="1">
        <w:r>
          <w:rPr>
            <w:rFonts w:ascii="仿宋" w:eastAsia="仿宋" w:hAnsi="仿宋" w:cs="仿宋" w:hint="eastAsia"/>
            <w:lang w:val="en-GB"/>
          </w:rPr>
          <w:t>(一)、市场趋势分析与预测</w:t>
        </w:r>
        <w:r>
          <w:tab/>
        </w:r>
        <w:r>
          <w:fldChar w:fldCharType="begin"/>
        </w:r>
        <w:r>
          <w:instrText xml:space="preserve"> PAGEREF _Toc16018 \h </w:instrText>
        </w:r>
        <w:r>
          <w:fldChar w:fldCharType="separate"/>
        </w:r>
        <w:r>
          <w:t>49</w:t>
        </w:r>
        <w:r>
          <w:fldChar w:fldCharType="end"/>
        </w:r>
      </w:hyperlink>
    </w:p>
    <w:p>
      <w:pPr>
        <w:pStyle w:val="TOC2"/>
        <w:tabs>
          <w:tab w:val="right" w:leader="dot" w:pos="8306"/>
        </w:tabs>
      </w:pPr>
      <w:hyperlink w:anchor="_Toc15012" w:history="1">
        <w:r>
          <w:rPr>
            <w:rFonts w:ascii="仿宋" w:eastAsia="仿宋" w:hAnsi="仿宋" w:cs="仿宋" w:hint="eastAsia"/>
            <w:lang w:val="en-GB"/>
          </w:rPr>
          <w:t>(二)、消费者洞察与行为研究</w:t>
        </w:r>
        <w:r>
          <w:tab/>
        </w:r>
        <w:r>
          <w:fldChar w:fldCharType="begin"/>
        </w:r>
        <w:r>
          <w:instrText xml:space="preserve"> PAGEREF _Toc15012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65" w:history="1">
        <w:r>
          <w:rPr>
            <w:rFonts w:ascii="仿宋" w:eastAsia="仿宋" w:hAnsi="仿宋" w:cs="仿宋" w:hint="eastAsia"/>
            <w:lang w:val="en-GB"/>
          </w:rPr>
          <w:t>(三)、产品创新与市场适应性</w:t>
        </w:r>
        <w:r>
          <w:tab/>
        </w:r>
        <w:r>
          <w:fldChar w:fldCharType="begin"/>
        </w:r>
        <w:r>
          <w:instrText xml:space="preserve"> PAGEREF _Toc10865 \h </w:instrText>
        </w:r>
        <w:r>
          <w:fldChar w:fldCharType="separate"/>
        </w:r>
        <w:r>
          <w:t>53</w:t>
        </w:r>
        <w:r>
          <w:fldChar w:fldCharType="end"/>
        </w:r>
      </w:hyperlink>
    </w:p>
    <w:p>
      <w:pPr>
        <w:pStyle w:val="TOC2"/>
        <w:tabs>
          <w:tab w:val="right" w:leader="dot" w:pos="8306"/>
        </w:tabs>
      </w:pPr>
      <w:hyperlink w:anchor="_Toc8109" w:history="1">
        <w:r>
          <w:rPr>
            <w:rFonts w:ascii="仿宋" w:eastAsia="仿宋" w:hAnsi="仿宋" w:cs="仿宋" w:hint="eastAsia"/>
            <w:lang w:val="en-GB"/>
          </w:rPr>
          <w:t>(四)、服务体验与客户满意度</w:t>
        </w:r>
        <w:r>
          <w:tab/>
        </w:r>
        <w:r>
          <w:fldChar w:fldCharType="begin"/>
        </w:r>
        <w:r>
          <w:instrText xml:space="preserve"> PAGEREF _Toc8109 \h </w:instrText>
        </w:r>
        <w:r>
          <w:fldChar w:fldCharType="separate"/>
        </w:r>
        <w:r>
          <w:t>54</w:t>
        </w:r>
        <w:r>
          <w:fldChar w:fldCharType="end"/>
        </w:r>
      </w:hyperlink>
    </w:p>
    <w:p>
      <w:pPr>
        <w:pStyle w:val="TOC1"/>
        <w:tabs>
          <w:tab w:val="right" w:leader="dot" w:pos="8306"/>
        </w:tabs>
      </w:pPr>
      <w:hyperlink w:anchor="_Toc24577" w:history="1">
        <w:r>
          <w:rPr>
            <w:rFonts w:ascii="仿宋" w:eastAsia="仿宋" w:hAnsi="仿宋" w:cs="仿宋" w:hint="eastAsia"/>
            <w:lang w:val="en-GB"/>
          </w:rPr>
          <w:t>九、活塞组织市场分析</w:t>
        </w:r>
        <w:r>
          <w:tab/>
        </w:r>
        <w:r>
          <w:fldChar w:fldCharType="begin"/>
        </w:r>
        <w:r>
          <w:instrText xml:space="preserve"> PAGEREF _Toc24577 \h </w:instrText>
        </w:r>
        <w:r>
          <w:fldChar w:fldCharType="separate"/>
        </w:r>
        <w:r>
          <w:t>56</w:t>
        </w:r>
        <w:r>
          <w:fldChar w:fldCharType="end"/>
        </w:r>
      </w:hyperlink>
    </w:p>
    <w:p>
      <w:pPr>
        <w:pStyle w:val="TOC2"/>
        <w:tabs>
          <w:tab w:val="right" w:leader="dot" w:pos="8306"/>
        </w:tabs>
      </w:pPr>
      <w:hyperlink w:anchor="_Toc13597" w:history="1">
        <w:r>
          <w:rPr>
            <w:rFonts w:ascii="仿宋" w:eastAsia="仿宋" w:hAnsi="仿宋" w:cs="仿宋" w:hint="eastAsia"/>
            <w:lang w:val="en-GB"/>
          </w:rPr>
          <w:t>(一)、组织结构</w:t>
        </w:r>
        <w:r>
          <w:tab/>
        </w:r>
        <w:r>
          <w:fldChar w:fldCharType="begin"/>
        </w:r>
        <w:r>
          <w:instrText xml:space="preserve"> PAGEREF _Toc13597 \h </w:instrText>
        </w:r>
        <w:r>
          <w:fldChar w:fldCharType="separate"/>
        </w:r>
        <w:r>
          <w:t>56</w:t>
        </w:r>
        <w:r>
          <w:fldChar w:fldCharType="end"/>
        </w:r>
      </w:hyperlink>
    </w:p>
    <w:p>
      <w:pPr>
        <w:pStyle w:val="TOC2"/>
        <w:tabs>
          <w:tab w:val="right" w:leader="dot" w:pos="8306"/>
        </w:tabs>
      </w:pPr>
      <w:hyperlink w:anchor="_Toc20718" w:history="1">
        <w:r>
          <w:rPr>
            <w:rFonts w:ascii="仿宋" w:eastAsia="仿宋" w:hAnsi="仿宋" w:cs="仿宋" w:hint="eastAsia"/>
            <w:lang w:val="en-GB"/>
          </w:rPr>
          <w:t>(二)、决策机制</w:t>
        </w:r>
        <w:r>
          <w:tab/>
        </w:r>
        <w:r>
          <w:fldChar w:fldCharType="begin"/>
        </w:r>
        <w:r>
          <w:instrText xml:space="preserve"> PAGEREF _Toc20718 \h </w:instrText>
        </w:r>
        <w:r>
          <w:fldChar w:fldCharType="separate"/>
        </w:r>
        <w:r>
          <w:t>57</w:t>
        </w:r>
        <w:r>
          <w:fldChar w:fldCharType="end"/>
        </w:r>
      </w:hyperlink>
    </w:p>
    <w:p>
      <w:pPr>
        <w:pStyle w:val="TOC2"/>
        <w:tabs>
          <w:tab w:val="right" w:leader="dot" w:pos="8306"/>
        </w:tabs>
      </w:pPr>
      <w:hyperlink w:anchor="_Toc21433" w:history="1">
        <w:r>
          <w:rPr>
            <w:rFonts w:ascii="仿宋" w:eastAsia="仿宋" w:hAnsi="仿宋" w:cs="仿宋" w:hint="eastAsia"/>
            <w:lang w:val="en-GB"/>
          </w:rPr>
          <w:t>(三)、企业文化</w:t>
        </w:r>
        <w:r>
          <w:tab/>
        </w:r>
        <w:r>
          <w:fldChar w:fldCharType="begin"/>
        </w:r>
        <w:r>
          <w:instrText xml:space="preserve"> PAGEREF _Toc21433 \h </w:instrText>
        </w:r>
        <w:r>
          <w:fldChar w:fldCharType="separate"/>
        </w:r>
        <w:r>
          <w:t>58</w:t>
        </w:r>
        <w:r>
          <w:fldChar w:fldCharType="end"/>
        </w:r>
      </w:hyperlink>
    </w:p>
    <w:p>
      <w:pPr>
        <w:pStyle w:val="TOC2"/>
        <w:tabs>
          <w:tab w:val="right" w:leader="dot" w:pos="8306"/>
        </w:tabs>
      </w:pPr>
      <w:hyperlink w:anchor="_Toc4498" w:history="1">
        <w:r>
          <w:rPr>
            <w:rFonts w:ascii="仿宋" w:eastAsia="仿宋" w:hAnsi="仿宋" w:cs="仿宋" w:hint="eastAsia"/>
            <w:lang w:val="en-GB"/>
          </w:rPr>
          <w:t>(四)、供应商关系</w:t>
        </w:r>
        <w:r>
          <w:tab/>
        </w:r>
        <w:r>
          <w:fldChar w:fldCharType="begin"/>
        </w:r>
        <w:r>
          <w:instrText xml:space="preserve"> PAGEREF _Toc4498 \h </w:instrText>
        </w:r>
        <w:r>
          <w:fldChar w:fldCharType="separate"/>
        </w:r>
        <w:r>
          <w:t>60</w:t>
        </w:r>
        <w:r>
          <w:fldChar w:fldCharType="end"/>
        </w:r>
      </w:hyperlink>
    </w:p>
    <w:p>
      <w:pPr>
        <w:pStyle w:val="TOC1"/>
        <w:tabs>
          <w:tab w:val="right" w:leader="dot" w:pos="8306"/>
        </w:tabs>
      </w:pPr>
      <w:hyperlink w:anchor="_Toc27280" w:history="1">
        <w:r>
          <w:rPr>
            <w:rFonts w:ascii="仿宋" w:eastAsia="仿宋" w:hAnsi="仿宋" w:cs="仿宋" w:hint="eastAsia"/>
            <w:lang w:val="en-GB"/>
          </w:rPr>
          <w:t>十、活塞消费者市场分析</w:t>
        </w:r>
        <w:r>
          <w:tab/>
        </w:r>
        <w:r>
          <w:fldChar w:fldCharType="begin"/>
        </w:r>
        <w:r>
          <w:instrText xml:space="preserve"> PAGEREF _Toc27280 \h </w:instrText>
        </w:r>
        <w:r>
          <w:fldChar w:fldCharType="separate"/>
        </w:r>
        <w:r>
          <w:t>61</w:t>
        </w:r>
        <w:r>
          <w:fldChar w:fldCharType="end"/>
        </w:r>
      </w:hyperlink>
    </w:p>
    <w:p>
      <w:pPr>
        <w:pStyle w:val="TOC2"/>
        <w:tabs>
          <w:tab w:val="right" w:leader="dot" w:pos="8306"/>
        </w:tabs>
      </w:pPr>
      <w:hyperlink w:anchor="_Toc14441" w:history="1">
        <w:r>
          <w:rPr>
            <w:rFonts w:ascii="仿宋" w:eastAsia="仿宋" w:hAnsi="仿宋" w:cs="仿宋" w:hint="eastAsia"/>
            <w:lang w:val="en-GB"/>
          </w:rPr>
          <w:t>(一)、目标客户群体</w:t>
        </w:r>
        <w:r>
          <w:tab/>
        </w:r>
        <w:r>
          <w:fldChar w:fldCharType="begin"/>
        </w:r>
        <w:r>
          <w:instrText xml:space="preserve"> PAGEREF _Toc14441 \h </w:instrText>
        </w:r>
        <w:r>
          <w:fldChar w:fldCharType="separate"/>
        </w:r>
        <w:r>
          <w:t>61</w:t>
        </w:r>
        <w:r>
          <w:fldChar w:fldCharType="end"/>
        </w:r>
      </w:hyperlink>
    </w:p>
    <w:p>
      <w:pPr>
        <w:pStyle w:val="TOC2"/>
        <w:tabs>
          <w:tab w:val="right" w:leader="dot" w:pos="8306"/>
        </w:tabs>
      </w:pPr>
      <w:hyperlink w:anchor="_Toc21267" w:history="1">
        <w:r>
          <w:rPr>
            <w:rFonts w:ascii="仿宋" w:eastAsia="仿宋" w:hAnsi="仿宋" w:cs="仿宋" w:hint="eastAsia"/>
            <w:lang w:val="en-GB"/>
          </w:rPr>
          <w:t>(二)、消费者需求</w:t>
        </w:r>
        <w:r>
          <w:tab/>
        </w:r>
        <w:r>
          <w:fldChar w:fldCharType="begin"/>
        </w:r>
        <w:r>
          <w:instrText xml:space="preserve"> PAGEREF _Toc21267 \h </w:instrText>
        </w:r>
        <w:r>
          <w:fldChar w:fldCharType="separate"/>
        </w:r>
        <w:r>
          <w:t>62</w:t>
        </w:r>
        <w:r>
          <w:fldChar w:fldCharType="end"/>
        </w:r>
      </w:hyperlink>
    </w:p>
    <w:p>
      <w:pPr>
        <w:pStyle w:val="TOC1"/>
        <w:tabs>
          <w:tab w:val="right" w:leader="dot" w:pos="8306"/>
        </w:tabs>
      </w:pPr>
      <w:hyperlink w:anchor="_Toc2663" w:history="1">
        <w:r>
          <w:rPr>
            <w:rFonts w:ascii="仿宋" w:eastAsia="仿宋" w:hAnsi="仿宋" w:cs="仿宋" w:hint="eastAsia"/>
            <w:lang w:val="en-GB"/>
          </w:rPr>
          <w:t>十一、活塞数字化发展方案</w:t>
        </w:r>
        <w:r>
          <w:tab/>
        </w:r>
        <w:r>
          <w:fldChar w:fldCharType="begin"/>
        </w:r>
        <w:r>
          <w:instrText xml:space="preserve"> PAGEREF _Toc2663 \h </w:instrText>
        </w:r>
        <w:r>
          <w:fldChar w:fldCharType="separate"/>
        </w:r>
        <w:r>
          <w:t>64</w:t>
        </w:r>
        <w:r>
          <w:fldChar w:fldCharType="end"/>
        </w:r>
      </w:hyperlink>
    </w:p>
    <w:p>
      <w:pPr>
        <w:pStyle w:val="TOC2"/>
        <w:tabs>
          <w:tab w:val="right" w:leader="dot" w:pos="8306"/>
        </w:tabs>
      </w:pPr>
      <w:hyperlink w:anchor="_Toc21152" w:history="1">
        <w:r>
          <w:rPr>
            <w:rFonts w:ascii="仿宋" w:eastAsia="仿宋" w:hAnsi="仿宋" w:cs="仿宋" w:hint="eastAsia"/>
            <w:lang w:val="en-GB"/>
          </w:rPr>
          <w:t>(一)、数字化战略规划</w:t>
        </w:r>
        <w:r>
          <w:tab/>
        </w:r>
        <w:r>
          <w:fldChar w:fldCharType="begin"/>
        </w:r>
        <w:r>
          <w:instrText xml:space="preserve"> PAGEREF _Toc21152 \h </w:instrText>
        </w:r>
        <w:r>
          <w:fldChar w:fldCharType="separate"/>
        </w:r>
        <w:r>
          <w:t>64</w:t>
        </w:r>
        <w:r>
          <w:fldChar w:fldCharType="end"/>
        </w:r>
      </w:hyperlink>
    </w:p>
    <w:p>
      <w:pPr>
        <w:pStyle w:val="TOC2"/>
        <w:tabs>
          <w:tab w:val="right" w:leader="dot" w:pos="8306"/>
        </w:tabs>
      </w:pPr>
      <w:hyperlink w:anchor="_Toc25284" w:history="1">
        <w:r>
          <w:rPr>
            <w:rFonts w:ascii="仿宋" w:eastAsia="仿宋" w:hAnsi="仿宋" w:cs="仿宋" w:hint="eastAsia"/>
            <w:lang w:val="en-GB"/>
          </w:rPr>
          <w:t>(二)、数据安全与隐私保护</w:t>
        </w:r>
        <w:r>
          <w:tab/>
        </w:r>
        <w:r>
          <w:fldChar w:fldCharType="begin"/>
        </w:r>
        <w:r>
          <w:instrText xml:space="preserve"> PAGEREF _Toc25284 \h </w:instrText>
        </w:r>
        <w:r>
          <w:fldChar w:fldCharType="separate"/>
        </w:r>
        <w:r>
          <w:t>65</w:t>
        </w:r>
        <w:r>
          <w:fldChar w:fldCharType="end"/>
        </w:r>
      </w:hyperlink>
    </w:p>
    <w:p>
      <w:pPr>
        <w:pStyle w:val="TOC2"/>
        <w:tabs>
          <w:tab w:val="right" w:leader="dot" w:pos="8306"/>
        </w:tabs>
      </w:pPr>
      <w:hyperlink w:anchor="_Toc7583" w:history="1">
        <w:r>
          <w:rPr>
            <w:rFonts w:ascii="仿宋" w:eastAsia="仿宋" w:hAnsi="仿宋" w:cs="仿宋" w:hint="eastAsia"/>
            <w:lang w:val="en-GB"/>
          </w:rPr>
          <w:t>(三)、人工智能与大数据应用</w:t>
        </w:r>
        <w:r>
          <w:tab/>
        </w:r>
        <w:r>
          <w:fldChar w:fldCharType="begin"/>
        </w:r>
        <w:r>
          <w:instrText xml:space="preserve"> PAGEREF _Toc7583 \h </w:instrText>
        </w:r>
        <w:r>
          <w:fldChar w:fldCharType="separate"/>
        </w:r>
        <w:r>
          <w:t>66</w:t>
        </w:r>
        <w:r>
          <w:fldChar w:fldCharType="end"/>
        </w:r>
      </w:hyperlink>
    </w:p>
    <w:p>
      <w:pPr>
        <w:pStyle w:val="TOC2"/>
        <w:tabs>
          <w:tab w:val="right" w:leader="dot" w:pos="8306"/>
        </w:tabs>
      </w:pPr>
      <w:hyperlink w:anchor="_Toc31272" w:history="1">
        <w:r>
          <w:rPr>
            <w:rFonts w:ascii="仿宋" w:eastAsia="仿宋" w:hAnsi="仿宋" w:cs="仿宋" w:hint="eastAsia"/>
            <w:lang w:val="en-GB"/>
          </w:rPr>
          <w:t>(四)、信息技术基础设施建设</w:t>
        </w:r>
        <w:r>
          <w:tab/>
        </w:r>
        <w:r>
          <w:fldChar w:fldCharType="begin"/>
        </w:r>
        <w:r>
          <w:instrText xml:space="preserve"> PAGEREF _Toc31272 \h </w:instrText>
        </w:r>
        <w:r>
          <w:fldChar w:fldCharType="separate"/>
        </w:r>
        <w:r>
          <w:t>67</w:t>
        </w:r>
        <w:r>
          <w:fldChar w:fldCharType="end"/>
        </w:r>
      </w:hyperlink>
    </w:p>
    <w:p>
      <w:pPr>
        <w:pStyle w:val="TOC1"/>
        <w:tabs>
          <w:tab w:val="right" w:leader="dot" w:pos="8306"/>
        </w:tabs>
      </w:pPr>
      <w:hyperlink w:anchor="_Toc4206" w:history="1">
        <w:r>
          <w:rPr>
            <w:rFonts w:ascii="仿宋" w:eastAsia="仿宋" w:hAnsi="仿宋" w:cs="仿宋" w:hint="eastAsia"/>
            <w:lang w:val="en-GB"/>
          </w:rPr>
          <w:t>十二、活塞国际化战略</w:t>
        </w:r>
        <w:r>
          <w:tab/>
        </w:r>
        <w:r>
          <w:fldChar w:fldCharType="begin"/>
        </w:r>
        <w:r>
          <w:instrText xml:space="preserve"> PAGEREF _Toc4206 \h </w:instrText>
        </w:r>
        <w:r>
          <w:fldChar w:fldCharType="separate"/>
        </w:r>
        <w:r>
          <w:t>69</w:t>
        </w:r>
        <w:r>
          <w:fldChar w:fldCharType="end"/>
        </w:r>
      </w:hyperlink>
    </w:p>
    <w:p>
      <w:pPr>
        <w:pStyle w:val="TOC2"/>
        <w:tabs>
          <w:tab w:val="right" w:leader="dot" w:pos="8306"/>
        </w:tabs>
      </w:pPr>
      <w:hyperlink w:anchor="_Toc4207" w:history="1">
        <w:r>
          <w:rPr>
            <w:rFonts w:ascii="仿宋" w:eastAsia="仿宋" w:hAnsi="仿宋" w:cs="仿宋" w:hint="eastAsia"/>
            <w:lang w:val="en-GB"/>
          </w:rPr>
          <w:t>(一)、海外市场分析与选择</w:t>
        </w:r>
        <w:r>
          <w:tab/>
        </w:r>
        <w:r>
          <w:fldChar w:fldCharType="begin"/>
        </w:r>
        <w:r>
          <w:instrText xml:space="preserve"> PAGEREF _Toc4207 \h </w:instrText>
        </w:r>
        <w:r>
          <w:fldChar w:fldCharType="separate"/>
        </w:r>
        <w:r>
          <w:t>69</w:t>
        </w:r>
        <w:r>
          <w:fldChar w:fldCharType="end"/>
        </w:r>
      </w:hyperlink>
    </w:p>
    <w:p>
      <w:pPr>
        <w:pStyle w:val="TOC2"/>
        <w:tabs>
          <w:tab w:val="right" w:leader="dot" w:pos="8306"/>
        </w:tabs>
      </w:pPr>
      <w:hyperlink w:anchor="_Toc13472" w:history="1">
        <w:r>
          <w:rPr>
            <w:rFonts w:ascii="仿宋" w:eastAsia="仿宋" w:hAnsi="仿宋" w:cs="仿宋" w:hint="eastAsia"/>
            <w:lang w:val="en-GB"/>
          </w:rPr>
          <w:t>(二)、跨国合作伙伴关系</w:t>
        </w:r>
        <w:r>
          <w:tab/>
        </w:r>
        <w:r>
          <w:fldChar w:fldCharType="begin"/>
        </w:r>
        <w:r>
          <w:instrText xml:space="preserve"> PAGEREF _Toc13472 \h </w:instrText>
        </w:r>
        <w:r>
          <w:fldChar w:fldCharType="separate"/>
        </w:r>
        <w:r>
          <w:t>70</w:t>
        </w:r>
        <w:r>
          <w:fldChar w:fldCharType="end"/>
        </w:r>
      </w:hyperlink>
    </w:p>
    <w:p>
      <w:pPr>
        <w:pStyle w:val="TOC2"/>
        <w:tabs>
          <w:tab w:val="right" w:leader="dot" w:pos="8306"/>
        </w:tabs>
      </w:pPr>
      <w:hyperlink w:anchor="_Toc21853" w:history="1">
        <w:r>
          <w:rPr>
            <w:rFonts w:ascii="仿宋" w:eastAsia="仿宋" w:hAnsi="仿宋" w:cs="仿宋" w:hint="eastAsia"/>
            <w:lang w:val="en-GB"/>
          </w:rPr>
          <w:t>(三)、国际市场营销与品牌推广</w:t>
        </w:r>
        <w:r>
          <w:tab/>
        </w:r>
        <w:r>
          <w:fldChar w:fldCharType="begin"/>
        </w:r>
        <w:r>
          <w:instrText xml:space="preserve"> PAGEREF _Toc21853 \h </w:instrText>
        </w:r>
        <w:r>
          <w:fldChar w:fldCharType="separate"/>
        </w:r>
        <w:r>
          <w:t>71</w:t>
        </w:r>
        <w:r>
          <w:fldChar w:fldCharType="end"/>
        </w:r>
      </w:hyperlink>
    </w:p>
    <w:p>
      <w:pPr>
        <w:pStyle w:val="TOC2"/>
        <w:tabs>
          <w:tab w:val="right" w:leader="dot" w:pos="8306"/>
        </w:tabs>
      </w:pPr>
      <w:hyperlink w:anchor="_Toc7529" w:history="1">
        <w:r>
          <w:rPr>
            <w:rFonts w:ascii="仿宋" w:eastAsia="仿宋" w:hAnsi="仿宋" w:cs="仿宋" w:hint="eastAsia"/>
            <w:lang w:val="en-GB"/>
          </w:rPr>
          <w:t>(四)、国际贸易与风险管理</w:t>
        </w:r>
        <w:r>
          <w:tab/>
        </w:r>
        <w:r>
          <w:fldChar w:fldCharType="begin"/>
        </w:r>
        <w:r>
          <w:instrText xml:space="preserve"> PAGEREF _Toc7529 \h </w:instrText>
        </w:r>
        <w:r>
          <w:fldChar w:fldCharType="separate"/>
        </w:r>
        <w:r>
          <w:t>72</w:t>
        </w:r>
        <w:r>
          <w:fldChar w:fldCharType="end"/>
        </w:r>
      </w:hyperlink>
    </w:p>
    <w:p>
      <w:pPr>
        <w:pStyle w:val="TOC1"/>
        <w:tabs>
          <w:tab w:val="right" w:leader="dot" w:pos="8306"/>
        </w:tabs>
      </w:pPr>
      <w:hyperlink w:anchor="_Toc4074" w:history="1">
        <w:r>
          <w:rPr>
            <w:rFonts w:ascii="仿宋" w:eastAsia="仿宋" w:hAnsi="仿宋" w:cs="仿宋" w:hint="eastAsia"/>
            <w:lang w:val="en-GB"/>
          </w:rPr>
          <w:t>十三、活塞行业高质量发展</w:t>
        </w:r>
        <w:r>
          <w:tab/>
        </w:r>
        <w:r>
          <w:fldChar w:fldCharType="begin"/>
        </w:r>
        <w:r>
          <w:instrText xml:space="preserve"> PAGEREF _Toc4074 \h </w:instrText>
        </w:r>
        <w:r>
          <w:fldChar w:fldCharType="separate"/>
        </w:r>
        <w:r>
          <w:t>74</w:t>
        </w:r>
        <w:r>
          <w:fldChar w:fldCharType="end"/>
        </w:r>
      </w:hyperlink>
    </w:p>
    <w:p>
      <w:pPr>
        <w:pStyle w:val="TOC2"/>
        <w:tabs>
          <w:tab w:val="right" w:leader="dot" w:pos="8306"/>
        </w:tabs>
      </w:pPr>
      <w:hyperlink w:anchor="_Toc15401" w:history="1">
        <w:r>
          <w:rPr>
            <w:rFonts w:ascii="仿宋" w:eastAsia="仿宋" w:hAnsi="仿宋" w:cs="仿宋" w:hint="eastAsia"/>
            <w:lang w:val="en-GB"/>
          </w:rPr>
          <w:t>(一)、质量管理体系</w:t>
        </w:r>
        <w:r>
          <w:tab/>
        </w:r>
        <w:r>
          <w:fldChar w:fldCharType="begin"/>
        </w:r>
        <w:r>
          <w:instrText xml:space="preserve"> PAGEREF _Toc15401 \h </w:instrText>
        </w:r>
        <w:r>
          <w:fldChar w:fldCharType="separate"/>
        </w:r>
        <w:r>
          <w:t>74</w:t>
        </w:r>
        <w:r>
          <w:fldChar w:fldCharType="end"/>
        </w:r>
      </w:hyperlink>
    </w:p>
    <w:p>
      <w:pPr>
        <w:pStyle w:val="TOC2"/>
        <w:tabs>
          <w:tab w:val="right" w:leader="dot" w:pos="8306"/>
        </w:tabs>
      </w:pPr>
      <w:hyperlink w:anchor="_Toc16667" w:history="1">
        <w:r>
          <w:rPr>
            <w:rFonts w:ascii="仿宋" w:eastAsia="仿宋" w:hAnsi="仿宋" w:cs="仿宋" w:hint="eastAsia"/>
            <w:lang w:val="en-GB"/>
          </w:rPr>
          <w:t>(二)、创新与研发投入</w:t>
        </w:r>
        <w:r>
          <w:tab/>
        </w:r>
        <w:r>
          <w:fldChar w:fldCharType="begin"/>
        </w:r>
        <w:r>
          <w:instrText xml:space="preserve"> PAGEREF _Toc16667 \h </w:instrText>
        </w:r>
        <w:r>
          <w:fldChar w:fldCharType="separate"/>
        </w:r>
        <w:r>
          <w:t>75</w:t>
        </w:r>
        <w:r>
          <w:fldChar w:fldCharType="end"/>
        </w:r>
      </w:hyperlink>
    </w:p>
    <w:p>
      <w:pPr>
        <w:pStyle w:val="TOC2"/>
        <w:tabs>
          <w:tab w:val="right" w:leader="dot" w:pos="8306"/>
        </w:tabs>
      </w:pPr>
      <w:hyperlink w:anchor="_Toc5736" w:history="1">
        <w:r>
          <w:rPr>
            <w:rFonts w:ascii="仿宋" w:eastAsia="仿宋" w:hAnsi="仿宋" w:cs="仿宋" w:hint="eastAsia"/>
            <w:lang w:val="en-GB"/>
          </w:rPr>
          <w:t>(三)、生产效率提升</w:t>
        </w:r>
        <w:r>
          <w:tab/>
        </w:r>
        <w:r>
          <w:fldChar w:fldCharType="begin"/>
        </w:r>
        <w:r>
          <w:instrText xml:space="preserve"> PAGEREF _Toc5736 \h </w:instrText>
        </w:r>
        <w:r>
          <w:fldChar w:fldCharType="separate"/>
        </w:r>
        <w:r>
          <w:t>77</w:t>
        </w:r>
        <w:r>
          <w:fldChar w:fldCharType="end"/>
        </w:r>
      </w:hyperlink>
    </w:p>
    <w:p>
      <w:pPr>
        <w:pStyle w:val="TOC2"/>
        <w:tabs>
          <w:tab w:val="right" w:leader="dot" w:pos="8306"/>
        </w:tabs>
      </w:pPr>
      <w:hyperlink w:anchor="_Toc9861" w:history="1">
        <w:r>
          <w:rPr>
            <w:rFonts w:ascii="仿宋" w:eastAsia="仿宋" w:hAnsi="仿宋" w:cs="仿宋" w:hint="eastAsia"/>
            <w:lang w:val="en-GB"/>
          </w:rPr>
          <w:t>(四)、环保与可持续发展</w:t>
        </w:r>
        <w:r>
          <w:tab/>
        </w:r>
        <w:r>
          <w:fldChar w:fldCharType="begin"/>
        </w:r>
        <w:r>
          <w:instrText xml:space="preserve"> PAGEREF _Toc9861 \h </w:instrText>
        </w:r>
        <w:r>
          <w:fldChar w:fldCharType="separate"/>
        </w:r>
        <w:r>
          <w:t>79</w:t>
        </w:r>
        <w:r>
          <w:fldChar w:fldCharType="end"/>
        </w:r>
      </w:hyperlink>
    </w:p>
    <w:p>
      <w:pPr>
        <w:pStyle w:val="TOC1"/>
        <w:tabs>
          <w:tab w:val="right" w:leader="dot" w:pos="8306"/>
        </w:tabs>
      </w:pPr>
      <w:hyperlink w:anchor="_Toc20692" w:history="1">
        <w:r>
          <w:rPr>
            <w:rFonts w:ascii="仿宋" w:eastAsia="仿宋" w:hAnsi="仿宋" w:cs="仿宋" w:hint="eastAsia"/>
            <w:lang w:val="en-GB"/>
          </w:rPr>
          <w:t>十四、活塞人才战略与团队建设</w:t>
        </w:r>
        <w:r>
          <w:tab/>
        </w:r>
        <w:r>
          <w:fldChar w:fldCharType="begin"/>
        </w:r>
        <w:r>
          <w:instrText xml:space="preserve"> PAGEREF _Toc20692 \h </w:instrText>
        </w:r>
        <w:r>
          <w:fldChar w:fldCharType="separate"/>
        </w:r>
        <w:r>
          <w:t>80</w:t>
        </w:r>
        <w:r>
          <w:fldChar w:fldCharType="end"/>
        </w:r>
      </w:hyperlink>
    </w:p>
    <w:p>
      <w:pPr>
        <w:pStyle w:val="TOC2"/>
        <w:tabs>
          <w:tab w:val="right" w:leader="dot" w:pos="8306"/>
        </w:tabs>
      </w:pPr>
      <w:hyperlink w:anchor="_Toc25059" w:history="1">
        <w:r>
          <w:rPr>
            <w:rFonts w:ascii="仿宋" w:eastAsia="仿宋" w:hAnsi="仿宋" w:cs="仿宋" w:hint="eastAsia"/>
            <w:lang w:val="en-GB"/>
          </w:rPr>
          <w:t>(一)、人才需求与招聘计划</w:t>
        </w:r>
        <w:r>
          <w:tab/>
        </w:r>
        <w:r>
          <w:fldChar w:fldCharType="begin"/>
        </w:r>
        <w:r>
          <w:instrText xml:space="preserve"> PAGEREF _Toc25059 \h </w:instrText>
        </w:r>
        <w:r>
          <w:fldChar w:fldCharType="separate"/>
        </w:r>
        <w:r>
          <w:t>80</w:t>
        </w:r>
        <w:r>
          <w:fldChar w:fldCharType="end"/>
        </w:r>
      </w:hyperlink>
    </w:p>
    <w:p>
      <w:pPr>
        <w:pStyle w:val="TOC2"/>
        <w:tabs>
          <w:tab w:val="right" w:leader="dot" w:pos="8306"/>
        </w:tabs>
      </w:pPr>
      <w:hyperlink w:anchor="_Toc24310" w:history="1">
        <w:r>
          <w:rPr>
            <w:rFonts w:ascii="仿宋" w:eastAsia="仿宋" w:hAnsi="仿宋" w:cs="仿宋" w:hint="eastAsia"/>
            <w:lang w:val="en-GB"/>
          </w:rPr>
          <w:t>(二)、培训与专业发展</w:t>
        </w:r>
        <w:r>
          <w:tab/>
        </w:r>
        <w:r>
          <w:fldChar w:fldCharType="begin"/>
        </w:r>
        <w:r>
          <w:instrText xml:space="preserve"> PAGEREF _Toc24310 \h </w:instrText>
        </w:r>
        <w:r>
          <w:fldChar w:fldCharType="separate"/>
        </w:r>
        <w:r>
          <w:t>81</w:t>
        </w:r>
        <w:r>
          <w:fldChar w:fldCharType="end"/>
        </w:r>
      </w:hyperlink>
    </w:p>
    <w:p>
      <w:pPr>
        <w:pStyle w:val="TOC2"/>
        <w:tabs>
          <w:tab w:val="right" w:leader="dot" w:pos="8306"/>
        </w:tabs>
      </w:pPr>
      <w:hyperlink w:anchor="_Toc30315" w:history="1">
        <w:r>
          <w:rPr>
            <w:rFonts w:ascii="仿宋" w:eastAsia="仿宋" w:hAnsi="仿宋" w:cs="仿宋" w:hint="eastAsia"/>
            <w:lang w:val="en-GB"/>
          </w:rPr>
          <w:t>(三)、绩效评价与激励机制</w:t>
        </w:r>
        <w:r>
          <w:tab/>
        </w:r>
        <w:r>
          <w:fldChar w:fldCharType="begin"/>
        </w:r>
        <w:r>
          <w:instrText xml:space="preserve"> PAGEREF _Toc30315 \h </w:instrText>
        </w:r>
        <w:r>
          <w:fldChar w:fldCharType="separate"/>
        </w:r>
        <w:r>
          <w:t>83</w:t>
        </w:r>
        <w:r>
          <w:fldChar w:fldCharType="end"/>
        </w:r>
      </w:hyperlink>
    </w:p>
    <w:p>
      <w:pPr>
        <w:pStyle w:val="TOC2"/>
        <w:tabs>
          <w:tab w:val="right" w:leader="dot" w:pos="8306"/>
        </w:tabs>
      </w:pPr>
      <w:hyperlink w:anchor="_Toc26037" w:history="1">
        <w:r>
          <w:rPr>
            <w:rFonts w:ascii="仿宋" w:eastAsia="仿宋" w:hAnsi="仿宋" w:cs="仿宋" w:hint="eastAsia"/>
            <w:lang w:val="en-GB"/>
          </w:rPr>
          <w:t>(四)、团队建设与协作模式</w:t>
        </w:r>
        <w:r>
          <w:tab/>
        </w:r>
        <w:r>
          <w:fldChar w:fldCharType="begin"/>
        </w:r>
        <w:r>
          <w:instrText xml:space="preserve"> PAGEREF _Toc26037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2277"/>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活塞市场竞争的不断加剧，活塞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16559"/>
      <w:r>
        <w:rPr>
          <w:rFonts w:ascii="仿宋" w:eastAsia="仿宋" w:hAnsi="仿宋" w:cs="仿宋" w:hint="eastAsia"/>
          <w:sz w:val="28"/>
          <w:lang w:val="en-GB"/>
        </w:rPr>
        <w:t>一、市场地位与竞争战略</w:t>
      </w:r>
      <w:bookmarkEnd w:id="2"/>
    </w:p>
    <w:p>
      <w:pPr>
        <w:pStyle w:val="Heading2"/>
        <w:rPr>
          <w:rFonts w:ascii="仿宋" w:eastAsia="仿宋" w:hAnsi="仿宋" w:cs="仿宋" w:hint="eastAsia"/>
          <w:lang w:val="en-GB"/>
        </w:rPr>
      </w:pPr>
      <w:bookmarkStart w:id="3" w:name="_Toc23004"/>
      <w:r>
        <w:rPr>
          <w:rFonts w:ascii="仿宋" w:eastAsia="仿宋" w:hAnsi="仿宋" w:cs="仿宋" w:hint="eastAsia"/>
          <w:lang w:val="en-GB"/>
        </w:rPr>
        <w:t>(一)、顾客忠诚</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确实，顾客忠诚是活塞企业在市场中取得长期竞争优势的关键因素之一。下面是一些关于顾客忠诚的重要方面和实现策略：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提供卓越的产品和服务：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通过不断提升产品和服务的质量，满足顾客的需求和期望，建立起对品牌的信任感，从而促使顾客选择并保持忠诚。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建立紧密的联系：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通过与顾客建立积极的沟通和互动，了解他们的反馈和需求。这可以通过社交媒体、客户反馈调查、客户服务中心等渠道实现。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提升品牌认同感：</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 xml:space="preserve">    通过有效的品牌管理和市场营销活动，塑造品牌形象，使顾客对品牌有一种独特的认同感，从而增加顾客忠诚度。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满足顾客需求：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不断了解市场趋势和顾客需求的变化，灵活调整产品和服务，确保能够及时满足顾客的期望。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建立良好的售后服务体系：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提供高效、友好、专业的售后服务，处理顾客投诉和问题，展示企业对顾客的关注和负责任的态度。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将顾客视为合作伙伴：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建立互信的关系，将顾客视为活塞企业的合作伙伴，参与产品改进、新产品开发的过程，让顾客感到他们的意见和反馈被重视。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奖励和激励计划：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实施奖励计划，例如积分制度、会员优惠等，激励顾客继续选择品牌，并增加他们的忠诚度。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持续创新：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不断创新产品、服务和营销策略，使企业保持在市场上的竞争力，吸引和保留顾客。</w:t>
      </w:r>
    </w:p>
    <w:p>
      <w:pPr>
        <w:pStyle w:val="Heading2"/>
        <w:ind w:firstLine="560" w:firstLineChars="200"/>
        <w:rPr>
          <w:rFonts w:ascii="仿宋" w:eastAsia="仿宋" w:hAnsi="仿宋" w:cs="仿宋" w:hint="eastAsia"/>
          <w:sz w:val="28"/>
          <w:lang w:val="en-GB"/>
        </w:rPr>
      </w:pPr>
      <w:bookmarkStart w:id="4" w:name="_Toc7221"/>
      <w:r>
        <w:rPr>
          <w:rFonts w:ascii="仿宋" w:eastAsia="仿宋" w:hAnsi="仿宋" w:cs="仿宋" w:hint="eastAsia"/>
          <w:sz w:val="28"/>
          <w:lang w:val="en-GB"/>
        </w:rPr>
        <w:t>(二)、全面质量管理</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是一种确保产品和服务质量的系统性方法，其核心理念是通过全员参与、全过程管理，不断追求卓越，以满足顾客需求和提高组织整体绩效。全面质量管理强调整体质量，不仅关注产品和服务的质量，还关注生产、销售、售后服务等全过程的质量。</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在实践中，全面质量管理包括以下几个方面：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首先是质量规划，即在活塞相关产品生产和服务过程开始前，通过明确质量标准、设定质量目标，制定出一系列确保质量的计划。这包括制定工艺流程、标准作业程序、质量检测标准等，以确保产品和服务能够在设计阶段就符合高质量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其次是质量控制，通过在生产和服务过程中的各个环节实施控制措施，确保在每个阶段都能够检测和纠正潜在的问题，防范质量缺陷的发生。这包括设立检测点、进行过程监控、强调员工的自检等。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第三是质量改进，强调持续改进的理念，通过收集并分析数据，找出潜在问题的根本原因，不断优化生产过程和管理体系。这可以通过质量管理工具如xxx等来实现。</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全面质量管理不仅仅关注产品和服务的质量，更注重全员参与，强调员工的培训和意识提升，使每个员工都成为质量管理的参与者和推动者。这种全员</w:t>
      </w:r>
    </w:p>
    <w:p>
      <w:pPr>
        <w:pStyle w:val="Heading2"/>
        <w:ind w:firstLine="560" w:firstLineChars="200"/>
        <w:rPr>
          <w:rFonts w:ascii="仿宋" w:eastAsia="仿宋" w:hAnsi="仿宋" w:cs="仿宋" w:hint="eastAsia"/>
          <w:sz w:val="28"/>
          <w:lang w:val="en-GB"/>
        </w:rPr>
      </w:pPr>
      <w:bookmarkStart w:id="5" w:name="_Toc7103"/>
      <w:r>
        <w:rPr>
          <w:rFonts w:ascii="仿宋" w:eastAsia="仿宋" w:hAnsi="仿宋" w:cs="仿宋" w:hint="eastAsia"/>
          <w:sz w:val="28"/>
          <w:lang w:val="en-GB"/>
        </w:rPr>
        <w:t>(三)、研究市场营销学的意义</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深入研究有助于企业更全面地了解市场和顾客需求。通过这一学科，企业能够获取有关目标市场、顾客行为和竞争环境的详细信息，从而更好地定位自身产品或服务在市场中的位置，理解顾客的心理和行为，并更准确地满足他们的需求。</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此外，市场营销学为企业提供了设计更有效的市场营销策略的指导。通过深入研究市场营销学的原理和案例，企业可以学到如何制定差异化战略、定价策略、渠道策略等，以在市场中取得竞争优势。了解不同的市场细分、消费者行为模式和购买决策过程，有助于活塞企业制定更有针对性的市场推广计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也使企业能够把握市场动态，提前洞察市场趋势。市场环境变化迅速，了解市场趋势对企业制定战略至关重要。通过关注市场营销学的新理论、新技术和最佳实践，企业能够更早地识别到市场机会和威胁，以便更灵活地调整战略，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最后，研究活塞市场营销学有助于企业做出更明智的决策。市场营销学提供了一种系统性、科学性的思考方式，使企业在制定战略、执行计划和评估市场反馈时更具条理性。基于市场营销学的知识，企业能够更准确地评估投资回报、优化资源配置，降低市场风险，提高决策的成功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总体而言，研究市场营销学为企业提供了在竞争激烈的市场中生存和发展的重要工具和理论支持，有助于企业更加科学地、有针对性地进行市场营销活动，提升竞争力并取得长期的商业成功。</w:t>
      </w:r>
    </w:p>
    <w:p>
      <w:pPr>
        <w:pStyle w:val="Heading2"/>
        <w:ind w:firstLine="560" w:firstLineChars="200"/>
        <w:rPr>
          <w:rFonts w:ascii="仿宋" w:eastAsia="仿宋" w:hAnsi="仿宋" w:cs="仿宋" w:hint="eastAsia"/>
          <w:sz w:val="28"/>
          <w:lang w:val="en-GB"/>
        </w:rPr>
      </w:pPr>
      <w:bookmarkStart w:id="6" w:name="_Toc14546"/>
      <w:r>
        <w:rPr>
          <w:rFonts w:ascii="仿宋" w:eastAsia="仿宋" w:hAnsi="仿宋" w:cs="仿宋" w:hint="eastAsia"/>
          <w:sz w:val="28"/>
          <w:lang w:val="en-GB"/>
        </w:rPr>
        <w:t>(四)、市场营销学的研究方法</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市场营销学的研究方法主要分为定性研究和定量研究两大类，这两种方法互补共生，为深入理解活塞市场和制定有效策略提供了全面的视角。</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定性研究：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定性研究是通过非结构化的、深入的研究方法，致力于深刻理解市场现象、顾客需求、品牌形象等方面。其中的主要方法包括：</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https://d.book118.com/655233211244011101</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活塞市场分析及竞争策略分析报告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活塞市场分析及竞争策略分析报告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活塞市场分析及竞争策略分析报告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活塞市场分析及竞争策略分析报告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活塞市场分析及竞争策略分析报告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活塞市场分析及竞争策略分析报告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活塞市场分析及竞争策略分析报告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B21EC8"/>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5B21EC8"/>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55233211244011101"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2024-01-08T16:27:00Z</dcterms:created>
  <dcterms:modified xsi:type="dcterms:W3CDTF">2024-01-08T16:27:57Z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FD2332C0F6CC4BF8AD47A79E8DDF2A21_11</vt:lpwstr>
  </property>
  <property fmtid="{D5CDD505-2E9C-101B-9397-08002B2CF9AE}" pid="3" name="KSOProductBuildVer">
    <vt:lpwstr>2052-12.1.0.16120</vt:lpwstr>
  </property>
</Properties>
</file>