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机床灯具相关行业项目操作方案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74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_Toc11748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89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_Toc30989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_Toc6275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_Toc11839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18" w:history="1">
        <w:r>
          <w:rPr>
            <w:rFonts w:ascii="仿宋" w:eastAsia="仿宋" w:hAnsi="仿宋" w:cs="仿宋" w:hint="eastAsia"/>
            <w:lang w:eastAsia="zh-CN"/>
          </w:rPr>
          <w:t>二、机床灯具概述</w:t>
        </w:r>
        <w:r>
          <w:tab/>
        </w:r>
        <w:r>
          <w:fldChar w:fldCharType="begin"/>
        </w:r>
        <w:r>
          <w:instrText xml:space="preserve"> PAGEREF _Toc27618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4" w:history="1">
        <w:r>
          <w:rPr>
            <w:rFonts w:ascii="仿宋" w:eastAsia="仿宋" w:hAnsi="仿宋" w:cs="仿宋" w:hint="eastAsia"/>
            <w:lang w:eastAsia="zh-CN"/>
          </w:rPr>
          <w:t>(一)、机床灯具项目名称及建设性质</w:t>
        </w:r>
        <w:r>
          <w:tab/>
        </w:r>
        <w:r>
          <w:fldChar w:fldCharType="begin"/>
        </w:r>
        <w:r>
          <w:instrText xml:space="preserve"> PAGEREF _Toc25824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4" w:history="1">
        <w:r>
          <w:rPr>
            <w:rFonts w:ascii="仿宋" w:eastAsia="仿宋" w:hAnsi="仿宋" w:cs="仿宋" w:hint="eastAsia"/>
            <w:lang w:eastAsia="zh-CN"/>
          </w:rPr>
          <w:t>(二)、机床灯具项目承办单位背景分析</w:t>
        </w:r>
        <w:r>
          <w:tab/>
        </w:r>
        <w:r>
          <w:fldChar w:fldCharType="begin"/>
        </w:r>
        <w:r>
          <w:instrText xml:space="preserve"> PAGEREF _Toc6374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7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_Toc16837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6" w:history="1">
        <w:r>
          <w:rPr>
            <w:rFonts w:ascii="仿宋" w:eastAsia="仿宋" w:hAnsi="仿宋" w:cs="仿宋" w:hint="eastAsia"/>
            <w:lang w:eastAsia="zh-CN"/>
          </w:rPr>
          <w:t>(四)、机床灯具项目提出的理由</w:t>
        </w:r>
        <w:r>
          <w:tab/>
        </w:r>
        <w:r>
          <w:fldChar w:fldCharType="begin"/>
        </w:r>
        <w:r>
          <w:instrText xml:space="preserve"> PAGEREF _Toc21126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4" w:history="1">
        <w:r>
          <w:rPr>
            <w:rFonts w:ascii="仿宋" w:eastAsia="仿宋" w:hAnsi="仿宋" w:cs="仿宋" w:hint="eastAsia"/>
            <w:lang w:eastAsia="zh-CN"/>
          </w:rPr>
          <w:t>(五)、机床灯具项目选址及用地综述</w:t>
        </w:r>
        <w:r>
          <w:tab/>
        </w:r>
        <w:r>
          <w:fldChar w:fldCharType="begin"/>
        </w:r>
        <w:r>
          <w:instrText xml:space="preserve"> PAGEREF _Toc12184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5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_Toc5645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8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_Toc9888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8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_Toc12868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3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_Toc31663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1" w:history="1">
        <w:r>
          <w:rPr>
            <w:rFonts w:ascii="仿宋" w:eastAsia="仿宋" w:hAnsi="仿宋" w:cs="仿宋" w:hint="eastAsia"/>
            <w:lang w:eastAsia="zh-CN"/>
          </w:rPr>
          <w:t>(十)、机床灯具项目能耗分析</w:t>
        </w:r>
        <w:r>
          <w:tab/>
        </w:r>
        <w:r>
          <w:fldChar w:fldCharType="begin"/>
        </w:r>
        <w:r>
          <w:instrText xml:space="preserve"> PAGEREF _Toc11551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0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_Toc14250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5" w:history="1">
        <w:r>
          <w:rPr>
            <w:rFonts w:ascii="仿宋" w:eastAsia="仿宋" w:hAnsi="仿宋" w:cs="仿宋" w:hint="eastAsia"/>
            <w:lang w:eastAsia="zh-CN"/>
          </w:rPr>
          <w:t>(十二)、机床灯具项目建设符合性</w:t>
        </w:r>
        <w:r>
          <w:tab/>
        </w:r>
        <w:r>
          <w:fldChar w:fldCharType="begin"/>
        </w:r>
        <w:r>
          <w:instrText xml:space="preserve"> PAGEREF _Toc9125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0" w:history="1">
        <w:r>
          <w:rPr>
            <w:rFonts w:ascii="仿宋" w:eastAsia="仿宋" w:hAnsi="仿宋" w:cs="仿宋" w:hint="eastAsia"/>
            <w:lang w:eastAsia="zh-CN"/>
          </w:rPr>
          <w:t>(十三)、机床灯具项目进度规划</w:t>
        </w:r>
        <w:r>
          <w:tab/>
        </w:r>
        <w:r>
          <w:fldChar w:fldCharType="begin"/>
        </w:r>
        <w:r>
          <w:instrText xml:space="preserve"> PAGEREF _Toc17490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6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_Toc24096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7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_Toc24617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4" w:history="1">
        <w:r>
          <w:rPr>
            <w:rFonts w:ascii="仿宋" w:eastAsia="仿宋" w:hAnsi="仿宋" w:cs="仿宋" w:hint="eastAsia"/>
            <w:lang w:eastAsia="zh-CN"/>
          </w:rPr>
          <w:t>(十六)、机床灯具项目评价</w:t>
        </w:r>
        <w:r>
          <w:tab/>
        </w:r>
        <w:r>
          <w:fldChar w:fldCharType="begin"/>
        </w:r>
        <w:r>
          <w:instrText xml:space="preserve"> PAGEREF _Toc25314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28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_Toc6828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2" w:history="1">
        <w:r>
          <w:rPr>
            <w:rFonts w:ascii="仿宋" w:eastAsia="仿宋" w:hAnsi="仿宋" w:cs="仿宋" w:hint="eastAsia"/>
            <w:lang w:eastAsia="zh-CN"/>
          </w:rPr>
          <w:t>(一)、机床灯具项目估算说明</w:t>
        </w:r>
        <w:r>
          <w:tab/>
        </w:r>
        <w:r>
          <w:fldChar w:fldCharType="begin"/>
        </w:r>
        <w:r>
          <w:instrText xml:space="preserve"> PAGEREF _Toc25632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4" w:history="1">
        <w:r>
          <w:rPr>
            <w:rFonts w:ascii="仿宋" w:eastAsia="仿宋" w:hAnsi="仿宋" w:cs="仿宋" w:hint="eastAsia"/>
            <w:lang w:eastAsia="zh-CN"/>
          </w:rPr>
          <w:t>(二)、机床灯具项目总投资估算</w:t>
        </w:r>
        <w:r>
          <w:tab/>
        </w:r>
        <w:r>
          <w:fldChar w:fldCharType="begin"/>
        </w:r>
        <w:r>
          <w:instrText xml:space="preserve"> PAGEREF _Toc25404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_Toc2481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35" w:history="1">
        <w:r>
          <w:rPr>
            <w:rFonts w:ascii="仿宋" w:eastAsia="仿宋" w:hAnsi="仿宋" w:cs="仿宋" w:hint="eastAsia"/>
            <w:lang w:eastAsia="zh-CN"/>
          </w:rPr>
          <w:t>四、机床灯具项目招投标方案</w:t>
        </w:r>
        <w:r>
          <w:tab/>
        </w:r>
        <w:r>
          <w:fldChar w:fldCharType="begin"/>
        </w:r>
        <w:r>
          <w:instrText xml:space="preserve"> PAGEREF _Toc18535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6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_Toc23986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1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_Toc12921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7" w:history="1">
        <w:r>
          <w:rPr>
            <w:rFonts w:ascii="仿宋" w:eastAsia="仿宋" w:hAnsi="仿宋" w:cs="仿宋" w:hint="eastAsia"/>
            <w:lang w:eastAsia="zh-CN"/>
          </w:rPr>
          <w:t>(三)、机床灯具项目招投标要求</w:t>
        </w:r>
        <w:r>
          <w:tab/>
        </w:r>
        <w:r>
          <w:fldChar w:fldCharType="begin"/>
        </w:r>
        <w:r>
          <w:instrText xml:space="preserve"> PAGEREF _Toc7007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0" w:history="1">
        <w:r>
          <w:rPr>
            <w:rFonts w:ascii="仿宋" w:eastAsia="仿宋" w:hAnsi="仿宋" w:cs="仿宋" w:hint="eastAsia"/>
            <w:lang w:eastAsia="zh-CN"/>
          </w:rPr>
          <w:t>(四)、机床灯具项目招标方式和招标程序</w:t>
        </w:r>
        <w:r>
          <w:tab/>
        </w:r>
        <w:r>
          <w:fldChar w:fldCharType="begin"/>
        </w:r>
        <w:r>
          <w:instrText xml:space="preserve"> PAGEREF _Toc31600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4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_Toc22944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0" w:history="1">
        <w:r>
          <w:rPr>
            <w:rFonts w:ascii="仿宋" w:eastAsia="仿宋" w:hAnsi="仿宋" w:cs="仿宋" w:hint="eastAsia"/>
            <w:lang w:eastAsia="zh-CN"/>
          </w:rPr>
          <w:t>五、机床灯具项目风险概况</w:t>
        </w:r>
        <w:r>
          <w:tab/>
        </w:r>
        <w:r>
          <w:fldChar w:fldCharType="begin"/>
        </w:r>
        <w:r>
          <w:instrText xml:space="preserve"> PAGEREF _Toc6100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_Toc5919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_Toc24315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_Toc7133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_Toc14018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_Toc1186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_Toc17864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_Toc11963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_Toc10399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_Toc12007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852" w:history="1">
        <w:r>
          <w:rPr>
            <w:rFonts w:ascii="仿宋" w:eastAsia="仿宋" w:hAnsi="仿宋" w:cs="仿宋" w:hint="eastAsia"/>
            <w:lang w:eastAsia="zh-CN"/>
          </w:rPr>
          <w:t>六、工艺技术分析</w:t>
        </w:r>
        <w:r>
          <w:tab/>
        </w:r>
        <w:r>
          <w:fldChar w:fldCharType="begin"/>
        </w:r>
        <w:r>
          <w:instrText xml:space="preserve"> PAGEREF _Toc18852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4" w:history="1">
        <w:r>
          <w:rPr>
            <w:rFonts w:ascii="仿宋" w:eastAsia="仿宋" w:hAnsi="仿宋" w:cs="仿宋" w:hint="eastAsia"/>
            <w:lang w:eastAsia="zh-CN"/>
          </w:rPr>
          <w:t>(一)、机床灯具项目建设期原辅材料供应情况</w:t>
        </w:r>
        <w:r>
          <w:tab/>
        </w:r>
        <w:r>
          <w:fldChar w:fldCharType="begin"/>
        </w:r>
        <w:r>
          <w:instrText xml:space="preserve"> PAGEREF _Toc5214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3" w:history="1">
        <w:r>
          <w:rPr>
            <w:rFonts w:ascii="仿宋" w:eastAsia="仿宋" w:hAnsi="仿宋" w:cs="仿宋" w:hint="eastAsia"/>
            <w:lang w:eastAsia="zh-CN"/>
          </w:rPr>
          <w:t>(二)、机床灯具项目运营期原辅材料采购及管理</w:t>
        </w:r>
        <w:r>
          <w:tab/>
        </w:r>
        <w:r>
          <w:fldChar w:fldCharType="begin"/>
        </w:r>
        <w:r>
          <w:instrText xml:space="preserve"> PAGEREF _Toc14413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" w:history="1">
        <w:r>
          <w:rPr>
            <w:rFonts w:ascii="仿宋" w:eastAsia="仿宋" w:hAnsi="仿宋" w:cs="仿宋" w:hint="eastAsia"/>
            <w:lang w:eastAsia="zh-CN"/>
          </w:rPr>
          <w:t>(三)、机床灯具项目工艺技术设计方案</w:t>
        </w:r>
        <w:r>
          <w:tab/>
        </w:r>
        <w:r>
          <w:fldChar w:fldCharType="begin"/>
        </w:r>
        <w:r>
          <w:instrText xml:space="preserve"> PAGEREF _Toc341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_Toc1074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77" w:history="1">
        <w:r>
          <w:rPr>
            <w:rFonts w:ascii="仿宋" w:eastAsia="仿宋" w:hAnsi="仿宋" w:cs="仿宋" w:hint="eastAsia"/>
            <w:lang w:eastAsia="zh-CN"/>
          </w:rPr>
          <w:t>七、环境保护概况</w:t>
        </w:r>
        <w:r>
          <w:tab/>
        </w:r>
        <w:r>
          <w:fldChar w:fldCharType="begin"/>
        </w:r>
        <w:r>
          <w:instrText xml:space="preserve"> PAGEREF _Toc11377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_Toc15111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_Toc17643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7" w:history="1">
        <w:r>
          <w:rPr>
            <w:rFonts w:ascii="仿宋" w:eastAsia="仿宋" w:hAnsi="仿宋" w:cs="仿宋" w:hint="eastAsia"/>
            <w:lang w:eastAsia="zh-CN"/>
          </w:rPr>
          <w:t>(四)、机床灯具项目建设对区域经济的影响</w:t>
        </w:r>
        <w:r>
          <w:tab/>
        </w:r>
        <w:r>
          <w:fldChar w:fldCharType="begin"/>
        </w:r>
        <w:r>
          <w:instrText xml:space="preserve"> PAGEREF _Toc8727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_Toc29941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_Toc27751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_Toc26724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5" w:history="1">
        <w:r>
          <w:rPr>
            <w:rFonts w:ascii="仿宋" w:eastAsia="仿宋" w:hAnsi="仿宋" w:cs="仿宋" w:hint="eastAsia"/>
            <w:lang w:eastAsia="zh-CN"/>
          </w:rPr>
          <w:t>(八)、机床灯具项目建设对区域经济的影响</w:t>
        </w:r>
        <w:r>
          <w:tab/>
        </w:r>
        <w:r>
          <w:fldChar w:fldCharType="begin"/>
        </w:r>
        <w:r>
          <w:instrText xml:space="preserve"> PAGEREF _Toc30245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6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_Toc3496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38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_Toc29438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9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_Toc13519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8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_Toc31118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8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_Toc11688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06" w:history="1">
        <w:r>
          <w:rPr>
            <w:rFonts w:ascii="仿宋" w:eastAsia="仿宋" w:hAnsi="仿宋" w:cs="仿宋" w:hint="eastAsia"/>
            <w:lang w:eastAsia="zh-CN"/>
          </w:rPr>
          <w:t>九、社会影响分析</w:t>
        </w:r>
        <w:r>
          <w:tab/>
        </w:r>
        <w:r>
          <w:fldChar w:fldCharType="begin"/>
        </w:r>
        <w:r>
          <w:instrText xml:space="preserve"> PAGEREF _Toc26506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_Toc24517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_Toc19487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_Toc29667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74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989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275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制定机床灯具项目产品方案时，我们充分考虑了国家及地方产业发展政策、市场需求、资源供应、企业资金筹措能力、生产工艺技术水平、机床灯具项目经济效益及投资风险等多方面因素。此机床灯具项目的主要产品为机床灯具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机床灯具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床灯具项目产品的市场需求是机床灯具项目存在和发展的关键，市场需要量是根据分析机床灯具项目产品市场容量、产品产量及其技术发展来进行预测的。目前，我国各行各业对机床灯具项目产品的需求量大，由于此类产品具有市场需求多样化、升级换代快的特点，因此机床灯具项目产品的生产量难以满足市场的要求，每年需要大量从外部调入或从国外进口。商品市场需求高于产品制造发展速度，因此，机床灯具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机床灯具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839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机床灯具项目总征地面积为XX平方米，相当于约XX亩。其中，净用地面积为XX平方米，符合生态保护红线范围，也即约XX亩。机床灯具项目规划的总建筑面积为XX平方米，其中包括规划建设主体工程占XX平方米，计容建筑面积为XX平方米。预计建筑工程的投资金额为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https://d.book118.com/655301202322011033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机床灯具相关行业项目操作方案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机床灯具相关行业项目操作方案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机床灯具相关行业项目操作方案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机床灯具相关行业项目操作方案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机床灯具相关行业项目操作方案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7173E9"/>
    <w:rsid w:val="017173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55301202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2023-12-24T05:42:00Z</dcterms:created>
  <dcterms:modified xsi:type="dcterms:W3CDTF">2023-12-24T05:42:17Z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AE337D7C3F8E4CA28F175938EA89C789_11</vt:lpwstr>
  </property>
  <property fmtid="{D5CDD505-2E9C-101B-9397-08002B2CF9AE}" pid="3" name="KSOProductBuildVer">
    <vt:lpwstr>2052-12.1.0.16120</vt:lpwstr>
  </property>
</Properties>
</file>