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民用照明项目规划设计蓝图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34" w:history="1">
        <w:r>
          <w:rPr>
            <w:rFonts w:ascii="仿宋" w:eastAsia="仿宋" w:hAnsi="仿宋" w:cs="仿宋" w:hint="eastAsia"/>
            <w:lang w:eastAsia="zh-CN"/>
          </w:rPr>
          <w:t>前言</w:t>
        </w:r>
        <w:r>
          <w:tab/>
        </w:r>
        <w:r>
          <w:fldChar w:fldCharType="begin"/>
        </w:r>
        <w:r>
          <w:instrText xml:space="preserve"> PAGEREF _Toc20234 \h </w:instrText>
        </w:r>
        <w:r>
          <w:fldChar w:fldCharType="separate"/>
        </w:r>
        <w:r>
          <w:t>3</w:t>
        </w:r>
        <w:r>
          <w:fldChar w:fldCharType="end"/>
        </w:r>
      </w:hyperlink>
    </w:p>
    <w:p>
      <w:pPr>
        <w:pStyle w:val="TOC1"/>
        <w:tabs>
          <w:tab w:val="right" w:leader="dot" w:pos="8306"/>
        </w:tabs>
      </w:pPr>
      <w:hyperlink w:anchor="_Toc10858" w:history="1">
        <w:r>
          <w:rPr>
            <w:rFonts w:ascii="仿宋" w:eastAsia="仿宋" w:hAnsi="仿宋" w:cs="仿宋" w:hint="eastAsia"/>
            <w:lang w:eastAsia="zh-CN"/>
          </w:rPr>
          <w:t>一、民用照明项目文档管理</w:t>
        </w:r>
        <w:r>
          <w:tab/>
        </w:r>
        <w:r>
          <w:fldChar w:fldCharType="begin"/>
        </w:r>
        <w:r>
          <w:instrText xml:space="preserve"> PAGEREF _Toc10858 \h </w:instrText>
        </w:r>
        <w:r>
          <w:fldChar w:fldCharType="separate"/>
        </w:r>
        <w:r>
          <w:t>3</w:t>
        </w:r>
        <w:r>
          <w:fldChar w:fldCharType="end"/>
        </w:r>
      </w:hyperlink>
    </w:p>
    <w:p>
      <w:pPr>
        <w:pStyle w:val="TOC2"/>
        <w:tabs>
          <w:tab w:val="right" w:leader="dot" w:pos="8306"/>
        </w:tabs>
      </w:pPr>
      <w:hyperlink w:anchor="_Toc22913" w:history="1">
        <w:r>
          <w:rPr>
            <w:rFonts w:ascii="仿宋" w:eastAsia="仿宋" w:hAnsi="仿宋" w:cs="仿宋" w:hint="eastAsia"/>
            <w:lang w:eastAsia="zh-CN"/>
          </w:rPr>
          <w:t>(一)、文档编制与审查</w:t>
        </w:r>
        <w:r>
          <w:tab/>
        </w:r>
        <w:r>
          <w:fldChar w:fldCharType="begin"/>
        </w:r>
        <w:r>
          <w:instrText xml:space="preserve"> PAGEREF _Toc22913 \h </w:instrText>
        </w:r>
        <w:r>
          <w:fldChar w:fldCharType="separate"/>
        </w:r>
        <w:r>
          <w:t>3</w:t>
        </w:r>
        <w:r>
          <w:fldChar w:fldCharType="end"/>
        </w:r>
      </w:hyperlink>
    </w:p>
    <w:p>
      <w:pPr>
        <w:pStyle w:val="TOC2"/>
        <w:tabs>
          <w:tab w:val="right" w:leader="dot" w:pos="8306"/>
        </w:tabs>
      </w:pPr>
      <w:hyperlink w:anchor="_Toc12683" w:history="1">
        <w:r>
          <w:rPr>
            <w:rFonts w:ascii="仿宋" w:eastAsia="仿宋" w:hAnsi="仿宋" w:cs="仿宋" w:hint="eastAsia"/>
            <w:lang w:eastAsia="zh-CN"/>
          </w:rPr>
          <w:t>(二)、文档发布与分发</w:t>
        </w:r>
        <w:r>
          <w:tab/>
        </w:r>
        <w:r>
          <w:fldChar w:fldCharType="begin"/>
        </w:r>
        <w:r>
          <w:instrText xml:space="preserve"> PAGEREF _Toc12683 \h </w:instrText>
        </w:r>
        <w:r>
          <w:fldChar w:fldCharType="separate"/>
        </w:r>
        <w:r>
          <w:t>4</w:t>
        </w:r>
        <w:r>
          <w:fldChar w:fldCharType="end"/>
        </w:r>
      </w:hyperlink>
    </w:p>
    <w:p>
      <w:pPr>
        <w:pStyle w:val="TOC2"/>
        <w:tabs>
          <w:tab w:val="right" w:leader="dot" w:pos="8306"/>
        </w:tabs>
      </w:pPr>
      <w:hyperlink w:anchor="_Toc16046" w:history="1">
        <w:r>
          <w:rPr>
            <w:rFonts w:ascii="仿宋" w:eastAsia="仿宋" w:hAnsi="仿宋" w:cs="仿宋" w:hint="eastAsia"/>
            <w:lang w:eastAsia="zh-CN"/>
          </w:rPr>
          <w:t>(三)、文档存档与归档</w:t>
        </w:r>
        <w:r>
          <w:tab/>
        </w:r>
        <w:r>
          <w:fldChar w:fldCharType="begin"/>
        </w:r>
        <w:r>
          <w:instrText xml:space="preserve"> PAGEREF _Toc16046 \h </w:instrText>
        </w:r>
        <w:r>
          <w:fldChar w:fldCharType="separate"/>
        </w:r>
        <w:r>
          <w:t>5</w:t>
        </w:r>
        <w:r>
          <w:fldChar w:fldCharType="end"/>
        </w:r>
      </w:hyperlink>
    </w:p>
    <w:p>
      <w:pPr>
        <w:pStyle w:val="TOC1"/>
        <w:tabs>
          <w:tab w:val="right" w:leader="dot" w:pos="8306"/>
        </w:tabs>
      </w:pPr>
      <w:hyperlink w:anchor="_Toc18418" w:history="1">
        <w:r>
          <w:rPr>
            <w:rFonts w:ascii="仿宋" w:eastAsia="仿宋" w:hAnsi="仿宋" w:cs="仿宋" w:hint="eastAsia"/>
            <w:lang w:eastAsia="zh-CN"/>
          </w:rPr>
          <w:t>二、民用照明项目危机管理</w:t>
        </w:r>
        <w:r>
          <w:tab/>
        </w:r>
        <w:r>
          <w:fldChar w:fldCharType="begin"/>
        </w:r>
        <w:r>
          <w:instrText xml:space="preserve"> PAGEREF _Toc18418 \h </w:instrText>
        </w:r>
        <w:r>
          <w:fldChar w:fldCharType="separate"/>
        </w:r>
        <w:r>
          <w:t>6</w:t>
        </w:r>
        <w:r>
          <w:fldChar w:fldCharType="end"/>
        </w:r>
      </w:hyperlink>
    </w:p>
    <w:p>
      <w:pPr>
        <w:pStyle w:val="TOC2"/>
        <w:tabs>
          <w:tab w:val="right" w:leader="dot" w:pos="8306"/>
        </w:tabs>
      </w:pPr>
      <w:hyperlink w:anchor="_Toc2257" w:history="1">
        <w:r>
          <w:rPr>
            <w:rFonts w:ascii="仿宋" w:eastAsia="仿宋" w:hAnsi="仿宋" w:cs="仿宋" w:hint="eastAsia"/>
            <w:lang w:eastAsia="zh-CN"/>
          </w:rPr>
          <w:t>(一)、危机预警与识别</w:t>
        </w:r>
        <w:r>
          <w:tab/>
        </w:r>
        <w:r>
          <w:fldChar w:fldCharType="begin"/>
        </w:r>
        <w:r>
          <w:instrText xml:space="preserve"> PAGEREF _Toc2257 \h </w:instrText>
        </w:r>
        <w:r>
          <w:fldChar w:fldCharType="separate"/>
        </w:r>
        <w:r>
          <w:t>6</w:t>
        </w:r>
        <w:r>
          <w:fldChar w:fldCharType="end"/>
        </w:r>
      </w:hyperlink>
    </w:p>
    <w:p>
      <w:pPr>
        <w:pStyle w:val="TOC2"/>
        <w:tabs>
          <w:tab w:val="right" w:leader="dot" w:pos="8306"/>
        </w:tabs>
      </w:pPr>
      <w:hyperlink w:anchor="_Toc9247" w:history="1">
        <w:r>
          <w:rPr>
            <w:rFonts w:ascii="仿宋" w:eastAsia="仿宋" w:hAnsi="仿宋" w:cs="仿宋" w:hint="eastAsia"/>
            <w:lang w:eastAsia="zh-CN"/>
          </w:rPr>
          <w:t>(二)、危机应对与恢复</w:t>
        </w:r>
        <w:r>
          <w:tab/>
        </w:r>
        <w:r>
          <w:fldChar w:fldCharType="begin"/>
        </w:r>
        <w:r>
          <w:instrText xml:space="preserve"> PAGEREF _Toc9247 \h </w:instrText>
        </w:r>
        <w:r>
          <w:fldChar w:fldCharType="separate"/>
        </w:r>
        <w:r>
          <w:t>7</w:t>
        </w:r>
        <w:r>
          <w:fldChar w:fldCharType="end"/>
        </w:r>
      </w:hyperlink>
    </w:p>
    <w:p>
      <w:pPr>
        <w:pStyle w:val="TOC1"/>
        <w:tabs>
          <w:tab w:val="right" w:leader="dot" w:pos="8306"/>
        </w:tabs>
      </w:pPr>
      <w:hyperlink w:anchor="_Toc7331" w:history="1">
        <w:r>
          <w:rPr>
            <w:rFonts w:ascii="仿宋" w:eastAsia="仿宋" w:hAnsi="仿宋" w:cs="仿宋" w:hint="eastAsia"/>
            <w:lang w:eastAsia="zh-CN"/>
          </w:rPr>
          <w:t>三、民用照明项目建设单位说明</w:t>
        </w:r>
        <w:r>
          <w:tab/>
        </w:r>
        <w:r>
          <w:fldChar w:fldCharType="begin"/>
        </w:r>
        <w:r>
          <w:instrText xml:space="preserve"> PAGEREF _Toc7331 \h </w:instrText>
        </w:r>
        <w:r>
          <w:fldChar w:fldCharType="separate"/>
        </w:r>
        <w:r>
          <w:t>9</w:t>
        </w:r>
        <w:r>
          <w:fldChar w:fldCharType="end"/>
        </w:r>
      </w:hyperlink>
    </w:p>
    <w:p>
      <w:pPr>
        <w:pStyle w:val="TOC2"/>
        <w:tabs>
          <w:tab w:val="right" w:leader="dot" w:pos="8306"/>
        </w:tabs>
      </w:pPr>
      <w:hyperlink w:anchor="_Toc26430" w:history="1">
        <w:r>
          <w:rPr>
            <w:rFonts w:ascii="仿宋" w:eastAsia="仿宋" w:hAnsi="仿宋" w:cs="仿宋" w:hint="eastAsia"/>
            <w:lang w:eastAsia="zh-CN"/>
          </w:rPr>
          <w:t>(一)、民用照明项目承办单位基本情况</w:t>
        </w:r>
        <w:r>
          <w:tab/>
        </w:r>
        <w:r>
          <w:fldChar w:fldCharType="begin"/>
        </w:r>
        <w:r>
          <w:instrText xml:space="preserve"> PAGEREF _Toc26430 \h </w:instrText>
        </w:r>
        <w:r>
          <w:fldChar w:fldCharType="separate"/>
        </w:r>
        <w:r>
          <w:t>9</w:t>
        </w:r>
        <w:r>
          <w:fldChar w:fldCharType="end"/>
        </w:r>
      </w:hyperlink>
    </w:p>
    <w:p>
      <w:pPr>
        <w:pStyle w:val="TOC2"/>
        <w:tabs>
          <w:tab w:val="right" w:leader="dot" w:pos="8306"/>
        </w:tabs>
      </w:pPr>
      <w:hyperlink w:anchor="_Toc28844" w:history="1">
        <w:r>
          <w:rPr>
            <w:rFonts w:ascii="仿宋" w:eastAsia="仿宋" w:hAnsi="仿宋" w:cs="仿宋" w:hint="eastAsia"/>
            <w:lang w:eastAsia="zh-CN"/>
          </w:rPr>
          <w:t>(二)、公司经济效益分析</w:t>
        </w:r>
        <w:r>
          <w:tab/>
        </w:r>
        <w:r>
          <w:fldChar w:fldCharType="begin"/>
        </w:r>
        <w:r>
          <w:instrText xml:space="preserve"> PAGEREF _Toc28844 \h </w:instrText>
        </w:r>
        <w:r>
          <w:fldChar w:fldCharType="separate"/>
        </w:r>
        <w:r>
          <w:t>9</w:t>
        </w:r>
        <w:r>
          <w:fldChar w:fldCharType="end"/>
        </w:r>
      </w:hyperlink>
    </w:p>
    <w:p>
      <w:pPr>
        <w:pStyle w:val="TOC1"/>
        <w:tabs>
          <w:tab w:val="right" w:leader="dot" w:pos="8306"/>
        </w:tabs>
      </w:pPr>
      <w:hyperlink w:anchor="_Toc18324" w:history="1">
        <w:r>
          <w:rPr>
            <w:rFonts w:ascii="仿宋" w:eastAsia="仿宋" w:hAnsi="仿宋" w:cs="仿宋" w:hint="eastAsia"/>
            <w:lang w:eastAsia="zh-CN"/>
          </w:rPr>
          <w:t>四、民用照明项目概论</w:t>
        </w:r>
        <w:r>
          <w:tab/>
        </w:r>
        <w:r>
          <w:fldChar w:fldCharType="begin"/>
        </w:r>
        <w:r>
          <w:instrText xml:space="preserve"> PAGEREF _Toc18324 \h </w:instrText>
        </w:r>
        <w:r>
          <w:fldChar w:fldCharType="separate"/>
        </w:r>
        <w:r>
          <w:t>10</w:t>
        </w:r>
        <w:r>
          <w:fldChar w:fldCharType="end"/>
        </w:r>
      </w:hyperlink>
    </w:p>
    <w:p>
      <w:pPr>
        <w:pStyle w:val="TOC2"/>
        <w:tabs>
          <w:tab w:val="right" w:leader="dot" w:pos="8306"/>
        </w:tabs>
      </w:pPr>
      <w:hyperlink w:anchor="_Toc7282" w:history="1">
        <w:r>
          <w:rPr>
            <w:rFonts w:ascii="仿宋" w:eastAsia="仿宋" w:hAnsi="仿宋" w:cs="仿宋" w:hint="eastAsia"/>
            <w:lang w:eastAsia="zh-CN"/>
          </w:rPr>
          <w:t>(一)、民用照明项目概况</w:t>
        </w:r>
        <w:r>
          <w:tab/>
        </w:r>
        <w:r>
          <w:fldChar w:fldCharType="begin"/>
        </w:r>
        <w:r>
          <w:instrText xml:space="preserve"> PAGEREF _Toc7282 \h </w:instrText>
        </w:r>
        <w:r>
          <w:fldChar w:fldCharType="separate"/>
        </w:r>
        <w:r>
          <w:t>10</w:t>
        </w:r>
        <w:r>
          <w:fldChar w:fldCharType="end"/>
        </w:r>
      </w:hyperlink>
    </w:p>
    <w:p>
      <w:pPr>
        <w:pStyle w:val="TOC2"/>
        <w:tabs>
          <w:tab w:val="right" w:leader="dot" w:pos="8306"/>
        </w:tabs>
      </w:pPr>
      <w:hyperlink w:anchor="_Toc14212" w:history="1">
        <w:r>
          <w:rPr>
            <w:rFonts w:ascii="仿宋" w:eastAsia="仿宋" w:hAnsi="仿宋" w:cs="仿宋" w:hint="eastAsia"/>
            <w:lang w:eastAsia="zh-CN"/>
          </w:rPr>
          <w:t>(二)、民用照明项目目标</w:t>
        </w:r>
        <w:r>
          <w:tab/>
        </w:r>
        <w:r>
          <w:fldChar w:fldCharType="begin"/>
        </w:r>
        <w:r>
          <w:instrText xml:space="preserve"> PAGEREF _Toc14212 \h </w:instrText>
        </w:r>
        <w:r>
          <w:fldChar w:fldCharType="separate"/>
        </w:r>
        <w:r>
          <w:t>12</w:t>
        </w:r>
        <w:r>
          <w:fldChar w:fldCharType="end"/>
        </w:r>
      </w:hyperlink>
    </w:p>
    <w:p>
      <w:pPr>
        <w:pStyle w:val="TOC2"/>
        <w:tabs>
          <w:tab w:val="right" w:leader="dot" w:pos="8306"/>
        </w:tabs>
      </w:pPr>
      <w:hyperlink w:anchor="_Toc26107" w:history="1">
        <w:r>
          <w:rPr>
            <w:rFonts w:ascii="仿宋" w:eastAsia="仿宋" w:hAnsi="仿宋" w:cs="仿宋" w:hint="eastAsia"/>
            <w:lang w:eastAsia="zh-CN"/>
          </w:rPr>
          <w:t>(三)、民用照明项目提出的理由</w:t>
        </w:r>
        <w:r>
          <w:tab/>
        </w:r>
        <w:r>
          <w:fldChar w:fldCharType="begin"/>
        </w:r>
        <w:r>
          <w:instrText xml:space="preserve"> PAGEREF _Toc26107 \h </w:instrText>
        </w:r>
        <w:r>
          <w:fldChar w:fldCharType="separate"/>
        </w:r>
        <w:r>
          <w:t>13</w:t>
        </w:r>
        <w:r>
          <w:fldChar w:fldCharType="end"/>
        </w:r>
      </w:hyperlink>
    </w:p>
    <w:p>
      <w:pPr>
        <w:pStyle w:val="TOC2"/>
        <w:tabs>
          <w:tab w:val="right" w:leader="dot" w:pos="8306"/>
        </w:tabs>
      </w:pPr>
      <w:hyperlink w:anchor="_Toc13693" w:history="1">
        <w:r>
          <w:rPr>
            <w:rFonts w:ascii="仿宋" w:eastAsia="仿宋" w:hAnsi="仿宋" w:cs="仿宋" w:hint="eastAsia"/>
            <w:lang w:eastAsia="zh-CN"/>
          </w:rPr>
          <w:t>(四)、民用照明项目意义</w:t>
        </w:r>
        <w:r>
          <w:tab/>
        </w:r>
        <w:r>
          <w:fldChar w:fldCharType="begin"/>
        </w:r>
        <w:r>
          <w:instrText xml:space="preserve"> PAGEREF _Toc13693 \h </w:instrText>
        </w:r>
        <w:r>
          <w:fldChar w:fldCharType="separate"/>
        </w:r>
        <w:r>
          <w:t>15</w:t>
        </w:r>
        <w:r>
          <w:fldChar w:fldCharType="end"/>
        </w:r>
      </w:hyperlink>
    </w:p>
    <w:p>
      <w:pPr>
        <w:pStyle w:val="TOC2"/>
        <w:tabs>
          <w:tab w:val="right" w:leader="dot" w:pos="8306"/>
        </w:tabs>
      </w:pPr>
      <w:hyperlink w:anchor="_Toc26740" w:history="1">
        <w:r>
          <w:rPr>
            <w:rFonts w:ascii="仿宋" w:eastAsia="仿宋" w:hAnsi="仿宋" w:cs="仿宋" w:hint="eastAsia"/>
            <w:lang w:eastAsia="zh-CN"/>
          </w:rPr>
          <w:t>(五)、民用照明项目背景</w:t>
        </w:r>
        <w:r>
          <w:tab/>
        </w:r>
        <w:r>
          <w:fldChar w:fldCharType="begin"/>
        </w:r>
        <w:r>
          <w:instrText xml:space="preserve"> PAGEREF _Toc26740 \h </w:instrText>
        </w:r>
        <w:r>
          <w:fldChar w:fldCharType="separate"/>
        </w:r>
        <w:r>
          <w:t>16</w:t>
        </w:r>
        <w:r>
          <w:fldChar w:fldCharType="end"/>
        </w:r>
      </w:hyperlink>
    </w:p>
    <w:p>
      <w:pPr>
        <w:pStyle w:val="TOC1"/>
        <w:tabs>
          <w:tab w:val="right" w:leader="dot" w:pos="8306"/>
        </w:tabs>
      </w:pPr>
      <w:hyperlink w:anchor="_Toc5260" w:history="1">
        <w:r>
          <w:rPr>
            <w:rFonts w:ascii="仿宋" w:eastAsia="仿宋" w:hAnsi="仿宋" w:cs="仿宋" w:hint="eastAsia"/>
            <w:lang w:eastAsia="zh-CN"/>
          </w:rPr>
          <w:t>五、产品规划分析</w:t>
        </w:r>
        <w:r>
          <w:tab/>
        </w:r>
        <w:r>
          <w:fldChar w:fldCharType="begin"/>
        </w:r>
        <w:r>
          <w:instrText xml:space="preserve"> PAGEREF _Toc5260 \h </w:instrText>
        </w:r>
        <w:r>
          <w:fldChar w:fldCharType="separate"/>
        </w:r>
        <w:r>
          <w:t>17</w:t>
        </w:r>
        <w:r>
          <w:fldChar w:fldCharType="end"/>
        </w:r>
      </w:hyperlink>
    </w:p>
    <w:p>
      <w:pPr>
        <w:pStyle w:val="TOC2"/>
        <w:tabs>
          <w:tab w:val="right" w:leader="dot" w:pos="8306"/>
        </w:tabs>
      </w:pPr>
      <w:hyperlink w:anchor="_Toc1275" w:history="1">
        <w:r>
          <w:rPr>
            <w:rFonts w:ascii="仿宋" w:eastAsia="仿宋" w:hAnsi="仿宋" w:cs="仿宋" w:hint="eastAsia"/>
            <w:lang w:eastAsia="zh-CN"/>
          </w:rPr>
          <w:t>(一)、产品规划</w:t>
        </w:r>
        <w:r>
          <w:tab/>
        </w:r>
        <w:r>
          <w:fldChar w:fldCharType="begin"/>
        </w:r>
        <w:r>
          <w:instrText xml:space="preserve"> PAGEREF _Toc1275 \h </w:instrText>
        </w:r>
        <w:r>
          <w:fldChar w:fldCharType="separate"/>
        </w:r>
        <w:r>
          <w:t>17</w:t>
        </w:r>
        <w:r>
          <w:fldChar w:fldCharType="end"/>
        </w:r>
      </w:hyperlink>
    </w:p>
    <w:p>
      <w:pPr>
        <w:pStyle w:val="TOC2"/>
        <w:tabs>
          <w:tab w:val="right" w:leader="dot" w:pos="8306"/>
        </w:tabs>
      </w:pPr>
      <w:hyperlink w:anchor="_Toc19061" w:history="1">
        <w:r>
          <w:rPr>
            <w:rFonts w:ascii="仿宋" w:eastAsia="仿宋" w:hAnsi="仿宋" w:cs="仿宋" w:hint="eastAsia"/>
            <w:lang w:eastAsia="zh-CN"/>
          </w:rPr>
          <w:t>(二)、建设规模</w:t>
        </w:r>
        <w:r>
          <w:tab/>
        </w:r>
        <w:r>
          <w:fldChar w:fldCharType="begin"/>
        </w:r>
        <w:r>
          <w:instrText xml:space="preserve"> PAGEREF _Toc19061 \h </w:instrText>
        </w:r>
        <w:r>
          <w:fldChar w:fldCharType="separate"/>
        </w:r>
        <w:r>
          <w:t>17</w:t>
        </w:r>
        <w:r>
          <w:fldChar w:fldCharType="end"/>
        </w:r>
      </w:hyperlink>
    </w:p>
    <w:p>
      <w:pPr>
        <w:pStyle w:val="TOC1"/>
        <w:tabs>
          <w:tab w:val="right" w:leader="dot" w:pos="8306"/>
        </w:tabs>
      </w:pPr>
      <w:hyperlink w:anchor="_Toc5861" w:history="1">
        <w:r>
          <w:rPr>
            <w:rFonts w:ascii="仿宋" w:eastAsia="仿宋" w:hAnsi="仿宋" w:cs="仿宋" w:hint="eastAsia"/>
            <w:lang w:eastAsia="zh-CN"/>
          </w:rPr>
          <w:t>六、工艺说明</w:t>
        </w:r>
        <w:r>
          <w:tab/>
        </w:r>
        <w:r>
          <w:fldChar w:fldCharType="begin"/>
        </w:r>
        <w:r>
          <w:instrText xml:space="preserve"> PAGEREF _Toc5861 \h </w:instrText>
        </w:r>
        <w:r>
          <w:fldChar w:fldCharType="separate"/>
        </w:r>
        <w:r>
          <w:t>19</w:t>
        </w:r>
        <w:r>
          <w:fldChar w:fldCharType="end"/>
        </w:r>
      </w:hyperlink>
    </w:p>
    <w:p>
      <w:pPr>
        <w:pStyle w:val="TOC2"/>
        <w:tabs>
          <w:tab w:val="right" w:leader="dot" w:pos="8306"/>
        </w:tabs>
      </w:pPr>
      <w:hyperlink w:anchor="_Toc30576" w:history="1">
        <w:r>
          <w:rPr>
            <w:rFonts w:ascii="仿宋" w:eastAsia="仿宋" w:hAnsi="仿宋" w:cs="仿宋" w:hint="eastAsia"/>
            <w:lang w:eastAsia="zh-CN"/>
          </w:rPr>
          <w:t>(一)、技术管理特点</w:t>
        </w:r>
        <w:r>
          <w:tab/>
        </w:r>
        <w:r>
          <w:fldChar w:fldCharType="begin"/>
        </w:r>
        <w:r>
          <w:instrText xml:space="preserve"> PAGEREF _Toc30576 \h </w:instrText>
        </w:r>
        <w:r>
          <w:fldChar w:fldCharType="separate"/>
        </w:r>
        <w:r>
          <w:t>19</w:t>
        </w:r>
        <w:r>
          <w:fldChar w:fldCharType="end"/>
        </w:r>
      </w:hyperlink>
    </w:p>
    <w:p>
      <w:pPr>
        <w:pStyle w:val="TOC2"/>
        <w:tabs>
          <w:tab w:val="right" w:leader="dot" w:pos="8306"/>
        </w:tabs>
      </w:pPr>
      <w:hyperlink w:anchor="_Toc28398" w:history="1">
        <w:r>
          <w:rPr>
            <w:rFonts w:ascii="仿宋" w:eastAsia="仿宋" w:hAnsi="仿宋" w:cs="仿宋" w:hint="eastAsia"/>
            <w:lang w:eastAsia="zh-CN"/>
          </w:rPr>
          <w:t>(二)、民用照明项目工艺技术设计方案</w:t>
        </w:r>
        <w:r>
          <w:tab/>
        </w:r>
        <w:r>
          <w:fldChar w:fldCharType="begin"/>
        </w:r>
        <w:r>
          <w:instrText xml:space="preserve"> PAGEREF _Toc28398 \h </w:instrText>
        </w:r>
        <w:r>
          <w:fldChar w:fldCharType="separate"/>
        </w:r>
        <w:r>
          <w:t>20</w:t>
        </w:r>
        <w:r>
          <w:fldChar w:fldCharType="end"/>
        </w:r>
      </w:hyperlink>
    </w:p>
    <w:p>
      <w:pPr>
        <w:pStyle w:val="TOC2"/>
        <w:tabs>
          <w:tab w:val="right" w:leader="dot" w:pos="8306"/>
        </w:tabs>
      </w:pPr>
      <w:hyperlink w:anchor="_Toc15621" w:history="1">
        <w:r>
          <w:rPr>
            <w:rFonts w:ascii="仿宋" w:eastAsia="仿宋" w:hAnsi="仿宋" w:cs="仿宋" w:hint="eastAsia"/>
            <w:lang w:eastAsia="zh-CN"/>
          </w:rPr>
          <w:t>(三)、设备选型方案</w:t>
        </w:r>
        <w:r>
          <w:tab/>
        </w:r>
        <w:r>
          <w:fldChar w:fldCharType="begin"/>
        </w:r>
        <w:r>
          <w:instrText xml:space="preserve"> PAGEREF _Toc15621 \h </w:instrText>
        </w:r>
        <w:r>
          <w:fldChar w:fldCharType="separate"/>
        </w:r>
        <w:r>
          <w:t>21</w:t>
        </w:r>
        <w:r>
          <w:fldChar w:fldCharType="end"/>
        </w:r>
      </w:hyperlink>
    </w:p>
    <w:p>
      <w:pPr>
        <w:pStyle w:val="TOC1"/>
        <w:tabs>
          <w:tab w:val="right" w:leader="dot" w:pos="8306"/>
        </w:tabs>
      </w:pPr>
      <w:hyperlink w:anchor="_Toc30010" w:history="1">
        <w:r>
          <w:rPr>
            <w:rFonts w:ascii="仿宋" w:eastAsia="仿宋" w:hAnsi="仿宋" w:cs="仿宋" w:hint="eastAsia"/>
            <w:lang w:eastAsia="zh-CN"/>
          </w:rPr>
          <w:t>七、民用照明项目人力资源管理</w:t>
        </w:r>
        <w:r>
          <w:tab/>
        </w:r>
        <w:r>
          <w:fldChar w:fldCharType="begin"/>
        </w:r>
        <w:r>
          <w:instrText xml:space="preserve"> PAGEREF _Toc30010 \h </w:instrText>
        </w:r>
        <w:r>
          <w:fldChar w:fldCharType="separate"/>
        </w:r>
        <w:r>
          <w:t>22</w:t>
        </w:r>
        <w:r>
          <w:fldChar w:fldCharType="end"/>
        </w:r>
      </w:hyperlink>
    </w:p>
    <w:p>
      <w:pPr>
        <w:pStyle w:val="TOC2"/>
        <w:tabs>
          <w:tab w:val="right" w:leader="dot" w:pos="8306"/>
        </w:tabs>
      </w:pPr>
      <w:hyperlink w:anchor="_Toc25760" w:history="1">
        <w:r>
          <w:rPr>
            <w:rFonts w:ascii="仿宋" w:eastAsia="仿宋" w:hAnsi="仿宋" w:cs="仿宋" w:hint="eastAsia"/>
            <w:lang w:eastAsia="zh-CN"/>
          </w:rPr>
          <w:t>(一)、建立健全的预算管理制度</w:t>
        </w:r>
        <w:r>
          <w:tab/>
        </w:r>
        <w:r>
          <w:fldChar w:fldCharType="begin"/>
        </w:r>
        <w:r>
          <w:instrText xml:space="preserve"> PAGEREF _Toc25760 \h </w:instrText>
        </w:r>
        <w:r>
          <w:fldChar w:fldCharType="separate"/>
        </w:r>
        <w:r>
          <w:t>22</w:t>
        </w:r>
        <w:r>
          <w:fldChar w:fldCharType="end"/>
        </w:r>
      </w:hyperlink>
    </w:p>
    <w:p>
      <w:pPr>
        <w:pStyle w:val="TOC2"/>
        <w:tabs>
          <w:tab w:val="right" w:leader="dot" w:pos="8306"/>
        </w:tabs>
      </w:pPr>
      <w:hyperlink w:anchor="_Toc4113" w:history="1">
        <w:r>
          <w:rPr>
            <w:rFonts w:ascii="仿宋" w:eastAsia="仿宋" w:hAnsi="仿宋" w:cs="仿宋" w:hint="eastAsia"/>
            <w:lang w:eastAsia="zh-CN"/>
          </w:rPr>
          <w:t>(二)、加强资金流动监控</w:t>
        </w:r>
        <w:r>
          <w:tab/>
        </w:r>
        <w:r>
          <w:fldChar w:fldCharType="begin"/>
        </w:r>
        <w:r>
          <w:instrText xml:space="preserve"> PAGEREF _Toc4113 \h </w:instrText>
        </w:r>
        <w:r>
          <w:fldChar w:fldCharType="separate"/>
        </w:r>
        <w:r>
          <w:t>24</w:t>
        </w:r>
        <w:r>
          <w:fldChar w:fldCharType="end"/>
        </w:r>
      </w:hyperlink>
    </w:p>
    <w:p>
      <w:pPr>
        <w:pStyle w:val="TOC2"/>
        <w:tabs>
          <w:tab w:val="right" w:leader="dot" w:pos="8306"/>
        </w:tabs>
      </w:pPr>
      <w:hyperlink w:anchor="_Toc7112" w:history="1">
        <w:r>
          <w:rPr>
            <w:rFonts w:ascii="仿宋" w:eastAsia="仿宋" w:hAnsi="仿宋" w:cs="仿宋" w:hint="eastAsia"/>
            <w:lang w:eastAsia="zh-CN"/>
          </w:rPr>
          <w:t>(三)、制定完善的风险控制机制</w:t>
        </w:r>
        <w:r>
          <w:tab/>
        </w:r>
        <w:r>
          <w:fldChar w:fldCharType="begin"/>
        </w:r>
        <w:r>
          <w:instrText xml:space="preserve"> PAGEREF _Toc7112 \h </w:instrText>
        </w:r>
        <w:r>
          <w:fldChar w:fldCharType="separate"/>
        </w:r>
        <w:r>
          <w:t>25</w:t>
        </w:r>
        <w:r>
          <w:fldChar w:fldCharType="end"/>
        </w:r>
      </w:hyperlink>
    </w:p>
    <w:p>
      <w:pPr>
        <w:pStyle w:val="TOC2"/>
        <w:tabs>
          <w:tab w:val="right" w:leader="dot" w:pos="8306"/>
        </w:tabs>
      </w:pPr>
      <w:hyperlink w:anchor="_Toc7604" w:history="1">
        <w:r>
          <w:rPr>
            <w:rFonts w:ascii="仿宋" w:eastAsia="仿宋" w:hAnsi="仿宋" w:cs="仿宋" w:hint="eastAsia"/>
            <w:lang w:eastAsia="zh-CN"/>
          </w:rPr>
          <w:t>(四)、优化成本管理</w:t>
        </w:r>
        <w:r>
          <w:tab/>
        </w:r>
        <w:r>
          <w:fldChar w:fldCharType="begin"/>
        </w:r>
        <w:r>
          <w:instrText xml:space="preserve"> PAGEREF _Toc7604 \h </w:instrText>
        </w:r>
        <w:r>
          <w:fldChar w:fldCharType="separate"/>
        </w:r>
        <w:r>
          <w:t>26</w:t>
        </w:r>
        <w:r>
          <w:fldChar w:fldCharType="end"/>
        </w:r>
      </w:hyperlink>
    </w:p>
    <w:p>
      <w:pPr>
        <w:pStyle w:val="TOC1"/>
        <w:tabs>
          <w:tab w:val="right" w:leader="dot" w:pos="8306"/>
        </w:tabs>
      </w:pPr>
      <w:hyperlink w:anchor="_Toc31528" w:history="1">
        <w:r>
          <w:rPr>
            <w:rFonts w:ascii="仿宋" w:eastAsia="仿宋" w:hAnsi="仿宋" w:cs="仿宋" w:hint="eastAsia"/>
            <w:lang w:eastAsia="zh-CN"/>
          </w:rPr>
          <w:t>八、民用照明项目社会影响</w:t>
        </w:r>
        <w:r>
          <w:tab/>
        </w:r>
        <w:r>
          <w:fldChar w:fldCharType="begin"/>
        </w:r>
        <w:r>
          <w:instrText xml:space="preserve"> PAGEREF _Toc31528 \h </w:instrText>
        </w:r>
        <w:r>
          <w:fldChar w:fldCharType="separate"/>
        </w:r>
        <w:r>
          <w:t>28</w:t>
        </w:r>
        <w:r>
          <w:fldChar w:fldCharType="end"/>
        </w:r>
      </w:hyperlink>
    </w:p>
    <w:p>
      <w:pPr>
        <w:pStyle w:val="TOC2"/>
        <w:tabs>
          <w:tab w:val="right" w:leader="dot" w:pos="8306"/>
        </w:tabs>
      </w:pPr>
      <w:hyperlink w:anchor="_Toc461" w:history="1">
        <w:r>
          <w:rPr>
            <w:rFonts w:ascii="仿宋" w:eastAsia="仿宋" w:hAnsi="仿宋" w:cs="仿宋" w:hint="eastAsia"/>
            <w:lang w:eastAsia="zh-CN"/>
          </w:rPr>
          <w:t>(一)、社会责任与义务</w:t>
        </w:r>
        <w:r>
          <w:tab/>
        </w:r>
        <w:r>
          <w:fldChar w:fldCharType="begin"/>
        </w:r>
        <w:r>
          <w:instrText xml:space="preserve"> PAGEREF _Toc461 \h </w:instrText>
        </w:r>
        <w:r>
          <w:fldChar w:fldCharType="separate"/>
        </w:r>
        <w:r>
          <w:t>28</w:t>
        </w:r>
        <w:r>
          <w:fldChar w:fldCharType="end"/>
        </w:r>
      </w:hyperlink>
    </w:p>
    <w:p>
      <w:pPr>
        <w:pStyle w:val="TOC2"/>
        <w:tabs>
          <w:tab w:val="right" w:leader="dot" w:pos="8306"/>
        </w:tabs>
      </w:pPr>
      <w:hyperlink w:anchor="_Toc30412" w:history="1">
        <w:r>
          <w:rPr>
            <w:rFonts w:ascii="仿宋" w:eastAsia="仿宋" w:hAnsi="仿宋" w:cs="仿宋" w:hint="eastAsia"/>
            <w:lang w:eastAsia="zh-CN"/>
          </w:rPr>
          <w:t>(二)、社会参与与沟通</w:t>
        </w:r>
        <w:r>
          <w:tab/>
        </w:r>
        <w:r>
          <w:fldChar w:fldCharType="begin"/>
        </w:r>
        <w:r>
          <w:instrText xml:space="preserve"> PAGEREF _Toc30412 \h </w:instrText>
        </w:r>
        <w:r>
          <w:fldChar w:fldCharType="separate"/>
        </w:r>
        <w:r>
          <w:t>28</w:t>
        </w:r>
        <w:r>
          <w:fldChar w:fldCharType="end"/>
        </w:r>
      </w:hyperlink>
    </w:p>
    <w:p>
      <w:pPr>
        <w:pStyle w:val="TOC1"/>
        <w:tabs>
          <w:tab w:val="right" w:leader="dot" w:pos="8306"/>
        </w:tabs>
      </w:pPr>
      <w:hyperlink w:anchor="_Toc2870" w:history="1">
        <w:r>
          <w:rPr>
            <w:rFonts w:ascii="仿宋" w:eastAsia="仿宋" w:hAnsi="仿宋" w:cs="仿宋" w:hint="eastAsia"/>
            <w:lang w:eastAsia="zh-CN"/>
          </w:rPr>
          <w:t>九、民用照明项目环境影响分析</w:t>
        </w:r>
        <w:r>
          <w:tab/>
        </w:r>
        <w:r>
          <w:fldChar w:fldCharType="begin"/>
        </w:r>
        <w:r>
          <w:instrText xml:space="preserve"> PAGEREF _Toc2870 \h </w:instrText>
        </w:r>
        <w:r>
          <w:fldChar w:fldCharType="separate"/>
        </w:r>
        <w:r>
          <w:t>29</w:t>
        </w:r>
        <w:r>
          <w:fldChar w:fldCharType="end"/>
        </w:r>
      </w:hyperlink>
    </w:p>
    <w:p>
      <w:pPr>
        <w:pStyle w:val="TOC2"/>
        <w:tabs>
          <w:tab w:val="right" w:leader="dot" w:pos="8306"/>
        </w:tabs>
      </w:pPr>
      <w:hyperlink w:anchor="_Toc2358" w:history="1">
        <w:r>
          <w:rPr>
            <w:rFonts w:ascii="仿宋" w:eastAsia="仿宋" w:hAnsi="仿宋" w:cs="仿宋" w:hint="eastAsia"/>
            <w:lang w:eastAsia="zh-CN"/>
          </w:rPr>
          <w:t>(一)、建设区域环境质量现状</w:t>
        </w:r>
        <w:r>
          <w:tab/>
        </w:r>
        <w:r>
          <w:fldChar w:fldCharType="begin"/>
        </w:r>
        <w:r>
          <w:instrText xml:space="preserve"> PAGEREF _Toc2358 \h </w:instrText>
        </w:r>
        <w:r>
          <w:fldChar w:fldCharType="separate"/>
        </w:r>
        <w:r>
          <w:t>29</w:t>
        </w:r>
        <w:r>
          <w:fldChar w:fldCharType="end"/>
        </w:r>
      </w:hyperlink>
    </w:p>
    <w:p>
      <w:pPr>
        <w:pStyle w:val="TOC2"/>
        <w:tabs>
          <w:tab w:val="right" w:leader="dot" w:pos="8306"/>
        </w:tabs>
      </w:pPr>
      <w:hyperlink w:anchor="_Toc23857" w:history="1">
        <w:r>
          <w:rPr>
            <w:rFonts w:ascii="仿宋" w:eastAsia="仿宋" w:hAnsi="仿宋" w:cs="仿宋" w:hint="eastAsia"/>
            <w:lang w:eastAsia="zh-CN"/>
          </w:rPr>
          <w:t>(二)、建设期环境保护</w:t>
        </w:r>
        <w:r>
          <w:tab/>
        </w:r>
        <w:r>
          <w:fldChar w:fldCharType="begin"/>
        </w:r>
        <w:r>
          <w:instrText xml:space="preserve"> PAGEREF _Toc23857 \h </w:instrText>
        </w:r>
        <w:r>
          <w:fldChar w:fldCharType="separate"/>
        </w:r>
        <w:r>
          <w:t>31</w:t>
        </w:r>
        <w:r>
          <w:fldChar w:fldCharType="end"/>
        </w:r>
      </w:hyperlink>
    </w:p>
    <w:p>
      <w:pPr>
        <w:pStyle w:val="TOC2"/>
        <w:tabs>
          <w:tab w:val="right" w:leader="dot" w:pos="8306"/>
        </w:tabs>
      </w:pPr>
      <w:hyperlink w:anchor="_Toc14396" w:history="1">
        <w:r>
          <w:rPr>
            <w:rFonts w:ascii="仿宋" w:eastAsia="仿宋" w:hAnsi="仿宋" w:cs="仿宋" w:hint="eastAsia"/>
            <w:lang w:eastAsia="zh-CN"/>
          </w:rPr>
          <w:t>(三)、运营期环境保护</w:t>
        </w:r>
        <w:r>
          <w:tab/>
        </w:r>
        <w:r>
          <w:fldChar w:fldCharType="begin"/>
        </w:r>
        <w:r>
          <w:instrText xml:space="preserve"> PAGEREF _Toc14396 \h </w:instrText>
        </w:r>
        <w:r>
          <w:fldChar w:fldCharType="separate"/>
        </w:r>
        <w:r>
          <w:t>32</w:t>
        </w:r>
        <w:r>
          <w:fldChar w:fldCharType="end"/>
        </w:r>
      </w:hyperlink>
    </w:p>
    <w:p>
      <w:pPr>
        <w:pStyle w:val="TOC2"/>
        <w:tabs>
          <w:tab w:val="right" w:leader="dot" w:pos="8306"/>
        </w:tabs>
      </w:pPr>
      <w:hyperlink w:anchor="_Toc8020" w:history="1">
        <w:r>
          <w:rPr>
            <w:rFonts w:ascii="仿宋" w:eastAsia="仿宋" w:hAnsi="仿宋" w:cs="仿宋" w:hint="eastAsia"/>
            <w:lang w:eastAsia="zh-CN"/>
          </w:rPr>
          <w:t>(四)、民用照明项目建设对区域经济的影响</w:t>
        </w:r>
        <w:r>
          <w:tab/>
        </w:r>
        <w:r>
          <w:fldChar w:fldCharType="begin"/>
        </w:r>
        <w:r>
          <w:instrText xml:space="preserve"> PAGEREF _Toc8020 \h </w:instrText>
        </w:r>
        <w:r>
          <w:fldChar w:fldCharType="separate"/>
        </w:r>
        <w:r>
          <w:t>34</w:t>
        </w:r>
        <w:r>
          <w:fldChar w:fldCharType="end"/>
        </w:r>
      </w:hyperlink>
    </w:p>
    <w:p>
      <w:pPr>
        <w:pStyle w:val="TOC2"/>
        <w:tabs>
          <w:tab w:val="right" w:leader="dot" w:pos="8306"/>
        </w:tabs>
      </w:pPr>
      <w:hyperlink w:anchor="_Toc18902" w:history="1">
        <w:r>
          <w:rPr>
            <w:rFonts w:ascii="仿宋" w:eastAsia="仿宋" w:hAnsi="仿宋" w:cs="仿宋" w:hint="eastAsia"/>
            <w:lang w:eastAsia="zh-CN"/>
          </w:rPr>
          <w:t>(五)、废弃物处理</w:t>
        </w:r>
        <w:r>
          <w:tab/>
        </w:r>
        <w:r>
          <w:fldChar w:fldCharType="begin"/>
        </w:r>
        <w:r>
          <w:instrText xml:space="preserve"> PAGEREF _Toc18902 \h </w:instrText>
        </w:r>
        <w:r>
          <w:fldChar w:fldCharType="separate"/>
        </w:r>
        <w:r>
          <w:t>35</w:t>
        </w:r>
        <w:r>
          <w:fldChar w:fldCharType="end"/>
        </w:r>
      </w:hyperlink>
    </w:p>
    <w:p>
      <w:pPr>
        <w:pStyle w:val="TOC2"/>
        <w:tabs>
          <w:tab w:val="right" w:leader="dot" w:pos="8306"/>
        </w:tabs>
      </w:pPr>
      <w:hyperlink w:anchor="_Toc4512" w:history="1">
        <w:r>
          <w:rPr>
            <w:rFonts w:ascii="仿宋" w:eastAsia="仿宋" w:hAnsi="仿宋" w:cs="仿宋" w:hint="eastAsia"/>
            <w:lang w:eastAsia="zh-CN"/>
          </w:rPr>
          <w:t>(六)、特殊环境影响分析</w:t>
        </w:r>
        <w:r>
          <w:tab/>
        </w:r>
        <w:r>
          <w:fldChar w:fldCharType="begin"/>
        </w:r>
        <w:r>
          <w:instrText xml:space="preserve"> PAGEREF _Toc4512 \h </w:instrText>
        </w:r>
        <w:r>
          <w:fldChar w:fldCharType="separate"/>
        </w:r>
        <w:r>
          <w:t>37</w:t>
        </w:r>
        <w:r>
          <w:fldChar w:fldCharType="end"/>
        </w:r>
      </w:hyperlink>
    </w:p>
    <w:p>
      <w:pPr>
        <w:pStyle w:val="TOC2"/>
        <w:tabs>
          <w:tab w:val="right" w:leader="dot" w:pos="8306"/>
        </w:tabs>
      </w:pPr>
      <w:hyperlink w:anchor="_Toc28732" w:history="1">
        <w:r>
          <w:rPr>
            <w:rFonts w:ascii="仿宋" w:eastAsia="仿宋" w:hAnsi="仿宋" w:cs="仿宋" w:hint="eastAsia"/>
            <w:lang w:eastAsia="zh-CN"/>
          </w:rPr>
          <w:t>(七)、清洁生产</w:t>
        </w:r>
        <w:r>
          <w:tab/>
        </w:r>
        <w:r>
          <w:fldChar w:fldCharType="begin"/>
        </w:r>
        <w:r>
          <w:instrText xml:space="preserve"> PAGEREF _Toc28732 \h </w:instrText>
        </w:r>
        <w:r>
          <w:fldChar w:fldCharType="separate"/>
        </w:r>
        <w:r>
          <w:t>38</w:t>
        </w:r>
        <w:r>
          <w:fldChar w:fldCharType="end"/>
        </w:r>
      </w:hyperlink>
    </w:p>
    <w:p>
      <w:pPr>
        <w:pStyle w:val="TOC2"/>
        <w:tabs>
          <w:tab w:val="right" w:leader="dot" w:pos="8306"/>
        </w:tabs>
      </w:pPr>
      <w:hyperlink w:anchor="_Toc20140" w:history="1">
        <w:r>
          <w:rPr>
            <w:rFonts w:ascii="仿宋" w:eastAsia="仿宋" w:hAnsi="仿宋" w:cs="仿宋" w:hint="eastAsia"/>
            <w:lang w:eastAsia="zh-CN"/>
          </w:rPr>
          <w:t>(八)、环境保护综合评价</w:t>
        </w:r>
        <w:r>
          <w:tab/>
        </w:r>
        <w:r>
          <w:fldChar w:fldCharType="begin"/>
        </w:r>
        <w:r>
          <w:instrText xml:space="preserve"> PAGEREF _Toc20140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9" w:history="1">
        <w:r>
          <w:rPr>
            <w:rFonts w:ascii="仿宋" w:eastAsia="仿宋" w:hAnsi="仿宋" w:cs="仿宋" w:hint="eastAsia"/>
            <w:lang w:eastAsia="zh-CN"/>
          </w:rPr>
          <w:t>十、民用照明项目技术管理</w:t>
        </w:r>
        <w:r>
          <w:tab/>
        </w:r>
        <w:r>
          <w:fldChar w:fldCharType="begin"/>
        </w:r>
        <w:r>
          <w:instrText xml:space="preserve"> PAGEREF _Toc12289 \h </w:instrText>
        </w:r>
        <w:r>
          <w:fldChar w:fldCharType="separate"/>
        </w:r>
        <w:r>
          <w:t>40</w:t>
        </w:r>
        <w:r>
          <w:fldChar w:fldCharType="end"/>
        </w:r>
      </w:hyperlink>
    </w:p>
    <w:p>
      <w:pPr>
        <w:pStyle w:val="TOC2"/>
        <w:tabs>
          <w:tab w:val="right" w:leader="dot" w:pos="8306"/>
        </w:tabs>
      </w:pPr>
      <w:hyperlink w:anchor="_Toc5063" w:history="1">
        <w:r>
          <w:rPr>
            <w:rFonts w:ascii="仿宋" w:eastAsia="仿宋" w:hAnsi="仿宋" w:cs="仿宋" w:hint="eastAsia"/>
            <w:lang w:eastAsia="zh-CN"/>
          </w:rPr>
          <w:t>(一)、技术方案选用方向</w:t>
        </w:r>
        <w:r>
          <w:tab/>
        </w:r>
        <w:r>
          <w:fldChar w:fldCharType="begin"/>
        </w:r>
        <w:r>
          <w:instrText xml:space="preserve"> PAGEREF _Toc5063 \h </w:instrText>
        </w:r>
        <w:r>
          <w:fldChar w:fldCharType="separate"/>
        </w:r>
        <w:r>
          <w:t>40</w:t>
        </w:r>
        <w:r>
          <w:fldChar w:fldCharType="end"/>
        </w:r>
      </w:hyperlink>
    </w:p>
    <w:p>
      <w:pPr>
        <w:pStyle w:val="TOC2"/>
        <w:tabs>
          <w:tab w:val="right" w:leader="dot" w:pos="8306"/>
        </w:tabs>
      </w:pPr>
      <w:hyperlink w:anchor="_Toc6165" w:history="1">
        <w:r>
          <w:rPr>
            <w:rFonts w:ascii="仿宋" w:eastAsia="仿宋" w:hAnsi="仿宋" w:cs="仿宋" w:hint="eastAsia"/>
            <w:lang w:eastAsia="zh-CN"/>
          </w:rPr>
          <w:t>(二)、工艺技术方案选用原则</w:t>
        </w:r>
        <w:r>
          <w:tab/>
        </w:r>
        <w:r>
          <w:fldChar w:fldCharType="begin"/>
        </w:r>
        <w:r>
          <w:instrText xml:space="preserve"> PAGEREF _Toc6165 \h </w:instrText>
        </w:r>
        <w:r>
          <w:fldChar w:fldCharType="separate"/>
        </w:r>
        <w:r>
          <w:t>42</w:t>
        </w:r>
        <w:r>
          <w:fldChar w:fldCharType="end"/>
        </w:r>
      </w:hyperlink>
    </w:p>
    <w:p>
      <w:pPr>
        <w:pStyle w:val="TOC2"/>
        <w:tabs>
          <w:tab w:val="right" w:leader="dot" w:pos="8306"/>
        </w:tabs>
      </w:pPr>
      <w:hyperlink w:anchor="_Toc26489" w:history="1">
        <w:r>
          <w:rPr>
            <w:rFonts w:ascii="仿宋" w:eastAsia="仿宋" w:hAnsi="仿宋" w:cs="仿宋" w:hint="eastAsia"/>
            <w:lang w:eastAsia="zh-CN"/>
          </w:rPr>
          <w:t>(三)、工艺技术方案要求</w:t>
        </w:r>
        <w:r>
          <w:tab/>
        </w:r>
        <w:r>
          <w:fldChar w:fldCharType="begin"/>
        </w:r>
        <w:r>
          <w:instrText xml:space="preserve"> PAGEREF _Toc26489 \h </w:instrText>
        </w:r>
        <w:r>
          <w:fldChar w:fldCharType="separate"/>
        </w:r>
        <w:r>
          <w:t>44</w:t>
        </w:r>
        <w:r>
          <w:fldChar w:fldCharType="end"/>
        </w:r>
      </w:hyperlink>
    </w:p>
    <w:p>
      <w:pPr>
        <w:pStyle w:val="TOC1"/>
        <w:tabs>
          <w:tab w:val="right" w:leader="dot" w:pos="8306"/>
        </w:tabs>
      </w:pPr>
      <w:hyperlink w:anchor="_Toc25302" w:history="1">
        <w:r>
          <w:rPr>
            <w:rFonts w:ascii="仿宋" w:eastAsia="仿宋" w:hAnsi="仿宋" w:cs="仿宋" w:hint="eastAsia"/>
            <w:lang w:eastAsia="zh-CN"/>
          </w:rPr>
          <w:t>十一、民用照明项目投资规划</w:t>
        </w:r>
        <w:r>
          <w:tab/>
        </w:r>
        <w:r>
          <w:fldChar w:fldCharType="begin"/>
        </w:r>
        <w:r>
          <w:instrText xml:space="preserve"> PAGEREF _Toc25302 \h </w:instrText>
        </w:r>
        <w:r>
          <w:fldChar w:fldCharType="separate"/>
        </w:r>
        <w:r>
          <w:t>46</w:t>
        </w:r>
        <w:r>
          <w:fldChar w:fldCharType="end"/>
        </w:r>
      </w:hyperlink>
    </w:p>
    <w:p>
      <w:pPr>
        <w:pStyle w:val="TOC2"/>
        <w:tabs>
          <w:tab w:val="right" w:leader="dot" w:pos="8306"/>
        </w:tabs>
      </w:pPr>
      <w:hyperlink w:anchor="_Toc30930" w:history="1">
        <w:r>
          <w:rPr>
            <w:rFonts w:ascii="仿宋" w:eastAsia="仿宋" w:hAnsi="仿宋" w:cs="仿宋" w:hint="eastAsia"/>
            <w:lang w:eastAsia="zh-CN"/>
          </w:rPr>
          <w:t>(一)、民用照明项目总投资估算</w:t>
        </w:r>
        <w:r>
          <w:tab/>
        </w:r>
        <w:r>
          <w:fldChar w:fldCharType="begin"/>
        </w:r>
        <w:r>
          <w:instrText xml:space="preserve"> PAGEREF _Toc30930 \h </w:instrText>
        </w:r>
        <w:r>
          <w:fldChar w:fldCharType="separate"/>
        </w:r>
        <w:r>
          <w:t>46</w:t>
        </w:r>
        <w:r>
          <w:fldChar w:fldCharType="end"/>
        </w:r>
      </w:hyperlink>
    </w:p>
    <w:p>
      <w:pPr>
        <w:pStyle w:val="TOC2"/>
        <w:tabs>
          <w:tab w:val="right" w:leader="dot" w:pos="8306"/>
        </w:tabs>
      </w:pPr>
      <w:hyperlink w:anchor="_Toc4242" w:history="1">
        <w:r>
          <w:rPr>
            <w:rFonts w:ascii="仿宋" w:eastAsia="仿宋" w:hAnsi="仿宋" w:cs="仿宋" w:hint="eastAsia"/>
            <w:lang w:eastAsia="zh-CN"/>
          </w:rPr>
          <w:t>(二)、资金筹措</w:t>
        </w:r>
        <w:r>
          <w:tab/>
        </w:r>
        <w:r>
          <w:fldChar w:fldCharType="begin"/>
        </w:r>
        <w:r>
          <w:instrText xml:space="preserve"> PAGEREF _Toc4242 \h </w:instrText>
        </w:r>
        <w:r>
          <w:fldChar w:fldCharType="separate"/>
        </w:r>
        <w:r>
          <w:t>47</w:t>
        </w:r>
        <w:r>
          <w:fldChar w:fldCharType="end"/>
        </w:r>
      </w:hyperlink>
    </w:p>
    <w:p>
      <w:pPr>
        <w:pStyle w:val="TOC1"/>
        <w:tabs>
          <w:tab w:val="right" w:leader="dot" w:pos="8306"/>
        </w:tabs>
      </w:pPr>
      <w:hyperlink w:anchor="_Toc9829" w:history="1">
        <w:r>
          <w:rPr>
            <w:rFonts w:ascii="仿宋" w:eastAsia="仿宋" w:hAnsi="仿宋" w:cs="仿宋" w:hint="eastAsia"/>
            <w:lang w:eastAsia="zh-CN"/>
          </w:rPr>
          <w:t>十二、民用照明项目风险管理</w:t>
        </w:r>
        <w:r>
          <w:tab/>
        </w:r>
        <w:r>
          <w:fldChar w:fldCharType="begin"/>
        </w:r>
        <w:r>
          <w:instrText xml:space="preserve"> PAGEREF _Toc9829 \h </w:instrText>
        </w:r>
        <w:r>
          <w:fldChar w:fldCharType="separate"/>
        </w:r>
        <w:r>
          <w:t>48</w:t>
        </w:r>
        <w:r>
          <w:fldChar w:fldCharType="end"/>
        </w:r>
      </w:hyperlink>
    </w:p>
    <w:p>
      <w:pPr>
        <w:pStyle w:val="TOC2"/>
        <w:tabs>
          <w:tab w:val="right" w:leader="dot" w:pos="8306"/>
        </w:tabs>
      </w:pPr>
      <w:hyperlink w:anchor="_Toc20263" w:history="1">
        <w:r>
          <w:rPr>
            <w:rFonts w:ascii="仿宋" w:eastAsia="仿宋" w:hAnsi="仿宋" w:cs="仿宋" w:hint="eastAsia"/>
            <w:lang w:eastAsia="zh-CN"/>
          </w:rPr>
          <w:t>(一)、风险识别与评估</w:t>
        </w:r>
        <w:r>
          <w:tab/>
        </w:r>
        <w:r>
          <w:fldChar w:fldCharType="begin"/>
        </w:r>
        <w:r>
          <w:instrText xml:space="preserve"> PAGEREF _Toc20263 \h </w:instrText>
        </w:r>
        <w:r>
          <w:fldChar w:fldCharType="separate"/>
        </w:r>
        <w:r>
          <w:t>48</w:t>
        </w:r>
        <w:r>
          <w:fldChar w:fldCharType="end"/>
        </w:r>
      </w:hyperlink>
    </w:p>
    <w:p>
      <w:pPr>
        <w:pStyle w:val="TOC2"/>
        <w:tabs>
          <w:tab w:val="right" w:leader="dot" w:pos="8306"/>
        </w:tabs>
      </w:pPr>
      <w:hyperlink w:anchor="_Toc20960" w:history="1">
        <w:r>
          <w:rPr>
            <w:rFonts w:ascii="仿宋" w:eastAsia="仿宋" w:hAnsi="仿宋" w:cs="仿宋" w:hint="eastAsia"/>
            <w:lang w:eastAsia="zh-CN"/>
          </w:rPr>
          <w:t>(二)、风险应对策略</w:t>
        </w:r>
        <w:r>
          <w:tab/>
        </w:r>
        <w:r>
          <w:fldChar w:fldCharType="begin"/>
        </w:r>
        <w:r>
          <w:instrText xml:space="preserve"> PAGEREF _Toc20960 \h </w:instrText>
        </w:r>
        <w:r>
          <w:fldChar w:fldCharType="separate"/>
        </w:r>
        <w:r>
          <w:t>49</w:t>
        </w:r>
        <w:r>
          <w:fldChar w:fldCharType="end"/>
        </w:r>
      </w:hyperlink>
    </w:p>
    <w:p>
      <w:pPr>
        <w:pStyle w:val="TOC2"/>
        <w:tabs>
          <w:tab w:val="right" w:leader="dot" w:pos="8306"/>
        </w:tabs>
      </w:pPr>
      <w:hyperlink w:anchor="_Toc24490" w:history="1">
        <w:r>
          <w:rPr>
            <w:rFonts w:ascii="仿宋" w:eastAsia="仿宋" w:hAnsi="仿宋" w:cs="仿宋" w:hint="eastAsia"/>
            <w:lang w:eastAsia="zh-CN"/>
          </w:rPr>
          <w:t>(三)、风险监控与控制</w:t>
        </w:r>
        <w:r>
          <w:tab/>
        </w:r>
        <w:r>
          <w:fldChar w:fldCharType="begin"/>
        </w:r>
        <w:r>
          <w:instrText xml:space="preserve"> PAGEREF _Toc24490 \h </w:instrText>
        </w:r>
        <w:r>
          <w:fldChar w:fldCharType="separate"/>
        </w:r>
        <w:r>
          <w:t>51</w:t>
        </w:r>
        <w:r>
          <w:fldChar w:fldCharType="end"/>
        </w:r>
      </w:hyperlink>
    </w:p>
    <w:p>
      <w:pPr>
        <w:pStyle w:val="TOC1"/>
        <w:tabs>
          <w:tab w:val="right" w:leader="dot" w:pos="8306"/>
        </w:tabs>
      </w:pPr>
      <w:hyperlink w:anchor="_Toc3487" w:history="1">
        <w:r>
          <w:rPr>
            <w:rFonts w:ascii="仿宋" w:eastAsia="仿宋" w:hAnsi="仿宋" w:cs="仿宋" w:hint="eastAsia"/>
            <w:lang w:eastAsia="zh-CN"/>
          </w:rPr>
          <w:t>十三、营销与推广策略</w:t>
        </w:r>
        <w:r>
          <w:tab/>
        </w:r>
        <w:r>
          <w:fldChar w:fldCharType="begin"/>
        </w:r>
        <w:r>
          <w:instrText xml:space="preserve"> PAGEREF _Toc3487 \h </w:instrText>
        </w:r>
        <w:r>
          <w:fldChar w:fldCharType="separate"/>
        </w:r>
        <w:r>
          <w:t>52</w:t>
        </w:r>
        <w:r>
          <w:fldChar w:fldCharType="end"/>
        </w:r>
      </w:hyperlink>
    </w:p>
    <w:p>
      <w:pPr>
        <w:pStyle w:val="TOC2"/>
        <w:tabs>
          <w:tab w:val="right" w:leader="dot" w:pos="8306"/>
        </w:tabs>
      </w:pPr>
      <w:hyperlink w:anchor="_Toc29239" w:history="1">
        <w:r>
          <w:rPr>
            <w:rFonts w:ascii="仿宋" w:eastAsia="仿宋" w:hAnsi="仿宋" w:cs="仿宋" w:hint="eastAsia"/>
            <w:lang w:eastAsia="zh-CN"/>
          </w:rPr>
          <w:t>(一)、产品/服务定位与特点</w:t>
        </w:r>
        <w:r>
          <w:tab/>
        </w:r>
        <w:r>
          <w:fldChar w:fldCharType="begin"/>
        </w:r>
        <w:r>
          <w:instrText xml:space="preserve"> PAGEREF _Toc29239 \h </w:instrText>
        </w:r>
        <w:r>
          <w:fldChar w:fldCharType="separate"/>
        </w:r>
        <w:r>
          <w:t>52</w:t>
        </w:r>
        <w:r>
          <w:fldChar w:fldCharType="end"/>
        </w:r>
      </w:hyperlink>
    </w:p>
    <w:p>
      <w:pPr>
        <w:pStyle w:val="TOC2"/>
        <w:tabs>
          <w:tab w:val="right" w:leader="dot" w:pos="8306"/>
        </w:tabs>
      </w:pPr>
      <w:hyperlink w:anchor="_Toc23476" w:history="1">
        <w:r>
          <w:rPr>
            <w:rFonts w:ascii="仿宋" w:eastAsia="仿宋" w:hAnsi="仿宋" w:cs="仿宋" w:hint="eastAsia"/>
            <w:lang w:eastAsia="zh-CN"/>
          </w:rPr>
          <w:t>(二)、市场定位与竞争分析</w:t>
        </w:r>
        <w:r>
          <w:tab/>
        </w:r>
        <w:r>
          <w:fldChar w:fldCharType="begin"/>
        </w:r>
        <w:r>
          <w:instrText xml:space="preserve"> PAGEREF _Toc23476 \h </w:instrText>
        </w:r>
        <w:r>
          <w:fldChar w:fldCharType="separate"/>
        </w:r>
        <w:r>
          <w:t>53</w:t>
        </w:r>
        <w:r>
          <w:fldChar w:fldCharType="end"/>
        </w:r>
      </w:hyperlink>
    </w:p>
    <w:p>
      <w:pPr>
        <w:pStyle w:val="TOC2"/>
        <w:tabs>
          <w:tab w:val="right" w:leader="dot" w:pos="8306"/>
        </w:tabs>
      </w:pPr>
      <w:hyperlink w:anchor="_Toc29022" w:history="1">
        <w:r>
          <w:rPr>
            <w:rFonts w:ascii="仿宋" w:eastAsia="仿宋" w:hAnsi="仿宋" w:cs="仿宋" w:hint="eastAsia"/>
            <w:lang w:eastAsia="zh-CN"/>
          </w:rPr>
          <w:t>(三)、营销渠道与策略</w:t>
        </w:r>
        <w:r>
          <w:tab/>
        </w:r>
        <w:r>
          <w:fldChar w:fldCharType="begin"/>
        </w:r>
        <w:r>
          <w:instrText xml:space="preserve"> PAGEREF _Toc29022 \h </w:instrText>
        </w:r>
        <w:r>
          <w:fldChar w:fldCharType="separate"/>
        </w:r>
        <w:r>
          <w:t>55</w:t>
        </w:r>
        <w:r>
          <w:fldChar w:fldCharType="end"/>
        </w:r>
      </w:hyperlink>
    </w:p>
    <w:p>
      <w:pPr>
        <w:pStyle w:val="TOC2"/>
        <w:tabs>
          <w:tab w:val="right" w:leader="dot" w:pos="8306"/>
        </w:tabs>
      </w:pPr>
      <w:hyperlink w:anchor="_Toc12846" w:history="1">
        <w:r>
          <w:rPr>
            <w:rFonts w:ascii="仿宋" w:eastAsia="仿宋" w:hAnsi="仿宋" w:cs="仿宋" w:hint="eastAsia"/>
            <w:lang w:eastAsia="zh-CN"/>
          </w:rPr>
          <w:t>(四)、推广与宣传活动</w:t>
        </w:r>
        <w:r>
          <w:tab/>
        </w:r>
        <w:r>
          <w:fldChar w:fldCharType="begin"/>
        </w:r>
        <w:r>
          <w:instrText xml:space="preserve"> PAGEREF _Toc12846 \h </w:instrText>
        </w:r>
        <w:r>
          <w:fldChar w:fldCharType="separate"/>
        </w:r>
        <w:r>
          <w:t>56</w:t>
        </w:r>
        <w:r>
          <w:fldChar w:fldCharType="end"/>
        </w:r>
      </w:hyperlink>
    </w:p>
    <w:p>
      <w:pPr>
        <w:pStyle w:val="TOC1"/>
        <w:tabs>
          <w:tab w:val="right" w:leader="dot" w:pos="8306"/>
        </w:tabs>
      </w:pPr>
      <w:hyperlink w:anchor="_Toc16834" w:history="1">
        <w:r>
          <w:rPr>
            <w:rFonts w:ascii="仿宋" w:eastAsia="仿宋" w:hAnsi="仿宋" w:cs="仿宋" w:hint="eastAsia"/>
            <w:lang w:eastAsia="zh-CN"/>
          </w:rPr>
          <w:t>十四、民用照明项目变更管理</w:t>
        </w:r>
        <w:r>
          <w:tab/>
        </w:r>
        <w:r>
          <w:fldChar w:fldCharType="begin"/>
        </w:r>
        <w:r>
          <w:instrText xml:space="preserve"> PAGEREF _Toc16834 \h </w:instrText>
        </w:r>
        <w:r>
          <w:fldChar w:fldCharType="separate"/>
        </w:r>
        <w:r>
          <w:t>61</w:t>
        </w:r>
        <w:r>
          <w:fldChar w:fldCharType="end"/>
        </w:r>
      </w:hyperlink>
    </w:p>
    <w:p>
      <w:pPr>
        <w:pStyle w:val="TOC2"/>
        <w:tabs>
          <w:tab w:val="right" w:leader="dot" w:pos="8306"/>
        </w:tabs>
      </w:pPr>
      <w:hyperlink w:anchor="_Toc22189" w:history="1">
        <w:r>
          <w:rPr>
            <w:rFonts w:ascii="仿宋" w:eastAsia="仿宋" w:hAnsi="仿宋" w:cs="仿宋" w:hint="eastAsia"/>
            <w:lang w:eastAsia="zh-CN"/>
          </w:rPr>
          <w:t>(一)、变更申请与评估</w:t>
        </w:r>
        <w:r>
          <w:tab/>
        </w:r>
        <w:r>
          <w:fldChar w:fldCharType="begin"/>
        </w:r>
        <w:r>
          <w:instrText xml:space="preserve"> PAGEREF _Toc22189 \h </w:instrText>
        </w:r>
        <w:r>
          <w:fldChar w:fldCharType="separate"/>
        </w:r>
        <w:r>
          <w:t>61</w:t>
        </w:r>
        <w:r>
          <w:fldChar w:fldCharType="end"/>
        </w:r>
      </w:hyperlink>
    </w:p>
    <w:p>
      <w:pPr>
        <w:pStyle w:val="TOC2"/>
        <w:tabs>
          <w:tab w:val="right" w:leader="dot" w:pos="8306"/>
        </w:tabs>
      </w:pPr>
      <w:hyperlink w:anchor="_Toc24549" w:history="1">
        <w:r>
          <w:rPr>
            <w:rFonts w:ascii="仿宋" w:eastAsia="仿宋" w:hAnsi="仿宋" w:cs="仿宋" w:hint="eastAsia"/>
            <w:lang w:eastAsia="zh-CN"/>
          </w:rPr>
          <w:t>(二)、变更实施与控制</w:t>
        </w:r>
        <w:r>
          <w:tab/>
        </w:r>
        <w:r>
          <w:fldChar w:fldCharType="begin"/>
        </w:r>
        <w:r>
          <w:instrText xml:space="preserve"> PAGEREF _Toc24549 \h </w:instrText>
        </w:r>
        <w:r>
          <w:fldChar w:fldCharType="separate"/>
        </w:r>
        <w:r>
          <w:t>62</w:t>
        </w:r>
        <w:r>
          <w:fldChar w:fldCharType="end"/>
        </w:r>
      </w:hyperlink>
    </w:p>
    <w:p>
      <w:pPr>
        <w:pStyle w:val="TOC1"/>
        <w:tabs>
          <w:tab w:val="right" w:leader="dot" w:pos="8306"/>
        </w:tabs>
      </w:pPr>
      <w:hyperlink w:anchor="_Toc29573" w:history="1">
        <w:r>
          <w:rPr>
            <w:rFonts w:ascii="仿宋" w:eastAsia="仿宋" w:hAnsi="仿宋" w:cs="仿宋" w:hint="eastAsia"/>
            <w:lang w:eastAsia="zh-CN"/>
          </w:rPr>
          <w:t>十五、风险识别与分类</w:t>
        </w:r>
        <w:r>
          <w:tab/>
        </w:r>
        <w:r>
          <w:fldChar w:fldCharType="begin"/>
        </w:r>
        <w:r>
          <w:instrText xml:space="preserve"> PAGEREF _Toc29573 \h </w:instrText>
        </w:r>
        <w:r>
          <w:fldChar w:fldCharType="separate"/>
        </w:r>
        <w:r>
          <w:t>62</w:t>
        </w:r>
        <w:r>
          <w:fldChar w:fldCharType="end"/>
        </w:r>
      </w:hyperlink>
    </w:p>
    <w:p>
      <w:pPr>
        <w:pStyle w:val="TOC2"/>
        <w:tabs>
          <w:tab w:val="right" w:leader="dot" w:pos="8306"/>
        </w:tabs>
      </w:pPr>
      <w:hyperlink w:anchor="_Toc21822" w:history="1">
        <w:r>
          <w:rPr>
            <w:rFonts w:ascii="仿宋" w:eastAsia="仿宋" w:hAnsi="仿宋" w:cs="仿宋" w:hint="eastAsia"/>
            <w:lang w:eastAsia="zh-CN"/>
          </w:rPr>
          <w:t>(一)、风险识别</w:t>
        </w:r>
        <w:r>
          <w:tab/>
        </w:r>
        <w:r>
          <w:fldChar w:fldCharType="begin"/>
        </w:r>
        <w:r>
          <w:instrText xml:space="preserve"> PAGEREF _Toc21822 \h </w:instrText>
        </w:r>
        <w:r>
          <w:fldChar w:fldCharType="separate"/>
        </w:r>
        <w:r>
          <w:t>62</w:t>
        </w:r>
        <w:r>
          <w:fldChar w:fldCharType="end"/>
        </w:r>
      </w:hyperlink>
    </w:p>
    <w:p>
      <w:pPr>
        <w:pStyle w:val="TOC2"/>
        <w:tabs>
          <w:tab w:val="right" w:leader="dot" w:pos="8306"/>
        </w:tabs>
      </w:pPr>
      <w:hyperlink w:anchor="_Toc6904" w:history="1">
        <w:r>
          <w:rPr>
            <w:rFonts w:ascii="仿宋" w:eastAsia="仿宋" w:hAnsi="仿宋" w:cs="仿宋" w:hint="eastAsia"/>
            <w:lang w:eastAsia="zh-CN"/>
          </w:rPr>
          <w:t>(二)、风险分类</w:t>
        </w:r>
        <w:r>
          <w:tab/>
        </w:r>
        <w:r>
          <w:fldChar w:fldCharType="begin"/>
        </w:r>
        <w:r>
          <w:instrText xml:space="preserve"> PAGEREF _Toc6904 \h </w:instrText>
        </w:r>
        <w:r>
          <w:fldChar w:fldCharType="separate"/>
        </w:r>
        <w:r>
          <w:t>63</w:t>
        </w:r>
        <w:r>
          <w:fldChar w:fldCharType="end"/>
        </w:r>
      </w:hyperlink>
    </w:p>
    <w:p>
      <w:pPr>
        <w:pStyle w:val="TOC1"/>
        <w:tabs>
          <w:tab w:val="right" w:leader="dot" w:pos="8306"/>
        </w:tabs>
      </w:pPr>
      <w:hyperlink w:anchor="_Toc1799" w:history="1">
        <w:r>
          <w:rPr>
            <w:rFonts w:ascii="仿宋" w:eastAsia="仿宋" w:hAnsi="仿宋" w:cs="仿宋" w:hint="eastAsia"/>
            <w:lang w:eastAsia="zh-CN"/>
          </w:rPr>
          <w:t>十六、质量管理体系</w:t>
        </w:r>
        <w:r>
          <w:tab/>
        </w:r>
        <w:r>
          <w:fldChar w:fldCharType="begin"/>
        </w:r>
        <w:r>
          <w:instrText xml:space="preserve"> PAGEREF _Toc1799 \h </w:instrText>
        </w:r>
        <w:r>
          <w:fldChar w:fldCharType="separate"/>
        </w:r>
        <w:r>
          <w:t>65</w:t>
        </w:r>
        <w:r>
          <w:fldChar w:fldCharType="end"/>
        </w:r>
      </w:hyperlink>
    </w:p>
    <w:p>
      <w:pPr>
        <w:pStyle w:val="TOC2"/>
        <w:tabs>
          <w:tab w:val="right" w:leader="dot" w:pos="8306"/>
        </w:tabs>
      </w:pPr>
      <w:hyperlink w:anchor="_Toc20823" w:history="1">
        <w:r>
          <w:rPr>
            <w:rFonts w:ascii="仿宋" w:eastAsia="仿宋" w:hAnsi="仿宋" w:cs="仿宋" w:hint="eastAsia"/>
            <w:lang w:eastAsia="zh-CN"/>
          </w:rPr>
          <w:t>(一)、质量目标与方针</w:t>
        </w:r>
        <w:r>
          <w:tab/>
        </w:r>
        <w:r>
          <w:fldChar w:fldCharType="begin"/>
        </w:r>
        <w:r>
          <w:instrText xml:space="preserve"> PAGEREF _Toc20823 \h </w:instrText>
        </w:r>
        <w:r>
          <w:fldChar w:fldCharType="separate"/>
        </w:r>
        <w:r>
          <w:t>65</w:t>
        </w:r>
        <w:r>
          <w:fldChar w:fldCharType="end"/>
        </w:r>
      </w:hyperlink>
    </w:p>
    <w:p>
      <w:pPr>
        <w:pStyle w:val="TOC2"/>
        <w:tabs>
          <w:tab w:val="right" w:leader="dot" w:pos="8306"/>
        </w:tabs>
      </w:pPr>
      <w:hyperlink w:anchor="_Toc13409" w:history="1">
        <w:r>
          <w:rPr>
            <w:rFonts w:ascii="仿宋" w:eastAsia="仿宋" w:hAnsi="仿宋" w:cs="仿宋" w:hint="eastAsia"/>
            <w:lang w:eastAsia="zh-CN"/>
          </w:rPr>
          <w:t>(二)、质量管理责任</w:t>
        </w:r>
        <w:r>
          <w:tab/>
        </w:r>
        <w:r>
          <w:fldChar w:fldCharType="begin"/>
        </w:r>
        <w:r>
          <w:instrText xml:space="preserve"> PAGEREF _Toc13409 \h </w:instrText>
        </w:r>
        <w:r>
          <w:fldChar w:fldCharType="separate"/>
        </w:r>
        <w:r>
          <w:t>66</w:t>
        </w:r>
        <w:r>
          <w:fldChar w:fldCharType="end"/>
        </w:r>
      </w:hyperlink>
    </w:p>
    <w:p>
      <w:pPr>
        <w:pStyle w:val="TOC2"/>
        <w:tabs>
          <w:tab w:val="right" w:leader="dot" w:pos="8306"/>
        </w:tabs>
      </w:pPr>
      <w:hyperlink w:anchor="_Toc15620" w:history="1">
        <w:r>
          <w:rPr>
            <w:rFonts w:ascii="仿宋" w:eastAsia="仿宋" w:hAnsi="仿宋" w:cs="仿宋" w:hint="eastAsia"/>
            <w:lang w:eastAsia="zh-CN"/>
          </w:rPr>
          <w:t>(三)、质量管理体系文件</w:t>
        </w:r>
        <w:r>
          <w:tab/>
        </w:r>
        <w:r>
          <w:fldChar w:fldCharType="begin"/>
        </w:r>
        <w:r>
          <w:instrText xml:space="preserve"> PAGEREF _Toc15620 \h </w:instrText>
        </w:r>
        <w:r>
          <w:fldChar w:fldCharType="separate"/>
        </w:r>
        <w:r>
          <w:t>68</w:t>
        </w:r>
        <w:r>
          <w:fldChar w:fldCharType="end"/>
        </w:r>
      </w:hyperlink>
    </w:p>
    <w:p>
      <w:pPr>
        <w:pStyle w:val="TOC2"/>
        <w:tabs>
          <w:tab w:val="right" w:leader="dot" w:pos="8306"/>
        </w:tabs>
      </w:pPr>
      <w:hyperlink w:anchor="_Toc26311" w:history="1">
        <w:r>
          <w:rPr>
            <w:rFonts w:ascii="仿宋" w:eastAsia="仿宋" w:hAnsi="仿宋" w:cs="仿宋" w:hint="eastAsia"/>
            <w:lang w:eastAsia="zh-CN"/>
          </w:rPr>
          <w:t>(四)、质量培训与教育</w:t>
        </w:r>
        <w:r>
          <w:tab/>
        </w:r>
        <w:r>
          <w:fldChar w:fldCharType="begin"/>
        </w:r>
        <w:r>
          <w:instrText xml:space="preserve"> PAGEREF _Toc26311 \h </w:instrText>
        </w:r>
        <w:r>
          <w:fldChar w:fldCharType="separate"/>
        </w:r>
        <w:r>
          <w:t>70</w:t>
        </w:r>
        <w:r>
          <w:fldChar w:fldCharType="end"/>
        </w:r>
      </w:hyperlink>
    </w:p>
    <w:p>
      <w:pPr>
        <w:pStyle w:val="TOC2"/>
        <w:tabs>
          <w:tab w:val="right" w:leader="dot" w:pos="8306"/>
        </w:tabs>
      </w:pPr>
      <w:hyperlink w:anchor="_Toc21420" w:history="1">
        <w:r>
          <w:rPr>
            <w:rFonts w:ascii="仿宋" w:eastAsia="仿宋" w:hAnsi="仿宋" w:cs="仿宋" w:hint="eastAsia"/>
            <w:lang w:eastAsia="zh-CN"/>
          </w:rPr>
          <w:t>(五)、质量审核与评价</w:t>
        </w:r>
        <w:r>
          <w:tab/>
        </w:r>
        <w:r>
          <w:fldChar w:fldCharType="begin"/>
        </w:r>
        <w:r>
          <w:instrText xml:space="preserve"> PAGEREF _Toc21420 \h </w:instrText>
        </w:r>
        <w:r>
          <w:fldChar w:fldCharType="separate"/>
        </w:r>
        <w:r>
          <w:t>71</w:t>
        </w:r>
        <w:r>
          <w:fldChar w:fldCharType="end"/>
        </w:r>
      </w:hyperlink>
    </w:p>
    <w:p>
      <w:pPr>
        <w:pStyle w:val="TOC2"/>
        <w:tabs>
          <w:tab w:val="right" w:leader="dot" w:pos="8306"/>
        </w:tabs>
      </w:pPr>
      <w:hyperlink w:anchor="_Toc28387" w:history="1">
        <w:r>
          <w:rPr>
            <w:rFonts w:ascii="仿宋" w:eastAsia="仿宋" w:hAnsi="仿宋" w:cs="仿宋" w:hint="eastAsia"/>
            <w:lang w:eastAsia="zh-CN"/>
          </w:rPr>
          <w:t>(六)、不符合与纠正措施</w:t>
        </w:r>
        <w:r>
          <w:tab/>
        </w:r>
        <w:r>
          <w:fldChar w:fldCharType="begin"/>
        </w:r>
        <w:r>
          <w:instrText xml:space="preserve"> PAGEREF _Toc28387 \h </w:instrText>
        </w:r>
        <w:r>
          <w:fldChar w:fldCharType="separate"/>
        </w:r>
        <w:r>
          <w:t>72</w:t>
        </w:r>
        <w:r>
          <w:fldChar w:fldCharType="end"/>
        </w:r>
      </w:hyperlink>
    </w:p>
    <w:p>
      <w:pPr>
        <w:pStyle w:val="TOC1"/>
        <w:tabs>
          <w:tab w:val="right" w:leader="dot" w:pos="8306"/>
        </w:tabs>
      </w:pPr>
      <w:hyperlink w:anchor="_Toc22070" w:history="1">
        <w:r>
          <w:rPr>
            <w:rFonts w:ascii="仿宋" w:eastAsia="仿宋" w:hAnsi="仿宋" w:cs="仿宋" w:hint="eastAsia"/>
            <w:lang w:eastAsia="zh-CN"/>
          </w:rPr>
          <w:t>十七、民用照明项目实施保障措施</w:t>
        </w:r>
        <w:r>
          <w:tab/>
        </w:r>
        <w:r>
          <w:fldChar w:fldCharType="begin"/>
        </w:r>
        <w:r>
          <w:instrText xml:space="preserve"> PAGEREF _Toc22070 \h </w:instrText>
        </w:r>
        <w:r>
          <w:fldChar w:fldCharType="separate"/>
        </w:r>
        <w:r>
          <w:t>73</w:t>
        </w:r>
        <w:r>
          <w:fldChar w:fldCharType="end"/>
        </w:r>
      </w:hyperlink>
    </w:p>
    <w:p>
      <w:pPr>
        <w:pStyle w:val="TOC2"/>
        <w:tabs>
          <w:tab w:val="right" w:leader="dot" w:pos="8306"/>
        </w:tabs>
      </w:pPr>
      <w:hyperlink w:anchor="_Toc6468" w:history="1">
        <w:r>
          <w:rPr>
            <w:rFonts w:ascii="仿宋" w:eastAsia="仿宋" w:hAnsi="仿宋" w:cs="仿宋" w:hint="eastAsia"/>
            <w:lang w:eastAsia="zh-CN"/>
          </w:rPr>
          <w:t>(一)、民用照明项目实施保障机制</w:t>
        </w:r>
        <w:r>
          <w:tab/>
        </w:r>
        <w:r>
          <w:fldChar w:fldCharType="begin"/>
        </w:r>
        <w:r>
          <w:instrText xml:space="preserve"> PAGEREF _Toc6468 \h </w:instrText>
        </w:r>
        <w:r>
          <w:fldChar w:fldCharType="separate"/>
        </w:r>
        <w:r>
          <w:t>73</w:t>
        </w:r>
        <w:r>
          <w:fldChar w:fldCharType="end"/>
        </w:r>
      </w:hyperlink>
    </w:p>
    <w:p>
      <w:pPr>
        <w:pStyle w:val="TOC2"/>
        <w:tabs>
          <w:tab w:val="right" w:leader="dot" w:pos="8306"/>
        </w:tabs>
      </w:pPr>
      <w:hyperlink w:anchor="_Toc14645" w:history="1">
        <w:r>
          <w:rPr>
            <w:rFonts w:ascii="仿宋" w:eastAsia="仿宋" w:hAnsi="仿宋" w:cs="仿宋" w:hint="eastAsia"/>
            <w:lang w:eastAsia="zh-CN"/>
          </w:rPr>
          <w:t>(二)、民用照明项目法律合规要求</w:t>
        </w:r>
        <w:r>
          <w:tab/>
        </w:r>
        <w:r>
          <w:fldChar w:fldCharType="begin"/>
        </w:r>
        <w:r>
          <w:instrText xml:space="preserve"> PAGEREF _Toc14645 \h </w:instrText>
        </w:r>
        <w:r>
          <w:fldChar w:fldCharType="separate"/>
        </w:r>
        <w:r>
          <w:t>77</w:t>
        </w:r>
        <w:r>
          <w:fldChar w:fldCharType="end"/>
        </w:r>
      </w:hyperlink>
    </w:p>
    <w:p>
      <w:pPr>
        <w:pStyle w:val="TOC2"/>
        <w:tabs>
          <w:tab w:val="right" w:leader="dot" w:pos="8306"/>
        </w:tabs>
      </w:pPr>
      <w:hyperlink w:anchor="_Toc24965" w:history="1">
        <w:r>
          <w:rPr>
            <w:rFonts w:ascii="仿宋" w:eastAsia="仿宋" w:hAnsi="仿宋" w:cs="仿宋" w:hint="eastAsia"/>
            <w:lang w:eastAsia="zh-CN"/>
          </w:rPr>
          <w:t>(三)、民用照明项目合同管理与法律事务</w:t>
        </w:r>
        <w:r>
          <w:tab/>
        </w:r>
        <w:r>
          <w:fldChar w:fldCharType="begin"/>
        </w:r>
        <w:r>
          <w:instrText xml:space="preserve"> PAGEREF _Toc24965 \h </w:instrText>
        </w:r>
        <w:r>
          <w:fldChar w:fldCharType="separate"/>
        </w:r>
        <w:r>
          <w:t>81</w:t>
        </w:r>
        <w:r>
          <w:fldChar w:fldCharType="end"/>
        </w:r>
      </w:hyperlink>
    </w:p>
    <w:p>
      <w:pPr>
        <w:pStyle w:val="TOC2"/>
        <w:tabs>
          <w:tab w:val="right" w:leader="dot" w:pos="8306"/>
        </w:tabs>
      </w:pPr>
      <w:hyperlink w:anchor="_Toc17887" w:history="1">
        <w:r>
          <w:rPr>
            <w:rFonts w:ascii="仿宋" w:eastAsia="仿宋" w:hAnsi="仿宋" w:cs="仿宋" w:hint="eastAsia"/>
            <w:lang w:eastAsia="zh-CN"/>
          </w:rPr>
          <w:t>(四)、民用照明项目知识产权保护策略</w:t>
        </w:r>
        <w:r>
          <w:tab/>
        </w:r>
        <w:r>
          <w:fldChar w:fldCharType="begin"/>
        </w:r>
        <w:r>
          <w:instrText xml:space="preserve"> PAGEREF _Toc17887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58"/>
      <w:r>
        <w:rPr>
          <w:rFonts w:ascii="仿宋" w:eastAsia="仿宋" w:hAnsi="仿宋" w:cs="仿宋" w:hint="eastAsia"/>
          <w:sz w:val="28"/>
          <w:lang w:eastAsia="zh-CN"/>
        </w:rPr>
        <w:t>一、民用照明项目文档管理</w:t>
      </w:r>
      <w:bookmarkEnd w:id="2"/>
    </w:p>
    <w:p>
      <w:pPr>
        <w:pStyle w:val="Heading2"/>
        <w:rPr>
          <w:rFonts w:ascii="仿宋" w:eastAsia="仿宋" w:hAnsi="仿宋" w:cs="仿宋" w:hint="eastAsia"/>
          <w:lang w:eastAsia="zh-CN"/>
        </w:rPr>
      </w:pPr>
      <w:bookmarkStart w:id="3" w:name="_Toc2291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民用照明项目高度重视文档的质量和准确性，以支持民用照明项目的各项活动和决策。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文档的编制始于民用照明项目计划的初期，我们制定了详细的文档编制计划，明确了每个文档的内容、格式和编写责任人。在民用照明项目启动阶段，我们首先编制了民用照明项目章程，明确定义了民用照明项目的目标、范围、风险等关键要素。随后，民用照明项目团队根据计划陆续编制了需求文档、设计文档、测试文档等各类文档，确保民用照明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民用照明项目管理中的重要环节，旨在确保民用照明项目文档符合质量标准和民用照明项目需求。在民用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除了内部审查，我们还进行了外部审查，邀请民用照明项目相关利益方和专业领域的专家对文档进行独立审查。这有助于获取更全面、客观的反馈，确保民用照明项目文档不仅符合内部标准，也满足外部需求。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民用照明项目在文档编制与审查方面建立了严格的管理机制，通过规范的流程和多维度的审查，确保民用照明项目文档的质量、准确性和可靠性，为民用照明项目的顺利推进提供了有力支持。</w:t>
      </w:r>
    </w:p>
    <w:p>
      <w:pPr>
        <w:pStyle w:val="Heading2"/>
        <w:ind w:firstLine="560" w:firstLineChars="200"/>
        <w:rPr>
          <w:rFonts w:ascii="仿宋" w:eastAsia="仿宋" w:hAnsi="仿宋" w:cs="仿宋" w:hint="eastAsia"/>
          <w:sz w:val="28"/>
          <w:lang w:eastAsia="zh-CN"/>
        </w:rPr>
      </w:pPr>
      <w:bookmarkStart w:id="4" w:name="_Toc1268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在民用照明项目中，我们致力于优化文档发布与分发过程，以确保信息的高效传递和团队间协作的顺畅进行。以下是我们采取的关键优化策略：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我们通过多渠道发布文档，包括电子邮件、民用照明项目管理平台、内部网站等，以满足不同团队成员的偏好和需求。多渠道发布确保了信息的全面覆盖。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我们采用了精细的权限控制，确保只有授权人员可以访问敏感信息。这种安全措施保护了民用照明项目文档的机密性，防止了未经授权的信息泄露。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04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文档存档与归档是民用照明项目生命周期中一个至关重要的环节，直接关系到民用照明项目信息的长期保存和历史记录的完整性。在民用照明项目中，我们实施了一系列有效的文档存档与归档管理策略：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418"/>
      <w:r>
        <w:rPr>
          <w:rFonts w:ascii="仿宋" w:eastAsia="仿宋" w:hAnsi="仿宋" w:cs="仿宋" w:hint="eastAsia"/>
          <w:sz w:val="28"/>
          <w:lang w:eastAsia="zh-CN"/>
        </w:rPr>
        <w:t>二、民用照明项目危机管理</w:t>
      </w:r>
      <w:bookmarkEnd w:id="6"/>
    </w:p>
    <w:p>
      <w:pPr>
        <w:pStyle w:val="Heading2"/>
        <w:rPr>
          <w:rFonts w:ascii="仿宋" w:eastAsia="仿宋" w:hAnsi="仿宋" w:cs="仿宋" w:hint="eastAsia"/>
          <w:lang w:eastAsia="zh-CN"/>
        </w:rPr>
      </w:pPr>
      <w:bookmarkStart w:id="7" w:name="_Toc225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民用照明项目危机管理中，危机预警与识别是确保民用照明项目稳健运行的核心步骤。通过建立全面的监测机制，民用照明项目团队旨在及时发现和理解潜在的风险和危机因素，以便采取及时的预防和应对措施，确保民用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首先，通过深入的风险评估，民用照明项目团队全面分析了整个民用照明项目和各个阶段可能存在的威胁。这包括准确评估每个潜在风险的发生概率和可能影响的程度，为后续危机预警提供了有力支持。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用照明项目团队着重于明确定义民用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用照明项目进展的持续监控，团队能够及时发现潜在问题并作出迅速反应。民用照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在这一阶段，团队的专业素养和反应速度将发挥至关重要的作用，以确保潜在危机能够在初期得到有效的处理，最大程度地减轻负面影响。通过危机预警与识别，民用照明项目得以更有序、可控地推进。</w:t>
      </w:r>
    </w:p>
    <w:p>
      <w:pPr>
        <w:pStyle w:val="Heading2"/>
        <w:ind w:firstLine="560" w:firstLineChars="200"/>
        <w:rPr>
          <w:rFonts w:ascii="仿宋" w:eastAsia="仿宋" w:hAnsi="仿宋" w:cs="仿宋" w:hint="eastAsia"/>
          <w:sz w:val="28"/>
          <w:lang w:eastAsia="zh-CN"/>
        </w:rPr>
      </w:pPr>
      <w:bookmarkStart w:id="8" w:name="_Toc924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在危机发生时，民用照明项目团队立即行动，成立了应急小组。该小组的任务是迅速制定并实施紧急应对措施，以最小化潜在损失。以下是采取的主要措施：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暂停民用照明项目进度：为遏制危机蔓延，民用照明项目暂时停止进行，以便全面评估当前状况。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资源重新分配：重新评估民用照明项目资源的分配，确保最大限度地减小损失。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实时沟通：与关键利益相关者建立实时沟通机制，向他们传递民用照明项目危机的实际状况，保障民用照明项目核心利益。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在紧急应对的同时，民用照明项目团队强调了团队协作和有效沟通的重要性。以下是团队协作的关键举措：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信息共享机制：建立了信息共享平台，确保团队成员能够及时获取民用照明项目危机的实时信息。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领导者沟通：民用照明项目领导者通过定期会议和即时沟通工具，指导团队应对危机，保持团队稳定运行。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随着危机得到初步控制，民用照明项目团队转向制定恢复计划，以确保民用照明项目能够从中迅速恢复。主要恢复计划包括：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修复受损的进度计划：重新评估民用照明项目进度，制定修复计划，确保民用照明项目尽快回归正常进程。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重新调整资源分配：优化资源分配，确保民用照明项目在有限资源下高效运转。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风险管理机制加强：对民用照明项目风险进行全面评估，制定更强化的风险管理策略，以预防未来可能的危机。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7331"/>
      <w:r>
        <w:rPr>
          <w:rFonts w:ascii="仿宋" w:eastAsia="仿宋" w:hAnsi="仿宋" w:cs="仿宋" w:hint="eastAsia"/>
          <w:sz w:val="28"/>
          <w:lang w:eastAsia="zh-CN"/>
        </w:rPr>
        <w:t>三、民用照明项目建设单位说明</w:t>
      </w:r>
      <w:bookmarkEnd w:id="9"/>
    </w:p>
    <w:p>
      <w:pPr>
        <w:pStyle w:val="Heading2"/>
        <w:rPr>
          <w:rFonts w:ascii="仿宋" w:eastAsia="仿宋" w:hAnsi="仿宋" w:cs="仿宋" w:hint="eastAsia"/>
          <w:lang w:eastAsia="zh-CN"/>
        </w:rPr>
      </w:pPr>
      <w:bookmarkStart w:id="10" w:name="_Toc26430"/>
      <w:r>
        <w:rPr>
          <w:rFonts w:ascii="仿宋" w:eastAsia="仿宋" w:hAnsi="仿宋" w:cs="仿宋" w:hint="eastAsia"/>
          <w:lang w:eastAsia="zh-CN"/>
        </w:rPr>
        <w:t>(一)、民用照明项目承办单位基本情况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84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用照明项目承办单位的XXXX，我们着眼于实现可持续的经济效益。通过技术创新和解决方案的提供，公司预计在民用照明项目执行期间将获得可观的收入增长。这一收入来源主要包括民用照明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同时，我们注重成本控制和效率提升，以确保民用照明项目的可持续盈利。透过精细的管理和资源优化，公司期望实现民用照明项目利润最大化。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民用照明项目实施进行全面的投资评估，包括民用照明项目启动阶段的资金投入和后续运营成本。通过对民用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民用照明项目实施过程中具备足够的资金流动性，公司将进行详尽的现金流分析。这包括资金需求的合理预测、民用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8324"/>
      <w:r>
        <w:rPr>
          <w:rFonts w:ascii="仿宋" w:eastAsia="仿宋" w:hAnsi="仿宋" w:cs="仿宋" w:hint="eastAsia"/>
          <w:sz w:val="28"/>
          <w:lang w:eastAsia="zh-CN"/>
        </w:rPr>
        <w:t>四、民用照明项目概论</w:t>
      </w:r>
      <w:bookmarkEnd w:id="12"/>
    </w:p>
    <w:p>
      <w:pPr>
        <w:pStyle w:val="Heading2"/>
        <w:rPr>
          <w:rFonts w:ascii="仿宋" w:eastAsia="仿宋" w:hAnsi="仿宋" w:cs="仿宋" w:hint="eastAsia"/>
          <w:lang w:eastAsia="zh-CN"/>
        </w:rPr>
      </w:pPr>
      <w:bookmarkStart w:id="13" w:name="_Toc7282"/>
      <w:r>
        <w:rPr>
          <w:rFonts w:ascii="仿宋" w:eastAsia="仿宋" w:hAnsi="仿宋" w:cs="仿宋" w:hint="eastAsia"/>
          <w:lang w:eastAsia="zh-CN"/>
        </w:rPr>
        <w:t>(一)、民用照明项目概况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起源追溯至对市场的深入洞察。市场的不断演变与变革为民用照明项目提供了难得的机遇。当前市场存在的需求缺口和变革的大环境共同构成了民用照明项目的背景。这个民用照明项目旨在充分利用市场机遇，填补行业中尚未满足的需求，为客户提供全新的解决方案。市场的变革和需求的增长使得这个民用照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民用照明项目名称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正式命名为民用照明。这个名称不仅仅是一个标识，更代表了民用照明项目的核心理念和愿景。它蕴含着民用照明项目所要解决问题的关键字，具有强烈的表达和辨识度，为民用照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民用照明项目目标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核心目标是提供一种全新、高效的解决方案，满足客户日益增长的需求。民用照明项目追求的不仅仅是满足市场需求，更是在市场中获得卓越的竞争优势。通过不断提升产品或服务的质量和创新水平，民用照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民用照明项目范围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全面涵盖了产品研发、制造、市场推广和售后服务，确保从产品设计到最终用户体验的全方位关注。这一全面的民用照明项目范围是为了确保民用照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民用照明项目时间表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民用照明项目计划在未来18个月内完成，包括研发、测试、市场试点和正式推出等不同阶段。这个时间表的合理设计是为了确保民用照明项目各个阶段的顺利推进，以便按时交付高质量的成果。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民用照明项目预算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民用照明项目总预算估算为XX百万美元，主要分配在研发、市场推广、人员培训和运营等方面。这一充足的预算为民用照明项目提供了充足的资源，确保民用照明项目在各个方面都能取得优异的表现。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民用照明项目风险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民用照明项目可能面临的风险包括市场接受度低、技术难题、竞争激烈等。民用照明项目团队已经制定了相应的风险应对计划，通过前瞻性的风险管理，确保民用照明项目在面对不确定性时能够迅速做出应对。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民用照明项目团队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民用照明项目汇聚了一支经验丰富、多领域专业素养的核心团队，确保民用照明项目在各个方面都能拥有高水平的执行力。团队的协同作战是民用照明项目成功的关键因素之一。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民用照明项目背景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民用照明项目的背景根植于市场对更高效、创新产品的渴望，同时也受到科技发展对行业格局的深刻改变的影响。这为民用照明项目提供了广阔的发展空间和市场需求。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民用照明项目现状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截至目前，民用照明项目已完成市场调研和技术验证，取得了初步的成功。这为民用照明项目在未来的发展奠定了坚实的基础，为更远大的目标打下了坚实的基石。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212"/>
      <w:r>
        <w:rPr>
          <w:rFonts w:ascii="仿宋" w:eastAsia="仿宋" w:hAnsi="仿宋" w:cs="仿宋" w:hint="eastAsia"/>
          <w:sz w:val="28"/>
          <w:lang w:eastAsia="zh-CN"/>
        </w:rPr>
        <w:t>(二)、民用照明项目目标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keyword》民用照明项目首要业务目标是在市场中占据有利地位，实现产品/服务的成功推广和销售。通过不断提升产品质量、创新性，民用照明项目追求成为行业中的领导者，赢得更多客户的青睐。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在科技迅速发展的时代，民用照明项目着眼于技术创新。通过持续的研发和技术升级，民用照明项目旨在推出更具创新性的产品或服务，以满足市场对新鲜、先进解决方案的需求。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为了建立可持续的客户关系，民用照明项目设定了客户满意度目标。通过提供卓越的产品质量和优质的客户服务，民用照明项目追求赢得客户的信任和忠诚度，确保他们的满意度达到行业领先水平。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民用照明项目注重社会责任和可持续发展。通过实施环保、社会责任民用照明项目，民用照明项目致力于在经济发展的同时保护环境，促进社会公平，实现可持续经营。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民用照明项目的团队是实现目标的核心驱动力。因此，民用照明项目设定了团队发展目标，包括提升团队成员的专业技能、培养领导力，以及搭建协同高效的团队工作氛围。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6107"/>
      <w:r>
        <w:rPr>
          <w:rFonts w:ascii="仿宋" w:eastAsia="仿宋" w:hAnsi="仿宋" w:cs="仿宋" w:hint="eastAsia"/>
          <w:sz w:val="28"/>
          <w:lang w:eastAsia="zh-CN"/>
        </w:rPr>
        <w:t>(三)、民用照明项目提出的理由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民用照明项目提出的理由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民用照明项目的提出源于对市场机遇的深刻洞察。当前市场中存在的需求缺口和行业发展趋势表明，有巨大的商业机会等待被开发。通过准确捕捉市场机遇，民用照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理念基于对技术创新的信仰。通过持续的研发和技术投入，民用照明项目有望推出更具创新性的产品或服务。在科技飞速发展的当下，民用照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提出是为了增强企业的行业竞争力。通过提升产品或服务的质量和独特性，民用照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响应了消费者需求的变化。随着社会和科技的不断发展，消费者对产品和服务的需求也在发生变化。通过深入了解并及时回应消费者的新需求，民用照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民用照明项目的提出是企业战略发展规划的一部分。在面对日益激烈的市场竞争和不断变化的商业环境中，民用照明项目作为企业战略的一环，旨在为企业开辟新的增长领域，巩固企业在行业中的地位。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提出不仅仅是基于商业考量，还注重社会责任。通过推出环保、社会责任等方面的民用照明项目，民用照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民用照明项目的提出反映了对利益相关者期望的关注。包括客户、员工、投资者等利益相关者在企业发展中都有着各自的期望，民用照明项目力求在满足这些期望的同时，取得更大的共赢。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3693"/>
      <w:r>
        <w:rPr>
          <w:rFonts w:ascii="仿宋" w:eastAsia="仿宋" w:hAnsi="仿宋" w:cs="仿宋" w:hint="eastAsia"/>
          <w:sz w:val="28"/>
          <w:lang w:eastAsia="zh-CN"/>
        </w:rPr>
        <w:t>(四)、民用照明项目意义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在实施民用照明项目的过程中，我们不仅仅是在追逐商业成功，更是为企业和社会的多个层面创造了深远的意义。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首要意义在于提升企业的市场竞争力。通过持续的创新和对产品质量的高标准要求，民用照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照明项目的推进将促使行业技术水平的提升。通过引入先进技术和创新性解决方案，民用照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用照明项目不仅创造了大量就业机会，提高了就业水平，还注重社会责任和环保。通过参与社会公益事业和推动环保民用照明项目，民用照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综合而言，民用照明项目意义重大，不仅推动了企业的发展，也为行业和社会的进步贡献了积极力量。这是一个全面而深刻的影响，将在未来产生可持续的正面效应。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6740"/>
      <w:r>
        <w:rPr>
          <w:rFonts w:ascii="仿宋" w:eastAsia="仿宋" w:hAnsi="仿宋" w:cs="仿宋" w:hint="eastAsia"/>
          <w:sz w:val="28"/>
          <w:lang w:eastAsia="zh-CN"/>
        </w:rPr>
        <w:t>(五)、民用照明项目背景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在当今迅猛发展的商业环境中，民用照明项目的动因根植于对多方面因素的审慎考量。这个民用照明项目的提出并非孤立的决策，而是对企业所处背景深入思考的产物。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市场的不断演变是民用照明项目背后的首要原因。科技的迅速发展和全球市场的快速变化使得企业必须灵活应对。民用照明项目应运而生，旨在通过创新性的解决方案迎合市场的多变需求，赢得竞争中的先机。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竞争的激烈程度也是民用照明项目背景中不可忽视的一环。企业需要在激烈竞争中脱颖而出，为此，民用照明项目致力于打破常规，提供独特的价值主张，以吸引客户并确保市场份额的增长。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技术的迅速发展为企业带来了机遇与挑战。作为民用照明项目启动的背景之一，对新兴技术的应用将有助于提升企业的技术水平，使其在不断演进的商业环境中保持竞争优势。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此外，社会对企业责任的期望也在逐渐升高。民用照明项目充分融入了社会责任的理念，通过可持续经营和社会公益民用照明项目，企图为社会贡献一份力量，在商业成功的同时关注社会价值。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https://d.book118.com/655303221113011100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C26A6"/>
    <w:rsid w:val="70CC2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30322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2024-01-20T02:17:00Z</dcterms:created>
  <dcterms:modified xsi:type="dcterms:W3CDTF">2024-01-20T02:18:07Z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709EA882300642B2BA5D1758A3B93D21_11</vt:lpwstr>
  </property>
  <property fmtid="{D5CDD505-2E9C-101B-9397-08002B2CF9AE}" pid="3" name="KSOProductBuildVer">
    <vt:lpwstr>2052-12.1.0.16120</vt:lpwstr>
  </property>
</Properties>
</file>