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棉花加工机械项目可行性建设方案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408" w:history="1">
        <w:r>
          <w:rPr>
            <w:rFonts w:ascii="仿宋" w:eastAsia="仿宋" w:hAnsi="仿宋" w:cs="仿宋" w:hint="eastAsia"/>
            <w:lang w:eastAsia="zh-CN"/>
          </w:rPr>
          <w:t>序言</w:t>
        </w:r>
        <w:r>
          <w:tab/>
        </w:r>
        <w:r>
          <w:fldChar w:fldCharType="begin"/>
        </w:r>
        <w:r>
          <w:instrText xml:space="preserve"> PAGEREF _Toc20408 \h </w:instrText>
        </w:r>
        <w:r>
          <w:fldChar w:fldCharType="separate"/>
        </w:r>
        <w:r>
          <w:t>3</w:t>
        </w:r>
        <w:r>
          <w:fldChar w:fldCharType="end"/>
        </w:r>
      </w:hyperlink>
    </w:p>
    <w:p>
      <w:pPr>
        <w:pStyle w:val="TOC1"/>
        <w:tabs>
          <w:tab w:val="right" w:leader="dot" w:pos="8306"/>
        </w:tabs>
      </w:pPr>
      <w:hyperlink w:anchor="_Toc8321" w:history="1">
        <w:r>
          <w:rPr>
            <w:rFonts w:ascii="仿宋" w:eastAsia="仿宋" w:hAnsi="仿宋" w:cs="仿宋" w:hint="eastAsia"/>
            <w:lang w:eastAsia="zh-CN"/>
          </w:rPr>
          <w:t>一、建设风险评估分析</w:t>
        </w:r>
        <w:r>
          <w:tab/>
        </w:r>
        <w:r>
          <w:fldChar w:fldCharType="begin"/>
        </w:r>
        <w:r>
          <w:instrText xml:space="preserve"> PAGEREF _Toc8321 \h </w:instrText>
        </w:r>
        <w:r>
          <w:fldChar w:fldCharType="separate"/>
        </w:r>
        <w:r>
          <w:t>3</w:t>
        </w:r>
        <w:r>
          <w:fldChar w:fldCharType="end"/>
        </w:r>
      </w:hyperlink>
    </w:p>
    <w:p>
      <w:pPr>
        <w:pStyle w:val="TOC2"/>
        <w:tabs>
          <w:tab w:val="right" w:leader="dot" w:pos="8306"/>
        </w:tabs>
      </w:pPr>
      <w:hyperlink w:anchor="_Toc24552" w:history="1">
        <w:r>
          <w:rPr>
            <w:rFonts w:ascii="仿宋" w:eastAsia="仿宋" w:hAnsi="仿宋" w:cs="仿宋" w:hint="eastAsia"/>
            <w:lang w:eastAsia="zh-CN"/>
          </w:rPr>
          <w:t>(一)、政策风险分析</w:t>
        </w:r>
        <w:r>
          <w:tab/>
        </w:r>
        <w:r>
          <w:fldChar w:fldCharType="begin"/>
        </w:r>
        <w:r>
          <w:instrText xml:space="preserve"> PAGEREF _Toc24552 \h </w:instrText>
        </w:r>
        <w:r>
          <w:fldChar w:fldCharType="separate"/>
        </w:r>
        <w:r>
          <w:t>3</w:t>
        </w:r>
        <w:r>
          <w:fldChar w:fldCharType="end"/>
        </w:r>
      </w:hyperlink>
    </w:p>
    <w:p>
      <w:pPr>
        <w:pStyle w:val="TOC2"/>
        <w:tabs>
          <w:tab w:val="right" w:leader="dot" w:pos="8306"/>
        </w:tabs>
      </w:pPr>
      <w:hyperlink w:anchor="_Toc12575" w:history="1">
        <w:r>
          <w:rPr>
            <w:rFonts w:ascii="仿宋" w:eastAsia="仿宋" w:hAnsi="仿宋" w:cs="仿宋" w:hint="eastAsia"/>
            <w:lang w:eastAsia="zh-CN"/>
          </w:rPr>
          <w:t>(二)、社会风险分析</w:t>
        </w:r>
        <w:r>
          <w:tab/>
        </w:r>
        <w:r>
          <w:fldChar w:fldCharType="begin"/>
        </w:r>
        <w:r>
          <w:instrText xml:space="preserve"> PAGEREF _Toc12575 \h </w:instrText>
        </w:r>
        <w:r>
          <w:fldChar w:fldCharType="separate"/>
        </w:r>
        <w:r>
          <w:t>4</w:t>
        </w:r>
        <w:r>
          <w:fldChar w:fldCharType="end"/>
        </w:r>
      </w:hyperlink>
    </w:p>
    <w:p>
      <w:pPr>
        <w:pStyle w:val="TOC2"/>
        <w:tabs>
          <w:tab w:val="right" w:leader="dot" w:pos="8306"/>
        </w:tabs>
      </w:pPr>
      <w:hyperlink w:anchor="_Toc24872" w:history="1">
        <w:r>
          <w:rPr>
            <w:rFonts w:ascii="仿宋" w:eastAsia="仿宋" w:hAnsi="仿宋" w:cs="仿宋" w:hint="eastAsia"/>
            <w:lang w:eastAsia="zh-CN"/>
          </w:rPr>
          <w:t>(三)、市场风险分析</w:t>
        </w:r>
        <w:r>
          <w:tab/>
        </w:r>
        <w:r>
          <w:fldChar w:fldCharType="begin"/>
        </w:r>
        <w:r>
          <w:instrText xml:space="preserve"> PAGEREF _Toc24872 \h </w:instrText>
        </w:r>
        <w:r>
          <w:fldChar w:fldCharType="separate"/>
        </w:r>
        <w:r>
          <w:t>6</w:t>
        </w:r>
        <w:r>
          <w:fldChar w:fldCharType="end"/>
        </w:r>
      </w:hyperlink>
    </w:p>
    <w:p>
      <w:pPr>
        <w:pStyle w:val="TOC2"/>
        <w:tabs>
          <w:tab w:val="right" w:leader="dot" w:pos="8306"/>
        </w:tabs>
      </w:pPr>
      <w:hyperlink w:anchor="_Toc12342" w:history="1">
        <w:r>
          <w:rPr>
            <w:rFonts w:ascii="仿宋" w:eastAsia="仿宋" w:hAnsi="仿宋" w:cs="仿宋" w:hint="eastAsia"/>
            <w:lang w:eastAsia="zh-CN"/>
          </w:rPr>
          <w:t>(四)、资金风险分析</w:t>
        </w:r>
        <w:r>
          <w:tab/>
        </w:r>
        <w:r>
          <w:fldChar w:fldCharType="begin"/>
        </w:r>
        <w:r>
          <w:instrText xml:space="preserve"> PAGEREF _Toc12342 \h </w:instrText>
        </w:r>
        <w:r>
          <w:fldChar w:fldCharType="separate"/>
        </w:r>
        <w:r>
          <w:t>6</w:t>
        </w:r>
        <w:r>
          <w:fldChar w:fldCharType="end"/>
        </w:r>
      </w:hyperlink>
    </w:p>
    <w:p>
      <w:pPr>
        <w:pStyle w:val="TOC2"/>
        <w:tabs>
          <w:tab w:val="right" w:leader="dot" w:pos="8306"/>
        </w:tabs>
      </w:pPr>
      <w:hyperlink w:anchor="_Toc1791" w:history="1">
        <w:r>
          <w:rPr>
            <w:rFonts w:ascii="仿宋" w:eastAsia="仿宋" w:hAnsi="仿宋" w:cs="仿宋" w:hint="eastAsia"/>
            <w:lang w:eastAsia="zh-CN"/>
          </w:rPr>
          <w:t>(五)、技术风险分析</w:t>
        </w:r>
        <w:r>
          <w:tab/>
        </w:r>
        <w:r>
          <w:fldChar w:fldCharType="begin"/>
        </w:r>
        <w:r>
          <w:instrText xml:space="preserve"> PAGEREF _Toc1791 \h </w:instrText>
        </w:r>
        <w:r>
          <w:fldChar w:fldCharType="separate"/>
        </w:r>
        <w:r>
          <w:t>8</w:t>
        </w:r>
        <w:r>
          <w:fldChar w:fldCharType="end"/>
        </w:r>
      </w:hyperlink>
    </w:p>
    <w:p>
      <w:pPr>
        <w:pStyle w:val="TOC2"/>
        <w:tabs>
          <w:tab w:val="right" w:leader="dot" w:pos="8306"/>
        </w:tabs>
      </w:pPr>
      <w:hyperlink w:anchor="_Toc21115" w:history="1">
        <w:r>
          <w:rPr>
            <w:rFonts w:ascii="仿宋" w:eastAsia="仿宋" w:hAnsi="仿宋" w:cs="仿宋" w:hint="eastAsia"/>
            <w:lang w:eastAsia="zh-CN"/>
          </w:rPr>
          <w:t>(六)、财务风险分析</w:t>
        </w:r>
        <w:r>
          <w:tab/>
        </w:r>
        <w:r>
          <w:fldChar w:fldCharType="begin"/>
        </w:r>
        <w:r>
          <w:instrText xml:space="preserve"> PAGEREF _Toc21115 \h </w:instrText>
        </w:r>
        <w:r>
          <w:fldChar w:fldCharType="separate"/>
        </w:r>
        <w:r>
          <w:t>9</w:t>
        </w:r>
        <w:r>
          <w:fldChar w:fldCharType="end"/>
        </w:r>
      </w:hyperlink>
    </w:p>
    <w:p>
      <w:pPr>
        <w:pStyle w:val="TOC2"/>
        <w:tabs>
          <w:tab w:val="right" w:leader="dot" w:pos="8306"/>
        </w:tabs>
      </w:pPr>
      <w:hyperlink w:anchor="_Toc28018" w:history="1">
        <w:r>
          <w:rPr>
            <w:rFonts w:ascii="仿宋" w:eastAsia="仿宋" w:hAnsi="仿宋" w:cs="仿宋" w:hint="eastAsia"/>
            <w:lang w:eastAsia="zh-CN"/>
          </w:rPr>
          <w:t>(七)、管理风险分析</w:t>
        </w:r>
        <w:r>
          <w:tab/>
        </w:r>
        <w:r>
          <w:fldChar w:fldCharType="begin"/>
        </w:r>
        <w:r>
          <w:instrText xml:space="preserve"> PAGEREF _Toc28018 \h </w:instrText>
        </w:r>
        <w:r>
          <w:fldChar w:fldCharType="separate"/>
        </w:r>
        <w:r>
          <w:t>11</w:t>
        </w:r>
        <w:r>
          <w:fldChar w:fldCharType="end"/>
        </w:r>
      </w:hyperlink>
    </w:p>
    <w:p>
      <w:pPr>
        <w:pStyle w:val="TOC2"/>
        <w:tabs>
          <w:tab w:val="right" w:leader="dot" w:pos="8306"/>
        </w:tabs>
      </w:pPr>
      <w:hyperlink w:anchor="_Toc7543" w:history="1">
        <w:r>
          <w:rPr>
            <w:rFonts w:ascii="仿宋" w:eastAsia="仿宋" w:hAnsi="仿宋" w:cs="仿宋" w:hint="eastAsia"/>
            <w:lang w:eastAsia="zh-CN"/>
          </w:rPr>
          <w:t>(八)、其它风险分析</w:t>
        </w:r>
        <w:r>
          <w:tab/>
        </w:r>
        <w:r>
          <w:fldChar w:fldCharType="begin"/>
        </w:r>
        <w:r>
          <w:instrText xml:space="preserve"> PAGEREF _Toc7543 \h </w:instrText>
        </w:r>
        <w:r>
          <w:fldChar w:fldCharType="separate"/>
        </w:r>
        <w:r>
          <w:t>12</w:t>
        </w:r>
        <w:r>
          <w:fldChar w:fldCharType="end"/>
        </w:r>
      </w:hyperlink>
    </w:p>
    <w:p>
      <w:pPr>
        <w:pStyle w:val="TOC2"/>
        <w:tabs>
          <w:tab w:val="right" w:leader="dot" w:pos="8306"/>
        </w:tabs>
      </w:pPr>
      <w:hyperlink w:anchor="_Toc24345" w:history="1">
        <w:r>
          <w:rPr>
            <w:rFonts w:ascii="仿宋" w:eastAsia="仿宋" w:hAnsi="仿宋" w:cs="仿宋" w:hint="eastAsia"/>
            <w:lang w:eastAsia="zh-CN"/>
          </w:rPr>
          <w:t>(九)、社会影响评估</w:t>
        </w:r>
        <w:r>
          <w:tab/>
        </w:r>
        <w:r>
          <w:fldChar w:fldCharType="begin"/>
        </w:r>
        <w:r>
          <w:instrText xml:space="preserve"> PAGEREF _Toc24345 \h </w:instrText>
        </w:r>
        <w:r>
          <w:fldChar w:fldCharType="separate"/>
        </w:r>
        <w:r>
          <w:t>13</w:t>
        </w:r>
        <w:r>
          <w:fldChar w:fldCharType="end"/>
        </w:r>
      </w:hyperlink>
    </w:p>
    <w:p>
      <w:pPr>
        <w:pStyle w:val="TOC1"/>
        <w:tabs>
          <w:tab w:val="right" w:leader="dot" w:pos="8306"/>
        </w:tabs>
      </w:pPr>
      <w:hyperlink w:anchor="_Toc26577" w:history="1">
        <w:r>
          <w:rPr>
            <w:rFonts w:ascii="仿宋" w:eastAsia="仿宋" w:hAnsi="仿宋" w:cs="仿宋" w:hint="eastAsia"/>
            <w:lang w:eastAsia="zh-CN"/>
          </w:rPr>
          <w:t>二、财务管理与成本控制</w:t>
        </w:r>
        <w:r>
          <w:tab/>
        </w:r>
        <w:r>
          <w:fldChar w:fldCharType="begin"/>
        </w:r>
        <w:r>
          <w:instrText xml:space="preserve"> PAGEREF _Toc26577 \h </w:instrText>
        </w:r>
        <w:r>
          <w:fldChar w:fldCharType="separate"/>
        </w:r>
        <w:r>
          <w:t>15</w:t>
        </w:r>
        <w:r>
          <w:fldChar w:fldCharType="end"/>
        </w:r>
      </w:hyperlink>
    </w:p>
    <w:p>
      <w:pPr>
        <w:pStyle w:val="TOC2"/>
        <w:tabs>
          <w:tab w:val="right" w:leader="dot" w:pos="8306"/>
        </w:tabs>
      </w:pPr>
      <w:hyperlink w:anchor="_Toc23746" w:history="1">
        <w:r>
          <w:rPr>
            <w:rFonts w:ascii="仿宋" w:eastAsia="仿宋" w:hAnsi="仿宋" w:cs="仿宋" w:hint="eastAsia"/>
            <w:lang w:eastAsia="zh-CN"/>
          </w:rPr>
          <w:t>(一)、财务管理体系建设</w:t>
        </w:r>
        <w:r>
          <w:tab/>
        </w:r>
        <w:r>
          <w:fldChar w:fldCharType="begin"/>
        </w:r>
        <w:r>
          <w:instrText xml:space="preserve"> PAGEREF _Toc23746 \h </w:instrText>
        </w:r>
        <w:r>
          <w:fldChar w:fldCharType="separate"/>
        </w:r>
        <w:r>
          <w:t>15</w:t>
        </w:r>
        <w:r>
          <w:fldChar w:fldCharType="end"/>
        </w:r>
      </w:hyperlink>
    </w:p>
    <w:p>
      <w:pPr>
        <w:pStyle w:val="TOC2"/>
        <w:tabs>
          <w:tab w:val="right" w:leader="dot" w:pos="8306"/>
        </w:tabs>
      </w:pPr>
      <w:hyperlink w:anchor="_Toc10452" w:history="1">
        <w:r>
          <w:rPr>
            <w:rFonts w:ascii="仿宋" w:eastAsia="仿宋" w:hAnsi="仿宋" w:cs="仿宋" w:hint="eastAsia"/>
            <w:lang w:eastAsia="zh-CN"/>
          </w:rPr>
          <w:t>(二)、成本控制措施</w:t>
        </w:r>
        <w:r>
          <w:tab/>
        </w:r>
        <w:r>
          <w:fldChar w:fldCharType="begin"/>
        </w:r>
        <w:r>
          <w:instrText xml:space="preserve"> PAGEREF _Toc10452 \h </w:instrText>
        </w:r>
        <w:r>
          <w:fldChar w:fldCharType="separate"/>
        </w:r>
        <w:r>
          <w:t>17</w:t>
        </w:r>
        <w:r>
          <w:fldChar w:fldCharType="end"/>
        </w:r>
      </w:hyperlink>
    </w:p>
    <w:p>
      <w:pPr>
        <w:pStyle w:val="TOC1"/>
        <w:tabs>
          <w:tab w:val="right" w:leader="dot" w:pos="8306"/>
        </w:tabs>
      </w:pPr>
      <w:hyperlink w:anchor="_Toc31579" w:history="1">
        <w:r>
          <w:rPr>
            <w:rFonts w:ascii="仿宋" w:eastAsia="仿宋" w:hAnsi="仿宋" w:cs="仿宋" w:hint="eastAsia"/>
            <w:lang w:eastAsia="zh-CN"/>
          </w:rPr>
          <w:t>三、资源开发及综合利用分析</w:t>
        </w:r>
        <w:r>
          <w:tab/>
        </w:r>
        <w:r>
          <w:fldChar w:fldCharType="begin"/>
        </w:r>
        <w:r>
          <w:instrText xml:space="preserve"> PAGEREF _Toc31579 \h </w:instrText>
        </w:r>
        <w:r>
          <w:fldChar w:fldCharType="separate"/>
        </w:r>
        <w:r>
          <w:t>18</w:t>
        </w:r>
        <w:r>
          <w:fldChar w:fldCharType="end"/>
        </w:r>
      </w:hyperlink>
    </w:p>
    <w:p>
      <w:pPr>
        <w:pStyle w:val="TOC2"/>
        <w:tabs>
          <w:tab w:val="right" w:leader="dot" w:pos="8306"/>
        </w:tabs>
      </w:pPr>
      <w:hyperlink w:anchor="_Toc31046" w:history="1">
        <w:r>
          <w:rPr>
            <w:rFonts w:ascii="仿宋" w:eastAsia="仿宋" w:hAnsi="仿宋" w:cs="仿宋" w:hint="eastAsia"/>
            <w:lang w:eastAsia="zh-CN"/>
          </w:rPr>
          <w:t>(一)、资源开发方案</w:t>
        </w:r>
        <w:r>
          <w:tab/>
        </w:r>
        <w:r>
          <w:fldChar w:fldCharType="begin"/>
        </w:r>
        <w:r>
          <w:instrText xml:space="preserve"> PAGEREF _Toc31046 \h </w:instrText>
        </w:r>
        <w:r>
          <w:fldChar w:fldCharType="separate"/>
        </w:r>
        <w:r>
          <w:t>18</w:t>
        </w:r>
        <w:r>
          <w:fldChar w:fldCharType="end"/>
        </w:r>
      </w:hyperlink>
    </w:p>
    <w:p>
      <w:pPr>
        <w:pStyle w:val="TOC2"/>
        <w:tabs>
          <w:tab w:val="right" w:leader="dot" w:pos="8306"/>
        </w:tabs>
      </w:pPr>
      <w:hyperlink w:anchor="_Toc4597" w:history="1">
        <w:r>
          <w:rPr>
            <w:rFonts w:ascii="仿宋" w:eastAsia="仿宋" w:hAnsi="仿宋" w:cs="仿宋" w:hint="eastAsia"/>
            <w:lang w:eastAsia="zh-CN"/>
          </w:rPr>
          <w:t>(二)、资源利用方案</w:t>
        </w:r>
        <w:r>
          <w:tab/>
        </w:r>
        <w:r>
          <w:fldChar w:fldCharType="begin"/>
        </w:r>
        <w:r>
          <w:instrText xml:space="preserve"> PAGEREF _Toc4597 \h </w:instrText>
        </w:r>
        <w:r>
          <w:fldChar w:fldCharType="separate"/>
        </w:r>
        <w:r>
          <w:t>19</w:t>
        </w:r>
        <w:r>
          <w:fldChar w:fldCharType="end"/>
        </w:r>
      </w:hyperlink>
    </w:p>
    <w:p>
      <w:pPr>
        <w:pStyle w:val="TOC2"/>
        <w:tabs>
          <w:tab w:val="right" w:leader="dot" w:pos="8306"/>
        </w:tabs>
      </w:pPr>
      <w:hyperlink w:anchor="_Toc30663" w:history="1">
        <w:r>
          <w:rPr>
            <w:rFonts w:ascii="仿宋" w:eastAsia="仿宋" w:hAnsi="仿宋" w:cs="仿宋" w:hint="eastAsia"/>
            <w:lang w:eastAsia="zh-CN"/>
          </w:rPr>
          <w:t>(三)、资源节约措施</w:t>
        </w:r>
        <w:r>
          <w:tab/>
        </w:r>
        <w:r>
          <w:fldChar w:fldCharType="begin"/>
        </w:r>
        <w:r>
          <w:instrText xml:space="preserve"> PAGEREF _Toc30663 \h </w:instrText>
        </w:r>
        <w:r>
          <w:fldChar w:fldCharType="separate"/>
        </w:r>
        <w:r>
          <w:t>20</w:t>
        </w:r>
        <w:r>
          <w:fldChar w:fldCharType="end"/>
        </w:r>
      </w:hyperlink>
    </w:p>
    <w:p>
      <w:pPr>
        <w:pStyle w:val="TOC1"/>
        <w:tabs>
          <w:tab w:val="right" w:leader="dot" w:pos="8306"/>
        </w:tabs>
      </w:pPr>
      <w:hyperlink w:anchor="_Toc16674" w:history="1">
        <w:r>
          <w:rPr>
            <w:rFonts w:ascii="仿宋" w:eastAsia="仿宋" w:hAnsi="仿宋" w:cs="仿宋" w:hint="eastAsia"/>
            <w:lang w:eastAsia="zh-CN"/>
          </w:rPr>
          <w:t>四、经济影响分析</w:t>
        </w:r>
        <w:r>
          <w:tab/>
        </w:r>
        <w:r>
          <w:fldChar w:fldCharType="begin"/>
        </w:r>
        <w:r>
          <w:instrText xml:space="preserve"> PAGEREF _Toc16674 \h </w:instrText>
        </w:r>
        <w:r>
          <w:fldChar w:fldCharType="separate"/>
        </w:r>
        <w:r>
          <w:t>21</w:t>
        </w:r>
        <w:r>
          <w:fldChar w:fldCharType="end"/>
        </w:r>
      </w:hyperlink>
    </w:p>
    <w:p>
      <w:pPr>
        <w:pStyle w:val="TOC2"/>
        <w:tabs>
          <w:tab w:val="right" w:leader="dot" w:pos="8306"/>
        </w:tabs>
      </w:pPr>
      <w:hyperlink w:anchor="_Toc5455" w:history="1">
        <w:r>
          <w:rPr>
            <w:rFonts w:ascii="仿宋" w:eastAsia="仿宋" w:hAnsi="仿宋" w:cs="仿宋" w:hint="eastAsia"/>
            <w:lang w:eastAsia="zh-CN"/>
          </w:rPr>
          <w:t>(一)、经济费用效益或费用效果分析</w:t>
        </w:r>
        <w:r>
          <w:tab/>
        </w:r>
        <w:r>
          <w:fldChar w:fldCharType="begin"/>
        </w:r>
        <w:r>
          <w:instrText xml:space="preserve"> PAGEREF _Toc5455 \h </w:instrText>
        </w:r>
        <w:r>
          <w:fldChar w:fldCharType="separate"/>
        </w:r>
        <w:r>
          <w:t>21</w:t>
        </w:r>
        <w:r>
          <w:fldChar w:fldCharType="end"/>
        </w:r>
      </w:hyperlink>
    </w:p>
    <w:p>
      <w:pPr>
        <w:pStyle w:val="TOC2"/>
        <w:tabs>
          <w:tab w:val="right" w:leader="dot" w:pos="8306"/>
        </w:tabs>
      </w:pPr>
      <w:hyperlink w:anchor="_Toc26107" w:history="1">
        <w:r>
          <w:rPr>
            <w:rFonts w:ascii="仿宋" w:eastAsia="仿宋" w:hAnsi="仿宋" w:cs="仿宋" w:hint="eastAsia"/>
            <w:lang w:eastAsia="zh-CN"/>
          </w:rPr>
          <w:t>(二)、行业影响分析</w:t>
        </w:r>
        <w:r>
          <w:tab/>
        </w:r>
        <w:r>
          <w:fldChar w:fldCharType="begin"/>
        </w:r>
        <w:r>
          <w:instrText xml:space="preserve"> PAGEREF _Toc26107 \h </w:instrText>
        </w:r>
        <w:r>
          <w:fldChar w:fldCharType="separate"/>
        </w:r>
        <w:r>
          <w:t>24</w:t>
        </w:r>
        <w:r>
          <w:fldChar w:fldCharType="end"/>
        </w:r>
      </w:hyperlink>
    </w:p>
    <w:p>
      <w:pPr>
        <w:pStyle w:val="TOC2"/>
        <w:tabs>
          <w:tab w:val="right" w:leader="dot" w:pos="8306"/>
        </w:tabs>
      </w:pPr>
      <w:hyperlink w:anchor="_Toc12940" w:history="1">
        <w:r>
          <w:rPr>
            <w:rFonts w:ascii="仿宋" w:eastAsia="仿宋" w:hAnsi="仿宋" w:cs="仿宋" w:hint="eastAsia"/>
            <w:lang w:eastAsia="zh-CN"/>
          </w:rPr>
          <w:t>(三)、区域经济影响分析</w:t>
        </w:r>
        <w:r>
          <w:tab/>
        </w:r>
        <w:r>
          <w:fldChar w:fldCharType="begin"/>
        </w:r>
        <w:r>
          <w:instrText xml:space="preserve"> PAGEREF _Toc12940 \h </w:instrText>
        </w:r>
        <w:r>
          <w:fldChar w:fldCharType="separate"/>
        </w:r>
        <w:r>
          <w:t>25</w:t>
        </w:r>
        <w:r>
          <w:fldChar w:fldCharType="end"/>
        </w:r>
      </w:hyperlink>
    </w:p>
    <w:p>
      <w:pPr>
        <w:pStyle w:val="TOC2"/>
        <w:tabs>
          <w:tab w:val="right" w:leader="dot" w:pos="8306"/>
        </w:tabs>
      </w:pPr>
      <w:hyperlink w:anchor="_Toc24204" w:history="1">
        <w:r>
          <w:rPr>
            <w:rFonts w:ascii="仿宋" w:eastAsia="仿宋" w:hAnsi="仿宋" w:cs="仿宋" w:hint="eastAsia"/>
            <w:lang w:eastAsia="zh-CN"/>
          </w:rPr>
          <w:t>(四)、宏观经济影响分析</w:t>
        </w:r>
        <w:r>
          <w:tab/>
        </w:r>
        <w:r>
          <w:fldChar w:fldCharType="begin"/>
        </w:r>
        <w:r>
          <w:instrText xml:space="preserve"> PAGEREF _Toc24204 \h </w:instrText>
        </w:r>
        <w:r>
          <w:fldChar w:fldCharType="separate"/>
        </w:r>
        <w:r>
          <w:t>26</w:t>
        </w:r>
        <w:r>
          <w:fldChar w:fldCharType="end"/>
        </w:r>
      </w:hyperlink>
    </w:p>
    <w:p>
      <w:pPr>
        <w:pStyle w:val="TOC1"/>
        <w:tabs>
          <w:tab w:val="right" w:leader="dot" w:pos="8306"/>
        </w:tabs>
      </w:pPr>
      <w:hyperlink w:anchor="_Toc32036" w:history="1">
        <w:r>
          <w:rPr>
            <w:rFonts w:ascii="仿宋" w:eastAsia="仿宋" w:hAnsi="仿宋" w:cs="仿宋" w:hint="eastAsia"/>
            <w:lang w:eastAsia="zh-CN"/>
          </w:rPr>
          <w:t>五、发展规划、产业政策和行业准入分析</w:t>
        </w:r>
        <w:r>
          <w:tab/>
        </w:r>
        <w:r>
          <w:fldChar w:fldCharType="begin"/>
        </w:r>
        <w:r>
          <w:instrText xml:space="preserve"> PAGEREF _Toc32036 \h </w:instrText>
        </w:r>
        <w:r>
          <w:fldChar w:fldCharType="separate"/>
        </w:r>
        <w:r>
          <w:t>28</w:t>
        </w:r>
        <w:r>
          <w:fldChar w:fldCharType="end"/>
        </w:r>
      </w:hyperlink>
    </w:p>
    <w:p>
      <w:pPr>
        <w:pStyle w:val="TOC2"/>
        <w:tabs>
          <w:tab w:val="right" w:leader="dot" w:pos="8306"/>
        </w:tabs>
      </w:pPr>
      <w:hyperlink w:anchor="_Toc29312" w:history="1">
        <w:r>
          <w:rPr>
            <w:rFonts w:ascii="仿宋" w:eastAsia="仿宋" w:hAnsi="仿宋" w:cs="仿宋" w:hint="eastAsia"/>
            <w:lang w:eastAsia="zh-CN"/>
          </w:rPr>
          <w:t>(一)、发展规划分析</w:t>
        </w:r>
        <w:r>
          <w:tab/>
        </w:r>
        <w:r>
          <w:fldChar w:fldCharType="begin"/>
        </w:r>
        <w:r>
          <w:instrText xml:space="preserve"> PAGEREF _Toc29312 \h </w:instrText>
        </w:r>
        <w:r>
          <w:fldChar w:fldCharType="separate"/>
        </w:r>
        <w:r>
          <w:t>28</w:t>
        </w:r>
        <w:r>
          <w:fldChar w:fldCharType="end"/>
        </w:r>
      </w:hyperlink>
    </w:p>
    <w:p>
      <w:pPr>
        <w:pStyle w:val="TOC2"/>
        <w:tabs>
          <w:tab w:val="right" w:leader="dot" w:pos="8306"/>
        </w:tabs>
      </w:pPr>
      <w:hyperlink w:anchor="_Toc13362" w:history="1">
        <w:r>
          <w:rPr>
            <w:rFonts w:ascii="仿宋" w:eastAsia="仿宋" w:hAnsi="仿宋" w:cs="仿宋" w:hint="eastAsia"/>
            <w:lang w:eastAsia="zh-CN"/>
          </w:rPr>
          <w:t>(二)、产业政策分析</w:t>
        </w:r>
        <w:r>
          <w:tab/>
        </w:r>
        <w:r>
          <w:fldChar w:fldCharType="begin"/>
        </w:r>
        <w:r>
          <w:instrText xml:space="preserve"> PAGEREF _Toc13362 \h </w:instrText>
        </w:r>
        <w:r>
          <w:fldChar w:fldCharType="separate"/>
        </w:r>
        <w:r>
          <w:t>29</w:t>
        </w:r>
        <w:r>
          <w:fldChar w:fldCharType="end"/>
        </w:r>
      </w:hyperlink>
    </w:p>
    <w:p>
      <w:pPr>
        <w:pStyle w:val="TOC2"/>
        <w:tabs>
          <w:tab w:val="right" w:leader="dot" w:pos="8306"/>
        </w:tabs>
      </w:pPr>
      <w:hyperlink w:anchor="_Toc2619" w:history="1">
        <w:r>
          <w:rPr>
            <w:rFonts w:ascii="仿宋" w:eastAsia="仿宋" w:hAnsi="仿宋" w:cs="仿宋" w:hint="eastAsia"/>
            <w:lang w:eastAsia="zh-CN"/>
          </w:rPr>
          <w:t>(三)、行业准入分析</w:t>
        </w:r>
        <w:r>
          <w:tab/>
        </w:r>
        <w:r>
          <w:fldChar w:fldCharType="begin"/>
        </w:r>
        <w:r>
          <w:instrText xml:space="preserve"> PAGEREF _Toc2619 \h </w:instrText>
        </w:r>
        <w:r>
          <w:fldChar w:fldCharType="separate"/>
        </w:r>
        <w:r>
          <w:t>31</w:t>
        </w:r>
        <w:r>
          <w:fldChar w:fldCharType="end"/>
        </w:r>
      </w:hyperlink>
    </w:p>
    <w:p>
      <w:pPr>
        <w:pStyle w:val="TOC1"/>
        <w:tabs>
          <w:tab w:val="right" w:leader="dot" w:pos="8306"/>
        </w:tabs>
      </w:pPr>
      <w:hyperlink w:anchor="_Toc30066" w:history="1">
        <w:r>
          <w:rPr>
            <w:rFonts w:ascii="仿宋" w:eastAsia="仿宋" w:hAnsi="仿宋" w:cs="仿宋" w:hint="eastAsia"/>
            <w:lang w:eastAsia="zh-CN"/>
          </w:rPr>
          <w:t>六、环境和生态影响分析</w:t>
        </w:r>
        <w:r>
          <w:tab/>
        </w:r>
        <w:r>
          <w:fldChar w:fldCharType="begin"/>
        </w:r>
        <w:r>
          <w:instrText xml:space="preserve"> PAGEREF _Toc30066 \h </w:instrText>
        </w:r>
        <w:r>
          <w:fldChar w:fldCharType="separate"/>
        </w:r>
        <w:r>
          <w:t>32</w:t>
        </w:r>
        <w:r>
          <w:fldChar w:fldCharType="end"/>
        </w:r>
      </w:hyperlink>
    </w:p>
    <w:p>
      <w:pPr>
        <w:pStyle w:val="TOC2"/>
        <w:tabs>
          <w:tab w:val="right" w:leader="dot" w:pos="8306"/>
        </w:tabs>
      </w:pPr>
      <w:hyperlink w:anchor="_Toc28619" w:history="1">
        <w:r>
          <w:rPr>
            <w:rFonts w:ascii="仿宋" w:eastAsia="仿宋" w:hAnsi="仿宋" w:cs="仿宋" w:hint="eastAsia"/>
            <w:lang w:eastAsia="zh-CN"/>
          </w:rPr>
          <w:t>(一)、环境和生态现状</w:t>
        </w:r>
        <w:r>
          <w:tab/>
        </w:r>
        <w:r>
          <w:fldChar w:fldCharType="begin"/>
        </w:r>
        <w:r>
          <w:instrText xml:space="preserve"> PAGEREF _Toc28619 \h </w:instrText>
        </w:r>
        <w:r>
          <w:fldChar w:fldCharType="separate"/>
        </w:r>
        <w:r>
          <w:t>32</w:t>
        </w:r>
        <w:r>
          <w:fldChar w:fldCharType="end"/>
        </w:r>
      </w:hyperlink>
    </w:p>
    <w:p>
      <w:pPr>
        <w:pStyle w:val="TOC2"/>
        <w:tabs>
          <w:tab w:val="right" w:leader="dot" w:pos="8306"/>
        </w:tabs>
      </w:pPr>
      <w:hyperlink w:anchor="_Toc243" w:history="1">
        <w:r>
          <w:rPr>
            <w:rFonts w:ascii="仿宋" w:eastAsia="仿宋" w:hAnsi="仿宋" w:cs="仿宋" w:hint="eastAsia"/>
            <w:lang w:eastAsia="zh-CN"/>
          </w:rPr>
          <w:t>(二)、生态环境影响分析</w:t>
        </w:r>
        <w:r>
          <w:tab/>
        </w:r>
        <w:r>
          <w:fldChar w:fldCharType="begin"/>
        </w:r>
        <w:r>
          <w:instrText xml:space="preserve"> PAGEREF _Toc243 \h </w:instrText>
        </w:r>
        <w:r>
          <w:fldChar w:fldCharType="separate"/>
        </w:r>
        <w:r>
          <w:t>34</w:t>
        </w:r>
        <w:r>
          <w:fldChar w:fldCharType="end"/>
        </w:r>
      </w:hyperlink>
    </w:p>
    <w:p>
      <w:pPr>
        <w:pStyle w:val="TOC2"/>
        <w:tabs>
          <w:tab w:val="right" w:leader="dot" w:pos="8306"/>
        </w:tabs>
      </w:pPr>
      <w:hyperlink w:anchor="_Toc28757" w:history="1">
        <w:r>
          <w:rPr>
            <w:rFonts w:ascii="仿宋" w:eastAsia="仿宋" w:hAnsi="仿宋" w:cs="仿宋" w:hint="eastAsia"/>
            <w:lang w:eastAsia="zh-CN"/>
          </w:rPr>
          <w:t>(三)、生态环境保护措施</w:t>
        </w:r>
        <w:r>
          <w:tab/>
        </w:r>
        <w:r>
          <w:fldChar w:fldCharType="begin"/>
        </w:r>
        <w:r>
          <w:instrText xml:space="preserve"> PAGEREF _Toc28757 \h </w:instrText>
        </w:r>
        <w:r>
          <w:fldChar w:fldCharType="separate"/>
        </w:r>
        <w:r>
          <w:t>35</w:t>
        </w:r>
        <w:r>
          <w:fldChar w:fldCharType="end"/>
        </w:r>
      </w:hyperlink>
    </w:p>
    <w:p>
      <w:pPr>
        <w:pStyle w:val="TOC2"/>
        <w:tabs>
          <w:tab w:val="right" w:leader="dot" w:pos="8306"/>
        </w:tabs>
      </w:pPr>
      <w:hyperlink w:anchor="_Toc3920" w:history="1">
        <w:r>
          <w:rPr>
            <w:rFonts w:ascii="仿宋" w:eastAsia="仿宋" w:hAnsi="仿宋" w:cs="仿宋" w:hint="eastAsia"/>
            <w:lang w:eastAsia="zh-CN"/>
          </w:rPr>
          <w:t>(四)、地质灾害影响分析</w:t>
        </w:r>
        <w:r>
          <w:tab/>
        </w:r>
        <w:r>
          <w:fldChar w:fldCharType="begin"/>
        </w:r>
        <w:r>
          <w:instrText xml:space="preserve"> PAGEREF _Toc3920 \h </w:instrText>
        </w:r>
        <w:r>
          <w:fldChar w:fldCharType="separate"/>
        </w:r>
        <w:r>
          <w:t>37</w:t>
        </w:r>
        <w:r>
          <w:fldChar w:fldCharType="end"/>
        </w:r>
      </w:hyperlink>
    </w:p>
    <w:p>
      <w:pPr>
        <w:pStyle w:val="TOC2"/>
        <w:tabs>
          <w:tab w:val="right" w:leader="dot" w:pos="8306"/>
        </w:tabs>
      </w:pPr>
      <w:hyperlink w:anchor="_Toc10726" w:history="1">
        <w:r>
          <w:rPr>
            <w:rFonts w:ascii="仿宋" w:eastAsia="仿宋" w:hAnsi="仿宋" w:cs="仿宋" w:hint="eastAsia"/>
            <w:lang w:eastAsia="zh-CN"/>
          </w:rPr>
          <w:t>(五)、特殊环境影响</w:t>
        </w:r>
        <w:r>
          <w:tab/>
        </w:r>
        <w:r>
          <w:fldChar w:fldCharType="begin"/>
        </w:r>
        <w:r>
          <w:instrText xml:space="preserve"> PAGEREF _Toc10726 \h </w:instrText>
        </w:r>
        <w:r>
          <w:fldChar w:fldCharType="separate"/>
        </w:r>
        <w:r>
          <w:t>38</w:t>
        </w:r>
        <w:r>
          <w:fldChar w:fldCharType="end"/>
        </w:r>
      </w:hyperlink>
    </w:p>
    <w:p>
      <w:pPr>
        <w:pStyle w:val="TOC1"/>
        <w:tabs>
          <w:tab w:val="right" w:leader="dot" w:pos="8306"/>
        </w:tabs>
      </w:pPr>
      <w:hyperlink w:anchor="_Toc30401" w:history="1">
        <w:r>
          <w:rPr>
            <w:rFonts w:ascii="仿宋" w:eastAsia="仿宋" w:hAnsi="仿宋" w:cs="仿宋" w:hint="eastAsia"/>
            <w:lang w:eastAsia="zh-CN"/>
          </w:rPr>
          <w:t>七、技术创新与产业升级</w:t>
        </w:r>
        <w:r>
          <w:tab/>
        </w:r>
        <w:r>
          <w:fldChar w:fldCharType="begin"/>
        </w:r>
        <w:r>
          <w:instrText xml:space="preserve"> PAGEREF _Toc30401 \h </w:instrText>
        </w:r>
        <w:r>
          <w:fldChar w:fldCharType="separate"/>
        </w:r>
        <w:r>
          <w:t>40</w:t>
        </w:r>
        <w:r>
          <w:fldChar w:fldCharType="end"/>
        </w:r>
      </w:hyperlink>
    </w:p>
    <w:p>
      <w:pPr>
        <w:pStyle w:val="TOC2"/>
        <w:tabs>
          <w:tab w:val="right" w:leader="dot" w:pos="8306"/>
        </w:tabs>
      </w:pPr>
      <w:hyperlink w:anchor="_Toc28879" w:history="1">
        <w:r>
          <w:rPr>
            <w:rFonts w:ascii="仿宋" w:eastAsia="仿宋" w:hAnsi="仿宋" w:cs="仿宋" w:hint="eastAsia"/>
            <w:lang w:eastAsia="zh-CN"/>
          </w:rPr>
          <w:t>(一)、技术创新方向与目标</w:t>
        </w:r>
        <w:r>
          <w:tab/>
        </w:r>
        <w:r>
          <w:fldChar w:fldCharType="begin"/>
        </w:r>
        <w:r>
          <w:instrText xml:space="preserve"> PAGEREF _Toc28879 \h </w:instrText>
        </w:r>
        <w:r>
          <w:fldChar w:fldCharType="separate"/>
        </w:r>
        <w:r>
          <w:t>40</w:t>
        </w:r>
        <w:r>
          <w:fldChar w:fldCharType="end"/>
        </w:r>
      </w:hyperlink>
    </w:p>
    <w:p>
      <w:pPr>
        <w:pStyle w:val="TOC2"/>
        <w:tabs>
          <w:tab w:val="right" w:leader="dot" w:pos="8306"/>
        </w:tabs>
      </w:pPr>
      <w:hyperlink w:anchor="_Toc32117" w:history="1">
        <w:r>
          <w:rPr>
            <w:rFonts w:ascii="仿宋" w:eastAsia="仿宋" w:hAnsi="仿宋" w:cs="仿宋" w:hint="eastAsia"/>
            <w:lang w:eastAsia="zh-CN"/>
          </w:rPr>
          <w:t>(二)、产业升级路径与措施</w:t>
        </w:r>
        <w:r>
          <w:tab/>
        </w:r>
        <w:r>
          <w:fldChar w:fldCharType="begin"/>
        </w:r>
        <w:r>
          <w:instrText xml:space="preserve"> PAGEREF _Toc32117 \h </w:instrText>
        </w:r>
        <w:r>
          <w:fldChar w:fldCharType="separate"/>
        </w:r>
        <w:r>
          <w:t>41</w:t>
        </w:r>
        <w:r>
          <w:fldChar w:fldCharType="end"/>
        </w:r>
      </w:hyperlink>
    </w:p>
    <w:p>
      <w:pPr>
        <w:pStyle w:val="TOC1"/>
        <w:tabs>
          <w:tab w:val="right" w:leader="dot" w:pos="8306"/>
        </w:tabs>
      </w:pPr>
      <w:hyperlink w:anchor="_Toc20735" w:history="1">
        <w:r>
          <w:rPr>
            <w:rFonts w:ascii="仿宋" w:eastAsia="仿宋" w:hAnsi="仿宋" w:cs="仿宋" w:hint="eastAsia"/>
            <w:lang w:eastAsia="zh-CN"/>
          </w:rPr>
          <w:t>八、项目实施与管理方案</w:t>
        </w:r>
        <w:r>
          <w:tab/>
        </w:r>
        <w:r>
          <w:fldChar w:fldCharType="begin"/>
        </w:r>
        <w:r>
          <w:instrText xml:space="preserve"> PAGEREF _Toc20735 \h </w:instrText>
        </w:r>
        <w:r>
          <w:fldChar w:fldCharType="separate"/>
        </w:r>
        <w:r>
          <w:t>42</w:t>
        </w:r>
        <w:r>
          <w:fldChar w:fldCharType="end"/>
        </w:r>
      </w:hyperlink>
    </w:p>
    <w:p>
      <w:pPr>
        <w:pStyle w:val="TOC2"/>
        <w:tabs>
          <w:tab w:val="right" w:leader="dot" w:pos="8306"/>
        </w:tabs>
      </w:pPr>
      <w:hyperlink w:anchor="_Toc27681" w:history="1">
        <w:r>
          <w:rPr>
            <w:rFonts w:ascii="仿宋" w:eastAsia="仿宋" w:hAnsi="仿宋" w:cs="仿宋" w:hint="eastAsia"/>
            <w:lang w:eastAsia="zh-CN"/>
          </w:rPr>
          <w:t>(一)、项目实施计划</w:t>
        </w:r>
        <w:r>
          <w:tab/>
        </w:r>
        <w:r>
          <w:fldChar w:fldCharType="begin"/>
        </w:r>
        <w:r>
          <w:instrText xml:space="preserve"> PAGEREF _Toc27681 \h </w:instrText>
        </w:r>
        <w:r>
          <w:fldChar w:fldCharType="separate"/>
        </w:r>
        <w:r>
          <w:t>42</w:t>
        </w:r>
        <w:r>
          <w:fldChar w:fldCharType="end"/>
        </w:r>
      </w:hyperlink>
    </w:p>
    <w:p>
      <w:pPr>
        <w:pStyle w:val="TOC2"/>
        <w:tabs>
          <w:tab w:val="right" w:leader="dot" w:pos="8306"/>
        </w:tabs>
      </w:pPr>
      <w:hyperlink w:anchor="_Toc4844" w:history="1">
        <w:r>
          <w:rPr>
            <w:rFonts w:ascii="仿宋" w:eastAsia="仿宋" w:hAnsi="仿宋" w:cs="仿宋" w:hint="eastAsia"/>
            <w:lang w:eastAsia="zh-CN"/>
          </w:rPr>
          <w:t>(二)、项目组织机构与职责</w:t>
        </w:r>
        <w:r>
          <w:tab/>
        </w:r>
        <w:r>
          <w:fldChar w:fldCharType="begin"/>
        </w:r>
        <w:r>
          <w:instrText xml:space="preserve"> PAGEREF _Toc4844 \h </w:instrText>
        </w:r>
        <w:r>
          <w:fldChar w:fldCharType="separate"/>
        </w:r>
        <w:r>
          <w:t>44</w:t>
        </w:r>
        <w:r>
          <w:fldChar w:fldCharType="end"/>
        </w:r>
      </w:hyperlink>
    </w:p>
    <w:p>
      <w:pPr>
        <w:pStyle w:val="TOC2"/>
        <w:tabs>
          <w:tab w:val="right" w:leader="dot" w:pos="8306"/>
        </w:tabs>
      </w:pPr>
      <w:hyperlink w:anchor="_Toc18856" w:history="1">
        <w:r>
          <w:rPr>
            <w:rFonts w:ascii="仿宋" w:eastAsia="仿宋" w:hAnsi="仿宋" w:cs="仿宋" w:hint="eastAsia"/>
            <w:lang w:eastAsia="zh-CN"/>
          </w:rPr>
          <w:t>(三)、项目管理与监控体系</w:t>
        </w:r>
        <w:r>
          <w:tab/>
        </w:r>
        <w:r>
          <w:fldChar w:fldCharType="begin"/>
        </w:r>
        <w:r>
          <w:instrText xml:space="preserve"> PAGEREF _Toc18856 \h </w:instrText>
        </w:r>
        <w:r>
          <w:fldChar w:fldCharType="separate"/>
        </w:r>
        <w:r>
          <w:t>46</w:t>
        </w:r>
        <w:r>
          <w:fldChar w:fldCharType="end"/>
        </w:r>
      </w:hyperlink>
    </w:p>
    <w:p>
      <w:pPr>
        <w:pStyle w:val="TOC1"/>
        <w:tabs>
          <w:tab w:val="right" w:leader="dot" w:pos="8306"/>
        </w:tabs>
      </w:pPr>
      <w:hyperlink w:anchor="_Toc10510" w:history="1">
        <w:r>
          <w:rPr>
            <w:rFonts w:ascii="仿宋" w:eastAsia="仿宋" w:hAnsi="仿宋" w:cs="仿宋" w:hint="eastAsia"/>
            <w:lang w:eastAsia="zh-CN"/>
          </w:rPr>
          <w:t>九、环境保护与绿色发展</w:t>
        </w:r>
        <w:r>
          <w:tab/>
        </w:r>
        <w:r>
          <w:fldChar w:fldCharType="begin"/>
        </w:r>
        <w:r>
          <w:instrText xml:space="preserve"> PAGEREF _Toc10510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604" w:history="1">
        <w:r>
          <w:rPr>
            <w:rFonts w:ascii="仿宋" w:eastAsia="仿宋" w:hAnsi="仿宋" w:cs="仿宋" w:hint="eastAsia"/>
            <w:lang w:eastAsia="zh-CN"/>
          </w:rPr>
          <w:t>(一)、环境保护措施</w:t>
        </w:r>
        <w:r>
          <w:tab/>
        </w:r>
        <w:r>
          <w:fldChar w:fldCharType="begin"/>
        </w:r>
        <w:r>
          <w:instrText xml:space="preserve"> PAGEREF _Toc12604 \h </w:instrText>
        </w:r>
        <w:r>
          <w:fldChar w:fldCharType="separate"/>
        </w:r>
        <w:r>
          <w:t>48</w:t>
        </w:r>
        <w:r>
          <w:fldChar w:fldCharType="end"/>
        </w:r>
      </w:hyperlink>
    </w:p>
    <w:p>
      <w:pPr>
        <w:pStyle w:val="TOC2"/>
        <w:tabs>
          <w:tab w:val="right" w:leader="dot" w:pos="8306"/>
        </w:tabs>
      </w:pPr>
      <w:hyperlink w:anchor="_Toc20992" w:history="1">
        <w:r>
          <w:rPr>
            <w:rFonts w:ascii="仿宋" w:eastAsia="仿宋" w:hAnsi="仿宋" w:cs="仿宋" w:hint="eastAsia"/>
            <w:lang w:eastAsia="zh-CN"/>
          </w:rPr>
          <w:t>(二)、绿色发展与可持续发展策略</w:t>
        </w:r>
        <w:r>
          <w:tab/>
        </w:r>
        <w:r>
          <w:fldChar w:fldCharType="begin"/>
        </w:r>
        <w:r>
          <w:instrText xml:space="preserve"> PAGEREF _Toc20992 \h </w:instrText>
        </w:r>
        <w:r>
          <w:fldChar w:fldCharType="separate"/>
        </w:r>
        <w:r>
          <w:t>50</w:t>
        </w:r>
        <w:r>
          <w:fldChar w:fldCharType="end"/>
        </w:r>
      </w:hyperlink>
    </w:p>
    <w:p>
      <w:pPr>
        <w:pStyle w:val="TOC1"/>
        <w:tabs>
          <w:tab w:val="right" w:leader="dot" w:pos="8306"/>
        </w:tabs>
      </w:pPr>
      <w:hyperlink w:anchor="_Toc32375" w:history="1">
        <w:r>
          <w:rPr>
            <w:rFonts w:ascii="仿宋" w:eastAsia="仿宋" w:hAnsi="仿宋" w:cs="仿宋" w:hint="eastAsia"/>
            <w:lang w:eastAsia="zh-CN"/>
          </w:rPr>
          <w:t>十、客户关系管理与市场拓展</w:t>
        </w:r>
        <w:r>
          <w:tab/>
        </w:r>
        <w:r>
          <w:fldChar w:fldCharType="begin"/>
        </w:r>
        <w:r>
          <w:instrText xml:space="preserve"> PAGEREF _Toc32375 \h </w:instrText>
        </w:r>
        <w:r>
          <w:fldChar w:fldCharType="separate"/>
        </w:r>
        <w:r>
          <w:t>51</w:t>
        </w:r>
        <w:r>
          <w:fldChar w:fldCharType="end"/>
        </w:r>
      </w:hyperlink>
    </w:p>
    <w:p>
      <w:pPr>
        <w:pStyle w:val="TOC2"/>
        <w:tabs>
          <w:tab w:val="right" w:leader="dot" w:pos="8306"/>
        </w:tabs>
      </w:pPr>
      <w:hyperlink w:anchor="_Toc23736" w:history="1">
        <w:r>
          <w:rPr>
            <w:rFonts w:ascii="仿宋" w:eastAsia="仿宋" w:hAnsi="仿宋" w:cs="仿宋" w:hint="eastAsia"/>
            <w:lang w:eastAsia="zh-CN"/>
          </w:rPr>
          <w:t>(一)、客户关系管理策略</w:t>
        </w:r>
        <w:r>
          <w:tab/>
        </w:r>
        <w:r>
          <w:fldChar w:fldCharType="begin"/>
        </w:r>
        <w:r>
          <w:instrText xml:space="preserve"> PAGEREF _Toc23736 \h </w:instrText>
        </w:r>
        <w:r>
          <w:fldChar w:fldCharType="separate"/>
        </w:r>
        <w:r>
          <w:t>51</w:t>
        </w:r>
        <w:r>
          <w:fldChar w:fldCharType="end"/>
        </w:r>
      </w:hyperlink>
    </w:p>
    <w:p>
      <w:pPr>
        <w:pStyle w:val="TOC2"/>
        <w:tabs>
          <w:tab w:val="right" w:leader="dot" w:pos="8306"/>
        </w:tabs>
      </w:pPr>
      <w:hyperlink w:anchor="_Toc10035" w:history="1">
        <w:r>
          <w:rPr>
            <w:rFonts w:ascii="仿宋" w:eastAsia="仿宋" w:hAnsi="仿宋" w:cs="仿宋" w:hint="eastAsia"/>
            <w:lang w:eastAsia="zh-CN"/>
          </w:rPr>
          <w:t>(二)、市场拓展方案</w:t>
        </w:r>
        <w:r>
          <w:tab/>
        </w:r>
        <w:r>
          <w:fldChar w:fldCharType="begin"/>
        </w:r>
        <w:r>
          <w:instrText xml:space="preserve"> PAGEREF _Toc10035 \h </w:instrText>
        </w:r>
        <w:r>
          <w:fldChar w:fldCharType="separate"/>
        </w:r>
        <w:r>
          <w:t>52</w:t>
        </w:r>
        <w:r>
          <w:fldChar w:fldCharType="end"/>
        </w:r>
      </w:hyperlink>
    </w:p>
    <w:p>
      <w:pPr>
        <w:pStyle w:val="TOC1"/>
        <w:tabs>
          <w:tab w:val="right" w:leader="dot" w:pos="8306"/>
        </w:tabs>
      </w:pPr>
      <w:hyperlink w:anchor="_Toc10106" w:history="1">
        <w:r>
          <w:rPr>
            <w:rFonts w:ascii="仿宋" w:eastAsia="仿宋" w:hAnsi="仿宋" w:cs="仿宋" w:hint="eastAsia"/>
            <w:lang w:eastAsia="zh-CN"/>
          </w:rPr>
          <w:t>十一、项目质量与标准</w:t>
        </w:r>
        <w:r>
          <w:tab/>
        </w:r>
        <w:r>
          <w:fldChar w:fldCharType="begin"/>
        </w:r>
        <w:r>
          <w:instrText xml:space="preserve"> PAGEREF _Toc10106 \h </w:instrText>
        </w:r>
        <w:r>
          <w:fldChar w:fldCharType="separate"/>
        </w:r>
        <w:r>
          <w:t>53</w:t>
        </w:r>
        <w:r>
          <w:fldChar w:fldCharType="end"/>
        </w:r>
      </w:hyperlink>
    </w:p>
    <w:p>
      <w:pPr>
        <w:pStyle w:val="TOC2"/>
        <w:tabs>
          <w:tab w:val="right" w:leader="dot" w:pos="8306"/>
        </w:tabs>
      </w:pPr>
      <w:hyperlink w:anchor="_Toc6444" w:history="1">
        <w:r>
          <w:rPr>
            <w:rFonts w:ascii="仿宋" w:eastAsia="仿宋" w:hAnsi="仿宋" w:cs="仿宋" w:hint="eastAsia"/>
            <w:lang w:eastAsia="zh-CN"/>
          </w:rPr>
          <w:t>(一)、质量保障体系</w:t>
        </w:r>
        <w:r>
          <w:tab/>
        </w:r>
        <w:r>
          <w:fldChar w:fldCharType="begin"/>
        </w:r>
        <w:r>
          <w:instrText xml:space="preserve"> PAGEREF _Toc6444 \h </w:instrText>
        </w:r>
        <w:r>
          <w:fldChar w:fldCharType="separate"/>
        </w:r>
        <w:r>
          <w:t>53</w:t>
        </w:r>
        <w:r>
          <w:fldChar w:fldCharType="end"/>
        </w:r>
      </w:hyperlink>
    </w:p>
    <w:p>
      <w:pPr>
        <w:pStyle w:val="TOC2"/>
        <w:tabs>
          <w:tab w:val="right" w:leader="dot" w:pos="8306"/>
        </w:tabs>
      </w:pPr>
      <w:hyperlink w:anchor="_Toc30579" w:history="1">
        <w:r>
          <w:rPr>
            <w:rFonts w:ascii="仿宋" w:eastAsia="仿宋" w:hAnsi="仿宋" w:cs="仿宋" w:hint="eastAsia"/>
            <w:lang w:eastAsia="zh-CN"/>
          </w:rPr>
          <w:t>(二)、标准化作业流程</w:t>
        </w:r>
        <w:r>
          <w:tab/>
        </w:r>
        <w:r>
          <w:fldChar w:fldCharType="begin"/>
        </w:r>
        <w:r>
          <w:instrText xml:space="preserve"> PAGEREF _Toc30579 \h </w:instrText>
        </w:r>
        <w:r>
          <w:fldChar w:fldCharType="separate"/>
        </w:r>
        <w:r>
          <w:t>55</w:t>
        </w:r>
        <w:r>
          <w:fldChar w:fldCharType="end"/>
        </w:r>
      </w:hyperlink>
    </w:p>
    <w:p>
      <w:pPr>
        <w:pStyle w:val="TOC2"/>
        <w:tabs>
          <w:tab w:val="right" w:leader="dot" w:pos="8306"/>
        </w:tabs>
      </w:pPr>
      <w:hyperlink w:anchor="_Toc25012" w:history="1">
        <w:r>
          <w:rPr>
            <w:rFonts w:ascii="仿宋" w:eastAsia="仿宋" w:hAnsi="仿宋" w:cs="仿宋" w:hint="eastAsia"/>
            <w:lang w:eastAsia="zh-CN"/>
          </w:rPr>
          <w:t>(三)、质量监控与评估</w:t>
        </w:r>
        <w:r>
          <w:tab/>
        </w:r>
        <w:r>
          <w:fldChar w:fldCharType="begin"/>
        </w:r>
        <w:r>
          <w:instrText xml:space="preserve"> PAGEREF _Toc25012 \h </w:instrText>
        </w:r>
        <w:r>
          <w:fldChar w:fldCharType="separate"/>
        </w:r>
        <w:r>
          <w:t>56</w:t>
        </w:r>
        <w:r>
          <w:fldChar w:fldCharType="end"/>
        </w:r>
      </w:hyperlink>
    </w:p>
    <w:p>
      <w:pPr>
        <w:pStyle w:val="TOC2"/>
        <w:tabs>
          <w:tab w:val="right" w:leader="dot" w:pos="8306"/>
        </w:tabs>
      </w:pPr>
      <w:hyperlink w:anchor="_Toc30241" w:history="1">
        <w:r>
          <w:rPr>
            <w:rFonts w:ascii="仿宋" w:eastAsia="仿宋" w:hAnsi="仿宋" w:cs="仿宋" w:hint="eastAsia"/>
            <w:lang w:eastAsia="zh-CN"/>
          </w:rPr>
          <w:t>(四)、质量改进计划</w:t>
        </w:r>
        <w:r>
          <w:tab/>
        </w:r>
        <w:r>
          <w:fldChar w:fldCharType="begin"/>
        </w:r>
        <w:r>
          <w:instrText xml:space="preserve"> PAGEREF _Toc30241 \h </w:instrText>
        </w:r>
        <w:r>
          <w:fldChar w:fldCharType="separate"/>
        </w:r>
        <w:r>
          <w:t>57</w:t>
        </w:r>
        <w:r>
          <w:fldChar w:fldCharType="end"/>
        </w:r>
      </w:hyperlink>
    </w:p>
    <w:p>
      <w:pPr>
        <w:pStyle w:val="TOC1"/>
        <w:tabs>
          <w:tab w:val="right" w:leader="dot" w:pos="8306"/>
        </w:tabs>
      </w:pPr>
      <w:hyperlink w:anchor="_Toc22525" w:history="1">
        <w:r>
          <w:rPr>
            <w:rFonts w:ascii="仿宋" w:eastAsia="仿宋" w:hAnsi="仿宋" w:cs="仿宋" w:hint="eastAsia"/>
            <w:lang w:eastAsia="zh-CN"/>
          </w:rPr>
          <w:t>十二、环境保护与治理方案</w:t>
        </w:r>
        <w:r>
          <w:tab/>
        </w:r>
        <w:r>
          <w:fldChar w:fldCharType="begin"/>
        </w:r>
        <w:r>
          <w:instrText xml:space="preserve"> PAGEREF _Toc22525 \h </w:instrText>
        </w:r>
        <w:r>
          <w:fldChar w:fldCharType="separate"/>
        </w:r>
        <w:r>
          <w:t>59</w:t>
        </w:r>
        <w:r>
          <w:fldChar w:fldCharType="end"/>
        </w:r>
      </w:hyperlink>
    </w:p>
    <w:p>
      <w:pPr>
        <w:pStyle w:val="TOC2"/>
        <w:tabs>
          <w:tab w:val="right" w:leader="dot" w:pos="8306"/>
        </w:tabs>
      </w:pPr>
      <w:hyperlink w:anchor="_Toc19180" w:history="1">
        <w:r>
          <w:rPr>
            <w:rFonts w:ascii="仿宋" w:eastAsia="仿宋" w:hAnsi="仿宋" w:cs="仿宋" w:hint="eastAsia"/>
            <w:lang w:eastAsia="zh-CN"/>
          </w:rPr>
          <w:t>(一)、项目环境影响评估</w:t>
        </w:r>
        <w:r>
          <w:tab/>
        </w:r>
        <w:r>
          <w:fldChar w:fldCharType="begin"/>
        </w:r>
        <w:r>
          <w:instrText xml:space="preserve"> PAGEREF _Toc19180 \h </w:instrText>
        </w:r>
        <w:r>
          <w:fldChar w:fldCharType="separate"/>
        </w:r>
        <w:r>
          <w:t>59</w:t>
        </w:r>
        <w:r>
          <w:fldChar w:fldCharType="end"/>
        </w:r>
      </w:hyperlink>
    </w:p>
    <w:p>
      <w:pPr>
        <w:pStyle w:val="TOC2"/>
        <w:tabs>
          <w:tab w:val="right" w:leader="dot" w:pos="8306"/>
        </w:tabs>
      </w:pPr>
      <w:hyperlink w:anchor="_Toc1739" w:history="1">
        <w:r>
          <w:rPr>
            <w:rFonts w:ascii="仿宋" w:eastAsia="仿宋" w:hAnsi="仿宋" w:cs="仿宋" w:hint="eastAsia"/>
            <w:lang w:eastAsia="zh-CN"/>
          </w:rPr>
          <w:t>(二)、环境保护措施与治理方案</w:t>
        </w:r>
        <w:r>
          <w:tab/>
        </w:r>
        <w:r>
          <w:fldChar w:fldCharType="begin"/>
        </w:r>
        <w:r>
          <w:instrText xml:space="preserve"> PAGEREF _Toc1739 \h </w:instrText>
        </w:r>
        <w:r>
          <w:fldChar w:fldCharType="separate"/>
        </w:r>
        <w:r>
          <w:t>59</w:t>
        </w:r>
        <w:r>
          <w:fldChar w:fldCharType="end"/>
        </w:r>
      </w:hyperlink>
    </w:p>
    <w:p>
      <w:pPr>
        <w:pStyle w:val="TOC1"/>
        <w:tabs>
          <w:tab w:val="right" w:leader="dot" w:pos="8306"/>
        </w:tabs>
      </w:pPr>
      <w:hyperlink w:anchor="_Toc15006" w:history="1">
        <w:r>
          <w:rPr>
            <w:rFonts w:ascii="仿宋" w:eastAsia="仿宋" w:hAnsi="仿宋" w:cs="仿宋" w:hint="eastAsia"/>
            <w:lang w:eastAsia="zh-CN"/>
          </w:rPr>
          <w:t>十三、质量管理与控制</w:t>
        </w:r>
        <w:r>
          <w:tab/>
        </w:r>
        <w:r>
          <w:fldChar w:fldCharType="begin"/>
        </w:r>
        <w:r>
          <w:instrText xml:space="preserve"> PAGEREF _Toc15006 \h </w:instrText>
        </w:r>
        <w:r>
          <w:fldChar w:fldCharType="separate"/>
        </w:r>
        <w:r>
          <w:t>60</w:t>
        </w:r>
        <w:r>
          <w:fldChar w:fldCharType="end"/>
        </w:r>
      </w:hyperlink>
    </w:p>
    <w:p>
      <w:pPr>
        <w:pStyle w:val="TOC2"/>
        <w:tabs>
          <w:tab w:val="right" w:leader="dot" w:pos="8306"/>
        </w:tabs>
      </w:pPr>
      <w:hyperlink w:anchor="_Toc14467" w:history="1">
        <w:r>
          <w:rPr>
            <w:rFonts w:ascii="仿宋" w:eastAsia="仿宋" w:hAnsi="仿宋" w:cs="仿宋" w:hint="eastAsia"/>
            <w:lang w:eastAsia="zh-CN"/>
          </w:rPr>
          <w:t>(一)、质量管理体系建设</w:t>
        </w:r>
        <w:r>
          <w:tab/>
        </w:r>
        <w:r>
          <w:fldChar w:fldCharType="begin"/>
        </w:r>
        <w:r>
          <w:instrText xml:space="preserve"> PAGEREF _Toc14467 \h </w:instrText>
        </w:r>
        <w:r>
          <w:fldChar w:fldCharType="separate"/>
        </w:r>
        <w:r>
          <w:t>60</w:t>
        </w:r>
        <w:r>
          <w:fldChar w:fldCharType="end"/>
        </w:r>
      </w:hyperlink>
    </w:p>
    <w:p>
      <w:pPr>
        <w:pStyle w:val="TOC2"/>
        <w:tabs>
          <w:tab w:val="right" w:leader="dot" w:pos="8306"/>
        </w:tabs>
      </w:pPr>
      <w:hyperlink w:anchor="_Toc17318" w:history="1">
        <w:r>
          <w:rPr>
            <w:rFonts w:ascii="仿宋" w:eastAsia="仿宋" w:hAnsi="仿宋" w:cs="仿宋" w:hint="eastAsia"/>
            <w:lang w:eastAsia="zh-CN"/>
          </w:rPr>
          <w:t>(二)、质量控制措施</w:t>
        </w:r>
        <w:r>
          <w:tab/>
        </w:r>
        <w:r>
          <w:fldChar w:fldCharType="begin"/>
        </w:r>
        <w:r>
          <w:instrText xml:space="preserve"> PAGEREF _Toc17318 \h </w:instrText>
        </w:r>
        <w:r>
          <w:fldChar w:fldCharType="separate"/>
        </w:r>
        <w:r>
          <w:t>61</w:t>
        </w:r>
        <w:r>
          <w:fldChar w:fldCharType="end"/>
        </w:r>
      </w:hyperlink>
    </w:p>
    <w:p>
      <w:pPr>
        <w:pStyle w:val="TOC1"/>
        <w:tabs>
          <w:tab w:val="right" w:leader="dot" w:pos="8306"/>
        </w:tabs>
      </w:pPr>
      <w:hyperlink w:anchor="_Toc24826" w:history="1">
        <w:r>
          <w:rPr>
            <w:rFonts w:ascii="仿宋" w:eastAsia="仿宋" w:hAnsi="仿宋" w:cs="仿宋" w:hint="eastAsia"/>
            <w:lang w:eastAsia="zh-CN"/>
          </w:rPr>
          <w:t>十四、产业协同与集群发展</w:t>
        </w:r>
        <w:r>
          <w:tab/>
        </w:r>
        <w:r>
          <w:fldChar w:fldCharType="begin"/>
        </w:r>
        <w:r>
          <w:instrText xml:space="preserve"> PAGEREF _Toc24826 \h </w:instrText>
        </w:r>
        <w:r>
          <w:fldChar w:fldCharType="separate"/>
        </w:r>
        <w:r>
          <w:t>62</w:t>
        </w:r>
        <w:r>
          <w:fldChar w:fldCharType="end"/>
        </w:r>
      </w:hyperlink>
    </w:p>
    <w:p>
      <w:pPr>
        <w:pStyle w:val="TOC2"/>
        <w:tabs>
          <w:tab w:val="right" w:leader="dot" w:pos="8306"/>
        </w:tabs>
      </w:pPr>
      <w:hyperlink w:anchor="_Toc9531" w:history="1">
        <w:r>
          <w:rPr>
            <w:rFonts w:ascii="仿宋" w:eastAsia="仿宋" w:hAnsi="仿宋" w:cs="仿宋" w:hint="eastAsia"/>
            <w:lang w:eastAsia="zh-CN"/>
          </w:rPr>
          <w:t>(一)、产业协同机制建设</w:t>
        </w:r>
        <w:r>
          <w:tab/>
        </w:r>
        <w:r>
          <w:fldChar w:fldCharType="begin"/>
        </w:r>
        <w:r>
          <w:instrText xml:space="preserve"> PAGEREF _Toc9531 \h </w:instrText>
        </w:r>
        <w:r>
          <w:fldChar w:fldCharType="separate"/>
        </w:r>
        <w:r>
          <w:t>62</w:t>
        </w:r>
        <w:r>
          <w:fldChar w:fldCharType="end"/>
        </w:r>
      </w:hyperlink>
    </w:p>
    <w:p>
      <w:pPr>
        <w:pStyle w:val="TOC2"/>
        <w:tabs>
          <w:tab w:val="right" w:leader="dot" w:pos="8306"/>
        </w:tabs>
      </w:pPr>
      <w:hyperlink w:anchor="_Toc14958" w:history="1">
        <w:r>
          <w:rPr>
            <w:rFonts w:ascii="仿宋" w:eastAsia="仿宋" w:hAnsi="仿宋" w:cs="仿宋" w:hint="eastAsia"/>
            <w:lang w:eastAsia="zh-CN"/>
          </w:rPr>
          <w:t>(二)、产业集群培育与发展</w:t>
        </w:r>
        <w:r>
          <w:tab/>
        </w:r>
        <w:r>
          <w:fldChar w:fldCharType="begin"/>
        </w:r>
        <w:r>
          <w:instrText xml:space="preserve"> PAGEREF _Toc14958 \h </w:instrText>
        </w:r>
        <w:r>
          <w:fldChar w:fldCharType="separate"/>
        </w:r>
        <w:r>
          <w:t>63</w:t>
        </w:r>
        <w:r>
          <w:fldChar w:fldCharType="end"/>
        </w:r>
      </w:hyperlink>
    </w:p>
    <w:p>
      <w:pPr>
        <w:pStyle w:val="TOC1"/>
        <w:tabs>
          <w:tab w:val="right" w:leader="dot" w:pos="8306"/>
        </w:tabs>
      </w:pPr>
      <w:hyperlink w:anchor="_Toc28899" w:history="1">
        <w:r>
          <w:rPr>
            <w:rFonts w:ascii="仿宋" w:eastAsia="仿宋" w:hAnsi="仿宋" w:cs="仿宋" w:hint="eastAsia"/>
            <w:lang w:eastAsia="zh-CN"/>
          </w:rPr>
          <w:t>十五、项目施工方案</w:t>
        </w:r>
        <w:r>
          <w:tab/>
        </w:r>
        <w:r>
          <w:fldChar w:fldCharType="begin"/>
        </w:r>
        <w:r>
          <w:instrText xml:space="preserve"> PAGEREF _Toc28899 \h </w:instrText>
        </w:r>
        <w:r>
          <w:fldChar w:fldCharType="separate"/>
        </w:r>
        <w:r>
          <w:t>64</w:t>
        </w:r>
        <w:r>
          <w:fldChar w:fldCharType="end"/>
        </w:r>
      </w:hyperlink>
    </w:p>
    <w:p>
      <w:pPr>
        <w:pStyle w:val="TOC2"/>
        <w:tabs>
          <w:tab w:val="right" w:leader="dot" w:pos="8306"/>
        </w:tabs>
      </w:pPr>
      <w:hyperlink w:anchor="_Toc22411" w:history="1">
        <w:r>
          <w:rPr>
            <w:rFonts w:ascii="仿宋" w:eastAsia="仿宋" w:hAnsi="仿宋" w:cs="仿宋" w:hint="eastAsia"/>
            <w:lang w:eastAsia="zh-CN"/>
          </w:rPr>
          <w:t>(一)、施工组织设计</w:t>
        </w:r>
        <w:r>
          <w:tab/>
        </w:r>
        <w:r>
          <w:fldChar w:fldCharType="begin"/>
        </w:r>
        <w:r>
          <w:instrText xml:space="preserve"> PAGEREF _Toc22411 \h </w:instrText>
        </w:r>
        <w:r>
          <w:fldChar w:fldCharType="separate"/>
        </w:r>
        <w:r>
          <w:t>64</w:t>
        </w:r>
        <w:r>
          <w:fldChar w:fldCharType="end"/>
        </w:r>
      </w:hyperlink>
    </w:p>
    <w:p>
      <w:pPr>
        <w:pStyle w:val="TOC2"/>
        <w:tabs>
          <w:tab w:val="right" w:leader="dot" w:pos="8306"/>
        </w:tabs>
      </w:pPr>
      <w:hyperlink w:anchor="_Toc234" w:history="1">
        <w:r>
          <w:rPr>
            <w:rFonts w:ascii="仿宋" w:eastAsia="仿宋" w:hAnsi="仿宋" w:cs="仿宋" w:hint="eastAsia"/>
            <w:lang w:eastAsia="zh-CN"/>
          </w:rPr>
          <w:t>(二)、施工工艺与技术路线</w:t>
        </w:r>
        <w:r>
          <w:tab/>
        </w:r>
        <w:r>
          <w:fldChar w:fldCharType="begin"/>
        </w:r>
        <w:r>
          <w:instrText xml:space="preserve"> PAGEREF _Toc234 \h </w:instrText>
        </w:r>
        <w:r>
          <w:fldChar w:fldCharType="separate"/>
        </w:r>
        <w:r>
          <w:t>66</w:t>
        </w:r>
        <w:r>
          <w:fldChar w:fldCharType="end"/>
        </w:r>
      </w:hyperlink>
    </w:p>
    <w:p>
      <w:pPr>
        <w:pStyle w:val="TOC2"/>
        <w:tabs>
          <w:tab w:val="right" w:leader="dot" w:pos="8306"/>
        </w:tabs>
      </w:pPr>
      <w:hyperlink w:anchor="_Toc14966" w:history="1">
        <w:r>
          <w:rPr>
            <w:rFonts w:ascii="仿宋" w:eastAsia="仿宋" w:hAnsi="仿宋" w:cs="仿宋" w:hint="eastAsia"/>
            <w:lang w:eastAsia="zh-CN"/>
          </w:rPr>
          <w:t>(三)、关键节点施工计划</w:t>
        </w:r>
        <w:r>
          <w:tab/>
        </w:r>
        <w:r>
          <w:fldChar w:fldCharType="begin"/>
        </w:r>
        <w:r>
          <w:instrText xml:space="preserve"> PAGEREF _Toc14966 \h </w:instrText>
        </w:r>
        <w:r>
          <w:fldChar w:fldCharType="separate"/>
        </w:r>
        <w:r>
          <w:t>67</w:t>
        </w:r>
        <w:r>
          <w:fldChar w:fldCharType="end"/>
        </w:r>
      </w:hyperlink>
    </w:p>
    <w:p>
      <w:pPr>
        <w:pStyle w:val="TOC2"/>
        <w:tabs>
          <w:tab w:val="right" w:leader="dot" w:pos="8306"/>
        </w:tabs>
      </w:pPr>
      <w:hyperlink w:anchor="_Toc17351" w:history="1">
        <w:r>
          <w:rPr>
            <w:rFonts w:ascii="仿宋" w:eastAsia="仿宋" w:hAnsi="仿宋" w:cs="仿宋" w:hint="eastAsia"/>
            <w:lang w:eastAsia="zh-CN"/>
          </w:rPr>
          <w:t>(四)、施工现场管理</w:t>
        </w:r>
        <w:r>
          <w:tab/>
        </w:r>
        <w:r>
          <w:fldChar w:fldCharType="begin"/>
        </w:r>
        <w:r>
          <w:instrText xml:space="preserve"> PAGEREF _Toc17351 \h </w:instrText>
        </w:r>
        <w:r>
          <w:fldChar w:fldCharType="separate"/>
        </w:r>
        <w:r>
          <w:t>69</w:t>
        </w:r>
        <w:r>
          <w:fldChar w:fldCharType="end"/>
        </w:r>
      </w:hyperlink>
    </w:p>
    <w:p>
      <w:pPr>
        <w:pStyle w:val="TOC1"/>
        <w:tabs>
          <w:tab w:val="right" w:leader="dot" w:pos="8306"/>
        </w:tabs>
      </w:pPr>
      <w:hyperlink w:anchor="_Toc16677" w:history="1">
        <w:r>
          <w:rPr>
            <w:rFonts w:ascii="仿宋" w:eastAsia="仿宋" w:hAnsi="仿宋" w:cs="仿宋" w:hint="eastAsia"/>
            <w:lang w:eastAsia="zh-CN"/>
          </w:rPr>
          <w:t>十六、人力资源管理与开发</w:t>
        </w:r>
        <w:r>
          <w:tab/>
        </w:r>
        <w:r>
          <w:fldChar w:fldCharType="begin"/>
        </w:r>
        <w:r>
          <w:instrText xml:space="preserve"> PAGEREF _Toc16677 \h </w:instrText>
        </w:r>
        <w:r>
          <w:fldChar w:fldCharType="separate"/>
        </w:r>
        <w:r>
          <w:t>71</w:t>
        </w:r>
        <w:r>
          <w:fldChar w:fldCharType="end"/>
        </w:r>
      </w:hyperlink>
    </w:p>
    <w:p>
      <w:pPr>
        <w:pStyle w:val="TOC2"/>
        <w:tabs>
          <w:tab w:val="right" w:leader="dot" w:pos="8306"/>
        </w:tabs>
      </w:pPr>
      <w:hyperlink w:anchor="_Toc2953" w:history="1">
        <w:r>
          <w:rPr>
            <w:rFonts w:ascii="仿宋" w:eastAsia="仿宋" w:hAnsi="仿宋" w:cs="仿宋" w:hint="eastAsia"/>
            <w:lang w:eastAsia="zh-CN"/>
          </w:rPr>
          <w:t>(一)、人力资源规划</w:t>
        </w:r>
        <w:r>
          <w:tab/>
        </w:r>
        <w:r>
          <w:fldChar w:fldCharType="begin"/>
        </w:r>
        <w:r>
          <w:instrText xml:space="preserve"> PAGEREF _Toc2953 \h </w:instrText>
        </w:r>
        <w:r>
          <w:fldChar w:fldCharType="separate"/>
        </w:r>
        <w:r>
          <w:t>71</w:t>
        </w:r>
        <w:r>
          <w:fldChar w:fldCharType="end"/>
        </w:r>
      </w:hyperlink>
    </w:p>
    <w:p>
      <w:pPr>
        <w:pStyle w:val="TOC2"/>
        <w:tabs>
          <w:tab w:val="right" w:leader="dot" w:pos="8306"/>
        </w:tabs>
      </w:pPr>
      <w:hyperlink w:anchor="_Toc31125" w:history="1">
        <w:r>
          <w:rPr>
            <w:rFonts w:ascii="仿宋" w:eastAsia="仿宋" w:hAnsi="仿宋" w:cs="仿宋" w:hint="eastAsia"/>
            <w:lang w:eastAsia="zh-CN"/>
          </w:rPr>
          <w:t>(二)、人力资源开发与培训</w:t>
        </w:r>
        <w:r>
          <w:tab/>
        </w:r>
        <w:r>
          <w:fldChar w:fldCharType="begin"/>
        </w:r>
        <w:r>
          <w:instrText xml:space="preserve"> PAGEREF _Toc31125 \h </w:instrText>
        </w:r>
        <w:r>
          <w:fldChar w:fldCharType="separate"/>
        </w:r>
        <w:r>
          <w:t>72</w:t>
        </w:r>
        <w:r>
          <w:fldChar w:fldCharType="end"/>
        </w:r>
      </w:hyperlink>
    </w:p>
    <w:p>
      <w:pPr>
        <w:pStyle w:val="TOC1"/>
        <w:tabs>
          <w:tab w:val="right" w:leader="dot" w:pos="8306"/>
        </w:tabs>
      </w:pPr>
      <w:hyperlink w:anchor="_Toc18875" w:history="1">
        <w:r>
          <w:rPr>
            <w:rFonts w:ascii="仿宋" w:eastAsia="仿宋" w:hAnsi="仿宋" w:cs="仿宋" w:hint="eastAsia"/>
            <w:lang w:eastAsia="zh-CN"/>
          </w:rPr>
          <w:t>十七、创新驱动与持续发展</w:t>
        </w:r>
        <w:r>
          <w:tab/>
        </w:r>
        <w:r>
          <w:fldChar w:fldCharType="begin"/>
        </w:r>
        <w:r>
          <w:instrText xml:space="preserve"> PAGEREF _Toc18875 \h </w:instrText>
        </w:r>
        <w:r>
          <w:fldChar w:fldCharType="separate"/>
        </w:r>
        <w:r>
          <w:t>75</w:t>
        </w:r>
        <w:r>
          <w:fldChar w:fldCharType="end"/>
        </w:r>
      </w:hyperlink>
    </w:p>
    <w:p>
      <w:pPr>
        <w:pStyle w:val="TOC2"/>
        <w:tabs>
          <w:tab w:val="right" w:leader="dot" w:pos="8306"/>
        </w:tabs>
      </w:pPr>
      <w:hyperlink w:anchor="_Toc17566" w:history="1">
        <w:r>
          <w:rPr>
            <w:rFonts w:ascii="仿宋" w:eastAsia="仿宋" w:hAnsi="仿宋" w:cs="仿宋" w:hint="eastAsia"/>
            <w:lang w:eastAsia="zh-CN"/>
          </w:rPr>
          <w:t>(一)、创新驱动战略实施</w:t>
        </w:r>
        <w:r>
          <w:tab/>
        </w:r>
        <w:r>
          <w:fldChar w:fldCharType="begin"/>
        </w:r>
        <w:r>
          <w:instrText xml:space="preserve"> PAGEREF _Toc17566 \h </w:instrText>
        </w:r>
        <w:r>
          <w:fldChar w:fldCharType="separate"/>
        </w:r>
        <w:r>
          <w:t>75</w:t>
        </w:r>
        <w:r>
          <w:fldChar w:fldCharType="end"/>
        </w:r>
      </w:hyperlink>
    </w:p>
    <w:p>
      <w:pPr>
        <w:pStyle w:val="TOC2"/>
        <w:tabs>
          <w:tab w:val="right" w:leader="dot" w:pos="8306"/>
        </w:tabs>
      </w:pPr>
      <w:hyperlink w:anchor="_Toc9060" w:history="1">
        <w:r>
          <w:rPr>
            <w:rFonts w:ascii="仿宋" w:eastAsia="仿宋" w:hAnsi="仿宋" w:cs="仿宋" w:hint="eastAsia"/>
            <w:lang w:eastAsia="zh-CN"/>
          </w:rPr>
          <w:t>(二)、持续发展路径探索</w:t>
        </w:r>
        <w:r>
          <w:tab/>
        </w:r>
        <w:r>
          <w:fldChar w:fldCharType="begin"/>
        </w:r>
        <w:r>
          <w:instrText xml:space="preserve"> PAGEREF _Toc9060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40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8321"/>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24552"/>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12575"/>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24872"/>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12342"/>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1791"/>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21115"/>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28018"/>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https://d.book118.com/655311214240011102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棉花加工机械项目可行性建设方案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棉花加工机械项目可行性建设方案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棉花加工机械项目可行性建设方案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棉花加工机械项目可行性建设方案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棉花加工机械项目可行性建设方案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棉花加工机械项目可行性建设方案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棉花加工机械项目可行性建设方案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棉花加工机械项目可行性建设方案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棉花加工机械项目可行性建设方案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棉花加工机械项目可行性建设方案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棉花加工机械项目可行性建设方案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棉花加工机械项目可行性建设方案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8A6CBF"/>
    <w:rsid w:val="688A6CB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55311214240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2024-01-23T05:34:00Z</dcterms:created>
  <dcterms:modified xsi:type="dcterms:W3CDTF">2024-01-23T05:34:32Z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27D9A1154B0F42F9BA01473DA015252B_11</vt:lpwstr>
  </property>
  <property fmtid="{D5CDD505-2E9C-101B-9397-08002B2CF9AE}" pid="3" name="KSOProductBuildVer">
    <vt:lpwstr>2052-12.1.0.16120</vt:lpwstr>
  </property>
</Properties>
</file>