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住宿服务项目建设方案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933" w:history="1">
        <w:r>
          <w:rPr>
            <w:rFonts w:ascii="仿宋" w:eastAsia="仿宋" w:hAnsi="仿宋" w:cs="仿宋" w:hint="eastAsia"/>
            <w:lang w:eastAsia="zh-CN"/>
          </w:rPr>
          <w:t>概论</w:t>
        </w:r>
        <w:r>
          <w:tab/>
        </w:r>
        <w:r>
          <w:fldChar w:fldCharType="begin"/>
        </w:r>
        <w:r>
          <w:instrText xml:space="preserve"> PAGEREF _Toc24933 \h </w:instrText>
        </w:r>
        <w:r>
          <w:fldChar w:fldCharType="separate"/>
        </w:r>
        <w:r>
          <w:t>3</w:t>
        </w:r>
        <w:r>
          <w:fldChar w:fldCharType="end"/>
        </w:r>
      </w:hyperlink>
    </w:p>
    <w:p>
      <w:pPr>
        <w:pStyle w:val="TOC1"/>
        <w:tabs>
          <w:tab w:val="right" w:leader="dot" w:pos="8306"/>
        </w:tabs>
      </w:pPr>
      <w:hyperlink w:anchor="_Toc17748" w:history="1">
        <w:r>
          <w:rPr>
            <w:rFonts w:ascii="仿宋" w:eastAsia="仿宋" w:hAnsi="仿宋" w:cs="仿宋" w:hint="eastAsia"/>
            <w:lang w:eastAsia="zh-CN"/>
          </w:rPr>
          <w:t>一、背景、必要性分析</w:t>
        </w:r>
        <w:r>
          <w:tab/>
        </w:r>
        <w:r>
          <w:fldChar w:fldCharType="begin"/>
        </w:r>
        <w:r>
          <w:instrText xml:space="preserve"> PAGEREF _Toc17748 \h </w:instrText>
        </w:r>
        <w:r>
          <w:fldChar w:fldCharType="separate"/>
        </w:r>
        <w:r>
          <w:t>3</w:t>
        </w:r>
        <w:r>
          <w:fldChar w:fldCharType="end"/>
        </w:r>
      </w:hyperlink>
    </w:p>
    <w:p>
      <w:pPr>
        <w:pStyle w:val="TOC2"/>
        <w:tabs>
          <w:tab w:val="right" w:leader="dot" w:pos="8306"/>
        </w:tabs>
      </w:pPr>
      <w:hyperlink w:anchor="_Toc28758" w:history="1">
        <w:r>
          <w:rPr>
            <w:rFonts w:ascii="仿宋" w:eastAsia="仿宋" w:hAnsi="仿宋" w:cs="仿宋" w:hint="eastAsia"/>
            <w:lang w:eastAsia="zh-CN"/>
          </w:rPr>
          <w:t>(一)、项目建设背景</w:t>
        </w:r>
        <w:r>
          <w:tab/>
        </w:r>
        <w:r>
          <w:fldChar w:fldCharType="begin"/>
        </w:r>
        <w:r>
          <w:instrText xml:space="preserve"> PAGEREF _Toc28758 \h </w:instrText>
        </w:r>
        <w:r>
          <w:fldChar w:fldCharType="separate"/>
        </w:r>
        <w:r>
          <w:t>3</w:t>
        </w:r>
        <w:r>
          <w:fldChar w:fldCharType="end"/>
        </w:r>
      </w:hyperlink>
    </w:p>
    <w:p>
      <w:pPr>
        <w:pStyle w:val="TOC2"/>
        <w:tabs>
          <w:tab w:val="right" w:leader="dot" w:pos="8306"/>
        </w:tabs>
      </w:pPr>
      <w:hyperlink w:anchor="_Toc7631" w:history="1">
        <w:r>
          <w:rPr>
            <w:rFonts w:ascii="仿宋" w:eastAsia="仿宋" w:hAnsi="仿宋" w:cs="仿宋" w:hint="eastAsia"/>
            <w:lang w:eastAsia="zh-CN"/>
          </w:rPr>
          <w:t>(二)、必要性分析</w:t>
        </w:r>
        <w:r>
          <w:tab/>
        </w:r>
        <w:r>
          <w:fldChar w:fldCharType="begin"/>
        </w:r>
        <w:r>
          <w:instrText xml:space="preserve"> PAGEREF _Toc7631 \h </w:instrText>
        </w:r>
        <w:r>
          <w:fldChar w:fldCharType="separate"/>
        </w:r>
        <w:r>
          <w:t>4</w:t>
        </w:r>
        <w:r>
          <w:fldChar w:fldCharType="end"/>
        </w:r>
      </w:hyperlink>
    </w:p>
    <w:p>
      <w:pPr>
        <w:pStyle w:val="TOC2"/>
        <w:tabs>
          <w:tab w:val="right" w:leader="dot" w:pos="8306"/>
        </w:tabs>
      </w:pPr>
      <w:hyperlink w:anchor="_Toc12566" w:history="1">
        <w:r>
          <w:rPr>
            <w:rFonts w:ascii="仿宋" w:eastAsia="仿宋" w:hAnsi="仿宋" w:cs="仿宋" w:hint="eastAsia"/>
            <w:lang w:eastAsia="zh-CN"/>
          </w:rPr>
          <w:t>(三)、项目建设有利条件</w:t>
        </w:r>
        <w:r>
          <w:tab/>
        </w:r>
        <w:r>
          <w:fldChar w:fldCharType="begin"/>
        </w:r>
        <w:r>
          <w:instrText xml:space="preserve"> PAGEREF _Toc12566 \h </w:instrText>
        </w:r>
        <w:r>
          <w:fldChar w:fldCharType="separate"/>
        </w:r>
        <w:r>
          <w:t>5</w:t>
        </w:r>
        <w:r>
          <w:fldChar w:fldCharType="end"/>
        </w:r>
      </w:hyperlink>
    </w:p>
    <w:p>
      <w:pPr>
        <w:pStyle w:val="TOC1"/>
        <w:tabs>
          <w:tab w:val="right" w:leader="dot" w:pos="8306"/>
        </w:tabs>
      </w:pPr>
      <w:hyperlink w:anchor="_Toc28320" w:history="1">
        <w:r>
          <w:rPr>
            <w:rFonts w:ascii="仿宋" w:eastAsia="仿宋" w:hAnsi="仿宋" w:cs="仿宋" w:hint="eastAsia"/>
            <w:lang w:eastAsia="zh-CN"/>
          </w:rPr>
          <w:t>二、经济影响分析</w:t>
        </w:r>
        <w:r>
          <w:tab/>
        </w:r>
        <w:r>
          <w:fldChar w:fldCharType="begin"/>
        </w:r>
        <w:r>
          <w:instrText xml:space="preserve"> PAGEREF _Toc28320 \h </w:instrText>
        </w:r>
        <w:r>
          <w:fldChar w:fldCharType="separate"/>
        </w:r>
        <w:r>
          <w:t>7</w:t>
        </w:r>
        <w:r>
          <w:fldChar w:fldCharType="end"/>
        </w:r>
      </w:hyperlink>
    </w:p>
    <w:p>
      <w:pPr>
        <w:pStyle w:val="TOC2"/>
        <w:tabs>
          <w:tab w:val="right" w:leader="dot" w:pos="8306"/>
        </w:tabs>
      </w:pPr>
      <w:hyperlink w:anchor="_Toc12434" w:history="1">
        <w:r>
          <w:rPr>
            <w:rFonts w:ascii="仿宋" w:eastAsia="仿宋" w:hAnsi="仿宋" w:cs="仿宋" w:hint="eastAsia"/>
            <w:lang w:eastAsia="zh-CN"/>
          </w:rPr>
          <w:t>(一)、经济费用效益或费用效果分析</w:t>
        </w:r>
        <w:r>
          <w:tab/>
        </w:r>
        <w:r>
          <w:fldChar w:fldCharType="begin"/>
        </w:r>
        <w:r>
          <w:instrText xml:space="preserve"> PAGEREF _Toc12434 \h </w:instrText>
        </w:r>
        <w:r>
          <w:fldChar w:fldCharType="separate"/>
        </w:r>
        <w:r>
          <w:t>7</w:t>
        </w:r>
        <w:r>
          <w:fldChar w:fldCharType="end"/>
        </w:r>
      </w:hyperlink>
    </w:p>
    <w:p>
      <w:pPr>
        <w:pStyle w:val="TOC2"/>
        <w:tabs>
          <w:tab w:val="right" w:leader="dot" w:pos="8306"/>
        </w:tabs>
      </w:pPr>
      <w:hyperlink w:anchor="_Toc6399" w:history="1">
        <w:r>
          <w:rPr>
            <w:rFonts w:ascii="仿宋" w:eastAsia="仿宋" w:hAnsi="仿宋" w:cs="仿宋" w:hint="eastAsia"/>
            <w:lang w:eastAsia="zh-CN"/>
          </w:rPr>
          <w:t>(二)、行业影响分析</w:t>
        </w:r>
        <w:r>
          <w:tab/>
        </w:r>
        <w:r>
          <w:fldChar w:fldCharType="begin"/>
        </w:r>
        <w:r>
          <w:instrText xml:space="preserve"> PAGEREF _Toc6399 \h </w:instrText>
        </w:r>
        <w:r>
          <w:fldChar w:fldCharType="separate"/>
        </w:r>
        <w:r>
          <w:t>9</w:t>
        </w:r>
        <w:r>
          <w:fldChar w:fldCharType="end"/>
        </w:r>
      </w:hyperlink>
    </w:p>
    <w:p>
      <w:pPr>
        <w:pStyle w:val="TOC2"/>
        <w:tabs>
          <w:tab w:val="right" w:leader="dot" w:pos="8306"/>
        </w:tabs>
      </w:pPr>
      <w:hyperlink w:anchor="_Toc15133" w:history="1">
        <w:r>
          <w:rPr>
            <w:rFonts w:ascii="仿宋" w:eastAsia="仿宋" w:hAnsi="仿宋" w:cs="仿宋" w:hint="eastAsia"/>
            <w:lang w:eastAsia="zh-CN"/>
          </w:rPr>
          <w:t>(三)、区域经济影响分析</w:t>
        </w:r>
        <w:r>
          <w:tab/>
        </w:r>
        <w:r>
          <w:fldChar w:fldCharType="begin"/>
        </w:r>
        <w:r>
          <w:instrText xml:space="preserve"> PAGEREF _Toc15133 \h </w:instrText>
        </w:r>
        <w:r>
          <w:fldChar w:fldCharType="separate"/>
        </w:r>
        <w:r>
          <w:t>11</w:t>
        </w:r>
        <w:r>
          <w:fldChar w:fldCharType="end"/>
        </w:r>
      </w:hyperlink>
    </w:p>
    <w:p>
      <w:pPr>
        <w:pStyle w:val="TOC2"/>
        <w:tabs>
          <w:tab w:val="right" w:leader="dot" w:pos="8306"/>
        </w:tabs>
      </w:pPr>
      <w:hyperlink w:anchor="_Toc20486" w:history="1">
        <w:r>
          <w:rPr>
            <w:rFonts w:ascii="仿宋" w:eastAsia="仿宋" w:hAnsi="仿宋" w:cs="仿宋" w:hint="eastAsia"/>
            <w:lang w:eastAsia="zh-CN"/>
          </w:rPr>
          <w:t>(四)、宏观经济影响分析</w:t>
        </w:r>
        <w:r>
          <w:tab/>
        </w:r>
        <w:r>
          <w:fldChar w:fldCharType="begin"/>
        </w:r>
        <w:r>
          <w:instrText xml:space="preserve"> PAGEREF _Toc20486 \h </w:instrText>
        </w:r>
        <w:r>
          <w:fldChar w:fldCharType="separate"/>
        </w:r>
        <w:r>
          <w:t>12</w:t>
        </w:r>
        <w:r>
          <w:fldChar w:fldCharType="end"/>
        </w:r>
      </w:hyperlink>
    </w:p>
    <w:p>
      <w:pPr>
        <w:pStyle w:val="TOC1"/>
        <w:tabs>
          <w:tab w:val="right" w:leader="dot" w:pos="8306"/>
        </w:tabs>
      </w:pPr>
      <w:hyperlink w:anchor="_Toc14132" w:history="1">
        <w:r>
          <w:rPr>
            <w:rFonts w:ascii="仿宋" w:eastAsia="仿宋" w:hAnsi="仿宋" w:cs="仿宋" w:hint="eastAsia"/>
            <w:lang w:eastAsia="zh-CN"/>
          </w:rPr>
          <w:t>三、发展规划、产业政策和行业准入分析</w:t>
        </w:r>
        <w:r>
          <w:tab/>
        </w:r>
        <w:r>
          <w:fldChar w:fldCharType="begin"/>
        </w:r>
        <w:r>
          <w:instrText xml:space="preserve"> PAGEREF _Toc14132 \h </w:instrText>
        </w:r>
        <w:r>
          <w:fldChar w:fldCharType="separate"/>
        </w:r>
        <w:r>
          <w:t>13</w:t>
        </w:r>
        <w:r>
          <w:fldChar w:fldCharType="end"/>
        </w:r>
      </w:hyperlink>
    </w:p>
    <w:p>
      <w:pPr>
        <w:pStyle w:val="TOC2"/>
        <w:tabs>
          <w:tab w:val="right" w:leader="dot" w:pos="8306"/>
        </w:tabs>
      </w:pPr>
      <w:hyperlink w:anchor="_Toc2269" w:history="1">
        <w:r>
          <w:rPr>
            <w:rFonts w:ascii="仿宋" w:eastAsia="仿宋" w:hAnsi="仿宋" w:cs="仿宋" w:hint="eastAsia"/>
            <w:lang w:eastAsia="zh-CN"/>
          </w:rPr>
          <w:t>(一)、发展规划分析</w:t>
        </w:r>
        <w:r>
          <w:tab/>
        </w:r>
        <w:r>
          <w:fldChar w:fldCharType="begin"/>
        </w:r>
        <w:r>
          <w:instrText xml:space="preserve"> PAGEREF _Toc2269 \h </w:instrText>
        </w:r>
        <w:r>
          <w:fldChar w:fldCharType="separate"/>
        </w:r>
        <w:r>
          <w:t>13</w:t>
        </w:r>
        <w:r>
          <w:fldChar w:fldCharType="end"/>
        </w:r>
      </w:hyperlink>
    </w:p>
    <w:p>
      <w:pPr>
        <w:pStyle w:val="TOC2"/>
        <w:tabs>
          <w:tab w:val="right" w:leader="dot" w:pos="8306"/>
        </w:tabs>
      </w:pPr>
      <w:hyperlink w:anchor="_Toc21368" w:history="1">
        <w:r>
          <w:rPr>
            <w:rFonts w:ascii="仿宋" w:eastAsia="仿宋" w:hAnsi="仿宋" w:cs="仿宋" w:hint="eastAsia"/>
            <w:lang w:eastAsia="zh-CN"/>
          </w:rPr>
          <w:t>(二)、产业政策分析</w:t>
        </w:r>
        <w:r>
          <w:tab/>
        </w:r>
        <w:r>
          <w:fldChar w:fldCharType="begin"/>
        </w:r>
        <w:r>
          <w:instrText xml:space="preserve"> PAGEREF _Toc21368 \h </w:instrText>
        </w:r>
        <w:r>
          <w:fldChar w:fldCharType="separate"/>
        </w:r>
        <w:r>
          <w:t>15</w:t>
        </w:r>
        <w:r>
          <w:fldChar w:fldCharType="end"/>
        </w:r>
      </w:hyperlink>
    </w:p>
    <w:p>
      <w:pPr>
        <w:pStyle w:val="TOC2"/>
        <w:tabs>
          <w:tab w:val="right" w:leader="dot" w:pos="8306"/>
        </w:tabs>
      </w:pPr>
      <w:hyperlink w:anchor="_Toc30039" w:history="1">
        <w:r>
          <w:rPr>
            <w:rFonts w:ascii="仿宋" w:eastAsia="仿宋" w:hAnsi="仿宋" w:cs="仿宋" w:hint="eastAsia"/>
            <w:lang w:eastAsia="zh-CN"/>
          </w:rPr>
          <w:t>(三)、行业准入分析</w:t>
        </w:r>
        <w:r>
          <w:tab/>
        </w:r>
        <w:r>
          <w:fldChar w:fldCharType="begin"/>
        </w:r>
        <w:r>
          <w:instrText xml:space="preserve"> PAGEREF _Toc30039 \h </w:instrText>
        </w:r>
        <w:r>
          <w:fldChar w:fldCharType="separate"/>
        </w:r>
        <w:r>
          <w:t>17</w:t>
        </w:r>
        <w:r>
          <w:fldChar w:fldCharType="end"/>
        </w:r>
      </w:hyperlink>
    </w:p>
    <w:p>
      <w:pPr>
        <w:pStyle w:val="TOC1"/>
        <w:tabs>
          <w:tab w:val="right" w:leader="dot" w:pos="8306"/>
        </w:tabs>
      </w:pPr>
      <w:hyperlink w:anchor="_Toc2394" w:history="1">
        <w:r>
          <w:rPr>
            <w:rFonts w:ascii="仿宋" w:eastAsia="仿宋" w:hAnsi="仿宋" w:cs="仿宋" w:hint="eastAsia"/>
            <w:lang w:eastAsia="zh-CN"/>
          </w:rPr>
          <w:t>四、社会影响分析</w:t>
        </w:r>
        <w:r>
          <w:tab/>
        </w:r>
        <w:r>
          <w:fldChar w:fldCharType="begin"/>
        </w:r>
        <w:r>
          <w:instrText xml:space="preserve"> PAGEREF _Toc2394 \h </w:instrText>
        </w:r>
        <w:r>
          <w:fldChar w:fldCharType="separate"/>
        </w:r>
        <w:r>
          <w:t>18</w:t>
        </w:r>
        <w:r>
          <w:fldChar w:fldCharType="end"/>
        </w:r>
      </w:hyperlink>
    </w:p>
    <w:p>
      <w:pPr>
        <w:pStyle w:val="TOC2"/>
        <w:tabs>
          <w:tab w:val="right" w:leader="dot" w:pos="8306"/>
        </w:tabs>
      </w:pPr>
      <w:hyperlink w:anchor="_Toc9312" w:history="1">
        <w:r>
          <w:rPr>
            <w:rFonts w:ascii="仿宋" w:eastAsia="仿宋" w:hAnsi="仿宋" w:cs="仿宋" w:hint="eastAsia"/>
            <w:lang w:eastAsia="zh-CN"/>
          </w:rPr>
          <w:t>(一)、社会影响效果分析</w:t>
        </w:r>
        <w:r>
          <w:tab/>
        </w:r>
        <w:r>
          <w:fldChar w:fldCharType="begin"/>
        </w:r>
        <w:r>
          <w:instrText xml:space="preserve"> PAGEREF _Toc9312 \h </w:instrText>
        </w:r>
        <w:r>
          <w:fldChar w:fldCharType="separate"/>
        </w:r>
        <w:r>
          <w:t>18</w:t>
        </w:r>
        <w:r>
          <w:fldChar w:fldCharType="end"/>
        </w:r>
      </w:hyperlink>
    </w:p>
    <w:p>
      <w:pPr>
        <w:pStyle w:val="TOC2"/>
        <w:tabs>
          <w:tab w:val="right" w:leader="dot" w:pos="8306"/>
        </w:tabs>
      </w:pPr>
      <w:hyperlink w:anchor="_Toc16975" w:history="1">
        <w:r>
          <w:rPr>
            <w:rFonts w:ascii="仿宋" w:eastAsia="仿宋" w:hAnsi="仿宋" w:cs="仿宋" w:hint="eastAsia"/>
            <w:lang w:eastAsia="zh-CN"/>
          </w:rPr>
          <w:t>(二)、社会适应性分析</w:t>
        </w:r>
        <w:r>
          <w:tab/>
        </w:r>
        <w:r>
          <w:fldChar w:fldCharType="begin"/>
        </w:r>
        <w:r>
          <w:instrText xml:space="preserve"> PAGEREF _Toc16975 \h </w:instrText>
        </w:r>
        <w:r>
          <w:fldChar w:fldCharType="separate"/>
        </w:r>
        <w:r>
          <w:t>20</w:t>
        </w:r>
        <w:r>
          <w:fldChar w:fldCharType="end"/>
        </w:r>
      </w:hyperlink>
    </w:p>
    <w:p>
      <w:pPr>
        <w:pStyle w:val="TOC2"/>
        <w:tabs>
          <w:tab w:val="right" w:leader="dot" w:pos="8306"/>
        </w:tabs>
      </w:pPr>
      <w:hyperlink w:anchor="_Toc32491" w:history="1">
        <w:r>
          <w:rPr>
            <w:rFonts w:ascii="仿宋" w:eastAsia="仿宋" w:hAnsi="仿宋" w:cs="仿宋" w:hint="eastAsia"/>
            <w:lang w:eastAsia="zh-CN"/>
          </w:rPr>
          <w:t>(三)、社会风险及对策分析</w:t>
        </w:r>
        <w:r>
          <w:tab/>
        </w:r>
        <w:r>
          <w:fldChar w:fldCharType="begin"/>
        </w:r>
        <w:r>
          <w:instrText xml:space="preserve"> PAGEREF _Toc32491 \h </w:instrText>
        </w:r>
        <w:r>
          <w:fldChar w:fldCharType="separate"/>
        </w:r>
        <w:r>
          <w:t>22</w:t>
        </w:r>
        <w:r>
          <w:fldChar w:fldCharType="end"/>
        </w:r>
      </w:hyperlink>
    </w:p>
    <w:p>
      <w:pPr>
        <w:pStyle w:val="TOC1"/>
        <w:tabs>
          <w:tab w:val="right" w:leader="dot" w:pos="8306"/>
        </w:tabs>
      </w:pPr>
      <w:hyperlink w:anchor="_Toc7051" w:history="1">
        <w:r>
          <w:rPr>
            <w:rFonts w:ascii="仿宋" w:eastAsia="仿宋" w:hAnsi="仿宋" w:cs="仿宋" w:hint="eastAsia"/>
            <w:lang w:eastAsia="zh-CN"/>
          </w:rPr>
          <w:t>五、项目监理与质量保证</w:t>
        </w:r>
        <w:r>
          <w:tab/>
        </w:r>
        <w:r>
          <w:fldChar w:fldCharType="begin"/>
        </w:r>
        <w:r>
          <w:instrText xml:space="preserve"> PAGEREF _Toc7051 \h </w:instrText>
        </w:r>
        <w:r>
          <w:fldChar w:fldCharType="separate"/>
        </w:r>
        <w:r>
          <w:t>25</w:t>
        </w:r>
        <w:r>
          <w:fldChar w:fldCharType="end"/>
        </w:r>
      </w:hyperlink>
    </w:p>
    <w:p>
      <w:pPr>
        <w:pStyle w:val="TOC2"/>
        <w:tabs>
          <w:tab w:val="right" w:leader="dot" w:pos="8306"/>
        </w:tabs>
      </w:pPr>
      <w:hyperlink w:anchor="_Toc19778" w:history="1">
        <w:r>
          <w:rPr>
            <w:rFonts w:ascii="仿宋" w:eastAsia="仿宋" w:hAnsi="仿宋" w:cs="仿宋" w:hint="eastAsia"/>
            <w:lang w:eastAsia="zh-CN"/>
          </w:rPr>
          <w:t>(一)、监理体系构建</w:t>
        </w:r>
        <w:r>
          <w:tab/>
        </w:r>
        <w:r>
          <w:fldChar w:fldCharType="begin"/>
        </w:r>
        <w:r>
          <w:instrText xml:space="preserve"> PAGEREF _Toc19778 \h </w:instrText>
        </w:r>
        <w:r>
          <w:fldChar w:fldCharType="separate"/>
        </w:r>
        <w:r>
          <w:t>25</w:t>
        </w:r>
        <w:r>
          <w:fldChar w:fldCharType="end"/>
        </w:r>
      </w:hyperlink>
    </w:p>
    <w:p>
      <w:pPr>
        <w:pStyle w:val="TOC2"/>
        <w:tabs>
          <w:tab w:val="right" w:leader="dot" w:pos="8306"/>
        </w:tabs>
      </w:pPr>
      <w:hyperlink w:anchor="_Toc25736" w:history="1">
        <w:r>
          <w:rPr>
            <w:rFonts w:ascii="仿宋" w:eastAsia="仿宋" w:hAnsi="仿宋" w:cs="仿宋" w:hint="eastAsia"/>
            <w:lang w:eastAsia="zh-CN"/>
          </w:rPr>
          <w:t>(二)、质量保证体系实施</w:t>
        </w:r>
        <w:r>
          <w:tab/>
        </w:r>
        <w:r>
          <w:fldChar w:fldCharType="begin"/>
        </w:r>
        <w:r>
          <w:instrText xml:space="preserve"> PAGEREF _Toc25736 \h </w:instrText>
        </w:r>
        <w:r>
          <w:fldChar w:fldCharType="separate"/>
        </w:r>
        <w:r>
          <w:t>26</w:t>
        </w:r>
        <w:r>
          <w:fldChar w:fldCharType="end"/>
        </w:r>
      </w:hyperlink>
    </w:p>
    <w:p>
      <w:pPr>
        <w:pStyle w:val="TOC2"/>
        <w:tabs>
          <w:tab w:val="right" w:leader="dot" w:pos="8306"/>
        </w:tabs>
      </w:pPr>
      <w:hyperlink w:anchor="_Toc4070" w:history="1">
        <w:r>
          <w:rPr>
            <w:rFonts w:ascii="仿宋" w:eastAsia="仿宋" w:hAnsi="仿宋" w:cs="仿宋" w:hint="eastAsia"/>
            <w:lang w:eastAsia="zh-CN"/>
          </w:rPr>
          <w:t>(三)、监理与质量控制流程</w:t>
        </w:r>
        <w:r>
          <w:tab/>
        </w:r>
        <w:r>
          <w:fldChar w:fldCharType="begin"/>
        </w:r>
        <w:r>
          <w:instrText xml:space="preserve"> PAGEREF _Toc4070 \h </w:instrText>
        </w:r>
        <w:r>
          <w:fldChar w:fldCharType="separate"/>
        </w:r>
        <w:r>
          <w:t>27</w:t>
        </w:r>
        <w:r>
          <w:fldChar w:fldCharType="end"/>
        </w:r>
      </w:hyperlink>
    </w:p>
    <w:p>
      <w:pPr>
        <w:pStyle w:val="TOC1"/>
        <w:tabs>
          <w:tab w:val="right" w:leader="dot" w:pos="8306"/>
        </w:tabs>
      </w:pPr>
      <w:hyperlink w:anchor="_Toc5870" w:history="1">
        <w:r>
          <w:rPr>
            <w:rFonts w:ascii="仿宋" w:eastAsia="仿宋" w:hAnsi="仿宋" w:cs="仿宋" w:hint="eastAsia"/>
            <w:lang w:eastAsia="zh-CN"/>
          </w:rPr>
          <w:t>六、建设风险评估分析</w:t>
        </w:r>
        <w:r>
          <w:tab/>
        </w:r>
        <w:r>
          <w:fldChar w:fldCharType="begin"/>
        </w:r>
        <w:r>
          <w:instrText xml:space="preserve"> PAGEREF _Toc5870 \h </w:instrText>
        </w:r>
        <w:r>
          <w:fldChar w:fldCharType="separate"/>
        </w:r>
        <w:r>
          <w:t>27</w:t>
        </w:r>
        <w:r>
          <w:fldChar w:fldCharType="end"/>
        </w:r>
      </w:hyperlink>
    </w:p>
    <w:p>
      <w:pPr>
        <w:pStyle w:val="TOC2"/>
        <w:tabs>
          <w:tab w:val="right" w:leader="dot" w:pos="8306"/>
        </w:tabs>
      </w:pPr>
      <w:hyperlink w:anchor="_Toc4193" w:history="1">
        <w:r>
          <w:rPr>
            <w:rFonts w:ascii="仿宋" w:eastAsia="仿宋" w:hAnsi="仿宋" w:cs="仿宋" w:hint="eastAsia"/>
            <w:lang w:eastAsia="zh-CN"/>
          </w:rPr>
          <w:t>(一)、政策风险分析</w:t>
        </w:r>
        <w:r>
          <w:tab/>
        </w:r>
        <w:r>
          <w:fldChar w:fldCharType="begin"/>
        </w:r>
        <w:r>
          <w:instrText xml:space="preserve"> PAGEREF _Toc4193 \h </w:instrText>
        </w:r>
        <w:r>
          <w:fldChar w:fldCharType="separate"/>
        </w:r>
        <w:r>
          <w:t>27</w:t>
        </w:r>
        <w:r>
          <w:fldChar w:fldCharType="end"/>
        </w:r>
      </w:hyperlink>
    </w:p>
    <w:p>
      <w:pPr>
        <w:pStyle w:val="TOC2"/>
        <w:tabs>
          <w:tab w:val="right" w:leader="dot" w:pos="8306"/>
        </w:tabs>
      </w:pPr>
      <w:hyperlink w:anchor="_Toc14998" w:history="1">
        <w:r>
          <w:rPr>
            <w:rFonts w:ascii="仿宋" w:eastAsia="仿宋" w:hAnsi="仿宋" w:cs="仿宋" w:hint="eastAsia"/>
            <w:lang w:eastAsia="zh-CN"/>
          </w:rPr>
          <w:t>(二)、社会风险分析</w:t>
        </w:r>
        <w:r>
          <w:tab/>
        </w:r>
        <w:r>
          <w:fldChar w:fldCharType="begin"/>
        </w:r>
        <w:r>
          <w:instrText xml:space="preserve"> PAGEREF _Toc14998 \h </w:instrText>
        </w:r>
        <w:r>
          <w:fldChar w:fldCharType="separate"/>
        </w:r>
        <w:r>
          <w:t>28</w:t>
        </w:r>
        <w:r>
          <w:fldChar w:fldCharType="end"/>
        </w:r>
      </w:hyperlink>
    </w:p>
    <w:p>
      <w:pPr>
        <w:pStyle w:val="TOC2"/>
        <w:tabs>
          <w:tab w:val="right" w:leader="dot" w:pos="8306"/>
        </w:tabs>
      </w:pPr>
      <w:hyperlink w:anchor="_Toc29114" w:history="1">
        <w:r>
          <w:rPr>
            <w:rFonts w:ascii="仿宋" w:eastAsia="仿宋" w:hAnsi="仿宋" w:cs="仿宋" w:hint="eastAsia"/>
            <w:lang w:eastAsia="zh-CN"/>
          </w:rPr>
          <w:t>(三)、市场风险分析</w:t>
        </w:r>
        <w:r>
          <w:tab/>
        </w:r>
        <w:r>
          <w:fldChar w:fldCharType="begin"/>
        </w:r>
        <w:r>
          <w:instrText xml:space="preserve"> PAGEREF _Toc29114 \h </w:instrText>
        </w:r>
        <w:r>
          <w:fldChar w:fldCharType="separate"/>
        </w:r>
        <w:r>
          <w:t>30</w:t>
        </w:r>
        <w:r>
          <w:fldChar w:fldCharType="end"/>
        </w:r>
      </w:hyperlink>
    </w:p>
    <w:p>
      <w:pPr>
        <w:pStyle w:val="TOC2"/>
        <w:tabs>
          <w:tab w:val="right" w:leader="dot" w:pos="8306"/>
        </w:tabs>
      </w:pPr>
      <w:hyperlink w:anchor="_Toc32441" w:history="1">
        <w:r>
          <w:rPr>
            <w:rFonts w:ascii="仿宋" w:eastAsia="仿宋" w:hAnsi="仿宋" w:cs="仿宋" w:hint="eastAsia"/>
            <w:lang w:eastAsia="zh-CN"/>
          </w:rPr>
          <w:t>(四)、资金风险分析</w:t>
        </w:r>
        <w:r>
          <w:tab/>
        </w:r>
        <w:r>
          <w:fldChar w:fldCharType="begin"/>
        </w:r>
        <w:r>
          <w:instrText xml:space="preserve"> PAGEREF _Toc32441 \h </w:instrText>
        </w:r>
        <w:r>
          <w:fldChar w:fldCharType="separate"/>
        </w:r>
        <w:r>
          <w:t>31</w:t>
        </w:r>
        <w:r>
          <w:fldChar w:fldCharType="end"/>
        </w:r>
      </w:hyperlink>
    </w:p>
    <w:p>
      <w:pPr>
        <w:pStyle w:val="TOC2"/>
        <w:tabs>
          <w:tab w:val="right" w:leader="dot" w:pos="8306"/>
        </w:tabs>
      </w:pPr>
      <w:hyperlink w:anchor="_Toc1382" w:history="1">
        <w:r>
          <w:rPr>
            <w:rFonts w:ascii="仿宋" w:eastAsia="仿宋" w:hAnsi="仿宋" w:cs="仿宋" w:hint="eastAsia"/>
            <w:lang w:eastAsia="zh-CN"/>
          </w:rPr>
          <w:t>(五)、技术风险分析</w:t>
        </w:r>
        <w:r>
          <w:tab/>
        </w:r>
        <w:r>
          <w:fldChar w:fldCharType="begin"/>
        </w:r>
        <w:r>
          <w:instrText xml:space="preserve"> PAGEREF _Toc1382 \h </w:instrText>
        </w:r>
        <w:r>
          <w:fldChar w:fldCharType="separate"/>
        </w:r>
        <w:r>
          <w:t>32</w:t>
        </w:r>
        <w:r>
          <w:fldChar w:fldCharType="end"/>
        </w:r>
      </w:hyperlink>
    </w:p>
    <w:p>
      <w:pPr>
        <w:pStyle w:val="TOC2"/>
        <w:tabs>
          <w:tab w:val="right" w:leader="dot" w:pos="8306"/>
        </w:tabs>
      </w:pPr>
      <w:hyperlink w:anchor="_Toc22929" w:history="1">
        <w:r>
          <w:rPr>
            <w:rFonts w:ascii="仿宋" w:eastAsia="仿宋" w:hAnsi="仿宋" w:cs="仿宋" w:hint="eastAsia"/>
            <w:lang w:eastAsia="zh-CN"/>
          </w:rPr>
          <w:t>(六)、财务风险分析</w:t>
        </w:r>
        <w:r>
          <w:tab/>
        </w:r>
        <w:r>
          <w:fldChar w:fldCharType="begin"/>
        </w:r>
        <w:r>
          <w:instrText xml:space="preserve"> PAGEREF _Toc22929 \h </w:instrText>
        </w:r>
        <w:r>
          <w:fldChar w:fldCharType="separate"/>
        </w:r>
        <w:r>
          <w:t>33</w:t>
        </w:r>
        <w:r>
          <w:fldChar w:fldCharType="end"/>
        </w:r>
      </w:hyperlink>
    </w:p>
    <w:p>
      <w:pPr>
        <w:pStyle w:val="TOC2"/>
        <w:tabs>
          <w:tab w:val="right" w:leader="dot" w:pos="8306"/>
        </w:tabs>
      </w:pPr>
      <w:hyperlink w:anchor="_Toc4333" w:history="1">
        <w:r>
          <w:rPr>
            <w:rFonts w:ascii="仿宋" w:eastAsia="仿宋" w:hAnsi="仿宋" w:cs="仿宋" w:hint="eastAsia"/>
            <w:lang w:eastAsia="zh-CN"/>
          </w:rPr>
          <w:t>(七)、管理风险分析</w:t>
        </w:r>
        <w:r>
          <w:tab/>
        </w:r>
        <w:r>
          <w:fldChar w:fldCharType="begin"/>
        </w:r>
        <w:r>
          <w:instrText xml:space="preserve"> PAGEREF _Toc4333 \h </w:instrText>
        </w:r>
        <w:r>
          <w:fldChar w:fldCharType="separate"/>
        </w:r>
        <w:r>
          <w:t>35</w:t>
        </w:r>
        <w:r>
          <w:fldChar w:fldCharType="end"/>
        </w:r>
      </w:hyperlink>
    </w:p>
    <w:p>
      <w:pPr>
        <w:pStyle w:val="TOC2"/>
        <w:tabs>
          <w:tab w:val="right" w:leader="dot" w:pos="8306"/>
        </w:tabs>
      </w:pPr>
      <w:hyperlink w:anchor="_Toc18925" w:history="1">
        <w:r>
          <w:rPr>
            <w:rFonts w:ascii="仿宋" w:eastAsia="仿宋" w:hAnsi="仿宋" w:cs="仿宋" w:hint="eastAsia"/>
            <w:lang w:eastAsia="zh-CN"/>
          </w:rPr>
          <w:t>(八)、其它风险分析</w:t>
        </w:r>
        <w:r>
          <w:tab/>
        </w:r>
        <w:r>
          <w:fldChar w:fldCharType="begin"/>
        </w:r>
        <w:r>
          <w:instrText xml:space="preserve"> PAGEREF _Toc18925 \h </w:instrText>
        </w:r>
        <w:r>
          <w:fldChar w:fldCharType="separate"/>
        </w:r>
        <w:r>
          <w:t>36</w:t>
        </w:r>
        <w:r>
          <w:fldChar w:fldCharType="end"/>
        </w:r>
      </w:hyperlink>
    </w:p>
    <w:p>
      <w:pPr>
        <w:pStyle w:val="TOC2"/>
        <w:tabs>
          <w:tab w:val="right" w:leader="dot" w:pos="8306"/>
        </w:tabs>
      </w:pPr>
      <w:hyperlink w:anchor="_Toc20900" w:history="1">
        <w:r>
          <w:rPr>
            <w:rFonts w:ascii="仿宋" w:eastAsia="仿宋" w:hAnsi="仿宋" w:cs="仿宋" w:hint="eastAsia"/>
            <w:lang w:eastAsia="zh-CN"/>
          </w:rPr>
          <w:t>(九)、社会影响评估</w:t>
        </w:r>
        <w:r>
          <w:tab/>
        </w:r>
        <w:r>
          <w:fldChar w:fldCharType="begin"/>
        </w:r>
        <w:r>
          <w:instrText xml:space="preserve"> PAGEREF _Toc20900 \h </w:instrText>
        </w:r>
        <w:r>
          <w:fldChar w:fldCharType="separate"/>
        </w:r>
        <w:r>
          <w:t>38</w:t>
        </w:r>
        <w:r>
          <w:fldChar w:fldCharType="end"/>
        </w:r>
      </w:hyperlink>
    </w:p>
    <w:p>
      <w:pPr>
        <w:pStyle w:val="TOC1"/>
        <w:tabs>
          <w:tab w:val="right" w:leader="dot" w:pos="8306"/>
        </w:tabs>
      </w:pPr>
      <w:hyperlink w:anchor="_Toc29324" w:history="1">
        <w:r>
          <w:rPr>
            <w:rFonts w:ascii="仿宋" w:eastAsia="仿宋" w:hAnsi="仿宋" w:cs="仿宋" w:hint="eastAsia"/>
            <w:lang w:eastAsia="zh-CN"/>
          </w:rPr>
          <w:t>七、安全与应急管理</w:t>
        </w:r>
        <w:r>
          <w:tab/>
        </w:r>
        <w:r>
          <w:fldChar w:fldCharType="begin"/>
        </w:r>
        <w:r>
          <w:instrText xml:space="preserve"> PAGEREF _Toc29324 \h </w:instrText>
        </w:r>
        <w:r>
          <w:fldChar w:fldCharType="separate"/>
        </w:r>
        <w:r>
          <w:t>40</w:t>
        </w:r>
        <w:r>
          <w:fldChar w:fldCharType="end"/>
        </w:r>
      </w:hyperlink>
    </w:p>
    <w:p>
      <w:pPr>
        <w:pStyle w:val="TOC2"/>
        <w:tabs>
          <w:tab w:val="right" w:leader="dot" w:pos="8306"/>
        </w:tabs>
      </w:pPr>
      <w:hyperlink w:anchor="_Toc14109" w:history="1">
        <w:r>
          <w:rPr>
            <w:rFonts w:ascii="仿宋" w:eastAsia="仿宋" w:hAnsi="仿宋" w:cs="仿宋" w:hint="eastAsia"/>
            <w:lang w:eastAsia="zh-CN"/>
          </w:rPr>
          <w:t>(一)、安全生产管理</w:t>
        </w:r>
        <w:r>
          <w:tab/>
        </w:r>
        <w:r>
          <w:fldChar w:fldCharType="begin"/>
        </w:r>
        <w:r>
          <w:instrText xml:space="preserve"> PAGEREF _Toc14109 \h </w:instrText>
        </w:r>
        <w:r>
          <w:fldChar w:fldCharType="separate"/>
        </w:r>
        <w:r>
          <w:t>40</w:t>
        </w:r>
        <w:r>
          <w:fldChar w:fldCharType="end"/>
        </w:r>
      </w:hyperlink>
    </w:p>
    <w:p>
      <w:pPr>
        <w:pStyle w:val="TOC2"/>
        <w:tabs>
          <w:tab w:val="right" w:leader="dot" w:pos="8306"/>
        </w:tabs>
      </w:pPr>
      <w:hyperlink w:anchor="_Toc17729" w:history="1">
        <w:r>
          <w:rPr>
            <w:rFonts w:ascii="仿宋" w:eastAsia="仿宋" w:hAnsi="仿宋" w:cs="仿宋" w:hint="eastAsia"/>
            <w:lang w:eastAsia="zh-CN"/>
          </w:rPr>
          <w:t>(二)、应急预案与响应</w:t>
        </w:r>
        <w:r>
          <w:tab/>
        </w:r>
        <w:r>
          <w:fldChar w:fldCharType="begin"/>
        </w:r>
        <w:r>
          <w:instrText xml:space="preserve"> PAGEREF _Toc17729 \h </w:instrText>
        </w:r>
        <w:r>
          <w:fldChar w:fldCharType="separate"/>
        </w:r>
        <w:r>
          <w:t>41</w:t>
        </w:r>
        <w:r>
          <w:fldChar w:fldCharType="end"/>
        </w:r>
      </w:hyperlink>
    </w:p>
    <w:p>
      <w:pPr>
        <w:pStyle w:val="TOC1"/>
        <w:tabs>
          <w:tab w:val="right" w:leader="dot" w:pos="8306"/>
        </w:tabs>
      </w:pPr>
      <w:hyperlink w:anchor="_Toc21059" w:history="1">
        <w:r>
          <w:rPr>
            <w:rFonts w:ascii="仿宋" w:eastAsia="仿宋" w:hAnsi="仿宋" w:cs="仿宋" w:hint="eastAsia"/>
            <w:lang w:eastAsia="zh-CN"/>
          </w:rPr>
          <w:t>八、客户关系管理与市场拓展</w:t>
        </w:r>
        <w:r>
          <w:tab/>
        </w:r>
        <w:r>
          <w:fldChar w:fldCharType="begin"/>
        </w:r>
        <w:r>
          <w:instrText xml:space="preserve"> PAGEREF _Toc21059 \h </w:instrText>
        </w:r>
        <w:r>
          <w:fldChar w:fldCharType="separate"/>
        </w:r>
        <w:r>
          <w:t>43</w:t>
        </w:r>
        <w:r>
          <w:fldChar w:fldCharType="end"/>
        </w:r>
      </w:hyperlink>
    </w:p>
    <w:p>
      <w:pPr>
        <w:pStyle w:val="TOC2"/>
        <w:tabs>
          <w:tab w:val="right" w:leader="dot" w:pos="8306"/>
        </w:tabs>
      </w:pPr>
      <w:hyperlink w:anchor="_Toc25635" w:history="1">
        <w:r>
          <w:rPr>
            <w:rFonts w:ascii="仿宋" w:eastAsia="仿宋" w:hAnsi="仿宋" w:cs="仿宋" w:hint="eastAsia"/>
            <w:lang w:eastAsia="zh-CN"/>
          </w:rPr>
          <w:t>(一)、客户关系管理策略</w:t>
        </w:r>
        <w:r>
          <w:tab/>
        </w:r>
        <w:r>
          <w:fldChar w:fldCharType="begin"/>
        </w:r>
        <w:r>
          <w:instrText xml:space="preserve"> PAGEREF _Toc25635 \h </w:instrText>
        </w:r>
        <w:r>
          <w:fldChar w:fldCharType="separate"/>
        </w:r>
        <w:r>
          <w:t>43</w:t>
        </w:r>
        <w:r>
          <w:fldChar w:fldCharType="end"/>
        </w:r>
      </w:hyperlink>
    </w:p>
    <w:p>
      <w:pPr>
        <w:pStyle w:val="TOC2"/>
        <w:tabs>
          <w:tab w:val="right" w:leader="dot" w:pos="8306"/>
        </w:tabs>
      </w:pPr>
      <w:hyperlink w:anchor="_Toc9793" w:history="1">
        <w:r>
          <w:rPr>
            <w:rFonts w:ascii="仿宋" w:eastAsia="仿宋" w:hAnsi="仿宋" w:cs="仿宋" w:hint="eastAsia"/>
            <w:lang w:eastAsia="zh-CN"/>
          </w:rPr>
          <w:t>(二)、市场拓展方案</w:t>
        </w:r>
        <w:r>
          <w:tab/>
        </w:r>
        <w:r>
          <w:fldChar w:fldCharType="begin"/>
        </w:r>
        <w:r>
          <w:instrText xml:space="preserve"> PAGEREF _Toc9793 \h </w:instrText>
        </w:r>
        <w:r>
          <w:fldChar w:fldCharType="separate"/>
        </w:r>
        <w:r>
          <w:t>44</w:t>
        </w:r>
        <w:r>
          <w:fldChar w:fldCharType="end"/>
        </w:r>
      </w:hyperlink>
    </w:p>
    <w:p>
      <w:pPr>
        <w:pStyle w:val="TOC1"/>
        <w:tabs>
          <w:tab w:val="right" w:leader="dot" w:pos="8306"/>
        </w:tabs>
      </w:pPr>
      <w:hyperlink w:anchor="_Toc20827" w:history="1">
        <w:r>
          <w:rPr>
            <w:rFonts w:ascii="仿宋" w:eastAsia="仿宋" w:hAnsi="仿宋" w:cs="仿宋" w:hint="eastAsia"/>
            <w:lang w:eastAsia="zh-CN"/>
          </w:rPr>
          <w:t>九、项目进度计划</w:t>
        </w:r>
        <w:r>
          <w:tab/>
        </w:r>
        <w:r>
          <w:fldChar w:fldCharType="begin"/>
        </w:r>
        <w:r>
          <w:instrText xml:space="preserve"> PAGEREF _Toc20827 \h </w:instrText>
        </w:r>
        <w:r>
          <w:fldChar w:fldCharType="separate"/>
        </w:r>
        <w:r>
          <w:t>45</w:t>
        </w:r>
        <w:r>
          <w:fldChar w:fldCharType="end"/>
        </w:r>
      </w:hyperlink>
    </w:p>
    <w:p>
      <w:pPr>
        <w:pStyle w:val="TOC2"/>
        <w:tabs>
          <w:tab w:val="right" w:leader="dot" w:pos="8306"/>
        </w:tabs>
      </w:pPr>
      <w:hyperlink w:anchor="_Toc12701" w:history="1">
        <w:r>
          <w:rPr>
            <w:rFonts w:ascii="仿宋" w:eastAsia="仿宋" w:hAnsi="仿宋" w:cs="仿宋" w:hint="eastAsia"/>
            <w:lang w:eastAsia="zh-CN"/>
          </w:rPr>
          <w:t>(一)、建设周期</w:t>
        </w:r>
        <w:r>
          <w:tab/>
        </w:r>
        <w:r>
          <w:fldChar w:fldCharType="begin"/>
        </w:r>
        <w:r>
          <w:instrText xml:space="preserve"> PAGEREF _Toc12701 \h </w:instrText>
        </w:r>
        <w:r>
          <w:fldChar w:fldCharType="separate"/>
        </w:r>
        <w:r>
          <w:t>45</w:t>
        </w:r>
        <w:r>
          <w:fldChar w:fldCharType="end"/>
        </w:r>
      </w:hyperlink>
    </w:p>
    <w:p>
      <w:pPr>
        <w:pStyle w:val="TOC2"/>
        <w:tabs>
          <w:tab w:val="right" w:leader="dot" w:pos="8306"/>
        </w:tabs>
      </w:pPr>
      <w:hyperlink w:anchor="_Toc2643" w:history="1">
        <w:r>
          <w:rPr>
            <w:rFonts w:ascii="仿宋" w:eastAsia="仿宋" w:hAnsi="仿宋" w:cs="仿宋" w:hint="eastAsia"/>
            <w:lang w:eastAsia="zh-CN"/>
          </w:rPr>
          <w:t>(二)、建设进度</w:t>
        </w:r>
        <w:r>
          <w:tab/>
        </w:r>
        <w:r>
          <w:fldChar w:fldCharType="begin"/>
        </w:r>
        <w:r>
          <w:instrText xml:space="preserve"> PAGEREF _Toc2643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025" w:history="1">
        <w:r>
          <w:rPr>
            <w:rFonts w:ascii="仿宋" w:eastAsia="仿宋" w:hAnsi="仿宋" w:cs="仿宋" w:hint="eastAsia"/>
            <w:lang w:eastAsia="zh-CN"/>
          </w:rPr>
          <w:t>(三)、进度安排注意事项</w:t>
        </w:r>
        <w:r>
          <w:tab/>
        </w:r>
        <w:r>
          <w:fldChar w:fldCharType="begin"/>
        </w:r>
        <w:r>
          <w:instrText xml:space="preserve"> PAGEREF _Toc31025 \h </w:instrText>
        </w:r>
        <w:r>
          <w:fldChar w:fldCharType="separate"/>
        </w:r>
        <w:r>
          <w:t>47</w:t>
        </w:r>
        <w:r>
          <w:fldChar w:fldCharType="end"/>
        </w:r>
      </w:hyperlink>
    </w:p>
    <w:p>
      <w:pPr>
        <w:pStyle w:val="TOC2"/>
        <w:tabs>
          <w:tab w:val="right" w:leader="dot" w:pos="8306"/>
        </w:tabs>
      </w:pPr>
      <w:hyperlink w:anchor="_Toc20806" w:history="1">
        <w:r>
          <w:rPr>
            <w:rFonts w:ascii="仿宋" w:eastAsia="仿宋" w:hAnsi="仿宋" w:cs="仿宋" w:hint="eastAsia"/>
            <w:lang w:eastAsia="zh-CN"/>
          </w:rPr>
          <w:t>(四)、人力资源配置</w:t>
        </w:r>
        <w:r>
          <w:tab/>
        </w:r>
        <w:r>
          <w:fldChar w:fldCharType="begin"/>
        </w:r>
        <w:r>
          <w:instrText xml:space="preserve"> PAGEREF _Toc20806 \h </w:instrText>
        </w:r>
        <w:r>
          <w:fldChar w:fldCharType="separate"/>
        </w:r>
        <w:r>
          <w:t>48</w:t>
        </w:r>
        <w:r>
          <w:fldChar w:fldCharType="end"/>
        </w:r>
      </w:hyperlink>
    </w:p>
    <w:p>
      <w:pPr>
        <w:pStyle w:val="TOC2"/>
        <w:tabs>
          <w:tab w:val="right" w:leader="dot" w:pos="8306"/>
        </w:tabs>
      </w:pPr>
      <w:hyperlink w:anchor="_Toc27624" w:history="1">
        <w:r>
          <w:rPr>
            <w:rFonts w:ascii="仿宋" w:eastAsia="仿宋" w:hAnsi="仿宋" w:cs="仿宋" w:hint="eastAsia"/>
            <w:lang w:eastAsia="zh-CN"/>
          </w:rPr>
          <w:t>(五)、员工培训</w:t>
        </w:r>
        <w:r>
          <w:tab/>
        </w:r>
        <w:r>
          <w:fldChar w:fldCharType="begin"/>
        </w:r>
        <w:r>
          <w:instrText xml:space="preserve"> PAGEREF _Toc27624 \h </w:instrText>
        </w:r>
        <w:r>
          <w:fldChar w:fldCharType="separate"/>
        </w:r>
        <w:r>
          <w:t>50</w:t>
        </w:r>
        <w:r>
          <w:fldChar w:fldCharType="end"/>
        </w:r>
      </w:hyperlink>
    </w:p>
    <w:p>
      <w:pPr>
        <w:pStyle w:val="TOC2"/>
        <w:tabs>
          <w:tab w:val="right" w:leader="dot" w:pos="8306"/>
        </w:tabs>
      </w:pPr>
      <w:hyperlink w:anchor="_Toc16527" w:history="1">
        <w:r>
          <w:rPr>
            <w:rFonts w:ascii="仿宋" w:eastAsia="仿宋" w:hAnsi="仿宋" w:cs="仿宋" w:hint="eastAsia"/>
            <w:lang w:eastAsia="zh-CN"/>
          </w:rPr>
          <w:t>(六)、项目实施保障</w:t>
        </w:r>
        <w:r>
          <w:tab/>
        </w:r>
        <w:r>
          <w:fldChar w:fldCharType="begin"/>
        </w:r>
        <w:r>
          <w:instrText xml:space="preserve"> PAGEREF _Toc16527 \h </w:instrText>
        </w:r>
        <w:r>
          <w:fldChar w:fldCharType="separate"/>
        </w:r>
        <w:r>
          <w:t>51</w:t>
        </w:r>
        <w:r>
          <w:fldChar w:fldCharType="end"/>
        </w:r>
      </w:hyperlink>
    </w:p>
    <w:p>
      <w:pPr>
        <w:pStyle w:val="TOC2"/>
        <w:tabs>
          <w:tab w:val="right" w:leader="dot" w:pos="8306"/>
        </w:tabs>
      </w:pPr>
      <w:hyperlink w:anchor="_Toc28009" w:history="1">
        <w:r>
          <w:rPr>
            <w:rFonts w:ascii="仿宋" w:eastAsia="仿宋" w:hAnsi="仿宋" w:cs="仿宋" w:hint="eastAsia"/>
            <w:lang w:eastAsia="zh-CN"/>
          </w:rPr>
          <w:t>(七)、安全规范管理</w:t>
        </w:r>
        <w:r>
          <w:tab/>
        </w:r>
        <w:r>
          <w:fldChar w:fldCharType="begin"/>
        </w:r>
        <w:r>
          <w:instrText xml:space="preserve"> PAGEREF _Toc28009 \h </w:instrText>
        </w:r>
        <w:r>
          <w:fldChar w:fldCharType="separate"/>
        </w:r>
        <w:r>
          <w:t>51</w:t>
        </w:r>
        <w:r>
          <w:fldChar w:fldCharType="end"/>
        </w:r>
      </w:hyperlink>
    </w:p>
    <w:p>
      <w:pPr>
        <w:pStyle w:val="TOC1"/>
        <w:tabs>
          <w:tab w:val="right" w:leader="dot" w:pos="8306"/>
        </w:tabs>
      </w:pPr>
      <w:hyperlink w:anchor="_Toc23841" w:history="1">
        <w:r>
          <w:rPr>
            <w:rFonts w:ascii="仿宋" w:eastAsia="仿宋" w:hAnsi="仿宋" w:cs="仿宋" w:hint="eastAsia"/>
            <w:lang w:eastAsia="zh-CN"/>
          </w:rPr>
          <w:t>十、项目实施与管理方案</w:t>
        </w:r>
        <w:r>
          <w:tab/>
        </w:r>
        <w:r>
          <w:fldChar w:fldCharType="begin"/>
        </w:r>
        <w:r>
          <w:instrText xml:space="preserve"> PAGEREF _Toc23841 \h </w:instrText>
        </w:r>
        <w:r>
          <w:fldChar w:fldCharType="separate"/>
        </w:r>
        <w:r>
          <w:t>53</w:t>
        </w:r>
        <w:r>
          <w:fldChar w:fldCharType="end"/>
        </w:r>
      </w:hyperlink>
    </w:p>
    <w:p>
      <w:pPr>
        <w:pStyle w:val="TOC2"/>
        <w:tabs>
          <w:tab w:val="right" w:leader="dot" w:pos="8306"/>
        </w:tabs>
      </w:pPr>
      <w:hyperlink w:anchor="_Toc1814" w:history="1">
        <w:r>
          <w:rPr>
            <w:rFonts w:ascii="仿宋" w:eastAsia="仿宋" w:hAnsi="仿宋" w:cs="仿宋" w:hint="eastAsia"/>
            <w:lang w:eastAsia="zh-CN"/>
          </w:rPr>
          <w:t>(一)、项目实施计划</w:t>
        </w:r>
        <w:r>
          <w:tab/>
        </w:r>
        <w:r>
          <w:fldChar w:fldCharType="begin"/>
        </w:r>
        <w:r>
          <w:instrText xml:space="preserve"> PAGEREF _Toc1814 \h </w:instrText>
        </w:r>
        <w:r>
          <w:fldChar w:fldCharType="separate"/>
        </w:r>
        <w:r>
          <w:t>53</w:t>
        </w:r>
        <w:r>
          <w:fldChar w:fldCharType="end"/>
        </w:r>
      </w:hyperlink>
    </w:p>
    <w:p>
      <w:pPr>
        <w:pStyle w:val="TOC2"/>
        <w:tabs>
          <w:tab w:val="right" w:leader="dot" w:pos="8306"/>
        </w:tabs>
      </w:pPr>
      <w:hyperlink w:anchor="_Toc18959" w:history="1">
        <w:r>
          <w:rPr>
            <w:rFonts w:ascii="仿宋" w:eastAsia="仿宋" w:hAnsi="仿宋" w:cs="仿宋" w:hint="eastAsia"/>
            <w:lang w:eastAsia="zh-CN"/>
          </w:rPr>
          <w:t>(二)、项目组织机构与职责</w:t>
        </w:r>
        <w:r>
          <w:tab/>
        </w:r>
        <w:r>
          <w:fldChar w:fldCharType="begin"/>
        </w:r>
        <w:r>
          <w:instrText xml:space="preserve"> PAGEREF _Toc18959 \h </w:instrText>
        </w:r>
        <w:r>
          <w:fldChar w:fldCharType="separate"/>
        </w:r>
        <w:r>
          <w:t>54</w:t>
        </w:r>
        <w:r>
          <w:fldChar w:fldCharType="end"/>
        </w:r>
      </w:hyperlink>
    </w:p>
    <w:p>
      <w:pPr>
        <w:pStyle w:val="TOC2"/>
        <w:tabs>
          <w:tab w:val="right" w:leader="dot" w:pos="8306"/>
        </w:tabs>
      </w:pPr>
      <w:hyperlink w:anchor="_Toc31241" w:history="1">
        <w:r>
          <w:rPr>
            <w:rFonts w:ascii="仿宋" w:eastAsia="仿宋" w:hAnsi="仿宋" w:cs="仿宋" w:hint="eastAsia"/>
            <w:lang w:eastAsia="zh-CN"/>
          </w:rPr>
          <w:t>(三)、项目管理与监控体系</w:t>
        </w:r>
        <w:r>
          <w:tab/>
        </w:r>
        <w:r>
          <w:fldChar w:fldCharType="begin"/>
        </w:r>
        <w:r>
          <w:instrText xml:space="preserve"> PAGEREF _Toc31241 \h </w:instrText>
        </w:r>
        <w:r>
          <w:fldChar w:fldCharType="separate"/>
        </w:r>
        <w:r>
          <w:t>57</w:t>
        </w:r>
        <w:r>
          <w:fldChar w:fldCharType="end"/>
        </w:r>
      </w:hyperlink>
    </w:p>
    <w:p>
      <w:pPr>
        <w:pStyle w:val="TOC1"/>
        <w:tabs>
          <w:tab w:val="right" w:leader="dot" w:pos="8306"/>
        </w:tabs>
      </w:pPr>
      <w:hyperlink w:anchor="_Toc3348" w:history="1">
        <w:r>
          <w:rPr>
            <w:rFonts w:ascii="仿宋" w:eastAsia="仿宋" w:hAnsi="仿宋" w:cs="仿宋" w:hint="eastAsia"/>
            <w:lang w:eastAsia="zh-CN"/>
          </w:rPr>
          <w:t>十一、技术创新与产业升级</w:t>
        </w:r>
        <w:r>
          <w:tab/>
        </w:r>
        <w:r>
          <w:fldChar w:fldCharType="begin"/>
        </w:r>
        <w:r>
          <w:instrText xml:space="preserve"> PAGEREF _Toc3348 \h </w:instrText>
        </w:r>
        <w:r>
          <w:fldChar w:fldCharType="separate"/>
        </w:r>
        <w:r>
          <w:t>58</w:t>
        </w:r>
        <w:r>
          <w:fldChar w:fldCharType="end"/>
        </w:r>
      </w:hyperlink>
    </w:p>
    <w:p>
      <w:pPr>
        <w:pStyle w:val="TOC2"/>
        <w:tabs>
          <w:tab w:val="right" w:leader="dot" w:pos="8306"/>
        </w:tabs>
      </w:pPr>
      <w:hyperlink w:anchor="_Toc505" w:history="1">
        <w:r>
          <w:rPr>
            <w:rFonts w:ascii="仿宋" w:eastAsia="仿宋" w:hAnsi="仿宋" w:cs="仿宋" w:hint="eastAsia"/>
            <w:lang w:eastAsia="zh-CN"/>
          </w:rPr>
          <w:t>(一)、技术创新方向与目标</w:t>
        </w:r>
        <w:r>
          <w:tab/>
        </w:r>
        <w:r>
          <w:fldChar w:fldCharType="begin"/>
        </w:r>
        <w:r>
          <w:instrText xml:space="preserve"> PAGEREF _Toc505 \h </w:instrText>
        </w:r>
        <w:r>
          <w:fldChar w:fldCharType="separate"/>
        </w:r>
        <w:r>
          <w:t>58</w:t>
        </w:r>
        <w:r>
          <w:fldChar w:fldCharType="end"/>
        </w:r>
      </w:hyperlink>
    </w:p>
    <w:p>
      <w:pPr>
        <w:pStyle w:val="TOC2"/>
        <w:tabs>
          <w:tab w:val="right" w:leader="dot" w:pos="8306"/>
        </w:tabs>
      </w:pPr>
      <w:hyperlink w:anchor="_Toc5228" w:history="1">
        <w:r>
          <w:rPr>
            <w:rFonts w:ascii="仿宋" w:eastAsia="仿宋" w:hAnsi="仿宋" w:cs="仿宋" w:hint="eastAsia"/>
            <w:lang w:eastAsia="zh-CN"/>
          </w:rPr>
          <w:t>(二)、产业升级路径与措施</w:t>
        </w:r>
        <w:r>
          <w:tab/>
        </w:r>
        <w:r>
          <w:fldChar w:fldCharType="begin"/>
        </w:r>
        <w:r>
          <w:instrText xml:space="preserve"> PAGEREF _Toc5228 \h </w:instrText>
        </w:r>
        <w:r>
          <w:fldChar w:fldCharType="separate"/>
        </w:r>
        <w:r>
          <w:t>59</w:t>
        </w:r>
        <w:r>
          <w:fldChar w:fldCharType="end"/>
        </w:r>
      </w:hyperlink>
    </w:p>
    <w:p>
      <w:pPr>
        <w:pStyle w:val="TOC1"/>
        <w:tabs>
          <w:tab w:val="right" w:leader="dot" w:pos="8306"/>
        </w:tabs>
      </w:pPr>
      <w:hyperlink w:anchor="_Toc22561" w:history="1">
        <w:r>
          <w:rPr>
            <w:rFonts w:ascii="仿宋" w:eastAsia="仿宋" w:hAnsi="仿宋" w:cs="仿宋" w:hint="eastAsia"/>
            <w:lang w:eastAsia="zh-CN"/>
          </w:rPr>
          <w:t>十二、项目质量与标准</w:t>
        </w:r>
        <w:r>
          <w:tab/>
        </w:r>
        <w:r>
          <w:fldChar w:fldCharType="begin"/>
        </w:r>
        <w:r>
          <w:instrText xml:space="preserve"> PAGEREF _Toc22561 \h </w:instrText>
        </w:r>
        <w:r>
          <w:fldChar w:fldCharType="separate"/>
        </w:r>
        <w:r>
          <w:t>61</w:t>
        </w:r>
        <w:r>
          <w:fldChar w:fldCharType="end"/>
        </w:r>
      </w:hyperlink>
    </w:p>
    <w:p>
      <w:pPr>
        <w:pStyle w:val="TOC2"/>
        <w:tabs>
          <w:tab w:val="right" w:leader="dot" w:pos="8306"/>
        </w:tabs>
      </w:pPr>
      <w:hyperlink w:anchor="_Toc28809" w:history="1">
        <w:r>
          <w:rPr>
            <w:rFonts w:ascii="仿宋" w:eastAsia="仿宋" w:hAnsi="仿宋" w:cs="仿宋" w:hint="eastAsia"/>
            <w:lang w:eastAsia="zh-CN"/>
          </w:rPr>
          <w:t>(一)、质量保障体系</w:t>
        </w:r>
        <w:r>
          <w:tab/>
        </w:r>
        <w:r>
          <w:fldChar w:fldCharType="begin"/>
        </w:r>
        <w:r>
          <w:instrText xml:space="preserve"> PAGEREF _Toc28809 \h </w:instrText>
        </w:r>
        <w:r>
          <w:fldChar w:fldCharType="separate"/>
        </w:r>
        <w:r>
          <w:t>61</w:t>
        </w:r>
        <w:r>
          <w:fldChar w:fldCharType="end"/>
        </w:r>
      </w:hyperlink>
    </w:p>
    <w:p>
      <w:pPr>
        <w:pStyle w:val="TOC2"/>
        <w:tabs>
          <w:tab w:val="right" w:leader="dot" w:pos="8306"/>
        </w:tabs>
      </w:pPr>
      <w:hyperlink w:anchor="_Toc16043" w:history="1">
        <w:r>
          <w:rPr>
            <w:rFonts w:ascii="仿宋" w:eastAsia="仿宋" w:hAnsi="仿宋" w:cs="仿宋" w:hint="eastAsia"/>
            <w:lang w:eastAsia="zh-CN"/>
          </w:rPr>
          <w:t>(二)、标准化作业流程</w:t>
        </w:r>
        <w:r>
          <w:tab/>
        </w:r>
        <w:r>
          <w:fldChar w:fldCharType="begin"/>
        </w:r>
        <w:r>
          <w:instrText xml:space="preserve"> PAGEREF _Toc16043 \h </w:instrText>
        </w:r>
        <w:r>
          <w:fldChar w:fldCharType="separate"/>
        </w:r>
        <w:r>
          <w:t>62</w:t>
        </w:r>
        <w:r>
          <w:fldChar w:fldCharType="end"/>
        </w:r>
      </w:hyperlink>
    </w:p>
    <w:p>
      <w:pPr>
        <w:pStyle w:val="TOC2"/>
        <w:tabs>
          <w:tab w:val="right" w:leader="dot" w:pos="8306"/>
        </w:tabs>
      </w:pPr>
      <w:hyperlink w:anchor="_Toc2154" w:history="1">
        <w:r>
          <w:rPr>
            <w:rFonts w:ascii="仿宋" w:eastAsia="仿宋" w:hAnsi="仿宋" w:cs="仿宋" w:hint="eastAsia"/>
            <w:lang w:eastAsia="zh-CN"/>
          </w:rPr>
          <w:t>(三)、质量监控与评估</w:t>
        </w:r>
        <w:r>
          <w:tab/>
        </w:r>
        <w:r>
          <w:fldChar w:fldCharType="begin"/>
        </w:r>
        <w:r>
          <w:instrText xml:space="preserve"> PAGEREF _Toc2154 \h </w:instrText>
        </w:r>
        <w:r>
          <w:fldChar w:fldCharType="separate"/>
        </w:r>
        <w:r>
          <w:t>64</w:t>
        </w:r>
        <w:r>
          <w:fldChar w:fldCharType="end"/>
        </w:r>
      </w:hyperlink>
    </w:p>
    <w:p>
      <w:pPr>
        <w:pStyle w:val="TOC2"/>
        <w:tabs>
          <w:tab w:val="right" w:leader="dot" w:pos="8306"/>
        </w:tabs>
      </w:pPr>
      <w:hyperlink w:anchor="_Toc24620" w:history="1">
        <w:r>
          <w:rPr>
            <w:rFonts w:ascii="仿宋" w:eastAsia="仿宋" w:hAnsi="仿宋" w:cs="仿宋" w:hint="eastAsia"/>
            <w:lang w:eastAsia="zh-CN"/>
          </w:rPr>
          <w:t>(四)、质量改进计划</w:t>
        </w:r>
        <w:r>
          <w:tab/>
        </w:r>
        <w:r>
          <w:fldChar w:fldCharType="begin"/>
        </w:r>
        <w:r>
          <w:instrText xml:space="preserve"> PAGEREF _Toc24620 \h </w:instrText>
        </w:r>
        <w:r>
          <w:fldChar w:fldCharType="separate"/>
        </w:r>
        <w:r>
          <w:t>65</w:t>
        </w:r>
        <w:r>
          <w:fldChar w:fldCharType="end"/>
        </w:r>
      </w:hyperlink>
    </w:p>
    <w:p>
      <w:pPr>
        <w:pStyle w:val="TOC1"/>
        <w:tabs>
          <w:tab w:val="right" w:leader="dot" w:pos="8306"/>
        </w:tabs>
      </w:pPr>
      <w:hyperlink w:anchor="_Toc1432" w:history="1">
        <w:r>
          <w:rPr>
            <w:rFonts w:ascii="仿宋" w:eastAsia="仿宋" w:hAnsi="仿宋" w:cs="仿宋" w:hint="eastAsia"/>
            <w:lang w:eastAsia="zh-CN"/>
          </w:rPr>
          <w:t>十三、成果转化与推广应用</w:t>
        </w:r>
        <w:r>
          <w:tab/>
        </w:r>
        <w:r>
          <w:fldChar w:fldCharType="begin"/>
        </w:r>
        <w:r>
          <w:instrText xml:space="preserve"> PAGEREF _Toc1432 \h </w:instrText>
        </w:r>
        <w:r>
          <w:fldChar w:fldCharType="separate"/>
        </w:r>
        <w:r>
          <w:t>66</w:t>
        </w:r>
        <w:r>
          <w:fldChar w:fldCharType="end"/>
        </w:r>
      </w:hyperlink>
    </w:p>
    <w:p>
      <w:pPr>
        <w:pStyle w:val="TOC2"/>
        <w:tabs>
          <w:tab w:val="right" w:leader="dot" w:pos="8306"/>
        </w:tabs>
      </w:pPr>
      <w:hyperlink w:anchor="_Toc27693" w:history="1">
        <w:r>
          <w:rPr>
            <w:rFonts w:ascii="仿宋" w:eastAsia="仿宋" w:hAnsi="仿宋" w:cs="仿宋" w:hint="eastAsia"/>
            <w:lang w:eastAsia="zh-CN"/>
          </w:rPr>
          <w:t>(一)、成果转化策略制定</w:t>
        </w:r>
        <w:r>
          <w:tab/>
        </w:r>
        <w:r>
          <w:fldChar w:fldCharType="begin"/>
        </w:r>
        <w:r>
          <w:instrText xml:space="preserve"> PAGEREF _Toc27693 \h </w:instrText>
        </w:r>
        <w:r>
          <w:fldChar w:fldCharType="separate"/>
        </w:r>
        <w:r>
          <w:t>66</w:t>
        </w:r>
        <w:r>
          <w:fldChar w:fldCharType="end"/>
        </w:r>
      </w:hyperlink>
    </w:p>
    <w:p>
      <w:pPr>
        <w:pStyle w:val="TOC2"/>
        <w:tabs>
          <w:tab w:val="right" w:leader="dot" w:pos="8306"/>
        </w:tabs>
      </w:pPr>
      <w:hyperlink w:anchor="_Toc23828" w:history="1">
        <w:r>
          <w:rPr>
            <w:rFonts w:ascii="仿宋" w:eastAsia="仿宋" w:hAnsi="仿宋" w:cs="仿宋" w:hint="eastAsia"/>
            <w:lang w:eastAsia="zh-CN"/>
          </w:rPr>
          <w:t>(二)、成果推广应用方案</w:t>
        </w:r>
        <w:r>
          <w:tab/>
        </w:r>
        <w:r>
          <w:fldChar w:fldCharType="begin"/>
        </w:r>
        <w:r>
          <w:instrText xml:space="preserve"> PAGEREF _Toc23828 \h </w:instrText>
        </w:r>
        <w:r>
          <w:fldChar w:fldCharType="separate"/>
        </w:r>
        <w:r>
          <w:t>68</w:t>
        </w:r>
        <w:r>
          <w:fldChar w:fldCharType="end"/>
        </w:r>
      </w:hyperlink>
    </w:p>
    <w:p>
      <w:pPr>
        <w:pStyle w:val="TOC1"/>
        <w:tabs>
          <w:tab w:val="right" w:leader="dot" w:pos="8306"/>
        </w:tabs>
      </w:pPr>
      <w:hyperlink w:anchor="_Toc24794" w:history="1">
        <w:r>
          <w:rPr>
            <w:rFonts w:ascii="仿宋" w:eastAsia="仿宋" w:hAnsi="仿宋" w:cs="仿宋" w:hint="eastAsia"/>
            <w:lang w:eastAsia="zh-CN"/>
          </w:rPr>
          <w:t>十四、知识产权管理与保护</w:t>
        </w:r>
        <w:r>
          <w:tab/>
        </w:r>
        <w:r>
          <w:fldChar w:fldCharType="begin"/>
        </w:r>
        <w:r>
          <w:instrText xml:space="preserve"> PAGEREF _Toc24794 \h </w:instrText>
        </w:r>
        <w:r>
          <w:fldChar w:fldCharType="separate"/>
        </w:r>
        <w:r>
          <w:t>69</w:t>
        </w:r>
        <w:r>
          <w:fldChar w:fldCharType="end"/>
        </w:r>
      </w:hyperlink>
    </w:p>
    <w:p>
      <w:pPr>
        <w:pStyle w:val="TOC2"/>
        <w:tabs>
          <w:tab w:val="right" w:leader="dot" w:pos="8306"/>
        </w:tabs>
      </w:pPr>
      <w:hyperlink w:anchor="_Toc17602" w:history="1">
        <w:r>
          <w:rPr>
            <w:rFonts w:ascii="仿宋" w:eastAsia="仿宋" w:hAnsi="仿宋" w:cs="仿宋" w:hint="eastAsia"/>
            <w:lang w:eastAsia="zh-CN"/>
          </w:rPr>
          <w:t>(一)、知识产权管理体系建设</w:t>
        </w:r>
        <w:r>
          <w:tab/>
        </w:r>
        <w:r>
          <w:fldChar w:fldCharType="begin"/>
        </w:r>
        <w:r>
          <w:instrText xml:space="preserve"> PAGEREF _Toc17602 \h </w:instrText>
        </w:r>
        <w:r>
          <w:fldChar w:fldCharType="separate"/>
        </w:r>
        <w:r>
          <w:t>69</w:t>
        </w:r>
        <w:r>
          <w:fldChar w:fldCharType="end"/>
        </w:r>
      </w:hyperlink>
    </w:p>
    <w:p>
      <w:pPr>
        <w:pStyle w:val="TOC2"/>
        <w:tabs>
          <w:tab w:val="right" w:leader="dot" w:pos="8306"/>
        </w:tabs>
      </w:pPr>
      <w:hyperlink w:anchor="_Toc13134" w:history="1">
        <w:r>
          <w:rPr>
            <w:rFonts w:ascii="仿宋" w:eastAsia="仿宋" w:hAnsi="仿宋" w:cs="仿宋" w:hint="eastAsia"/>
            <w:lang w:eastAsia="zh-CN"/>
          </w:rPr>
          <w:t>(二)、知识产权保护措施</w:t>
        </w:r>
        <w:r>
          <w:tab/>
        </w:r>
        <w:r>
          <w:fldChar w:fldCharType="begin"/>
        </w:r>
        <w:r>
          <w:instrText xml:space="preserve"> PAGEREF _Toc13134 \h </w:instrText>
        </w:r>
        <w:r>
          <w:fldChar w:fldCharType="separate"/>
        </w:r>
        <w:r>
          <w:t>70</w:t>
        </w:r>
        <w:r>
          <w:fldChar w:fldCharType="end"/>
        </w:r>
      </w:hyperlink>
    </w:p>
    <w:p>
      <w:pPr>
        <w:pStyle w:val="TOC1"/>
        <w:tabs>
          <w:tab w:val="right" w:leader="dot" w:pos="8306"/>
        </w:tabs>
      </w:pPr>
      <w:hyperlink w:anchor="_Toc8463" w:history="1">
        <w:r>
          <w:rPr>
            <w:rFonts w:ascii="仿宋" w:eastAsia="仿宋" w:hAnsi="仿宋" w:cs="仿宋" w:hint="eastAsia"/>
            <w:lang w:eastAsia="zh-CN"/>
          </w:rPr>
          <w:t>十五、产业协同与集群发展</w:t>
        </w:r>
        <w:r>
          <w:tab/>
        </w:r>
        <w:r>
          <w:fldChar w:fldCharType="begin"/>
        </w:r>
        <w:r>
          <w:instrText xml:space="preserve"> PAGEREF _Toc8463 \h </w:instrText>
        </w:r>
        <w:r>
          <w:fldChar w:fldCharType="separate"/>
        </w:r>
        <w:r>
          <w:t>72</w:t>
        </w:r>
        <w:r>
          <w:fldChar w:fldCharType="end"/>
        </w:r>
      </w:hyperlink>
    </w:p>
    <w:p>
      <w:pPr>
        <w:pStyle w:val="TOC2"/>
        <w:tabs>
          <w:tab w:val="right" w:leader="dot" w:pos="8306"/>
        </w:tabs>
      </w:pPr>
      <w:hyperlink w:anchor="_Toc21267" w:history="1">
        <w:r>
          <w:rPr>
            <w:rFonts w:ascii="仿宋" w:eastAsia="仿宋" w:hAnsi="仿宋" w:cs="仿宋" w:hint="eastAsia"/>
            <w:lang w:eastAsia="zh-CN"/>
          </w:rPr>
          <w:t>(一)、产业协同机制建设</w:t>
        </w:r>
        <w:r>
          <w:tab/>
        </w:r>
        <w:r>
          <w:fldChar w:fldCharType="begin"/>
        </w:r>
        <w:r>
          <w:instrText xml:space="preserve"> PAGEREF _Toc21267 \h </w:instrText>
        </w:r>
        <w:r>
          <w:fldChar w:fldCharType="separate"/>
        </w:r>
        <w:r>
          <w:t>72</w:t>
        </w:r>
        <w:r>
          <w:fldChar w:fldCharType="end"/>
        </w:r>
      </w:hyperlink>
    </w:p>
    <w:p>
      <w:pPr>
        <w:pStyle w:val="TOC2"/>
        <w:tabs>
          <w:tab w:val="right" w:leader="dot" w:pos="8306"/>
        </w:tabs>
      </w:pPr>
      <w:hyperlink w:anchor="_Toc5347" w:history="1">
        <w:r>
          <w:rPr>
            <w:rFonts w:ascii="仿宋" w:eastAsia="仿宋" w:hAnsi="仿宋" w:cs="仿宋" w:hint="eastAsia"/>
            <w:lang w:eastAsia="zh-CN"/>
          </w:rPr>
          <w:t>(二)、产业集群培育与发展</w:t>
        </w:r>
        <w:r>
          <w:tab/>
        </w:r>
        <w:r>
          <w:fldChar w:fldCharType="begin"/>
        </w:r>
        <w:r>
          <w:instrText xml:space="preserve"> PAGEREF _Toc5347 \h </w:instrText>
        </w:r>
        <w:r>
          <w:fldChar w:fldCharType="separate"/>
        </w:r>
        <w:r>
          <w:t>73</w:t>
        </w:r>
        <w:r>
          <w:fldChar w:fldCharType="end"/>
        </w:r>
      </w:hyperlink>
    </w:p>
    <w:p>
      <w:pPr>
        <w:pStyle w:val="TOC1"/>
        <w:tabs>
          <w:tab w:val="right" w:leader="dot" w:pos="8306"/>
        </w:tabs>
      </w:pPr>
      <w:hyperlink w:anchor="_Toc10958" w:history="1">
        <w:r>
          <w:rPr>
            <w:rFonts w:ascii="仿宋" w:eastAsia="仿宋" w:hAnsi="仿宋" w:cs="仿宋" w:hint="eastAsia"/>
            <w:lang w:eastAsia="zh-CN"/>
          </w:rPr>
          <w:t>十六、合作与交流机制建立</w:t>
        </w:r>
        <w:r>
          <w:tab/>
        </w:r>
        <w:r>
          <w:fldChar w:fldCharType="begin"/>
        </w:r>
        <w:r>
          <w:instrText xml:space="preserve"> PAGEREF _Toc10958 \h </w:instrText>
        </w:r>
        <w:r>
          <w:fldChar w:fldCharType="separate"/>
        </w:r>
        <w:r>
          <w:t>74</w:t>
        </w:r>
        <w:r>
          <w:fldChar w:fldCharType="end"/>
        </w:r>
      </w:hyperlink>
    </w:p>
    <w:p>
      <w:pPr>
        <w:pStyle w:val="TOC2"/>
        <w:tabs>
          <w:tab w:val="right" w:leader="dot" w:pos="8306"/>
        </w:tabs>
      </w:pPr>
      <w:hyperlink w:anchor="_Toc28200" w:history="1">
        <w:r>
          <w:rPr>
            <w:rFonts w:ascii="仿宋" w:eastAsia="仿宋" w:hAnsi="仿宋" w:cs="仿宋" w:hint="eastAsia"/>
            <w:lang w:eastAsia="zh-CN"/>
          </w:rPr>
          <w:t>(一)、合作伙伴选择与合作方式</w:t>
        </w:r>
        <w:r>
          <w:tab/>
        </w:r>
        <w:r>
          <w:fldChar w:fldCharType="begin"/>
        </w:r>
        <w:r>
          <w:instrText xml:space="preserve"> PAGEREF _Toc28200 \h </w:instrText>
        </w:r>
        <w:r>
          <w:fldChar w:fldCharType="separate"/>
        </w:r>
        <w:r>
          <w:t>74</w:t>
        </w:r>
        <w:r>
          <w:fldChar w:fldCharType="end"/>
        </w:r>
      </w:hyperlink>
    </w:p>
    <w:p>
      <w:pPr>
        <w:pStyle w:val="TOC2"/>
        <w:tabs>
          <w:tab w:val="right" w:leader="dot" w:pos="8306"/>
        </w:tabs>
      </w:pPr>
      <w:hyperlink w:anchor="_Toc3896" w:history="1">
        <w:r>
          <w:rPr>
            <w:rFonts w:ascii="仿宋" w:eastAsia="仿宋" w:hAnsi="仿宋" w:cs="仿宋" w:hint="eastAsia"/>
            <w:lang w:eastAsia="zh-CN"/>
          </w:rPr>
          <w:t>(二)、交流与合作平台搭建</w:t>
        </w:r>
        <w:r>
          <w:tab/>
        </w:r>
        <w:r>
          <w:fldChar w:fldCharType="begin"/>
        </w:r>
        <w:r>
          <w:instrText xml:space="preserve"> PAGEREF _Toc3896 \h </w:instrText>
        </w:r>
        <w:r>
          <w:fldChar w:fldCharType="separate"/>
        </w:r>
        <w:r>
          <w:t>75</w:t>
        </w:r>
        <w:r>
          <w:fldChar w:fldCharType="end"/>
        </w:r>
      </w:hyperlink>
    </w:p>
    <w:p>
      <w:pPr>
        <w:pStyle w:val="TOC1"/>
        <w:tabs>
          <w:tab w:val="right" w:leader="dot" w:pos="8306"/>
        </w:tabs>
      </w:pPr>
      <w:hyperlink w:anchor="_Toc15202" w:history="1">
        <w:r>
          <w:rPr>
            <w:rFonts w:ascii="仿宋" w:eastAsia="仿宋" w:hAnsi="仿宋" w:cs="仿宋" w:hint="eastAsia"/>
            <w:lang w:eastAsia="zh-CN"/>
          </w:rPr>
          <w:t>十七、人力资源管理与开发</w:t>
        </w:r>
        <w:r>
          <w:tab/>
        </w:r>
        <w:r>
          <w:fldChar w:fldCharType="begin"/>
        </w:r>
        <w:r>
          <w:instrText xml:space="preserve"> PAGEREF _Toc15202 \h </w:instrText>
        </w:r>
        <w:r>
          <w:fldChar w:fldCharType="separate"/>
        </w:r>
        <w:r>
          <w:t>77</w:t>
        </w:r>
        <w:r>
          <w:fldChar w:fldCharType="end"/>
        </w:r>
      </w:hyperlink>
    </w:p>
    <w:p>
      <w:pPr>
        <w:pStyle w:val="TOC2"/>
        <w:tabs>
          <w:tab w:val="right" w:leader="dot" w:pos="8306"/>
        </w:tabs>
      </w:pPr>
      <w:hyperlink w:anchor="_Toc22212" w:history="1">
        <w:r>
          <w:rPr>
            <w:rFonts w:ascii="仿宋" w:eastAsia="仿宋" w:hAnsi="仿宋" w:cs="仿宋" w:hint="eastAsia"/>
            <w:lang w:eastAsia="zh-CN"/>
          </w:rPr>
          <w:t>(一)、人力资源规划</w:t>
        </w:r>
        <w:r>
          <w:tab/>
        </w:r>
        <w:r>
          <w:fldChar w:fldCharType="begin"/>
        </w:r>
        <w:r>
          <w:instrText xml:space="preserve"> PAGEREF _Toc22212 \h </w:instrText>
        </w:r>
        <w:r>
          <w:fldChar w:fldCharType="separate"/>
        </w:r>
        <w:r>
          <w:t>77</w:t>
        </w:r>
        <w:r>
          <w:fldChar w:fldCharType="end"/>
        </w:r>
      </w:hyperlink>
    </w:p>
    <w:p>
      <w:pPr>
        <w:pStyle w:val="TOC2"/>
        <w:tabs>
          <w:tab w:val="right" w:leader="dot" w:pos="8306"/>
        </w:tabs>
      </w:pPr>
      <w:hyperlink w:anchor="_Toc31535" w:history="1">
        <w:r>
          <w:rPr>
            <w:rFonts w:ascii="仿宋" w:eastAsia="仿宋" w:hAnsi="仿宋" w:cs="仿宋" w:hint="eastAsia"/>
            <w:lang w:eastAsia="zh-CN"/>
          </w:rPr>
          <w:t>(二)、人力资源开发与培训</w:t>
        </w:r>
        <w:r>
          <w:tab/>
        </w:r>
        <w:r>
          <w:fldChar w:fldCharType="begin"/>
        </w:r>
        <w:r>
          <w:instrText xml:space="preserve"> PAGEREF _Toc31535 \h </w:instrText>
        </w:r>
        <w:r>
          <w:fldChar w:fldCharType="separate"/>
        </w:r>
        <w:r>
          <w:t>78</w:t>
        </w:r>
        <w:r>
          <w:fldChar w:fldCharType="end"/>
        </w:r>
      </w:hyperlink>
    </w:p>
    <w:p>
      <w:pPr>
        <w:pStyle w:val="TOC1"/>
        <w:tabs>
          <w:tab w:val="right" w:leader="dot" w:pos="8306"/>
        </w:tabs>
      </w:pPr>
      <w:hyperlink w:anchor="_Toc26540" w:history="1">
        <w:r>
          <w:rPr>
            <w:rFonts w:ascii="仿宋" w:eastAsia="仿宋" w:hAnsi="仿宋" w:cs="仿宋" w:hint="eastAsia"/>
            <w:lang w:eastAsia="zh-CN"/>
          </w:rPr>
          <w:t>十八、质量管理与控制</w:t>
        </w:r>
        <w:r>
          <w:tab/>
        </w:r>
        <w:r>
          <w:fldChar w:fldCharType="begin"/>
        </w:r>
        <w:r>
          <w:instrText xml:space="preserve"> PAGEREF _Toc26540 \h </w:instrText>
        </w:r>
        <w:r>
          <w:fldChar w:fldCharType="separate"/>
        </w:r>
        <w:r>
          <w:t>81</w:t>
        </w:r>
        <w:r>
          <w:fldChar w:fldCharType="end"/>
        </w:r>
      </w:hyperlink>
    </w:p>
    <w:p>
      <w:pPr>
        <w:pStyle w:val="TOC2"/>
        <w:tabs>
          <w:tab w:val="right" w:leader="dot" w:pos="8306"/>
        </w:tabs>
      </w:pPr>
      <w:hyperlink w:anchor="_Toc7339" w:history="1">
        <w:r>
          <w:rPr>
            <w:rFonts w:ascii="仿宋" w:eastAsia="仿宋" w:hAnsi="仿宋" w:cs="仿宋" w:hint="eastAsia"/>
            <w:lang w:eastAsia="zh-CN"/>
          </w:rPr>
          <w:t>(一)、质量管理体系建设</w:t>
        </w:r>
        <w:r>
          <w:tab/>
        </w:r>
        <w:r>
          <w:fldChar w:fldCharType="begin"/>
        </w:r>
        <w:r>
          <w:instrText xml:space="preserve"> PAGEREF _Toc7339 \h </w:instrText>
        </w:r>
        <w:r>
          <w:fldChar w:fldCharType="separate"/>
        </w:r>
        <w:r>
          <w:t>81</w:t>
        </w:r>
        <w:r>
          <w:fldChar w:fldCharType="end"/>
        </w:r>
      </w:hyperlink>
    </w:p>
    <w:p>
      <w:pPr>
        <w:pStyle w:val="TOC2"/>
        <w:tabs>
          <w:tab w:val="right" w:leader="dot" w:pos="8306"/>
        </w:tabs>
      </w:pPr>
      <w:hyperlink w:anchor="_Toc14141" w:history="1">
        <w:r>
          <w:rPr>
            <w:rFonts w:ascii="仿宋" w:eastAsia="仿宋" w:hAnsi="仿宋" w:cs="仿宋" w:hint="eastAsia"/>
            <w:lang w:eastAsia="zh-CN"/>
          </w:rPr>
          <w:t>(二)、质量控制措施</w:t>
        </w:r>
        <w:r>
          <w:tab/>
        </w:r>
        <w:r>
          <w:fldChar w:fldCharType="begin"/>
        </w:r>
        <w:r>
          <w:instrText xml:space="preserve"> PAGEREF _Toc14141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93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74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8758"/>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住宿服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住宿服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住宿服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住宿服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7631"/>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住宿服务项目的必要性在当前经济和社会背景下表现得尤为重要，其对市场需求的满足、技术创新的推动、社会经济发展的促进以及环境可持续性的提高，共同构成了项目建设的核心价值和必要性。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在全球经济快速发展和科技日新月异的今天，市场对创新技术和环保解决方案的需求日益增长。住宿服务项目恰好聚焦于这一趋势，提供涵盖人工智能、大数据分析和可持续能源等领域的高效、先进产品和服务。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住宿服务项目在其专注的领域内，特别是在人工智能和数据科学方面，有望推动显著的技术革新。项目的研发活动不仅有望孕育出改变行业运作方式的新技术，还可能在长远中影响整个技术生态系统。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住宿服务项目还致力于提升当地居民的技能和就业能力，通过与当地教育机构合作提供培训和教育机会，从而提高社区整体的生活水平和社会福祉。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住宿服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256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住宿服务项目的建设和发展得益于一系列有利条件，这些条件涵盖了技术优势、市场潜力、政策支持、人力资源、基础设施以及投资和合作伙伴的支持，共同构成了项目成功的坚实基础。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住宿服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住宿服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8320"/>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2434"/>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直接收益：假设住宿服务项目的产品或服务年销售收入为XX万元。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6399"/>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住宿服务项目通过引入先进的人工智能技术优化生产流程，例如自动化的物流系统和智能数据分析，可能大幅提高产品的质量和生产效率。这可能迫使竞争对手也必须投资于类似技术，以保持市场竞争力。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住宿服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若住宿服务项目成功推广新型环保产品，比如采用可回收材料的包装，可能会激发消费者对可持续产品的需求。这种需求的增长可能迫使整个行业转向更环保的产品设计和生产方法。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住宿服务项目在减少环境影响方面的努力，如实施零废物生产和减少二氧化碳排放，可能会促使行业设立更高的环保标准。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住宿服务项目对新原料和技术的需求可能促使供应商调整生产策略，比如采用更环保的生产方法或开发新型原材料。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5133"/>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住宿服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住宿服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https://d.book118.com/655323003003011130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住宿服务项目建设方案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住宿服务项目建设方案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住宿服务项目建设方案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住宿服务项目建设方案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住宿服务项目建设方案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住宿服务项目建设方案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住宿服务项目建设方案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住宿服务项目建设方案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住宿服务项目建设方案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住宿服务项目建设方案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住宿服务项目建设方案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住宿服务项目建设方案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54672F"/>
    <w:rsid w:val="535467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5323003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2024-03-13T07:17:00Z</dcterms:created>
  <dcterms:modified xsi:type="dcterms:W3CDTF">2024-03-13T07:18:09Z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C8519B014A9F4B82881D360C0BF31F2F_11</vt:lpwstr>
  </property>
  <property fmtid="{D5CDD505-2E9C-101B-9397-08002B2CF9AE}" pid="3" name="KSOProductBuildVer">
    <vt:lpwstr>2052-12.1.0.16250</vt:lpwstr>
  </property>
</Properties>
</file>