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气管插管项目规划设计纲要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33" w:history="1">
        <w:r>
          <w:rPr>
            <w:rFonts w:ascii="仿宋" w:eastAsia="仿宋" w:hAnsi="仿宋" w:cs="仿宋" w:hint="eastAsia"/>
            <w:lang w:eastAsia="zh-CN"/>
          </w:rPr>
          <w:t>前言</w:t>
        </w:r>
        <w:r>
          <w:tab/>
        </w:r>
        <w:r>
          <w:fldChar w:fldCharType="begin"/>
        </w:r>
        <w:r>
          <w:instrText xml:space="preserve"> PAGEREF _Toc16733 \h </w:instrText>
        </w:r>
        <w:r>
          <w:fldChar w:fldCharType="separate"/>
        </w:r>
        <w:r>
          <w:t>3</w:t>
        </w:r>
        <w:r>
          <w:fldChar w:fldCharType="end"/>
        </w:r>
      </w:hyperlink>
    </w:p>
    <w:p>
      <w:pPr>
        <w:pStyle w:val="TOC1"/>
        <w:tabs>
          <w:tab w:val="right" w:leader="dot" w:pos="8306"/>
        </w:tabs>
      </w:pPr>
      <w:hyperlink w:anchor="_Toc31578" w:history="1">
        <w:r>
          <w:rPr>
            <w:rFonts w:ascii="仿宋" w:eastAsia="仿宋" w:hAnsi="仿宋" w:cs="仿宋" w:hint="eastAsia"/>
            <w:lang w:eastAsia="zh-CN"/>
          </w:rPr>
          <w:t>一、产品规划分析</w:t>
        </w:r>
        <w:r>
          <w:tab/>
        </w:r>
        <w:r>
          <w:fldChar w:fldCharType="begin"/>
        </w:r>
        <w:r>
          <w:instrText xml:space="preserve"> PAGEREF _Toc31578 \h </w:instrText>
        </w:r>
        <w:r>
          <w:fldChar w:fldCharType="separate"/>
        </w:r>
        <w:r>
          <w:t>3</w:t>
        </w:r>
        <w:r>
          <w:fldChar w:fldCharType="end"/>
        </w:r>
      </w:hyperlink>
    </w:p>
    <w:p>
      <w:pPr>
        <w:pStyle w:val="TOC2"/>
        <w:tabs>
          <w:tab w:val="right" w:leader="dot" w:pos="8306"/>
        </w:tabs>
      </w:pPr>
      <w:hyperlink w:anchor="_Toc28597" w:history="1">
        <w:r>
          <w:rPr>
            <w:rFonts w:ascii="仿宋" w:eastAsia="仿宋" w:hAnsi="仿宋" w:cs="仿宋" w:hint="eastAsia"/>
            <w:lang w:eastAsia="zh-CN"/>
          </w:rPr>
          <w:t>(一)、产品规划</w:t>
        </w:r>
        <w:r>
          <w:tab/>
        </w:r>
        <w:r>
          <w:fldChar w:fldCharType="begin"/>
        </w:r>
        <w:r>
          <w:instrText xml:space="preserve"> PAGEREF _Toc28597 \h </w:instrText>
        </w:r>
        <w:r>
          <w:fldChar w:fldCharType="separate"/>
        </w:r>
        <w:r>
          <w:t>3</w:t>
        </w:r>
        <w:r>
          <w:fldChar w:fldCharType="end"/>
        </w:r>
      </w:hyperlink>
    </w:p>
    <w:p>
      <w:pPr>
        <w:pStyle w:val="TOC2"/>
        <w:tabs>
          <w:tab w:val="right" w:leader="dot" w:pos="8306"/>
        </w:tabs>
      </w:pPr>
      <w:hyperlink w:anchor="_Toc20897" w:history="1">
        <w:r>
          <w:rPr>
            <w:rFonts w:ascii="仿宋" w:eastAsia="仿宋" w:hAnsi="仿宋" w:cs="仿宋" w:hint="eastAsia"/>
            <w:lang w:eastAsia="zh-CN"/>
          </w:rPr>
          <w:t>(二)、建设规模</w:t>
        </w:r>
        <w:r>
          <w:tab/>
        </w:r>
        <w:r>
          <w:fldChar w:fldCharType="begin"/>
        </w:r>
        <w:r>
          <w:instrText xml:space="preserve"> PAGEREF _Toc20897 \h </w:instrText>
        </w:r>
        <w:r>
          <w:fldChar w:fldCharType="separate"/>
        </w:r>
        <w:r>
          <w:t>4</w:t>
        </w:r>
        <w:r>
          <w:fldChar w:fldCharType="end"/>
        </w:r>
      </w:hyperlink>
    </w:p>
    <w:p>
      <w:pPr>
        <w:pStyle w:val="TOC1"/>
        <w:tabs>
          <w:tab w:val="right" w:leader="dot" w:pos="8306"/>
        </w:tabs>
      </w:pPr>
      <w:hyperlink w:anchor="_Toc15635" w:history="1">
        <w:r>
          <w:rPr>
            <w:rFonts w:ascii="仿宋" w:eastAsia="仿宋" w:hAnsi="仿宋" w:cs="仿宋" w:hint="eastAsia"/>
            <w:lang w:eastAsia="zh-CN"/>
          </w:rPr>
          <w:t>二、气管插管项目可持续发展</w:t>
        </w:r>
        <w:r>
          <w:tab/>
        </w:r>
        <w:r>
          <w:fldChar w:fldCharType="begin"/>
        </w:r>
        <w:r>
          <w:instrText xml:space="preserve"> PAGEREF _Toc15635 \h </w:instrText>
        </w:r>
        <w:r>
          <w:fldChar w:fldCharType="separate"/>
        </w:r>
        <w:r>
          <w:t>5</w:t>
        </w:r>
        <w:r>
          <w:fldChar w:fldCharType="end"/>
        </w:r>
      </w:hyperlink>
    </w:p>
    <w:p>
      <w:pPr>
        <w:pStyle w:val="TOC2"/>
        <w:tabs>
          <w:tab w:val="right" w:leader="dot" w:pos="8306"/>
        </w:tabs>
      </w:pPr>
      <w:hyperlink w:anchor="_Toc7306" w:history="1">
        <w:r>
          <w:rPr>
            <w:rFonts w:ascii="仿宋" w:eastAsia="仿宋" w:hAnsi="仿宋" w:cs="仿宋" w:hint="eastAsia"/>
            <w:lang w:eastAsia="zh-CN"/>
          </w:rPr>
          <w:t>(一)、可持续战略与实践</w:t>
        </w:r>
        <w:r>
          <w:tab/>
        </w:r>
        <w:r>
          <w:fldChar w:fldCharType="begin"/>
        </w:r>
        <w:r>
          <w:instrText xml:space="preserve"> PAGEREF _Toc7306 \h </w:instrText>
        </w:r>
        <w:r>
          <w:fldChar w:fldCharType="separate"/>
        </w:r>
        <w:r>
          <w:t>5</w:t>
        </w:r>
        <w:r>
          <w:fldChar w:fldCharType="end"/>
        </w:r>
      </w:hyperlink>
    </w:p>
    <w:p>
      <w:pPr>
        <w:pStyle w:val="TOC2"/>
        <w:tabs>
          <w:tab w:val="right" w:leader="dot" w:pos="8306"/>
        </w:tabs>
      </w:pPr>
      <w:hyperlink w:anchor="_Toc22641" w:history="1">
        <w:r>
          <w:rPr>
            <w:rFonts w:ascii="仿宋" w:eastAsia="仿宋" w:hAnsi="仿宋" w:cs="仿宋" w:hint="eastAsia"/>
            <w:lang w:eastAsia="zh-CN"/>
          </w:rPr>
          <w:t>(二)、环保与社会责任</w:t>
        </w:r>
        <w:r>
          <w:tab/>
        </w:r>
        <w:r>
          <w:fldChar w:fldCharType="begin"/>
        </w:r>
        <w:r>
          <w:instrText xml:space="preserve"> PAGEREF _Toc22641 \h </w:instrText>
        </w:r>
        <w:r>
          <w:fldChar w:fldCharType="separate"/>
        </w:r>
        <w:r>
          <w:t>6</w:t>
        </w:r>
        <w:r>
          <w:fldChar w:fldCharType="end"/>
        </w:r>
      </w:hyperlink>
    </w:p>
    <w:p>
      <w:pPr>
        <w:pStyle w:val="TOC1"/>
        <w:tabs>
          <w:tab w:val="right" w:leader="dot" w:pos="8306"/>
        </w:tabs>
      </w:pPr>
      <w:hyperlink w:anchor="_Toc5833" w:history="1">
        <w:r>
          <w:rPr>
            <w:rFonts w:ascii="仿宋" w:eastAsia="仿宋" w:hAnsi="仿宋" w:cs="仿宋" w:hint="eastAsia"/>
            <w:lang w:eastAsia="zh-CN"/>
          </w:rPr>
          <w:t>三、气管插管项目选址可行性分析</w:t>
        </w:r>
        <w:r>
          <w:tab/>
        </w:r>
        <w:r>
          <w:fldChar w:fldCharType="begin"/>
        </w:r>
        <w:r>
          <w:instrText xml:space="preserve"> PAGEREF _Toc5833 \h </w:instrText>
        </w:r>
        <w:r>
          <w:fldChar w:fldCharType="separate"/>
        </w:r>
        <w:r>
          <w:t>6</w:t>
        </w:r>
        <w:r>
          <w:fldChar w:fldCharType="end"/>
        </w:r>
      </w:hyperlink>
    </w:p>
    <w:p>
      <w:pPr>
        <w:pStyle w:val="TOC2"/>
        <w:tabs>
          <w:tab w:val="right" w:leader="dot" w:pos="8306"/>
        </w:tabs>
      </w:pPr>
      <w:hyperlink w:anchor="_Toc17096" w:history="1">
        <w:r>
          <w:rPr>
            <w:rFonts w:ascii="仿宋" w:eastAsia="仿宋" w:hAnsi="仿宋" w:cs="仿宋" w:hint="eastAsia"/>
            <w:lang w:eastAsia="zh-CN"/>
          </w:rPr>
          <w:t>(一)、气管插管项目选址</w:t>
        </w:r>
        <w:r>
          <w:tab/>
        </w:r>
        <w:r>
          <w:fldChar w:fldCharType="begin"/>
        </w:r>
        <w:r>
          <w:instrText xml:space="preserve"> PAGEREF _Toc17096 \h </w:instrText>
        </w:r>
        <w:r>
          <w:fldChar w:fldCharType="separate"/>
        </w:r>
        <w:r>
          <w:t>6</w:t>
        </w:r>
        <w:r>
          <w:fldChar w:fldCharType="end"/>
        </w:r>
      </w:hyperlink>
    </w:p>
    <w:p>
      <w:pPr>
        <w:pStyle w:val="TOC2"/>
        <w:tabs>
          <w:tab w:val="right" w:leader="dot" w:pos="8306"/>
        </w:tabs>
      </w:pPr>
      <w:hyperlink w:anchor="_Toc4644" w:history="1">
        <w:r>
          <w:rPr>
            <w:rFonts w:ascii="仿宋" w:eastAsia="仿宋" w:hAnsi="仿宋" w:cs="仿宋" w:hint="eastAsia"/>
            <w:lang w:eastAsia="zh-CN"/>
          </w:rPr>
          <w:t>(二)、用地控制指标</w:t>
        </w:r>
        <w:r>
          <w:tab/>
        </w:r>
        <w:r>
          <w:fldChar w:fldCharType="begin"/>
        </w:r>
        <w:r>
          <w:instrText xml:space="preserve"> PAGEREF _Toc4644 \h </w:instrText>
        </w:r>
        <w:r>
          <w:fldChar w:fldCharType="separate"/>
        </w:r>
        <w:r>
          <w:t>7</w:t>
        </w:r>
        <w:r>
          <w:fldChar w:fldCharType="end"/>
        </w:r>
      </w:hyperlink>
    </w:p>
    <w:p>
      <w:pPr>
        <w:pStyle w:val="TOC2"/>
        <w:tabs>
          <w:tab w:val="right" w:leader="dot" w:pos="8306"/>
        </w:tabs>
      </w:pPr>
      <w:hyperlink w:anchor="_Toc20659" w:history="1">
        <w:r>
          <w:rPr>
            <w:rFonts w:ascii="仿宋" w:eastAsia="仿宋" w:hAnsi="仿宋" w:cs="仿宋" w:hint="eastAsia"/>
            <w:lang w:eastAsia="zh-CN"/>
          </w:rPr>
          <w:t>(三)、节约用地措施</w:t>
        </w:r>
        <w:r>
          <w:tab/>
        </w:r>
        <w:r>
          <w:fldChar w:fldCharType="begin"/>
        </w:r>
        <w:r>
          <w:instrText xml:space="preserve"> PAGEREF _Toc20659 \h </w:instrText>
        </w:r>
        <w:r>
          <w:fldChar w:fldCharType="separate"/>
        </w:r>
        <w:r>
          <w:t>8</w:t>
        </w:r>
        <w:r>
          <w:fldChar w:fldCharType="end"/>
        </w:r>
      </w:hyperlink>
    </w:p>
    <w:p>
      <w:pPr>
        <w:pStyle w:val="TOC2"/>
        <w:tabs>
          <w:tab w:val="right" w:leader="dot" w:pos="8306"/>
        </w:tabs>
      </w:pPr>
      <w:hyperlink w:anchor="_Toc23313" w:history="1">
        <w:r>
          <w:rPr>
            <w:rFonts w:ascii="仿宋" w:eastAsia="仿宋" w:hAnsi="仿宋" w:cs="仿宋" w:hint="eastAsia"/>
            <w:lang w:eastAsia="zh-CN"/>
          </w:rPr>
          <w:t>(四)、总图布置方案</w:t>
        </w:r>
        <w:r>
          <w:tab/>
        </w:r>
        <w:r>
          <w:fldChar w:fldCharType="begin"/>
        </w:r>
        <w:r>
          <w:instrText xml:space="preserve"> PAGEREF _Toc23313 \h </w:instrText>
        </w:r>
        <w:r>
          <w:fldChar w:fldCharType="separate"/>
        </w:r>
        <w:r>
          <w:t>10</w:t>
        </w:r>
        <w:r>
          <w:fldChar w:fldCharType="end"/>
        </w:r>
      </w:hyperlink>
    </w:p>
    <w:p>
      <w:pPr>
        <w:pStyle w:val="TOC2"/>
        <w:tabs>
          <w:tab w:val="right" w:leader="dot" w:pos="8306"/>
        </w:tabs>
      </w:pPr>
      <w:hyperlink w:anchor="_Toc17931" w:history="1">
        <w:r>
          <w:rPr>
            <w:rFonts w:ascii="仿宋" w:eastAsia="仿宋" w:hAnsi="仿宋" w:cs="仿宋" w:hint="eastAsia"/>
            <w:lang w:eastAsia="zh-CN"/>
          </w:rPr>
          <w:t>(五)、选址综合评价</w:t>
        </w:r>
        <w:r>
          <w:tab/>
        </w:r>
        <w:r>
          <w:fldChar w:fldCharType="begin"/>
        </w:r>
        <w:r>
          <w:instrText xml:space="preserve"> PAGEREF _Toc17931 \h </w:instrText>
        </w:r>
        <w:r>
          <w:fldChar w:fldCharType="separate"/>
        </w:r>
        <w:r>
          <w:t>11</w:t>
        </w:r>
        <w:r>
          <w:fldChar w:fldCharType="end"/>
        </w:r>
      </w:hyperlink>
    </w:p>
    <w:p>
      <w:pPr>
        <w:pStyle w:val="TOC1"/>
        <w:tabs>
          <w:tab w:val="right" w:leader="dot" w:pos="8306"/>
        </w:tabs>
      </w:pPr>
      <w:hyperlink w:anchor="_Toc4687" w:history="1">
        <w:r>
          <w:rPr>
            <w:rFonts w:ascii="仿宋" w:eastAsia="仿宋" w:hAnsi="仿宋" w:cs="仿宋" w:hint="eastAsia"/>
            <w:lang w:eastAsia="zh-CN"/>
          </w:rPr>
          <w:t>四、气管插管项目绩效评估</w:t>
        </w:r>
        <w:r>
          <w:tab/>
        </w:r>
        <w:r>
          <w:fldChar w:fldCharType="begin"/>
        </w:r>
        <w:r>
          <w:instrText xml:space="preserve"> PAGEREF _Toc4687 \h </w:instrText>
        </w:r>
        <w:r>
          <w:fldChar w:fldCharType="separate"/>
        </w:r>
        <w:r>
          <w:t>12</w:t>
        </w:r>
        <w:r>
          <w:fldChar w:fldCharType="end"/>
        </w:r>
      </w:hyperlink>
    </w:p>
    <w:p>
      <w:pPr>
        <w:pStyle w:val="TOC2"/>
        <w:tabs>
          <w:tab w:val="right" w:leader="dot" w:pos="8306"/>
        </w:tabs>
      </w:pPr>
      <w:hyperlink w:anchor="_Toc17304" w:history="1">
        <w:r>
          <w:rPr>
            <w:rFonts w:ascii="仿宋" w:eastAsia="仿宋" w:hAnsi="仿宋" w:cs="仿宋" w:hint="eastAsia"/>
            <w:lang w:eastAsia="zh-CN"/>
          </w:rPr>
          <w:t>(一)、绩效评估指标</w:t>
        </w:r>
        <w:r>
          <w:tab/>
        </w:r>
        <w:r>
          <w:fldChar w:fldCharType="begin"/>
        </w:r>
        <w:r>
          <w:instrText xml:space="preserve"> PAGEREF _Toc17304 \h </w:instrText>
        </w:r>
        <w:r>
          <w:fldChar w:fldCharType="separate"/>
        </w:r>
        <w:r>
          <w:t>12</w:t>
        </w:r>
        <w:r>
          <w:fldChar w:fldCharType="end"/>
        </w:r>
      </w:hyperlink>
    </w:p>
    <w:p>
      <w:pPr>
        <w:pStyle w:val="TOC2"/>
        <w:tabs>
          <w:tab w:val="right" w:leader="dot" w:pos="8306"/>
        </w:tabs>
      </w:pPr>
      <w:hyperlink w:anchor="_Toc29807" w:history="1">
        <w:r>
          <w:rPr>
            <w:rFonts w:ascii="仿宋" w:eastAsia="仿宋" w:hAnsi="仿宋" w:cs="仿宋" w:hint="eastAsia"/>
            <w:lang w:eastAsia="zh-CN"/>
          </w:rPr>
          <w:t>(二)、绩效评估方法</w:t>
        </w:r>
        <w:r>
          <w:tab/>
        </w:r>
        <w:r>
          <w:fldChar w:fldCharType="begin"/>
        </w:r>
        <w:r>
          <w:instrText xml:space="preserve"> PAGEREF _Toc29807 \h </w:instrText>
        </w:r>
        <w:r>
          <w:fldChar w:fldCharType="separate"/>
        </w:r>
        <w:r>
          <w:t>13</w:t>
        </w:r>
        <w:r>
          <w:fldChar w:fldCharType="end"/>
        </w:r>
      </w:hyperlink>
    </w:p>
    <w:p>
      <w:pPr>
        <w:pStyle w:val="TOC2"/>
        <w:tabs>
          <w:tab w:val="right" w:leader="dot" w:pos="8306"/>
        </w:tabs>
      </w:pPr>
      <w:hyperlink w:anchor="_Toc16134" w:history="1">
        <w:r>
          <w:rPr>
            <w:rFonts w:ascii="仿宋" w:eastAsia="仿宋" w:hAnsi="仿宋" w:cs="仿宋" w:hint="eastAsia"/>
            <w:lang w:eastAsia="zh-CN"/>
          </w:rPr>
          <w:t>(三)、绩效评估周期</w:t>
        </w:r>
        <w:r>
          <w:tab/>
        </w:r>
        <w:r>
          <w:fldChar w:fldCharType="begin"/>
        </w:r>
        <w:r>
          <w:instrText xml:space="preserve"> PAGEREF _Toc16134 \h </w:instrText>
        </w:r>
        <w:r>
          <w:fldChar w:fldCharType="separate"/>
        </w:r>
        <w:r>
          <w:t>14</w:t>
        </w:r>
        <w:r>
          <w:fldChar w:fldCharType="end"/>
        </w:r>
      </w:hyperlink>
    </w:p>
    <w:p>
      <w:pPr>
        <w:pStyle w:val="TOC1"/>
        <w:tabs>
          <w:tab w:val="right" w:leader="dot" w:pos="8306"/>
        </w:tabs>
      </w:pPr>
      <w:hyperlink w:anchor="_Toc1628" w:history="1">
        <w:r>
          <w:rPr>
            <w:rFonts w:ascii="仿宋" w:eastAsia="仿宋" w:hAnsi="仿宋" w:cs="仿宋" w:hint="eastAsia"/>
            <w:lang w:eastAsia="zh-CN"/>
          </w:rPr>
          <w:t>五、气管插管项目文档管理</w:t>
        </w:r>
        <w:r>
          <w:tab/>
        </w:r>
        <w:r>
          <w:fldChar w:fldCharType="begin"/>
        </w:r>
        <w:r>
          <w:instrText xml:space="preserve"> PAGEREF _Toc1628 \h </w:instrText>
        </w:r>
        <w:r>
          <w:fldChar w:fldCharType="separate"/>
        </w:r>
        <w:r>
          <w:t>15</w:t>
        </w:r>
        <w:r>
          <w:fldChar w:fldCharType="end"/>
        </w:r>
      </w:hyperlink>
    </w:p>
    <w:p>
      <w:pPr>
        <w:pStyle w:val="TOC2"/>
        <w:tabs>
          <w:tab w:val="right" w:leader="dot" w:pos="8306"/>
        </w:tabs>
      </w:pPr>
      <w:hyperlink w:anchor="_Toc16316" w:history="1">
        <w:r>
          <w:rPr>
            <w:rFonts w:ascii="仿宋" w:eastAsia="仿宋" w:hAnsi="仿宋" w:cs="仿宋" w:hint="eastAsia"/>
            <w:lang w:eastAsia="zh-CN"/>
          </w:rPr>
          <w:t>(一)、文档编制与审查</w:t>
        </w:r>
        <w:r>
          <w:tab/>
        </w:r>
        <w:r>
          <w:fldChar w:fldCharType="begin"/>
        </w:r>
        <w:r>
          <w:instrText xml:space="preserve"> PAGEREF _Toc16316 \h </w:instrText>
        </w:r>
        <w:r>
          <w:fldChar w:fldCharType="separate"/>
        </w:r>
        <w:r>
          <w:t>15</w:t>
        </w:r>
        <w:r>
          <w:fldChar w:fldCharType="end"/>
        </w:r>
      </w:hyperlink>
    </w:p>
    <w:p>
      <w:pPr>
        <w:pStyle w:val="TOC2"/>
        <w:tabs>
          <w:tab w:val="right" w:leader="dot" w:pos="8306"/>
        </w:tabs>
      </w:pPr>
      <w:hyperlink w:anchor="_Toc5986" w:history="1">
        <w:r>
          <w:rPr>
            <w:rFonts w:ascii="仿宋" w:eastAsia="仿宋" w:hAnsi="仿宋" w:cs="仿宋" w:hint="eastAsia"/>
            <w:lang w:eastAsia="zh-CN"/>
          </w:rPr>
          <w:t>(二)、文档发布与分发</w:t>
        </w:r>
        <w:r>
          <w:tab/>
        </w:r>
        <w:r>
          <w:fldChar w:fldCharType="begin"/>
        </w:r>
        <w:r>
          <w:instrText xml:space="preserve"> PAGEREF _Toc5986 \h </w:instrText>
        </w:r>
        <w:r>
          <w:fldChar w:fldCharType="separate"/>
        </w:r>
        <w:r>
          <w:t>16</w:t>
        </w:r>
        <w:r>
          <w:fldChar w:fldCharType="end"/>
        </w:r>
      </w:hyperlink>
    </w:p>
    <w:p>
      <w:pPr>
        <w:pStyle w:val="TOC2"/>
        <w:tabs>
          <w:tab w:val="right" w:leader="dot" w:pos="8306"/>
        </w:tabs>
      </w:pPr>
      <w:hyperlink w:anchor="_Toc12114" w:history="1">
        <w:r>
          <w:rPr>
            <w:rFonts w:ascii="仿宋" w:eastAsia="仿宋" w:hAnsi="仿宋" w:cs="仿宋" w:hint="eastAsia"/>
            <w:lang w:eastAsia="zh-CN"/>
          </w:rPr>
          <w:t>(三)、文档存档与归档</w:t>
        </w:r>
        <w:r>
          <w:tab/>
        </w:r>
        <w:r>
          <w:fldChar w:fldCharType="begin"/>
        </w:r>
        <w:r>
          <w:instrText xml:space="preserve"> PAGEREF _Toc12114 \h </w:instrText>
        </w:r>
        <w:r>
          <w:fldChar w:fldCharType="separate"/>
        </w:r>
        <w:r>
          <w:t>17</w:t>
        </w:r>
        <w:r>
          <w:fldChar w:fldCharType="end"/>
        </w:r>
      </w:hyperlink>
    </w:p>
    <w:p>
      <w:pPr>
        <w:pStyle w:val="TOC1"/>
        <w:tabs>
          <w:tab w:val="right" w:leader="dot" w:pos="8306"/>
        </w:tabs>
      </w:pPr>
      <w:hyperlink w:anchor="_Toc19532" w:history="1">
        <w:r>
          <w:rPr>
            <w:rFonts w:ascii="仿宋" w:eastAsia="仿宋" w:hAnsi="仿宋" w:cs="仿宋" w:hint="eastAsia"/>
            <w:lang w:eastAsia="zh-CN"/>
          </w:rPr>
          <w:t>六、气管插管项目建设单位说明</w:t>
        </w:r>
        <w:r>
          <w:tab/>
        </w:r>
        <w:r>
          <w:fldChar w:fldCharType="begin"/>
        </w:r>
        <w:r>
          <w:instrText xml:space="preserve"> PAGEREF _Toc19532 \h </w:instrText>
        </w:r>
        <w:r>
          <w:fldChar w:fldCharType="separate"/>
        </w:r>
        <w:r>
          <w:t>18</w:t>
        </w:r>
        <w:r>
          <w:fldChar w:fldCharType="end"/>
        </w:r>
      </w:hyperlink>
    </w:p>
    <w:p>
      <w:pPr>
        <w:pStyle w:val="TOC2"/>
        <w:tabs>
          <w:tab w:val="right" w:leader="dot" w:pos="8306"/>
        </w:tabs>
      </w:pPr>
      <w:hyperlink w:anchor="_Toc17069" w:history="1">
        <w:r>
          <w:rPr>
            <w:rFonts w:ascii="仿宋" w:eastAsia="仿宋" w:hAnsi="仿宋" w:cs="仿宋" w:hint="eastAsia"/>
            <w:lang w:eastAsia="zh-CN"/>
          </w:rPr>
          <w:t>(一)、气管插管项目承办单位基本情况</w:t>
        </w:r>
        <w:r>
          <w:tab/>
        </w:r>
        <w:r>
          <w:fldChar w:fldCharType="begin"/>
        </w:r>
        <w:r>
          <w:instrText xml:space="preserve"> PAGEREF _Toc17069 \h </w:instrText>
        </w:r>
        <w:r>
          <w:fldChar w:fldCharType="separate"/>
        </w:r>
        <w:r>
          <w:t>18</w:t>
        </w:r>
        <w:r>
          <w:fldChar w:fldCharType="end"/>
        </w:r>
      </w:hyperlink>
    </w:p>
    <w:p>
      <w:pPr>
        <w:pStyle w:val="TOC2"/>
        <w:tabs>
          <w:tab w:val="right" w:leader="dot" w:pos="8306"/>
        </w:tabs>
      </w:pPr>
      <w:hyperlink w:anchor="_Toc17549" w:history="1">
        <w:r>
          <w:rPr>
            <w:rFonts w:ascii="仿宋" w:eastAsia="仿宋" w:hAnsi="仿宋" w:cs="仿宋" w:hint="eastAsia"/>
            <w:lang w:eastAsia="zh-CN"/>
          </w:rPr>
          <w:t>(二)、公司经济效益分析</w:t>
        </w:r>
        <w:r>
          <w:tab/>
        </w:r>
        <w:r>
          <w:fldChar w:fldCharType="begin"/>
        </w:r>
        <w:r>
          <w:instrText xml:space="preserve"> PAGEREF _Toc17549 \h </w:instrText>
        </w:r>
        <w:r>
          <w:fldChar w:fldCharType="separate"/>
        </w:r>
        <w:r>
          <w:t>19</w:t>
        </w:r>
        <w:r>
          <w:fldChar w:fldCharType="end"/>
        </w:r>
      </w:hyperlink>
    </w:p>
    <w:p>
      <w:pPr>
        <w:pStyle w:val="TOC1"/>
        <w:tabs>
          <w:tab w:val="right" w:leader="dot" w:pos="8306"/>
        </w:tabs>
      </w:pPr>
      <w:hyperlink w:anchor="_Toc26896" w:history="1">
        <w:r>
          <w:rPr>
            <w:rFonts w:ascii="仿宋" w:eastAsia="仿宋" w:hAnsi="仿宋" w:cs="仿宋" w:hint="eastAsia"/>
            <w:lang w:eastAsia="zh-CN"/>
          </w:rPr>
          <w:t>七、气管插管项目创新与研发</w:t>
        </w:r>
        <w:r>
          <w:tab/>
        </w:r>
        <w:r>
          <w:fldChar w:fldCharType="begin"/>
        </w:r>
        <w:r>
          <w:instrText xml:space="preserve"> PAGEREF _Toc26896 \h </w:instrText>
        </w:r>
        <w:r>
          <w:fldChar w:fldCharType="separate"/>
        </w:r>
        <w:r>
          <w:t>20</w:t>
        </w:r>
        <w:r>
          <w:fldChar w:fldCharType="end"/>
        </w:r>
      </w:hyperlink>
    </w:p>
    <w:p>
      <w:pPr>
        <w:pStyle w:val="TOC2"/>
        <w:tabs>
          <w:tab w:val="right" w:leader="dot" w:pos="8306"/>
        </w:tabs>
      </w:pPr>
      <w:hyperlink w:anchor="_Toc12690" w:history="1">
        <w:r>
          <w:rPr>
            <w:rFonts w:ascii="仿宋" w:eastAsia="仿宋" w:hAnsi="仿宋" w:cs="仿宋" w:hint="eastAsia"/>
            <w:lang w:eastAsia="zh-CN"/>
          </w:rPr>
          <w:t>(一)、创新策略与方向</w:t>
        </w:r>
        <w:r>
          <w:tab/>
        </w:r>
        <w:r>
          <w:fldChar w:fldCharType="begin"/>
        </w:r>
        <w:r>
          <w:instrText xml:space="preserve"> PAGEREF _Toc12690 \h </w:instrText>
        </w:r>
        <w:r>
          <w:fldChar w:fldCharType="separate"/>
        </w:r>
        <w:r>
          <w:t>20</w:t>
        </w:r>
        <w:r>
          <w:fldChar w:fldCharType="end"/>
        </w:r>
      </w:hyperlink>
    </w:p>
    <w:p>
      <w:pPr>
        <w:pStyle w:val="TOC2"/>
        <w:tabs>
          <w:tab w:val="right" w:leader="dot" w:pos="8306"/>
        </w:tabs>
      </w:pPr>
      <w:hyperlink w:anchor="_Toc22688" w:history="1">
        <w:r>
          <w:rPr>
            <w:rFonts w:ascii="仿宋" w:eastAsia="仿宋" w:hAnsi="仿宋" w:cs="仿宋" w:hint="eastAsia"/>
            <w:lang w:eastAsia="zh-CN"/>
          </w:rPr>
          <w:t>(二)、研发规划与投入</w:t>
        </w:r>
        <w:r>
          <w:tab/>
        </w:r>
        <w:r>
          <w:fldChar w:fldCharType="begin"/>
        </w:r>
        <w:r>
          <w:instrText xml:space="preserve"> PAGEREF _Toc22688 \h </w:instrText>
        </w:r>
        <w:r>
          <w:fldChar w:fldCharType="separate"/>
        </w:r>
        <w:r>
          <w:t>21</w:t>
        </w:r>
        <w:r>
          <w:fldChar w:fldCharType="end"/>
        </w:r>
      </w:hyperlink>
    </w:p>
    <w:p>
      <w:pPr>
        <w:pStyle w:val="TOC1"/>
        <w:tabs>
          <w:tab w:val="right" w:leader="dot" w:pos="8306"/>
        </w:tabs>
      </w:pPr>
      <w:hyperlink w:anchor="_Toc14757" w:history="1">
        <w:r>
          <w:rPr>
            <w:rFonts w:ascii="仿宋" w:eastAsia="仿宋" w:hAnsi="仿宋" w:cs="仿宋" w:hint="eastAsia"/>
            <w:lang w:eastAsia="zh-CN"/>
          </w:rPr>
          <w:t>八、生产安全保护</w:t>
        </w:r>
        <w:r>
          <w:tab/>
        </w:r>
        <w:r>
          <w:fldChar w:fldCharType="begin"/>
        </w:r>
        <w:r>
          <w:instrText xml:space="preserve"> PAGEREF _Toc14757 \h </w:instrText>
        </w:r>
        <w:r>
          <w:fldChar w:fldCharType="separate"/>
        </w:r>
        <w:r>
          <w:t>23</w:t>
        </w:r>
        <w:r>
          <w:fldChar w:fldCharType="end"/>
        </w:r>
      </w:hyperlink>
    </w:p>
    <w:p>
      <w:pPr>
        <w:pStyle w:val="TOC2"/>
        <w:tabs>
          <w:tab w:val="right" w:leader="dot" w:pos="8306"/>
        </w:tabs>
      </w:pPr>
      <w:hyperlink w:anchor="_Toc19509" w:history="1">
        <w:r>
          <w:rPr>
            <w:rFonts w:ascii="仿宋" w:eastAsia="仿宋" w:hAnsi="仿宋" w:cs="仿宋" w:hint="eastAsia"/>
            <w:lang w:eastAsia="zh-CN"/>
          </w:rPr>
          <w:t>(一)、消防安全</w:t>
        </w:r>
        <w:r>
          <w:tab/>
        </w:r>
        <w:r>
          <w:fldChar w:fldCharType="begin"/>
        </w:r>
        <w:r>
          <w:instrText xml:space="preserve"> PAGEREF _Toc19509 \h </w:instrText>
        </w:r>
        <w:r>
          <w:fldChar w:fldCharType="separate"/>
        </w:r>
        <w:r>
          <w:t>23</w:t>
        </w:r>
        <w:r>
          <w:fldChar w:fldCharType="end"/>
        </w:r>
      </w:hyperlink>
    </w:p>
    <w:p>
      <w:pPr>
        <w:pStyle w:val="TOC2"/>
        <w:tabs>
          <w:tab w:val="right" w:leader="dot" w:pos="8306"/>
        </w:tabs>
      </w:pPr>
      <w:hyperlink w:anchor="_Toc2842" w:history="1">
        <w:r>
          <w:rPr>
            <w:rFonts w:ascii="仿宋" w:eastAsia="仿宋" w:hAnsi="仿宋" w:cs="仿宋" w:hint="eastAsia"/>
            <w:lang w:eastAsia="zh-CN"/>
          </w:rPr>
          <w:t>(二)、防火防爆总图布置措施</w:t>
        </w:r>
        <w:r>
          <w:tab/>
        </w:r>
        <w:r>
          <w:fldChar w:fldCharType="begin"/>
        </w:r>
        <w:r>
          <w:instrText xml:space="preserve"> PAGEREF _Toc2842 \h </w:instrText>
        </w:r>
        <w:r>
          <w:fldChar w:fldCharType="separate"/>
        </w:r>
        <w:r>
          <w:t>24</w:t>
        </w:r>
        <w:r>
          <w:fldChar w:fldCharType="end"/>
        </w:r>
      </w:hyperlink>
    </w:p>
    <w:p>
      <w:pPr>
        <w:pStyle w:val="TOC2"/>
        <w:tabs>
          <w:tab w:val="right" w:leader="dot" w:pos="8306"/>
        </w:tabs>
      </w:pPr>
      <w:hyperlink w:anchor="_Toc25699" w:history="1">
        <w:r>
          <w:rPr>
            <w:rFonts w:ascii="仿宋" w:eastAsia="仿宋" w:hAnsi="仿宋" w:cs="仿宋" w:hint="eastAsia"/>
            <w:lang w:eastAsia="zh-CN"/>
          </w:rPr>
          <w:t>(三)、自然灾害防范措施</w:t>
        </w:r>
        <w:r>
          <w:tab/>
        </w:r>
        <w:r>
          <w:fldChar w:fldCharType="begin"/>
        </w:r>
        <w:r>
          <w:instrText xml:space="preserve"> PAGEREF _Toc25699 \h </w:instrText>
        </w:r>
        <w:r>
          <w:fldChar w:fldCharType="separate"/>
        </w:r>
        <w:r>
          <w:t>25</w:t>
        </w:r>
        <w:r>
          <w:fldChar w:fldCharType="end"/>
        </w:r>
      </w:hyperlink>
    </w:p>
    <w:p>
      <w:pPr>
        <w:pStyle w:val="TOC2"/>
        <w:tabs>
          <w:tab w:val="right" w:leader="dot" w:pos="8306"/>
        </w:tabs>
      </w:pPr>
      <w:hyperlink w:anchor="_Toc27022" w:history="1">
        <w:r>
          <w:rPr>
            <w:rFonts w:ascii="仿宋" w:eastAsia="仿宋" w:hAnsi="仿宋" w:cs="仿宋" w:hint="eastAsia"/>
            <w:lang w:eastAsia="zh-CN"/>
          </w:rPr>
          <w:t>(四)、安全色及安全标志使用要求</w:t>
        </w:r>
        <w:r>
          <w:tab/>
        </w:r>
        <w:r>
          <w:fldChar w:fldCharType="begin"/>
        </w:r>
        <w:r>
          <w:instrText xml:space="preserve"> PAGEREF _Toc27022 \h </w:instrText>
        </w:r>
        <w:r>
          <w:fldChar w:fldCharType="separate"/>
        </w:r>
        <w:r>
          <w:t>26</w:t>
        </w:r>
        <w:r>
          <w:fldChar w:fldCharType="end"/>
        </w:r>
      </w:hyperlink>
    </w:p>
    <w:p>
      <w:pPr>
        <w:pStyle w:val="TOC2"/>
        <w:tabs>
          <w:tab w:val="right" w:leader="dot" w:pos="8306"/>
        </w:tabs>
      </w:pPr>
      <w:hyperlink w:anchor="_Toc28197" w:history="1">
        <w:r>
          <w:rPr>
            <w:rFonts w:ascii="仿宋" w:eastAsia="仿宋" w:hAnsi="仿宋" w:cs="仿宋" w:hint="eastAsia"/>
            <w:lang w:eastAsia="zh-CN"/>
          </w:rPr>
          <w:t>(五)、防尘防毒措施</w:t>
        </w:r>
        <w:r>
          <w:tab/>
        </w:r>
        <w:r>
          <w:fldChar w:fldCharType="begin"/>
        </w:r>
        <w:r>
          <w:instrText xml:space="preserve"> PAGEREF _Toc28197 \h </w:instrText>
        </w:r>
        <w:r>
          <w:fldChar w:fldCharType="separate"/>
        </w:r>
        <w:r>
          <w:t>27</w:t>
        </w:r>
        <w:r>
          <w:fldChar w:fldCharType="end"/>
        </w:r>
      </w:hyperlink>
    </w:p>
    <w:p>
      <w:pPr>
        <w:pStyle w:val="TOC2"/>
        <w:tabs>
          <w:tab w:val="right" w:leader="dot" w:pos="8306"/>
        </w:tabs>
      </w:pPr>
      <w:hyperlink w:anchor="_Toc3721" w:history="1">
        <w:r>
          <w:rPr>
            <w:rFonts w:ascii="仿宋" w:eastAsia="仿宋" w:hAnsi="仿宋" w:cs="仿宋" w:hint="eastAsia"/>
            <w:lang w:eastAsia="zh-CN"/>
          </w:rPr>
          <w:t>(六)、防静电、触电防护及防雷措施</w:t>
        </w:r>
        <w:r>
          <w:tab/>
        </w:r>
        <w:r>
          <w:fldChar w:fldCharType="begin"/>
        </w:r>
        <w:r>
          <w:instrText xml:space="preserve"> PAGEREF _Toc3721 \h </w:instrText>
        </w:r>
        <w:r>
          <w:fldChar w:fldCharType="separate"/>
        </w:r>
        <w:r>
          <w:t>28</w:t>
        </w:r>
        <w:r>
          <w:fldChar w:fldCharType="end"/>
        </w:r>
      </w:hyperlink>
    </w:p>
    <w:p>
      <w:pPr>
        <w:pStyle w:val="TOC2"/>
        <w:tabs>
          <w:tab w:val="right" w:leader="dot" w:pos="8306"/>
        </w:tabs>
      </w:pPr>
      <w:hyperlink w:anchor="_Toc9107" w:history="1">
        <w:r>
          <w:rPr>
            <w:rFonts w:ascii="仿宋" w:eastAsia="仿宋" w:hAnsi="仿宋" w:cs="仿宋" w:hint="eastAsia"/>
            <w:lang w:eastAsia="zh-CN"/>
          </w:rPr>
          <w:t>(七)、机械设备安全保障措施</w:t>
        </w:r>
        <w:r>
          <w:tab/>
        </w:r>
        <w:r>
          <w:fldChar w:fldCharType="begin"/>
        </w:r>
        <w:r>
          <w:instrText xml:space="preserve"> PAGEREF _Toc9107 \h </w:instrText>
        </w:r>
        <w:r>
          <w:fldChar w:fldCharType="separate"/>
        </w:r>
        <w:r>
          <w:t>29</w:t>
        </w:r>
        <w:r>
          <w:fldChar w:fldCharType="end"/>
        </w:r>
      </w:hyperlink>
    </w:p>
    <w:p>
      <w:pPr>
        <w:pStyle w:val="TOC1"/>
        <w:tabs>
          <w:tab w:val="right" w:leader="dot" w:pos="8306"/>
        </w:tabs>
      </w:pPr>
      <w:hyperlink w:anchor="_Toc16321" w:history="1">
        <w:r>
          <w:rPr>
            <w:rFonts w:ascii="仿宋" w:eastAsia="仿宋" w:hAnsi="仿宋" w:cs="仿宋" w:hint="eastAsia"/>
            <w:lang w:eastAsia="zh-CN"/>
          </w:rPr>
          <w:t>九、气管插管项目经营效益</w:t>
        </w:r>
        <w:r>
          <w:tab/>
        </w:r>
        <w:r>
          <w:fldChar w:fldCharType="begin"/>
        </w:r>
        <w:r>
          <w:instrText xml:space="preserve"> PAGEREF _Toc16321 \h </w:instrText>
        </w:r>
        <w:r>
          <w:fldChar w:fldCharType="separate"/>
        </w:r>
        <w:r>
          <w:t>31</w:t>
        </w:r>
        <w:r>
          <w:fldChar w:fldCharType="end"/>
        </w:r>
      </w:hyperlink>
    </w:p>
    <w:p>
      <w:pPr>
        <w:pStyle w:val="TOC2"/>
        <w:tabs>
          <w:tab w:val="right" w:leader="dot" w:pos="8306"/>
        </w:tabs>
      </w:pPr>
      <w:hyperlink w:anchor="_Toc24452" w:history="1">
        <w:r>
          <w:rPr>
            <w:rFonts w:ascii="仿宋" w:eastAsia="仿宋" w:hAnsi="仿宋" w:cs="仿宋" w:hint="eastAsia"/>
            <w:lang w:eastAsia="zh-CN"/>
          </w:rPr>
          <w:t>(一)、经济评价财务测算</w:t>
        </w:r>
        <w:r>
          <w:tab/>
        </w:r>
        <w:r>
          <w:fldChar w:fldCharType="begin"/>
        </w:r>
        <w:r>
          <w:instrText xml:space="preserve"> PAGEREF _Toc24452 \h </w:instrText>
        </w:r>
        <w:r>
          <w:fldChar w:fldCharType="separate"/>
        </w:r>
        <w:r>
          <w:t>31</w:t>
        </w:r>
        <w:r>
          <w:fldChar w:fldCharType="end"/>
        </w:r>
      </w:hyperlink>
    </w:p>
    <w:p>
      <w:pPr>
        <w:pStyle w:val="TOC2"/>
        <w:tabs>
          <w:tab w:val="right" w:leader="dot" w:pos="8306"/>
        </w:tabs>
      </w:pPr>
      <w:hyperlink w:anchor="_Toc20679" w:history="1">
        <w:r>
          <w:rPr>
            <w:rFonts w:ascii="仿宋" w:eastAsia="仿宋" w:hAnsi="仿宋" w:cs="仿宋" w:hint="eastAsia"/>
            <w:lang w:eastAsia="zh-CN"/>
          </w:rPr>
          <w:t>(二)、气管插管项目盈利能力分析</w:t>
        </w:r>
        <w:r>
          <w:tab/>
        </w:r>
        <w:r>
          <w:fldChar w:fldCharType="begin"/>
        </w:r>
        <w:r>
          <w:instrText xml:space="preserve"> PAGEREF _Toc20679 \h </w:instrText>
        </w:r>
        <w:r>
          <w:fldChar w:fldCharType="separate"/>
        </w:r>
        <w:r>
          <w:t>32</w:t>
        </w:r>
        <w:r>
          <w:fldChar w:fldCharType="end"/>
        </w:r>
      </w:hyperlink>
    </w:p>
    <w:p>
      <w:pPr>
        <w:pStyle w:val="TOC1"/>
        <w:tabs>
          <w:tab w:val="right" w:leader="dot" w:pos="8306"/>
        </w:tabs>
      </w:pPr>
      <w:hyperlink w:anchor="_Toc17167" w:history="1">
        <w:r>
          <w:rPr>
            <w:rFonts w:ascii="仿宋" w:eastAsia="仿宋" w:hAnsi="仿宋" w:cs="仿宋" w:hint="eastAsia"/>
            <w:lang w:eastAsia="zh-CN"/>
          </w:rPr>
          <w:t>十、气管插管项目技术管理</w:t>
        </w:r>
        <w:r>
          <w:tab/>
        </w:r>
        <w:r>
          <w:fldChar w:fldCharType="begin"/>
        </w:r>
        <w:r>
          <w:instrText xml:space="preserve"> PAGEREF _Toc17167 \h </w:instrText>
        </w:r>
        <w:r>
          <w:fldChar w:fldCharType="separate"/>
        </w:r>
        <w:r>
          <w:t>33</w:t>
        </w:r>
        <w:r>
          <w:fldChar w:fldCharType="end"/>
        </w:r>
      </w:hyperlink>
    </w:p>
    <w:p>
      <w:pPr>
        <w:pStyle w:val="TOC2"/>
        <w:tabs>
          <w:tab w:val="right" w:leader="dot" w:pos="8306"/>
        </w:tabs>
      </w:pPr>
      <w:hyperlink w:anchor="_Toc13041" w:history="1">
        <w:r>
          <w:rPr>
            <w:rFonts w:ascii="仿宋" w:eastAsia="仿宋" w:hAnsi="仿宋" w:cs="仿宋" w:hint="eastAsia"/>
            <w:lang w:eastAsia="zh-CN"/>
          </w:rPr>
          <w:t>(一)、技术方案选用方向</w:t>
        </w:r>
        <w:r>
          <w:tab/>
        </w:r>
        <w:r>
          <w:fldChar w:fldCharType="begin"/>
        </w:r>
        <w:r>
          <w:instrText xml:space="preserve"> PAGEREF _Toc13041 \h </w:instrText>
        </w:r>
        <w:r>
          <w:fldChar w:fldCharType="separate"/>
        </w:r>
        <w:r>
          <w:t>33</w:t>
        </w:r>
        <w:r>
          <w:fldChar w:fldCharType="end"/>
        </w:r>
      </w:hyperlink>
    </w:p>
    <w:p>
      <w:pPr>
        <w:pStyle w:val="TOC2"/>
        <w:tabs>
          <w:tab w:val="right" w:leader="dot" w:pos="8306"/>
        </w:tabs>
      </w:pPr>
      <w:hyperlink w:anchor="_Toc1096" w:history="1">
        <w:r>
          <w:rPr>
            <w:rFonts w:ascii="仿宋" w:eastAsia="仿宋" w:hAnsi="仿宋" w:cs="仿宋" w:hint="eastAsia"/>
            <w:lang w:eastAsia="zh-CN"/>
          </w:rPr>
          <w:t>(二)、工艺技术方案选用原则</w:t>
        </w:r>
        <w:r>
          <w:tab/>
        </w:r>
        <w:r>
          <w:fldChar w:fldCharType="begin"/>
        </w:r>
        <w:r>
          <w:instrText xml:space="preserve"> PAGEREF _Toc1096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15" w:history="1">
        <w:r>
          <w:rPr>
            <w:rFonts w:ascii="仿宋" w:eastAsia="仿宋" w:hAnsi="仿宋" w:cs="仿宋" w:hint="eastAsia"/>
            <w:lang w:eastAsia="zh-CN"/>
          </w:rPr>
          <w:t>(三)、工艺技术方案要求</w:t>
        </w:r>
        <w:r>
          <w:tab/>
        </w:r>
        <w:r>
          <w:fldChar w:fldCharType="begin"/>
        </w:r>
        <w:r>
          <w:instrText xml:space="preserve"> PAGEREF _Toc3515 \h </w:instrText>
        </w:r>
        <w:r>
          <w:fldChar w:fldCharType="separate"/>
        </w:r>
        <w:r>
          <w:t>36</w:t>
        </w:r>
        <w:r>
          <w:fldChar w:fldCharType="end"/>
        </w:r>
      </w:hyperlink>
    </w:p>
    <w:p>
      <w:pPr>
        <w:pStyle w:val="TOC1"/>
        <w:tabs>
          <w:tab w:val="right" w:leader="dot" w:pos="8306"/>
        </w:tabs>
      </w:pPr>
      <w:hyperlink w:anchor="_Toc6060" w:history="1">
        <w:r>
          <w:rPr>
            <w:rFonts w:ascii="仿宋" w:eastAsia="仿宋" w:hAnsi="仿宋" w:cs="仿宋" w:hint="eastAsia"/>
            <w:lang w:eastAsia="zh-CN"/>
          </w:rPr>
          <w:t>十一、气管插管项目环境影响分析</w:t>
        </w:r>
        <w:r>
          <w:tab/>
        </w:r>
        <w:r>
          <w:fldChar w:fldCharType="begin"/>
        </w:r>
        <w:r>
          <w:instrText xml:space="preserve"> PAGEREF _Toc6060 \h </w:instrText>
        </w:r>
        <w:r>
          <w:fldChar w:fldCharType="separate"/>
        </w:r>
        <w:r>
          <w:t>39</w:t>
        </w:r>
        <w:r>
          <w:fldChar w:fldCharType="end"/>
        </w:r>
      </w:hyperlink>
    </w:p>
    <w:p>
      <w:pPr>
        <w:pStyle w:val="TOC2"/>
        <w:tabs>
          <w:tab w:val="right" w:leader="dot" w:pos="8306"/>
        </w:tabs>
      </w:pPr>
      <w:hyperlink w:anchor="_Toc27374" w:history="1">
        <w:r>
          <w:rPr>
            <w:rFonts w:ascii="仿宋" w:eastAsia="仿宋" w:hAnsi="仿宋" w:cs="仿宋" w:hint="eastAsia"/>
            <w:lang w:eastAsia="zh-CN"/>
          </w:rPr>
          <w:t>(一)、建设区域环境质量现状</w:t>
        </w:r>
        <w:r>
          <w:tab/>
        </w:r>
        <w:r>
          <w:fldChar w:fldCharType="begin"/>
        </w:r>
        <w:r>
          <w:instrText xml:space="preserve"> PAGEREF _Toc27374 \h </w:instrText>
        </w:r>
        <w:r>
          <w:fldChar w:fldCharType="separate"/>
        </w:r>
        <w:r>
          <w:t>39</w:t>
        </w:r>
        <w:r>
          <w:fldChar w:fldCharType="end"/>
        </w:r>
      </w:hyperlink>
    </w:p>
    <w:p>
      <w:pPr>
        <w:pStyle w:val="TOC2"/>
        <w:tabs>
          <w:tab w:val="right" w:leader="dot" w:pos="8306"/>
        </w:tabs>
      </w:pPr>
      <w:hyperlink w:anchor="_Toc12819" w:history="1">
        <w:r>
          <w:rPr>
            <w:rFonts w:ascii="仿宋" w:eastAsia="仿宋" w:hAnsi="仿宋" w:cs="仿宋" w:hint="eastAsia"/>
            <w:lang w:eastAsia="zh-CN"/>
          </w:rPr>
          <w:t>(二)、建设期环境保护</w:t>
        </w:r>
        <w:r>
          <w:tab/>
        </w:r>
        <w:r>
          <w:fldChar w:fldCharType="begin"/>
        </w:r>
        <w:r>
          <w:instrText xml:space="preserve"> PAGEREF _Toc12819 \h </w:instrText>
        </w:r>
        <w:r>
          <w:fldChar w:fldCharType="separate"/>
        </w:r>
        <w:r>
          <w:t>40</w:t>
        </w:r>
        <w:r>
          <w:fldChar w:fldCharType="end"/>
        </w:r>
      </w:hyperlink>
    </w:p>
    <w:p>
      <w:pPr>
        <w:pStyle w:val="TOC2"/>
        <w:tabs>
          <w:tab w:val="right" w:leader="dot" w:pos="8306"/>
        </w:tabs>
      </w:pPr>
      <w:hyperlink w:anchor="_Toc7509" w:history="1">
        <w:r>
          <w:rPr>
            <w:rFonts w:ascii="仿宋" w:eastAsia="仿宋" w:hAnsi="仿宋" w:cs="仿宋" w:hint="eastAsia"/>
            <w:lang w:eastAsia="zh-CN"/>
          </w:rPr>
          <w:t>(三)、运营期环境保护</w:t>
        </w:r>
        <w:r>
          <w:tab/>
        </w:r>
        <w:r>
          <w:fldChar w:fldCharType="begin"/>
        </w:r>
        <w:r>
          <w:instrText xml:space="preserve"> PAGEREF _Toc7509 \h </w:instrText>
        </w:r>
        <w:r>
          <w:fldChar w:fldCharType="separate"/>
        </w:r>
        <w:r>
          <w:t>42</w:t>
        </w:r>
        <w:r>
          <w:fldChar w:fldCharType="end"/>
        </w:r>
      </w:hyperlink>
    </w:p>
    <w:p>
      <w:pPr>
        <w:pStyle w:val="TOC2"/>
        <w:tabs>
          <w:tab w:val="right" w:leader="dot" w:pos="8306"/>
        </w:tabs>
      </w:pPr>
      <w:hyperlink w:anchor="_Toc20267" w:history="1">
        <w:r>
          <w:rPr>
            <w:rFonts w:ascii="仿宋" w:eastAsia="仿宋" w:hAnsi="仿宋" w:cs="仿宋" w:hint="eastAsia"/>
            <w:lang w:eastAsia="zh-CN"/>
          </w:rPr>
          <w:t>(四)、气管插管项目建设对区域经济的影响</w:t>
        </w:r>
        <w:r>
          <w:tab/>
        </w:r>
        <w:r>
          <w:fldChar w:fldCharType="begin"/>
        </w:r>
        <w:r>
          <w:instrText xml:space="preserve"> PAGEREF _Toc20267 \h </w:instrText>
        </w:r>
        <w:r>
          <w:fldChar w:fldCharType="separate"/>
        </w:r>
        <w:r>
          <w:t>43</w:t>
        </w:r>
        <w:r>
          <w:fldChar w:fldCharType="end"/>
        </w:r>
      </w:hyperlink>
    </w:p>
    <w:p>
      <w:pPr>
        <w:pStyle w:val="TOC2"/>
        <w:tabs>
          <w:tab w:val="right" w:leader="dot" w:pos="8306"/>
        </w:tabs>
      </w:pPr>
      <w:hyperlink w:anchor="_Toc32201" w:history="1">
        <w:r>
          <w:rPr>
            <w:rFonts w:ascii="仿宋" w:eastAsia="仿宋" w:hAnsi="仿宋" w:cs="仿宋" w:hint="eastAsia"/>
            <w:lang w:eastAsia="zh-CN"/>
          </w:rPr>
          <w:t>(五)、废弃物处理</w:t>
        </w:r>
        <w:r>
          <w:tab/>
        </w:r>
        <w:r>
          <w:fldChar w:fldCharType="begin"/>
        </w:r>
        <w:r>
          <w:instrText xml:space="preserve"> PAGEREF _Toc32201 \h </w:instrText>
        </w:r>
        <w:r>
          <w:fldChar w:fldCharType="separate"/>
        </w:r>
        <w:r>
          <w:t>45</w:t>
        </w:r>
        <w:r>
          <w:fldChar w:fldCharType="end"/>
        </w:r>
      </w:hyperlink>
    </w:p>
    <w:p>
      <w:pPr>
        <w:pStyle w:val="TOC2"/>
        <w:tabs>
          <w:tab w:val="right" w:leader="dot" w:pos="8306"/>
        </w:tabs>
      </w:pPr>
      <w:hyperlink w:anchor="_Toc2241" w:history="1">
        <w:r>
          <w:rPr>
            <w:rFonts w:ascii="仿宋" w:eastAsia="仿宋" w:hAnsi="仿宋" w:cs="仿宋" w:hint="eastAsia"/>
            <w:lang w:eastAsia="zh-CN"/>
          </w:rPr>
          <w:t>(六)、特殊环境影响分析</w:t>
        </w:r>
        <w:r>
          <w:tab/>
        </w:r>
        <w:r>
          <w:fldChar w:fldCharType="begin"/>
        </w:r>
        <w:r>
          <w:instrText xml:space="preserve"> PAGEREF _Toc2241 \h </w:instrText>
        </w:r>
        <w:r>
          <w:fldChar w:fldCharType="separate"/>
        </w:r>
        <w:r>
          <w:t>46</w:t>
        </w:r>
        <w:r>
          <w:fldChar w:fldCharType="end"/>
        </w:r>
      </w:hyperlink>
    </w:p>
    <w:p>
      <w:pPr>
        <w:pStyle w:val="TOC2"/>
        <w:tabs>
          <w:tab w:val="right" w:leader="dot" w:pos="8306"/>
        </w:tabs>
      </w:pPr>
      <w:hyperlink w:anchor="_Toc14802" w:history="1">
        <w:r>
          <w:rPr>
            <w:rFonts w:ascii="仿宋" w:eastAsia="仿宋" w:hAnsi="仿宋" w:cs="仿宋" w:hint="eastAsia"/>
            <w:lang w:eastAsia="zh-CN"/>
          </w:rPr>
          <w:t>(七)、清洁生产</w:t>
        </w:r>
        <w:r>
          <w:tab/>
        </w:r>
        <w:r>
          <w:fldChar w:fldCharType="begin"/>
        </w:r>
        <w:r>
          <w:instrText xml:space="preserve"> PAGEREF _Toc14802 \h </w:instrText>
        </w:r>
        <w:r>
          <w:fldChar w:fldCharType="separate"/>
        </w:r>
        <w:r>
          <w:t>47</w:t>
        </w:r>
        <w:r>
          <w:fldChar w:fldCharType="end"/>
        </w:r>
      </w:hyperlink>
    </w:p>
    <w:p>
      <w:pPr>
        <w:pStyle w:val="TOC2"/>
        <w:tabs>
          <w:tab w:val="right" w:leader="dot" w:pos="8306"/>
        </w:tabs>
      </w:pPr>
      <w:hyperlink w:anchor="_Toc11624" w:history="1">
        <w:r>
          <w:rPr>
            <w:rFonts w:ascii="仿宋" w:eastAsia="仿宋" w:hAnsi="仿宋" w:cs="仿宋" w:hint="eastAsia"/>
            <w:lang w:eastAsia="zh-CN"/>
          </w:rPr>
          <w:t>(八)、环境保护综合评价</w:t>
        </w:r>
        <w:r>
          <w:tab/>
        </w:r>
        <w:r>
          <w:fldChar w:fldCharType="begin"/>
        </w:r>
        <w:r>
          <w:instrText xml:space="preserve"> PAGEREF _Toc11624 \h </w:instrText>
        </w:r>
        <w:r>
          <w:fldChar w:fldCharType="separate"/>
        </w:r>
        <w:r>
          <w:t>48</w:t>
        </w:r>
        <w:r>
          <w:fldChar w:fldCharType="end"/>
        </w:r>
      </w:hyperlink>
    </w:p>
    <w:p>
      <w:pPr>
        <w:pStyle w:val="TOC1"/>
        <w:tabs>
          <w:tab w:val="right" w:leader="dot" w:pos="8306"/>
        </w:tabs>
      </w:pPr>
      <w:hyperlink w:anchor="_Toc2105" w:history="1">
        <w:r>
          <w:rPr>
            <w:rFonts w:ascii="仿宋" w:eastAsia="仿宋" w:hAnsi="仿宋" w:cs="仿宋" w:hint="eastAsia"/>
            <w:lang w:eastAsia="zh-CN"/>
          </w:rPr>
          <w:t>十二、气管插管项目风险管理</w:t>
        </w:r>
        <w:r>
          <w:tab/>
        </w:r>
        <w:r>
          <w:fldChar w:fldCharType="begin"/>
        </w:r>
        <w:r>
          <w:instrText xml:space="preserve"> PAGEREF _Toc2105 \h </w:instrText>
        </w:r>
        <w:r>
          <w:fldChar w:fldCharType="separate"/>
        </w:r>
        <w:r>
          <w:t>49</w:t>
        </w:r>
        <w:r>
          <w:fldChar w:fldCharType="end"/>
        </w:r>
      </w:hyperlink>
    </w:p>
    <w:p>
      <w:pPr>
        <w:pStyle w:val="TOC2"/>
        <w:tabs>
          <w:tab w:val="right" w:leader="dot" w:pos="8306"/>
        </w:tabs>
      </w:pPr>
      <w:hyperlink w:anchor="_Toc14652" w:history="1">
        <w:r>
          <w:rPr>
            <w:rFonts w:ascii="仿宋" w:eastAsia="仿宋" w:hAnsi="仿宋" w:cs="仿宋" w:hint="eastAsia"/>
            <w:lang w:eastAsia="zh-CN"/>
          </w:rPr>
          <w:t>(一)、风险识别与评估</w:t>
        </w:r>
        <w:r>
          <w:tab/>
        </w:r>
        <w:r>
          <w:fldChar w:fldCharType="begin"/>
        </w:r>
        <w:r>
          <w:instrText xml:space="preserve"> PAGEREF _Toc14652 \h </w:instrText>
        </w:r>
        <w:r>
          <w:fldChar w:fldCharType="separate"/>
        </w:r>
        <w:r>
          <w:t>49</w:t>
        </w:r>
        <w:r>
          <w:fldChar w:fldCharType="end"/>
        </w:r>
      </w:hyperlink>
    </w:p>
    <w:p>
      <w:pPr>
        <w:pStyle w:val="TOC2"/>
        <w:tabs>
          <w:tab w:val="right" w:leader="dot" w:pos="8306"/>
        </w:tabs>
      </w:pPr>
      <w:hyperlink w:anchor="_Toc31547" w:history="1">
        <w:r>
          <w:rPr>
            <w:rFonts w:ascii="仿宋" w:eastAsia="仿宋" w:hAnsi="仿宋" w:cs="仿宋" w:hint="eastAsia"/>
            <w:lang w:eastAsia="zh-CN"/>
          </w:rPr>
          <w:t>(二)、风险应对策略</w:t>
        </w:r>
        <w:r>
          <w:tab/>
        </w:r>
        <w:r>
          <w:fldChar w:fldCharType="begin"/>
        </w:r>
        <w:r>
          <w:instrText xml:space="preserve"> PAGEREF _Toc31547 \h </w:instrText>
        </w:r>
        <w:r>
          <w:fldChar w:fldCharType="separate"/>
        </w:r>
        <w:r>
          <w:t>50</w:t>
        </w:r>
        <w:r>
          <w:fldChar w:fldCharType="end"/>
        </w:r>
      </w:hyperlink>
    </w:p>
    <w:p>
      <w:pPr>
        <w:pStyle w:val="TOC2"/>
        <w:tabs>
          <w:tab w:val="right" w:leader="dot" w:pos="8306"/>
        </w:tabs>
      </w:pPr>
      <w:hyperlink w:anchor="_Toc10707" w:history="1">
        <w:r>
          <w:rPr>
            <w:rFonts w:ascii="仿宋" w:eastAsia="仿宋" w:hAnsi="仿宋" w:cs="仿宋" w:hint="eastAsia"/>
            <w:lang w:eastAsia="zh-CN"/>
          </w:rPr>
          <w:t>(三)、风险监控与控制</w:t>
        </w:r>
        <w:r>
          <w:tab/>
        </w:r>
        <w:r>
          <w:fldChar w:fldCharType="begin"/>
        </w:r>
        <w:r>
          <w:instrText xml:space="preserve"> PAGEREF _Toc10707 \h </w:instrText>
        </w:r>
        <w:r>
          <w:fldChar w:fldCharType="separate"/>
        </w:r>
        <w:r>
          <w:t>52</w:t>
        </w:r>
        <w:r>
          <w:fldChar w:fldCharType="end"/>
        </w:r>
      </w:hyperlink>
    </w:p>
    <w:p>
      <w:pPr>
        <w:pStyle w:val="TOC1"/>
        <w:tabs>
          <w:tab w:val="right" w:leader="dot" w:pos="8306"/>
        </w:tabs>
      </w:pPr>
      <w:hyperlink w:anchor="_Toc9533" w:history="1">
        <w:r>
          <w:rPr>
            <w:rFonts w:ascii="仿宋" w:eastAsia="仿宋" w:hAnsi="仿宋" w:cs="仿宋" w:hint="eastAsia"/>
            <w:lang w:eastAsia="zh-CN"/>
          </w:rPr>
          <w:t>十三、风险识别与分类</w:t>
        </w:r>
        <w:r>
          <w:tab/>
        </w:r>
        <w:r>
          <w:fldChar w:fldCharType="begin"/>
        </w:r>
        <w:r>
          <w:instrText xml:space="preserve"> PAGEREF _Toc9533 \h </w:instrText>
        </w:r>
        <w:r>
          <w:fldChar w:fldCharType="separate"/>
        </w:r>
        <w:r>
          <w:t>53</w:t>
        </w:r>
        <w:r>
          <w:fldChar w:fldCharType="end"/>
        </w:r>
      </w:hyperlink>
    </w:p>
    <w:p>
      <w:pPr>
        <w:pStyle w:val="TOC2"/>
        <w:tabs>
          <w:tab w:val="right" w:leader="dot" w:pos="8306"/>
        </w:tabs>
      </w:pPr>
      <w:hyperlink w:anchor="_Toc11928" w:history="1">
        <w:r>
          <w:rPr>
            <w:rFonts w:ascii="仿宋" w:eastAsia="仿宋" w:hAnsi="仿宋" w:cs="仿宋" w:hint="eastAsia"/>
            <w:lang w:eastAsia="zh-CN"/>
          </w:rPr>
          <w:t>(一)、风险识别</w:t>
        </w:r>
        <w:r>
          <w:tab/>
        </w:r>
        <w:r>
          <w:fldChar w:fldCharType="begin"/>
        </w:r>
        <w:r>
          <w:instrText xml:space="preserve"> PAGEREF _Toc11928 \h </w:instrText>
        </w:r>
        <w:r>
          <w:fldChar w:fldCharType="separate"/>
        </w:r>
        <w:r>
          <w:t>53</w:t>
        </w:r>
        <w:r>
          <w:fldChar w:fldCharType="end"/>
        </w:r>
      </w:hyperlink>
    </w:p>
    <w:p>
      <w:pPr>
        <w:pStyle w:val="TOC2"/>
        <w:tabs>
          <w:tab w:val="right" w:leader="dot" w:pos="8306"/>
        </w:tabs>
      </w:pPr>
      <w:hyperlink w:anchor="_Toc11311" w:history="1">
        <w:r>
          <w:rPr>
            <w:rFonts w:ascii="仿宋" w:eastAsia="仿宋" w:hAnsi="仿宋" w:cs="仿宋" w:hint="eastAsia"/>
            <w:lang w:eastAsia="zh-CN"/>
          </w:rPr>
          <w:t>(二)、风险分类</w:t>
        </w:r>
        <w:r>
          <w:tab/>
        </w:r>
        <w:r>
          <w:fldChar w:fldCharType="begin"/>
        </w:r>
        <w:r>
          <w:instrText xml:space="preserve"> PAGEREF _Toc11311 \h </w:instrText>
        </w:r>
        <w:r>
          <w:fldChar w:fldCharType="separate"/>
        </w:r>
        <w:r>
          <w:t>54</w:t>
        </w:r>
        <w:r>
          <w:fldChar w:fldCharType="end"/>
        </w:r>
      </w:hyperlink>
    </w:p>
    <w:p>
      <w:pPr>
        <w:pStyle w:val="TOC1"/>
        <w:tabs>
          <w:tab w:val="right" w:leader="dot" w:pos="8306"/>
        </w:tabs>
      </w:pPr>
      <w:hyperlink w:anchor="_Toc292" w:history="1">
        <w:r>
          <w:rPr>
            <w:rFonts w:ascii="仿宋" w:eastAsia="仿宋" w:hAnsi="仿宋" w:cs="仿宋" w:hint="eastAsia"/>
            <w:lang w:eastAsia="zh-CN"/>
          </w:rPr>
          <w:t>十四、气管插管项目实施保障措施</w:t>
        </w:r>
        <w:r>
          <w:tab/>
        </w:r>
        <w:r>
          <w:fldChar w:fldCharType="begin"/>
        </w:r>
        <w:r>
          <w:instrText xml:space="preserve"> PAGEREF _Toc292 \h </w:instrText>
        </w:r>
        <w:r>
          <w:fldChar w:fldCharType="separate"/>
        </w:r>
        <w:r>
          <w:t>56</w:t>
        </w:r>
        <w:r>
          <w:fldChar w:fldCharType="end"/>
        </w:r>
      </w:hyperlink>
    </w:p>
    <w:p>
      <w:pPr>
        <w:pStyle w:val="TOC2"/>
        <w:tabs>
          <w:tab w:val="right" w:leader="dot" w:pos="8306"/>
        </w:tabs>
      </w:pPr>
      <w:hyperlink w:anchor="_Toc2307" w:history="1">
        <w:r>
          <w:rPr>
            <w:rFonts w:ascii="仿宋" w:eastAsia="仿宋" w:hAnsi="仿宋" w:cs="仿宋" w:hint="eastAsia"/>
            <w:lang w:eastAsia="zh-CN"/>
          </w:rPr>
          <w:t>(一)、气管插管项目实施保障机制</w:t>
        </w:r>
        <w:r>
          <w:tab/>
        </w:r>
        <w:r>
          <w:fldChar w:fldCharType="begin"/>
        </w:r>
        <w:r>
          <w:instrText xml:space="preserve"> PAGEREF _Toc2307 \h </w:instrText>
        </w:r>
        <w:r>
          <w:fldChar w:fldCharType="separate"/>
        </w:r>
        <w:r>
          <w:t>56</w:t>
        </w:r>
        <w:r>
          <w:fldChar w:fldCharType="end"/>
        </w:r>
      </w:hyperlink>
    </w:p>
    <w:p>
      <w:pPr>
        <w:pStyle w:val="TOC2"/>
        <w:tabs>
          <w:tab w:val="right" w:leader="dot" w:pos="8306"/>
        </w:tabs>
      </w:pPr>
      <w:hyperlink w:anchor="_Toc19804" w:history="1">
        <w:r>
          <w:rPr>
            <w:rFonts w:ascii="仿宋" w:eastAsia="仿宋" w:hAnsi="仿宋" w:cs="仿宋" w:hint="eastAsia"/>
            <w:lang w:eastAsia="zh-CN"/>
          </w:rPr>
          <w:t>(二)、气管插管项目法律合规要求</w:t>
        </w:r>
        <w:r>
          <w:tab/>
        </w:r>
        <w:r>
          <w:fldChar w:fldCharType="begin"/>
        </w:r>
        <w:r>
          <w:instrText xml:space="preserve"> PAGEREF _Toc19804 \h </w:instrText>
        </w:r>
        <w:r>
          <w:fldChar w:fldCharType="separate"/>
        </w:r>
        <w:r>
          <w:t>60</w:t>
        </w:r>
        <w:r>
          <w:fldChar w:fldCharType="end"/>
        </w:r>
      </w:hyperlink>
    </w:p>
    <w:p>
      <w:pPr>
        <w:pStyle w:val="TOC2"/>
        <w:tabs>
          <w:tab w:val="right" w:leader="dot" w:pos="8306"/>
        </w:tabs>
      </w:pPr>
      <w:hyperlink w:anchor="_Toc23523" w:history="1">
        <w:r>
          <w:rPr>
            <w:rFonts w:ascii="仿宋" w:eastAsia="仿宋" w:hAnsi="仿宋" w:cs="仿宋" w:hint="eastAsia"/>
            <w:lang w:eastAsia="zh-CN"/>
          </w:rPr>
          <w:t>(三)、气管插管项目合同管理与法律事务</w:t>
        </w:r>
        <w:r>
          <w:tab/>
        </w:r>
        <w:r>
          <w:fldChar w:fldCharType="begin"/>
        </w:r>
        <w:r>
          <w:instrText xml:space="preserve"> PAGEREF _Toc23523 \h </w:instrText>
        </w:r>
        <w:r>
          <w:fldChar w:fldCharType="separate"/>
        </w:r>
        <w:r>
          <w:t>64</w:t>
        </w:r>
        <w:r>
          <w:fldChar w:fldCharType="end"/>
        </w:r>
      </w:hyperlink>
    </w:p>
    <w:p>
      <w:pPr>
        <w:pStyle w:val="TOC2"/>
        <w:tabs>
          <w:tab w:val="right" w:leader="dot" w:pos="8306"/>
        </w:tabs>
      </w:pPr>
      <w:hyperlink w:anchor="_Toc3915" w:history="1">
        <w:r>
          <w:rPr>
            <w:rFonts w:ascii="仿宋" w:eastAsia="仿宋" w:hAnsi="仿宋" w:cs="仿宋" w:hint="eastAsia"/>
            <w:lang w:eastAsia="zh-CN"/>
          </w:rPr>
          <w:t>(四)、气管插管项目知识产权保护策略</w:t>
        </w:r>
        <w:r>
          <w:tab/>
        </w:r>
        <w:r>
          <w:fldChar w:fldCharType="begin"/>
        </w:r>
        <w:r>
          <w:instrText xml:space="preserve"> PAGEREF _Toc3915 \h </w:instrText>
        </w:r>
        <w:r>
          <w:fldChar w:fldCharType="separate"/>
        </w:r>
        <w:r>
          <w:t>70</w:t>
        </w:r>
        <w:r>
          <w:fldChar w:fldCharType="end"/>
        </w:r>
      </w:hyperlink>
    </w:p>
    <w:p>
      <w:pPr>
        <w:pStyle w:val="TOC1"/>
        <w:tabs>
          <w:tab w:val="right" w:leader="dot" w:pos="8306"/>
        </w:tabs>
      </w:pPr>
      <w:hyperlink w:anchor="_Toc17161" w:history="1">
        <w:r>
          <w:rPr>
            <w:rFonts w:ascii="仿宋" w:eastAsia="仿宋" w:hAnsi="仿宋" w:cs="仿宋" w:hint="eastAsia"/>
            <w:lang w:eastAsia="zh-CN"/>
          </w:rPr>
          <w:t>十五、利益相关者分析与沟通计划</w:t>
        </w:r>
        <w:r>
          <w:tab/>
        </w:r>
        <w:r>
          <w:fldChar w:fldCharType="begin"/>
        </w:r>
        <w:r>
          <w:instrText xml:space="preserve"> PAGEREF _Toc17161 \h </w:instrText>
        </w:r>
        <w:r>
          <w:fldChar w:fldCharType="separate"/>
        </w:r>
        <w:r>
          <w:t>73</w:t>
        </w:r>
        <w:r>
          <w:fldChar w:fldCharType="end"/>
        </w:r>
      </w:hyperlink>
    </w:p>
    <w:p>
      <w:pPr>
        <w:pStyle w:val="TOC2"/>
        <w:tabs>
          <w:tab w:val="right" w:leader="dot" w:pos="8306"/>
        </w:tabs>
      </w:pPr>
      <w:hyperlink w:anchor="_Toc15645" w:history="1">
        <w:r>
          <w:rPr>
            <w:rFonts w:ascii="仿宋" w:eastAsia="仿宋" w:hAnsi="仿宋" w:cs="仿宋" w:hint="eastAsia"/>
            <w:lang w:eastAsia="zh-CN"/>
          </w:rPr>
          <w:t>(一)、利益相关者分析</w:t>
        </w:r>
        <w:r>
          <w:tab/>
        </w:r>
        <w:r>
          <w:fldChar w:fldCharType="begin"/>
        </w:r>
        <w:r>
          <w:instrText xml:space="preserve"> PAGEREF _Toc15645 \h </w:instrText>
        </w:r>
        <w:r>
          <w:fldChar w:fldCharType="separate"/>
        </w:r>
        <w:r>
          <w:t>73</w:t>
        </w:r>
        <w:r>
          <w:fldChar w:fldCharType="end"/>
        </w:r>
      </w:hyperlink>
    </w:p>
    <w:p>
      <w:pPr>
        <w:pStyle w:val="TOC2"/>
        <w:tabs>
          <w:tab w:val="right" w:leader="dot" w:pos="8306"/>
        </w:tabs>
      </w:pPr>
      <w:hyperlink w:anchor="_Toc20839" w:history="1">
        <w:r>
          <w:rPr>
            <w:rFonts w:ascii="仿宋" w:eastAsia="仿宋" w:hAnsi="仿宋" w:cs="仿宋" w:hint="eastAsia"/>
            <w:lang w:eastAsia="zh-CN"/>
          </w:rPr>
          <w:t>(二)、沟通计划</w:t>
        </w:r>
        <w:r>
          <w:tab/>
        </w:r>
        <w:r>
          <w:fldChar w:fldCharType="begin"/>
        </w:r>
        <w:r>
          <w:instrText xml:space="preserve"> PAGEREF _Toc20839 \h </w:instrText>
        </w:r>
        <w:r>
          <w:fldChar w:fldCharType="separate"/>
        </w:r>
        <w:r>
          <w:t>74</w:t>
        </w:r>
        <w:r>
          <w:fldChar w:fldCharType="end"/>
        </w:r>
      </w:hyperlink>
    </w:p>
    <w:p>
      <w:pPr>
        <w:pStyle w:val="TOC1"/>
        <w:tabs>
          <w:tab w:val="right" w:leader="dot" w:pos="8306"/>
        </w:tabs>
      </w:pPr>
      <w:hyperlink w:anchor="_Toc1446" w:history="1">
        <w:r>
          <w:rPr>
            <w:rFonts w:ascii="仿宋" w:eastAsia="仿宋" w:hAnsi="仿宋" w:cs="仿宋" w:hint="eastAsia"/>
            <w:lang w:eastAsia="zh-CN"/>
          </w:rPr>
          <w:t>十六、气管插管项目治理与监督</w:t>
        </w:r>
        <w:r>
          <w:tab/>
        </w:r>
        <w:r>
          <w:fldChar w:fldCharType="begin"/>
        </w:r>
        <w:r>
          <w:instrText xml:space="preserve"> PAGEREF _Toc1446 \h </w:instrText>
        </w:r>
        <w:r>
          <w:fldChar w:fldCharType="separate"/>
        </w:r>
        <w:r>
          <w:t>75</w:t>
        </w:r>
        <w:r>
          <w:fldChar w:fldCharType="end"/>
        </w:r>
      </w:hyperlink>
    </w:p>
    <w:p>
      <w:pPr>
        <w:pStyle w:val="TOC2"/>
        <w:tabs>
          <w:tab w:val="right" w:leader="dot" w:pos="8306"/>
        </w:tabs>
      </w:pPr>
      <w:hyperlink w:anchor="_Toc27522" w:history="1">
        <w:r>
          <w:rPr>
            <w:rFonts w:ascii="仿宋" w:eastAsia="仿宋" w:hAnsi="仿宋" w:cs="仿宋" w:hint="eastAsia"/>
            <w:lang w:eastAsia="zh-CN"/>
          </w:rPr>
          <w:t>(一)、气管插管项目治理结构</w:t>
        </w:r>
        <w:r>
          <w:tab/>
        </w:r>
        <w:r>
          <w:fldChar w:fldCharType="begin"/>
        </w:r>
        <w:r>
          <w:instrText xml:space="preserve"> PAGEREF _Toc27522 \h </w:instrText>
        </w:r>
        <w:r>
          <w:fldChar w:fldCharType="separate"/>
        </w:r>
        <w:r>
          <w:t>75</w:t>
        </w:r>
        <w:r>
          <w:fldChar w:fldCharType="end"/>
        </w:r>
      </w:hyperlink>
    </w:p>
    <w:p>
      <w:pPr>
        <w:pStyle w:val="TOC2"/>
        <w:tabs>
          <w:tab w:val="right" w:leader="dot" w:pos="8306"/>
        </w:tabs>
      </w:pPr>
      <w:hyperlink w:anchor="_Toc28754" w:history="1">
        <w:r>
          <w:rPr>
            <w:rFonts w:ascii="仿宋" w:eastAsia="仿宋" w:hAnsi="仿宋" w:cs="仿宋" w:hint="eastAsia"/>
            <w:lang w:eastAsia="zh-CN"/>
          </w:rPr>
          <w:t>(二)、监督与审计</w:t>
        </w:r>
        <w:r>
          <w:tab/>
        </w:r>
        <w:r>
          <w:fldChar w:fldCharType="begin"/>
        </w:r>
        <w:r>
          <w:instrText xml:space="preserve"> PAGEREF _Toc28754 \h </w:instrText>
        </w:r>
        <w:r>
          <w:fldChar w:fldCharType="separate"/>
        </w:r>
        <w:r>
          <w:t>76</w:t>
        </w:r>
        <w:r>
          <w:fldChar w:fldCharType="end"/>
        </w:r>
      </w:hyperlink>
    </w:p>
    <w:p>
      <w:pPr>
        <w:pStyle w:val="TOC1"/>
        <w:tabs>
          <w:tab w:val="right" w:leader="dot" w:pos="8306"/>
        </w:tabs>
      </w:pPr>
      <w:hyperlink w:anchor="_Toc17451" w:history="1">
        <w:r>
          <w:rPr>
            <w:rFonts w:ascii="仿宋" w:eastAsia="仿宋" w:hAnsi="仿宋" w:cs="仿宋" w:hint="eastAsia"/>
            <w:lang w:eastAsia="zh-CN"/>
          </w:rPr>
          <w:t>十七、质量管理体系</w:t>
        </w:r>
        <w:r>
          <w:tab/>
        </w:r>
        <w:r>
          <w:fldChar w:fldCharType="begin"/>
        </w:r>
        <w:r>
          <w:instrText xml:space="preserve"> PAGEREF _Toc17451 \h </w:instrText>
        </w:r>
        <w:r>
          <w:fldChar w:fldCharType="separate"/>
        </w:r>
        <w:r>
          <w:t>78</w:t>
        </w:r>
        <w:r>
          <w:fldChar w:fldCharType="end"/>
        </w:r>
      </w:hyperlink>
    </w:p>
    <w:p>
      <w:pPr>
        <w:pStyle w:val="TOC2"/>
        <w:tabs>
          <w:tab w:val="right" w:leader="dot" w:pos="8306"/>
        </w:tabs>
      </w:pPr>
      <w:hyperlink w:anchor="_Toc20855" w:history="1">
        <w:r>
          <w:rPr>
            <w:rFonts w:ascii="仿宋" w:eastAsia="仿宋" w:hAnsi="仿宋" w:cs="仿宋" w:hint="eastAsia"/>
            <w:lang w:eastAsia="zh-CN"/>
          </w:rPr>
          <w:t>(一)、质量目标与方针</w:t>
        </w:r>
        <w:r>
          <w:tab/>
        </w:r>
        <w:r>
          <w:fldChar w:fldCharType="begin"/>
        </w:r>
        <w:r>
          <w:instrText xml:space="preserve"> PAGEREF _Toc20855 \h </w:instrText>
        </w:r>
        <w:r>
          <w:fldChar w:fldCharType="separate"/>
        </w:r>
        <w:r>
          <w:t>78</w:t>
        </w:r>
        <w:r>
          <w:fldChar w:fldCharType="end"/>
        </w:r>
      </w:hyperlink>
    </w:p>
    <w:p>
      <w:pPr>
        <w:pStyle w:val="TOC2"/>
        <w:tabs>
          <w:tab w:val="right" w:leader="dot" w:pos="8306"/>
        </w:tabs>
      </w:pPr>
      <w:hyperlink w:anchor="_Toc16379" w:history="1">
        <w:r>
          <w:rPr>
            <w:rFonts w:ascii="仿宋" w:eastAsia="仿宋" w:hAnsi="仿宋" w:cs="仿宋" w:hint="eastAsia"/>
            <w:lang w:eastAsia="zh-CN"/>
          </w:rPr>
          <w:t>(二)、质量管理责任</w:t>
        </w:r>
        <w:r>
          <w:tab/>
        </w:r>
        <w:r>
          <w:fldChar w:fldCharType="begin"/>
        </w:r>
        <w:r>
          <w:instrText xml:space="preserve"> PAGEREF _Toc16379 \h </w:instrText>
        </w:r>
        <w:r>
          <w:fldChar w:fldCharType="separate"/>
        </w:r>
        <w:r>
          <w:t>79</w:t>
        </w:r>
        <w:r>
          <w:fldChar w:fldCharType="end"/>
        </w:r>
      </w:hyperlink>
    </w:p>
    <w:p>
      <w:pPr>
        <w:pStyle w:val="TOC2"/>
        <w:tabs>
          <w:tab w:val="right" w:leader="dot" w:pos="8306"/>
        </w:tabs>
      </w:pPr>
      <w:hyperlink w:anchor="_Toc24163" w:history="1">
        <w:r>
          <w:rPr>
            <w:rFonts w:ascii="仿宋" w:eastAsia="仿宋" w:hAnsi="仿宋" w:cs="仿宋" w:hint="eastAsia"/>
            <w:lang w:eastAsia="zh-CN"/>
          </w:rPr>
          <w:t>(三)、质量管理体系文件</w:t>
        </w:r>
        <w:r>
          <w:tab/>
        </w:r>
        <w:r>
          <w:fldChar w:fldCharType="begin"/>
        </w:r>
        <w:r>
          <w:instrText xml:space="preserve"> PAGEREF _Toc24163 \h </w:instrText>
        </w:r>
        <w:r>
          <w:fldChar w:fldCharType="separate"/>
        </w:r>
        <w:r>
          <w:t>80</w:t>
        </w:r>
        <w:r>
          <w:fldChar w:fldCharType="end"/>
        </w:r>
      </w:hyperlink>
    </w:p>
    <w:p>
      <w:pPr>
        <w:pStyle w:val="TOC2"/>
        <w:tabs>
          <w:tab w:val="right" w:leader="dot" w:pos="8306"/>
        </w:tabs>
      </w:pPr>
      <w:hyperlink w:anchor="_Toc32193" w:history="1">
        <w:r>
          <w:rPr>
            <w:rFonts w:ascii="仿宋" w:eastAsia="仿宋" w:hAnsi="仿宋" w:cs="仿宋" w:hint="eastAsia"/>
            <w:lang w:eastAsia="zh-CN"/>
          </w:rPr>
          <w:t>(四)、质量培训与教育</w:t>
        </w:r>
        <w:r>
          <w:tab/>
        </w:r>
        <w:r>
          <w:fldChar w:fldCharType="begin"/>
        </w:r>
        <w:r>
          <w:instrText xml:space="preserve"> PAGEREF _Toc32193 \h </w:instrText>
        </w:r>
        <w:r>
          <w:fldChar w:fldCharType="separate"/>
        </w:r>
        <w:r>
          <w:t>82</w:t>
        </w:r>
        <w:r>
          <w:fldChar w:fldCharType="end"/>
        </w:r>
      </w:hyperlink>
    </w:p>
    <w:p>
      <w:pPr>
        <w:pStyle w:val="TOC2"/>
        <w:tabs>
          <w:tab w:val="right" w:leader="dot" w:pos="8306"/>
        </w:tabs>
      </w:pPr>
      <w:hyperlink w:anchor="_Toc18069" w:history="1">
        <w:r>
          <w:rPr>
            <w:rFonts w:ascii="仿宋" w:eastAsia="仿宋" w:hAnsi="仿宋" w:cs="仿宋" w:hint="eastAsia"/>
            <w:lang w:eastAsia="zh-CN"/>
          </w:rPr>
          <w:t>(五)、质量审核与评价</w:t>
        </w:r>
        <w:r>
          <w:tab/>
        </w:r>
        <w:r>
          <w:fldChar w:fldCharType="begin"/>
        </w:r>
        <w:r>
          <w:instrText xml:space="preserve"> PAGEREF _Toc18069 \h </w:instrText>
        </w:r>
        <w:r>
          <w:fldChar w:fldCharType="separate"/>
        </w:r>
        <w:r>
          <w:t>83</w:t>
        </w:r>
        <w:r>
          <w:fldChar w:fldCharType="end"/>
        </w:r>
      </w:hyperlink>
    </w:p>
    <w:p>
      <w:pPr>
        <w:pStyle w:val="TOC2"/>
        <w:tabs>
          <w:tab w:val="right" w:leader="dot" w:pos="8306"/>
        </w:tabs>
      </w:pPr>
      <w:hyperlink w:anchor="_Toc29502" w:history="1">
        <w:r>
          <w:rPr>
            <w:rFonts w:ascii="仿宋" w:eastAsia="仿宋" w:hAnsi="仿宋" w:cs="仿宋" w:hint="eastAsia"/>
            <w:lang w:eastAsia="zh-CN"/>
          </w:rPr>
          <w:t>(六)、不符合与纠正措施</w:t>
        </w:r>
        <w:r>
          <w:tab/>
        </w:r>
        <w:r>
          <w:fldChar w:fldCharType="begin"/>
        </w:r>
        <w:r>
          <w:instrText xml:space="preserve"> PAGEREF _Toc29502 \h </w:instrText>
        </w:r>
        <w:r>
          <w:fldChar w:fldCharType="separate"/>
        </w:r>
        <w:r>
          <w:t>85</w:t>
        </w:r>
        <w:r>
          <w:fldChar w:fldCharType="end"/>
        </w:r>
      </w:hyperlink>
    </w:p>
    <w:p>
      <w:pPr>
        <w:pStyle w:val="TOC1"/>
        <w:tabs>
          <w:tab w:val="right" w:leader="dot" w:pos="8306"/>
        </w:tabs>
      </w:pPr>
      <w:hyperlink w:anchor="_Toc9219" w:history="1">
        <w:r>
          <w:rPr>
            <w:rFonts w:ascii="仿宋" w:eastAsia="仿宋" w:hAnsi="仿宋" w:cs="仿宋" w:hint="eastAsia"/>
            <w:lang w:eastAsia="zh-CN"/>
          </w:rPr>
          <w:t>十八、供应链管理</w:t>
        </w:r>
        <w:r>
          <w:tab/>
        </w:r>
        <w:r>
          <w:fldChar w:fldCharType="begin"/>
        </w:r>
        <w:r>
          <w:instrText xml:space="preserve"> PAGEREF _Toc9219 \h </w:instrText>
        </w:r>
        <w:r>
          <w:fldChar w:fldCharType="separate"/>
        </w:r>
        <w:r>
          <w:t>86</w:t>
        </w:r>
        <w:r>
          <w:fldChar w:fldCharType="end"/>
        </w:r>
      </w:hyperlink>
    </w:p>
    <w:p>
      <w:pPr>
        <w:pStyle w:val="TOC2"/>
        <w:tabs>
          <w:tab w:val="right" w:leader="dot" w:pos="8306"/>
        </w:tabs>
      </w:pPr>
      <w:hyperlink w:anchor="_Toc18660" w:history="1">
        <w:r>
          <w:rPr>
            <w:rFonts w:ascii="仿宋" w:eastAsia="仿宋" w:hAnsi="仿宋" w:cs="仿宋" w:hint="eastAsia"/>
            <w:lang w:eastAsia="zh-CN"/>
          </w:rPr>
          <w:t>(一)、供应链战略规划</w:t>
        </w:r>
        <w:r>
          <w:tab/>
        </w:r>
        <w:r>
          <w:fldChar w:fldCharType="begin"/>
        </w:r>
        <w:r>
          <w:instrText xml:space="preserve"> PAGEREF _Toc18660 \h </w:instrText>
        </w:r>
        <w:r>
          <w:fldChar w:fldCharType="separate"/>
        </w:r>
        <w:r>
          <w:t>86</w:t>
        </w:r>
        <w:r>
          <w:fldChar w:fldCharType="end"/>
        </w:r>
      </w:hyperlink>
    </w:p>
    <w:p>
      <w:pPr>
        <w:pStyle w:val="TOC2"/>
        <w:tabs>
          <w:tab w:val="right" w:leader="dot" w:pos="8306"/>
        </w:tabs>
      </w:pPr>
      <w:hyperlink w:anchor="_Toc25186" w:history="1">
        <w:r>
          <w:rPr>
            <w:rFonts w:ascii="仿宋" w:eastAsia="仿宋" w:hAnsi="仿宋" w:cs="仿宋" w:hint="eastAsia"/>
            <w:lang w:eastAsia="zh-CN"/>
          </w:rPr>
          <w:t>(二)、供应商选择与合作</w:t>
        </w:r>
        <w:r>
          <w:tab/>
        </w:r>
        <w:r>
          <w:fldChar w:fldCharType="begin"/>
        </w:r>
        <w:r>
          <w:instrText xml:space="preserve"> PAGEREF _Toc25186 \h </w:instrText>
        </w:r>
        <w:r>
          <w:fldChar w:fldCharType="separate"/>
        </w:r>
        <w:r>
          <w:t>87</w:t>
        </w:r>
        <w:r>
          <w:fldChar w:fldCharType="end"/>
        </w:r>
      </w:hyperlink>
    </w:p>
    <w:p>
      <w:pPr>
        <w:pStyle w:val="TOC2"/>
        <w:tabs>
          <w:tab w:val="right" w:leader="dot" w:pos="8306"/>
        </w:tabs>
      </w:pPr>
      <w:hyperlink w:anchor="_Toc13431" w:history="1">
        <w:r>
          <w:rPr>
            <w:rFonts w:ascii="仿宋" w:eastAsia="仿宋" w:hAnsi="仿宋" w:cs="仿宋" w:hint="eastAsia"/>
            <w:lang w:eastAsia="zh-CN"/>
          </w:rPr>
          <w:t>(三)、物流与库存管理</w:t>
        </w:r>
        <w:r>
          <w:tab/>
        </w:r>
        <w:r>
          <w:fldChar w:fldCharType="begin"/>
        </w:r>
        <w:r>
          <w:instrText xml:space="preserve"> PAGEREF _Toc13431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7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5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气管插管项目的主要产品是XXXX，预计年产值为XXX万元。这一产品在市场中占据着重要的地位，其广泛的应用范围使得该气管插管项目的市场前景非常广阔。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管插管项目的xxx产品作为重要的原材料之一，将在多个领域发挥关键作用。其在建筑、交通、能源等方面的广泛应用将为整个产业链提供强大的支持，形成产业协同效应。气管插管项目的年产值XXX万XXX万XXX万万元不仅反映了其在市场上的巨大潜力，更预示着它对国民经济的积极贡献。这种关联度高、涉及面广的产业关系，使得该气管插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89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总征地面积为XXXX平方米，相当于约XX.XX亩，其中净用地面积为XXXX平方米，红线范围内相当于约XX.XX亩。这一用地规模充分考虑了气管插管项目的建设需求，保障了气管插管项目在合适的空间内得以充分发展。气管插管项目规划的总建筑面积为XXXX平方米，其中主体工程建设占XXXX平方米，计容建筑面积达XXXX平方米。预计建筑工程的投资将达到XXXX万元，为气管插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计划购置的设备共计XXXX台（套），设备购置费用为XXXX万元。这一设备购置计划充分考虑到气管插管项目的生产需求和技术要求，确保了气管插管项目在生产运营中具备先进的技术装备和高效的生产能力。设备的合理配置将为气管插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计划总投资为XXXX万元，预计年实现营业收入为XXXX万元。这一产能规模的设定旨在确保气管插管项目能够在投资与回报之间取得平衡，实现长期可持续的发展。气管插管项目的总投资充分考虑到各个方面的需求，包括用地建设、设备购置等多个环节，以确保气管插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635"/>
      <w:r>
        <w:rPr>
          <w:rFonts w:ascii="仿宋" w:eastAsia="仿宋" w:hAnsi="仿宋" w:cs="仿宋" w:hint="eastAsia"/>
          <w:sz w:val="28"/>
          <w:lang w:eastAsia="zh-CN"/>
        </w:rPr>
        <w:t>二、气管插管项目可持续发展</w:t>
      </w:r>
      <w:bookmarkEnd w:id="5"/>
    </w:p>
    <w:p>
      <w:pPr>
        <w:pStyle w:val="Heading2"/>
        <w:rPr>
          <w:rFonts w:ascii="仿宋" w:eastAsia="仿宋" w:hAnsi="仿宋" w:cs="仿宋" w:hint="eastAsia"/>
          <w:lang w:eastAsia="zh-CN"/>
        </w:rPr>
      </w:pPr>
      <w:bookmarkStart w:id="6" w:name="_Toc730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管插管项目中，气管插管项目团队着眼于未来，明确了可持续发展的战略方向。制定的具体可持续发展目标包括降低资源使用、采用环保技术、最大化社会效益等。这一步骤不仅有助于气管插管项目在环保和社会责任方面达到最高标准，也为未来提供了明确的指引，确保气管插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可持续实践的融入气管插管项目管理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气管插管项目管理周期。从气管插管项目规划开始，气管插管项目团队就考虑了环境和社会的因素。在执行阶段，气管插管项目团队积极推动绿色技术的应用，优化资源利用。此外，关注员工的社会责任，通过培训和沟通活动提高员工对可持续发展的认知，使他们能够在日常工作中践行可持续实践。这些举措不仅为气管插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64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扎根于气管插管项目的可持续发展理念，我们深信环保与社会责任是气管插管项目成功的关键支柱。在气管插管项目的每一步，我们都致力于通过创新和实践，履行对环境和社会的坚定责任。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团队通过引入先进的环保技术、建立高效的废物处理系统以及推动能源节约措施，积极履行环保责任。定期的环保监测和评估确保气管插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不仅致力于自身可持续发展，还注重对社会的回馈。通过支持社区气管插管项目、参与慈善事业、提供培训机会等方式，气管插管项目积极履行社会责任。与当地社区建立积极互动，关注员工的工作与生活平衡，以及员工的身心健康，是气管插管项目在社会责任层面的关键举措。这样的实践不仅增强了气管插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833"/>
      <w:r>
        <w:rPr>
          <w:rFonts w:ascii="仿宋" w:eastAsia="仿宋" w:hAnsi="仿宋" w:cs="仿宋" w:hint="eastAsia"/>
          <w:sz w:val="28"/>
          <w:lang w:eastAsia="zh-CN"/>
        </w:rPr>
        <w:t>三、气管插管项目选址可行性分析</w:t>
      </w:r>
      <w:bookmarkEnd w:id="8"/>
    </w:p>
    <w:p>
      <w:pPr>
        <w:pStyle w:val="Heading2"/>
        <w:rPr>
          <w:rFonts w:ascii="仿宋" w:eastAsia="仿宋" w:hAnsi="仿宋" w:cs="仿宋" w:hint="eastAsia"/>
          <w:lang w:eastAsia="zh-CN"/>
        </w:rPr>
      </w:pPr>
      <w:bookmarkStart w:id="9" w:name="_Toc17096"/>
      <w:r>
        <w:rPr>
          <w:rFonts w:ascii="仿宋" w:eastAsia="仿宋" w:hAnsi="仿宋" w:cs="仿宋" w:hint="eastAsia"/>
          <w:lang w:eastAsia="zh-CN"/>
        </w:rPr>
        <w:t>(一)、气管插管项目选址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该气管插管项目选址位于XX省XX市XX区XXX街道</w:t>
      </w:r>
    </w:p>
    <w:p>
      <w:pPr>
        <w:pStyle w:val="Heading2"/>
        <w:ind w:firstLine="560" w:firstLineChars="200"/>
        <w:rPr>
          <w:rFonts w:ascii="仿宋" w:eastAsia="仿宋" w:hAnsi="仿宋" w:cs="仿宋" w:hint="eastAsia"/>
          <w:sz w:val="28"/>
          <w:lang w:eastAsia="zh-CN"/>
        </w:rPr>
      </w:pPr>
      <w:bookmarkStart w:id="10" w:name="_Toc464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气管插管项目的征地面积将根据气管插管项目的实际规模和需求进行精确规划。具体面积XXX平方米，旨在确保气管插管项目不仅能够满足当前的发展需求，还能够预留空间以适应未来的扩展。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净用地面积是在征地面积基础上去除不可利用面积后的实际可开发用地。具体面积XXX平方米，考虑到环保、交通、安全等多方面因素，以确保气管插管项目在整体利用效率上达到最优。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气管插管项目计划建设的建筑总规模具体面积XXX平方米。这一规模的确定综合考虑了气管插管项目的性质、规模，以及城市规划的相关要求，确保建筑布局与周边环境协调一致。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绿地率是气管插管项目用地中被规划为绿地的比例。具体面积XXX平方米，旨在通过合理规划绿地，改善气管插管项目周边环境，提升居民生活质量，并符合城市整体绿化规划。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容积率是用地上可以建设的建筑总体积与用地面积之比。具体面积XXX，通过合理的容积率规划，确保气管插管项目建筑规模与周边环境和谐共生。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确保气管插管项目选址与当地城市规划相一致，具体面积XXX平方米。通过与城市规划部门深入沟通，确保气管插管项目不仅符合城市的整体发展方向，还能够融入城市的发展布局，为城市的长远发展贡献力量。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气管插管项目选址符合当地产业政策，具体面积XXX平方米。这包括气管插管项目对当地经济的促进作用，以及对相关产业的带动效应，确保气管插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用地总体要求必须符合环保和可持续发展的原则，具体面积XXX平方米。通过采用绿色建筑设计、节能减排等措施，确保气管插管项目在建设和运营过程中对环境的影响最小化，达到可持续发展的要求。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确保气管插管项目选址具备必要的公共设施配套，具体面积XXX平方米。这包括交通便利性、教育、医疗等基础设施，以提高居民生活品质，使得气管插管项目选址更具吸引力。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考虑用地总体要求对当地社会稳定性的影响，具体面积XXX平方米。通过深入了解当地社区反馈，确保气管插管项目的选址和建设过程对当地社会和谐稳定产生积极作用。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管插管项目选址不仅符合法规和规划，还在实际操作中具有可行性。这一全面规划将为气管插管项目的成功实施提供坚实的基础，确保气管插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65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管插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管插管项目的设备规划和空间设计中，我们将采取灵活设备布局的措施。设备布局将根据实际需求进行灵活设计，避免不必要的浪费。通过合理规划设备摆放位置，我们将提高设备的利用率，减少设备间距，以确保气管插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气管插管项目内部引入共享设施的概念，例如共享会议室、办公区等。通过这种方式，我们可以减少对资源的重复建设，提高资源共享效率，从而减小气管插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31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管插管项目的总图布置中，我们将不同功能区域进行明确的规划，以最大程度满足气管插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93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管插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气管插管项目对环境的影响是综合评价的重要因素之一。我们将详细考虑选址周边的自然环境、生态保护区、水源地等情况，确保气管插管项目的建设和运营对环境影响最小化，并符合当地的环保法规标准。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对选址的评价还需充分考虑当地政府的产业政策和法规。我们将详细了解气管插管项目所在地的相关政策，确保气管插管项目的规划和运营与当地法规相符，降低不必要的法律风险。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考虑到社会稳定性对企业运营的重要性，我们将评估选址地区的社会安全情况、劳工关系、社区反馈等方面，以确保气管插管项目的建设和运营不会受到社会稳定性的负面影响。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最后，我们将综合考虑用地成本，包括土地购置费用、土地开发成本等。通过对用地成本的详细评估，我们能够做出更为精确的经济效益分析，为气管插管项目的投资决策提供有力支持。</w:t>
      </w:r>
    </w:p>
    <w:p>
      <w:pPr>
        <w:pStyle w:val="Heading1"/>
        <w:ind w:firstLine="560" w:firstLineChars="200"/>
        <w:rPr>
          <w:rFonts w:ascii="仿宋" w:eastAsia="仿宋" w:hAnsi="仿宋" w:cs="仿宋" w:hint="eastAsia"/>
          <w:sz w:val="28"/>
          <w:lang w:eastAsia="zh-CN"/>
        </w:rPr>
      </w:pPr>
      <w:bookmarkStart w:id="14" w:name="_Toc4687"/>
      <w:r>
        <w:rPr>
          <w:rFonts w:ascii="仿宋" w:eastAsia="仿宋" w:hAnsi="仿宋" w:cs="仿宋" w:hint="eastAsia"/>
          <w:sz w:val="28"/>
          <w:lang w:eastAsia="zh-CN"/>
        </w:rPr>
        <w:t>四、气管插管项目绩效评估</w:t>
      </w:r>
      <w:bookmarkEnd w:id="14"/>
    </w:p>
    <w:p>
      <w:pPr>
        <w:pStyle w:val="Heading2"/>
        <w:rPr>
          <w:rFonts w:ascii="仿宋" w:eastAsia="仿宋" w:hAnsi="仿宋" w:cs="仿宋" w:hint="eastAsia"/>
          <w:lang w:eastAsia="zh-CN"/>
        </w:rPr>
      </w:pPr>
      <w:bookmarkStart w:id="15" w:name="_Toc1730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气管插管项目中，我们设计了一套全面的绩效评估指标，以确保气管插管项目的可控和成功交付。这些指标跨足气管插管项目目标、成本、进度和质量等多个维度，为我们提供了全面洞察气管插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目标达成率是我们关注的首要指标。我们设定了明确的目标，并通过定期监测和评估，迅速发现并应对潜在的目标偏差。这为气管插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成本绩效是另一个核心关注点。通过实际成本与预算成本的对比分析，我们深入了解成本差异的原因，及时调整资源分配，保持气管插管项目在经济效益方面的合理水平。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进度作为关键的绩效指标之一，得到了精心的关注。我们制定了详细的气管插管项目进度计划，并设立了进度符合度指标，确保实际进度与计划进度保持一致。这使我们能够快速发现和解决潜在的进度问题，保持气管插管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管插管项目绩效的不可或缺的一环。我们引入了一系列的质量标准和客户满意度指标，以确保气管插管项目交付的成果在质量上达到或超越预期水平。通过持续监测这些指标，我们努力提升气管插管项目整体质量水平，为气管插管项目的成功交付提供有力保障。通过这些科学且全面的绩效评估，我们能够更好地引导气管插管项目的持续改进，确保气管插管项目目标的顺利达成。</w:t>
      </w:r>
    </w:p>
    <w:p>
      <w:pPr>
        <w:pStyle w:val="Heading2"/>
        <w:ind w:firstLine="560" w:firstLineChars="200"/>
        <w:rPr>
          <w:rFonts w:ascii="仿宋" w:eastAsia="仿宋" w:hAnsi="仿宋" w:cs="仿宋" w:hint="eastAsia"/>
          <w:sz w:val="28"/>
          <w:lang w:eastAsia="zh-CN"/>
        </w:rPr>
      </w:pPr>
      <w:bookmarkStart w:id="16" w:name="_Toc2980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绩效评估是气管插管项目中的关键环节，为确保气管插管项目达到预期目标，我们采用了多层次、多维度的绩效评估方法。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管插管项目的战略目标对齐，确保每个决策和行动都与气管插管项目整体目标保持一致。团队会定期召开战略对齐会议，审视当前工作与气管插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管插管项目进度、质量、成本和风险等方面。这些指标通过数据收集和分析，为气管插管项目管理团队提供了客观的评估依据。例如，我们通过气管插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绩效评估不仅仅停留在气管插管项目内部，还考虑了气管插管项目对外部环境的影响。我们定期进行干系人满意度调查，以了解各利益相关方对气管插管项目的期望和满意度，并及时做出调整。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这种多层次、多角度的绩效评估方法，使得我们能够全面了解气管插管项目的运行状态，及时做出调整，确保气管插管项目在不断变化的环境中保持稳健前行。</w:t>
      </w:r>
    </w:p>
    <w:p>
      <w:pPr>
        <w:pStyle w:val="Heading2"/>
        <w:ind w:firstLine="560" w:firstLineChars="200"/>
        <w:rPr>
          <w:rFonts w:ascii="仿宋" w:eastAsia="仿宋" w:hAnsi="仿宋" w:cs="仿宋" w:hint="eastAsia"/>
          <w:sz w:val="28"/>
          <w:lang w:eastAsia="zh-CN"/>
        </w:rPr>
      </w:pPr>
      <w:bookmarkStart w:id="17" w:name="_Toc1613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为了确保气管插管项目的有效管理和不断优化，我们采用了精心设计的绩效评估周期。这个周期旨在实现灵活、实时和全面的评估，以适应气管插管项目执行中的各种挑战。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管插管项目的不同需求，分为短期、中期和长期。短期评估关注每个迭代或工作周期，以及时发现和解决当前任务中的问题。中期评估涵盖几个迭代，深入了解整体气管插管项目的趋势和性能。长期评估则着眼于整个气管插管项目阶段，确保气管插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管插管项目管理工具和协作平台，团队成员能够随时更新和分享气管插管项目数据。这种实时性的反馈机制使我们能够及时察觉潜在问题，快速调整，保持气管插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管插管项目的决策制定密不可分。每个周期的气管插管项目回顾会议成为集体总结经验、识别问题深层次原因并找到创新解决方案的平台。这种定期的反思与调整机制使气管插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28"/>
      <w:r>
        <w:rPr>
          <w:rFonts w:ascii="仿宋" w:eastAsia="仿宋" w:hAnsi="仿宋" w:cs="仿宋" w:hint="eastAsia"/>
          <w:sz w:val="28"/>
          <w:lang w:eastAsia="zh-CN"/>
        </w:rPr>
        <w:t>五、气管插管项目文档管理</w:t>
      </w:r>
      <w:bookmarkEnd w:id="18"/>
    </w:p>
    <w:p>
      <w:pPr>
        <w:pStyle w:val="Heading2"/>
        <w:rPr>
          <w:rFonts w:ascii="仿宋" w:eastAsia="仿宋" w:hAnsi="仿宋" w:cs="仿宋" w:hint="eastAsia"/>
          <w:lang w:eastAsia="zh-CN"/>
        </w:rPr>
      </w:pPr>
      <w:bookmarkStart w:id="19" w:name="_Toc1631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气管插管项目高度重视文档的质量和准确性，以支持气管插管项目的各项活动和决策。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文档的编制始于气管插管项目计划的初期，我们制定了详细的文档编制计划，明确了每个文档的内容、格式和编写责任人。在气管插管项目启动阶段，我们首先编制了气管插管项目章程，明确定义了气管插管项目的目标、范围、风险等关键要素。随后，气管插管项目团队根据计划陆续编制了需求文档、设计文档、测试文档等各类文档，确保气管插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管插管项目管理中的重要环节，旨在确保气管插管项目文档符合质量标准和气管插管项目需求。在气管插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除了内部审查，我们还进行了外部审查，邀请气管插管项目相关利益方和专业领域的专家对文档进行独立审查。这有助于获取更全面、客观的反馈，确保气管插管项目文档不仅符合内部标准，也满足外部需求。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气管插管项目在文档编制与审查方面建立了严格的管理机制，通过规范的流程和多维度的审查，确保气管插管项目文档的质量、准确性和可靠性，为气管插管项目的顺利推进提供了有力支持。</w:t>
      </w:r>
    </w:p>
    <w:p>
      <w:pPr>
        <w:pStyle w:val="Heading2"/>
        <w:ind w:firstLine="560" w:firstLineChars="200"/>
        <w:rPr>
          <w:rFonts w:ascii="仿宋" w:eastAsia="仿宋" w:hAnsi="仿宋" w:cs="仿宋" w:hint="eastAsia"/>
          <w:sz w:val="28"/>
          <w:lang w:eastAsia="zh-CN"/>
        </w:rPr>
      </w:pPr>
      <w:bookmarkStart w:id="20" w:name="_Toc5986"/>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在气管插管项目中，我们致力于优化文档发布与分发过程，以确保信息的高效传递和团队间协作的顺畅进行。以下是我们采取的关键优化策略：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我们通过多渠道发布文档，包括电子邮件、气管插管项目管理平台、内部网站等，以满足不同团队成员的偏好和需求。多渠道发布确保了信息的全面覆盖。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https://d.book118.com/655331333010011110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E2BB1"/>
    <w:rsid w:val="715E2B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33133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2024-02-07T18:45:00Z</dcterms:created>
  <dcterms:modified xsi:type="dcterms:W3CDTF">2024-02-07T18:45:47Z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281953066A3E4260B3ED3C2A273C9AEF_11</vt:lpwstr>
  </property>
  <property fmtid="{D5CDD505-2E9C-101B-9397-08002B2CF9AE}" pid="3" name="KSOProductBuildVer">
    <vt:lpwstr>2052-12.1.0.16250</vt:lpwstr>
  </property>
</Properties>
</file>