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1、美国心理学家维纳提出有关学习动机的理论是（　　　）。</w:t>
        <w:br/>
        <w:t>A.强化动机理论</w:t>
        <w:br/>
        <w:t>B.成就动机理论</w:t>
        <w:br/>
        <w:t>C.自我实现理论</w:t>
        <w:br/>
        <w:t>D.成败归因理论</w:t>
        <w:br/>
        <w:br/>
        <w:t xml:space="preserve">【答案】：D </w:t>
      </w:r>
    </w:p>
    <w:p>
      <w:r>
        <w:t>2、当教师非常关注自己的生存适应性时，这是教师成长过程中的哪一阶段特征？（　　　）</w:t>
        <w:br/>
        <w:t>A.关注发展阶段</w:t>
        <w:br/>
        <w:t>B.关注学生阶段</w:t>
        <w:br/>
        <w:t>C.关注情境阶段</w:t>
        <w:br/>
        <w:t>D.关注生存阶段</w:t>
        <w:br/>
        <w:br/>
        <w:t xml:space="preserve">【答案】：D </w:t>
      </w:r>
    </w:p>
    <w:p>
      <w:r>
        <w:t>3、最近发展区理论的提出者是（　　　）。</w:t>
        <w:br/>
        <w:t>A.阿特金森</w:t>
        <w:br/>
        <w:t>B.弗洛伊德</w:t>
        <w:br/>
        <w:t>C.维果茨基</w:t>
        <w:br/>
        <w:t>D.苏格拉底</w:t>
        <w:br/>
        <w:br/>
        <w:t xml:space="preserve">【答案】：C </w:t>
      </w:r>
    </w:p>
    <w:p>
      <w:pPr>
        <w:sectPr w:rsidSect="00034616">
          <w:pgSz w:w="12240" w:h="15840"/>
          <w:pgMar w:top="1440" w:right="1800" w:bottom="1440" w:left="1800" w:header="720" w:footer="720" w:gutter="0"/>
          <w:cols w:space="720"/>
          <w:docGrid w:linePitch="360"/>
        </w:sectPr>
      </w:pPr>
      <w:r>
        <w:t>4、某投资者投资一合伙制股权投资基金200万元，基金期限2年，持有1年后该投资者希望把基金份额转让，下列说法正确的是（</w:t>
      </w:r>
      <w:r>
        <w:t xml:space="preserve"> </w:t>
      </w:r>
      <w:r>
        <w:t xml:space="preserve"> </w:t>
      </w:r>
    </w:p>
    <w:p>
      <w:r>
        <w:t xml:space="preserve">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【答案】：A</w:t>
      </w:r>
      <w:r>
        <w:t xml:space="preserve"> </w:t>
      </w:r>
    </w:p>
    <w:p>
      <w:r>
        <w:t>5、奥运会期间看游泳比赛的记忆属于（　　　）。</w:t>
        <w:br/>
        <w:t>A.情景记忆</w:t>
        <w:br/>
        <w:t>B.语义记忆</w:t>
        <w:br/>
        <w:t>C.程序记忆</w:t>
        <w:br/>
        <w:t>D.陈述性记忆</w:t>
        <w:br/>
        <w:br/>
        <w:t xml:space="preserve">【答案】：A </w:t>
      </w:r>
    </w:p>
    <w:p>
      <w:r>
        <w:t>6、根据学习动机的作用与学习活动的关系，学习动机可分为（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r>
        <w:t>7、威廉指标是由LA、rryWilliA、ms于（　　　）年首创的。</w:t>
      </w:r>
    </w:p>
    <w:p>
      <w:r>
        <w:t xml:space="preserve"> </w:t>
        <w:br/>
        <w:t>A.1972</w:t>
        <w:br/>
        <w:t>B.1973</w:t>
        <w:br/>
        <w:t>C.1982</w:t>
        <w:br/>
        <w:t>D.1983</w:t>
        <w:br/>
        <w:br/>
        <w:t>【答案】：B</w:t>
      </w:r>
      <w:r>
        <w:t xml:space="preserve"> </w:t>
      </w:r>
    </w:p>
    <w:p>
      <w:r>
        <w:t>8、学生的学习，可分为知识的学习、（　　　）的学习和行为规范的学习三类。</w:t>
        <w:br/>
        <w:t>A.态度</w:t>
        <w:br/>
        <w:t>B.情感</w:t>
        <w:br/>
        <w:t>C.道德</w:t>
        <w:br/>
        <w:t>D.技能</w:t>
        <w:br/>
        <w:br/>
        <w:t xml:space="preserve">【答案】：D </w:t>
      </w:r>
    </w:p>
    <w:p>
      <w:r>
        <w:t>9、关于合伙型股权投资基金清算，下列表述正确的是（   ）</w:t>
        <w:br/>
        <w:t>A.如果全体合伙人一致决定解散，基金可以解散清算</w:t>
        <w:br/>
        <w:t>B.基金清算退出的资产分配顺序上，应优先向合伙人分配本金</w:t>
        <w:br/>
        <w:t>C.合伙型股权投资基金解散，应当由基金管理人进行清算</w:t>
        <w:br/>
        <w:t>D.清算期间，因基金继续存续，可以开展投资经营活动</w:t>
        <w:br/>
        <w:br/>
        <w:t xml:space="preserve">【答案】：A </w:t>
      </w:r>
    </w:p>
    <w:p>
      <w:r>
        <w:t>10、心理学是一门研究（　　　）的科学。</w:t>
        <w:br/>
        <w:t>A.社会对心理制约</w:t>
        <w:br/>
        <w:t>B.心理现象产生机制</w:t>
        <w:br/>
        <w:t>C.心理的发生发展</w:t>
        <w:br/>
        <w:t>D.心理活动及其规律</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　　　）与示范是观察学习的主要影响因素。</w:t>
        <w:br/>
        <w:t>A.榜样</w:t>
        <w:br/>
        <w:t>B.教具</w:t>
        <w:br/>
        <w:t>C.模象</w:t>
        <w:br/>
        <w:t>D.言语</w:t>
        <w:br/>
        <w:br/>
        <w:t>【答案】：A</w:t>
      </w:r>
      <w:r>
        <w:t xml:space="preserve"> </w:t>
      </w:r>
    </w:p>
    <w:p>
      <w:r>
        <w:t>12、在早期的迁移理论中，提出两种情境中有相同要素时才能产生迁移的共同要素说的是（　　　）。</w:t>
        <w:br/>
        <w:t>A.贾德</w:t>
        <w:br/>
        <w:t>B.安德森</w:t>
        <w:br/>
        <w:t>C.桑代克</w:t>
        <w:br/>
        <w:t>D.奥苏伯尔</w:t>
        <w:br/>
        <w:br/>
        <w:t xml:space="preserve">【答案】：C </w:t>
      </w:r>
    </w:p>
    <w:p>
      <w:r>
        <w:t>13、某股权投资基金的基金合同约定，单个投资项目退出后的分配顺序为：(1)按投资者出资比例返还投资本金。(2)按照每年8％的门槛收益率向投资者分配优先回报。(3)管理人按照投资者已获优先回报的25％获得追加分配。(4)按照投资者80％、管理人20％的比例分配剩余利润。若该基金的资金全部来自投资者，且不考虑所有税收和基金费用。</w:t>
        <w:br/>
        <w:t>A.2400万元和600万元</w:t>
        <w:br/>
        <w:t>B.3000万元和0</w:t>
        <w:br/>
        <w:t>C.2816万元和184万元</w:t>
        <w:br/>
        <w:t>D.2800万元和200万元</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14、平时我们所讲的举一反三，闻一知十等属于以下哪种迁移？（　　　）</w:t>
        <w:br/>
        <w:t>A.顺就迁移</w:t>
        <w:br/>
        <w:t>B.同化性迁移</w:t>
        <w:br/>
        <w:t>C.重组性迁移</w:t>
        <w:br/>
        <w:t>D.具体迁移</w:t>
        <w:br/>
        <w:br/>
        <w:t>【答案】：B</w:t>
      </w:r>
      <w:r>
        <w:t xml:space="preserve"> </w:t>
      </w:r>
    </w:p>
    <w:p>
      <w:r>
        <w:t>15、美国心理学家斯腾伯格提出的智力理论是（　　　）。</w:t>
        <w:br/>
        <w:t>A.二因素理论</w:t>
        <w:br/>
        <w:t>B.群因素理论</w:t>
        <w:br/>
        <w:t>C.三元智力理论</w:t>
        <w:br/>
        <w:t>D.多元智力理论</w:t>
        <w:br/>
        <w:br/>
        <w:t xml:space="preserve">【答案】：C </w:t>
      </w:r>
    </w:p>
    <w:p>
      <w:r>
        <w:t>16、某学生在考试时正想作弊，突然与老师的目光相遇，一种不安之感制止了作弊，这种道德情操从形式上看主要是（　　　）。</w:t>
        <w:br/>
        <w:t>A.伦理道德情操</w:t>
        <w:br/>
        <w:t>B.理情道德情操</w:t>
        <w:br/>
        <w:t>C.直觉道德情操</w:t>
        <w:br/>
        <w:t>D.与具体道德形象相联系的道德情操</w:t>
        <w:br/>
        <w:br/>
        <w:t xml:space="preserve">【答案】：C </w:t>
      </w:r>
    </w:p>
    <w:p>
      <w:r>
        <w:t xml:space="preserve">17、一笔美元兑人民币远期交易成交时，报价方报出的即期汇率为6.8310/6.8312，远期点为45.01/50.33B、p.如果发起方为卖方，则远期全价为（　　　）。 </w:t>
        <w:br/>
        <w:t>A.6.8355</w:t>
        <w:br/>
        <w:t>B.6.8362</w:t>
        <w:br/>
        <w:t>C.6.8450</w:t>
        <w:br/>
        <w:t>D.6.8255</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p>
    <w:p>
      <w:r>
        <w:t>18、布卢姆的掌握学习理论认为，通常要求成功地完成（　　　）的教学评价项目，才能进入新单元的学习。</w:t>
        <w:br/>
        <w:t>A.50%～60%</w:t>
        <w:br/>
        <w:t>B.60%～70%</w:t>
        <w:br/>
        <w:t>C.70%～80%</w:t>
        <w:br/>
        <w:t>D.80%～90%</w:t>
        <w:br/>
        <w:br/>
        <w:t>【答案】：D</w:t>
      </w:r>
      <w:r>
        <w:t xml:space="preserve"> </w:t>
      </w:r>
    </w:p>
    <w:p>
      <w:r>
        <w:t>19、关于股权投资基金收益分配，下列表述错误的是（   ）。</w:t>
        <w:br/>
        <w:t>A.公司型基金缴纳公司所得税之后再按照《公司章程》关于利润分配的条款规定进行分配</w:t>
        <w:br/>
        <w:t>B.契约型基金因其契约属性，收益分配安排均可通过契约约定，在实务中相关约定不需参照现行行业监管和业务指引的要求</w:t>
        <w:br/>
        <w:t>C.合伙型基金不得约定将全部利润分配给部分合伙人或者由部分合伙人承担全部亏损</w:t>
        <w:br/>
        <w:t>D.合伙型基金的收益分配比例和时间可自行在合伙协议中约定</w:t>
        <w:br/>
        <w:br/>
        <w:t xml:space="preserve">【答案】：B </w:t>
      </w:r>
    </w:p>
    <w:p>
      <w:r>
        <w:t xml:space="preserve">20、下列各种指数中，采用加权平均法编制的有（　　　）。 </w:t>
        <w:br/>
        <w:t>A.道琼斯平均系列指数</w:t>
        <w:br/>
        <w:t>B.标准普尔500指数</w:t>
        <w:br/>
        <w:t>C.香港恒生指数</w:t>
        <w:br/>
        <w:t>D.英国金融时报指数E</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21、皮亚杰认为，个体的认知结构是通过哪两个过程的循环而不断发展的（　　　）。</w:t>
        <w:br/>
        <w:t>A.调整和平衡</w:t>
        <w:br/>
        <w:t>B.同化和顺应</w:t>
        <w:br/>
        <w:t>C.反馈和改变</w:t>
        <w:br/>
        <w:t>D.顺应和平衡</w:t>
        <w:br/>
        <w:br/>
        <w:t>【答案】：B</w:t>
      </w:r>
      <w:r>
        <w:t xml:space="preserve"> </w:t>
      </w:r>
    </w:p>
    <w:p>
      <w:r>
        <w:t>22、个体由于群体的舆论压力，在认知和行动上不由自主地趋向于跟多数人一样的现象称为（　　　）。</w:t>
        <w:br/>
        <w:t>A.凝聚性</w:t>
        <w:br/>
        <w:t>B.从众</w:t>
        <w:br/>
        <w:t>C.社会助长</w:t>
        <w:br/>
        <w:t>D.士气</w:t>
        <w:br/>
        <w:br/>
        <w:t xml:space="preserve">【答案】：B </w:t>
      </w:r>
    </w:p>
    <w:p>
      <w:r>
        <w:t>23、心理辅导员辨认、体验来访者言语和非言语行为中明显或隐含的情绪情感，且反馈给来者，协助来访者察觉和接纳自己的感觉的技术是（　　　）。</w:t>
        <w:br/>
        <w:t>A.共情技术</w:t>
        <w:br/>
        <w:t>B.情感反应技术</w:t>
        <w:br/>
        <w:t>C.具体化</w:t>
        <w:br/>
        <w:t>D.澄清技术</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r>
        <w:t>24、在教学过程中，为了让学生掌握知识的本质意义，教师需要经常变换知识的呈现方式，使其中的本质属性保持恒定，而非本质属性可有可无。这种知识呈现方式称为（　　　）。</w:t>
        <w:br/>
        <w:t>A.抽象</w:t>
        <w:br/>
        <w:t>B.变式</w:t>
        <w:br/>
        <w:t>C.概括</w:t>
        <w:br/>
        <w:t>D.比较</w:t>
        <w:br/>
        <w:br/>
        <w:t xml:space="preserve">【答案】：B </w:t>
      </w:r>
    </w:p>
    <w:p>
      <w:r>
        <w:t>25、将没有意义的材料人为地赋予一定的意义，以促进记忆效果的提高，这在记忆心理学中被称为（　　　）。</w:t>
        <w:br/>
        <w:t>A.系统化</w:t>
        <w:br/>
        <w:t>B.联想</w:t>
        <w:br/>
        <w:t>C.替换</w:t>
        <w:br/>
        <w:t>D.记忆术</w:t>
        <w:br/>
        <w:br/>
        <w:t xml:space="preserve">【答案】：D </w:t>
      </w:r>
    </w:p>
    <w:p>
      <w:r>
        <w:t xml:space="preserve">26、5月4日，某机构投资者看到5年期国债期货TF1509合约和TF1506合约之间的价差偏高，于是采用卖出套利策略建立套利头寸，卖出50手TF1509合约，同时买入50手TF1506合约，成交价差为1.100元。5月6日，该投资者以0.970的价差平仓，此时，投资者损益为（　　　）万元。 </w:t>
        <w:br/>
        <w:t>A.盈利3</w:t>
        <w:br/>
        <w:t>B.亏损6.5</w:t>
        <w:br/>
        <w:t>C.盈利6.5</w:t>
        <w:br/>
        <w:t>D.亏损3</w:t>
        <w:br/>
        <w:br/>
        <w:t xml:space="preserve">【答案】：C </w:t>
      </w:r>
    </w:p>
    <w:p>
      <w:r>
        <w:t xml:space="preserve">27、期货交易所应当及时公布的上市品种合约信息不包括（　　　）。 </w:t>
        <w:br/>
        <w:t>A.成交量、成交价</w:t>
        <w:br/>
        <w:t>B.持仓量</w:t>
        <w:br/>
        <w:t>C.最高价与最低价</w:t>
        <w:br/>
        <w:t>D.预期行情</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r>
        <w:t>28、外汇期货合约的优点包括（　　　）。</w:t>
      </w:r>
    </w:p>
    <w:p>
      <w:r>
        <w:t xml:space="preserve"> </w:t>
        <w:br/>
        <w:t>A.市场流动性强</w:t>
        <w:br/>
        <w:t>B.交易手续简便</w:t>
        <w:br/>
        <w:t>C.费用低廉</w:t>
        <w:br/>
        <w:t>D.节约资金成本E</w:t>
        <w:br/>
        <w:br/>
        <w:t>【答案】：A</w:t>
      </w:r>
      <w:r>
        <w:t xml:space="preserve"> </w:t>
      </w:r>
    </w:p>
    <w:p>
      <w:r>
        <w:t xml:space="preserve">29、刘某以2100元／吨的价格卖出5月份大豆期货合约一张，同时以2000元／吨的价格买人7月份大豆合约一张，当5月合约和7月份合约价差为（　　　）时，该投资人获利。 </w:t>
        <w:br/>
        <w:t>A.150元</w:t>
        <w:br/>
        <w:t>B.50元</w:t>
        <w:br/>
        <w:t>C.100元</w:t>
        <w:br/>
        <w:t>D.-80元E</w:t>
        <w:br/>
        <w:br/>
        <w:t xml:space="preserve">【答案】：B </w:t>
      </w:r>
    </w:p>
    <w:p>
      <w:r>
        <w:t>30、美国心理学家华生是（　　　）的创始人。</w:t>
        <w:br/>
        <w:t>A.精神分析</w:t>
        <w:br/>
        <w:t>B.构造主义</w:t>
        <w:br/>
        <w:t>C.机能主义</w:t>
        <w:br/>
        <w:t>D.行为主义</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r>
        <w:t>31、个体在解决问题时往往只看到某种事物的通常功能，而看不到它其他方面的功能，从而影响问题的解决。这种现象称为（　　　）。</w:t>
        <w:br/>
        <w:t>A.定势</w:t>
        <w:br/>
        <w:t>B.功能固着</w:t>
        <w:br/>
        <w:t>C.变式</w:t>
        <w:br/>
        <w:t>D.学习迁移</w:t>
        <w:br/>
        <w:br/>
        <w:t xml:space="preserve">【答案】：B </w:t>
      </w:r>
    </w:p>
    <w:p>
      <w:r>
        <w:t xml:space="preserve">32、若股指期货的理论价格为2960点，无套利区间为40点，当股指期货的市场价格处于（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33、基金投资者与基金管理人的约定不包括（   ）。</w:t>
        <w:br/>
        <w:t>A.投资期限</w:t>
        <w:br/>
        <w:t>B.投资范围</w:t>
        <w:br/>
        <w:t>C.投资限制</w:t>
        <w:br/>
        <w:t>D.投资收益</w:t>
        <w:br/>
        <w:br/>
        <w:t xml:space="preserve">【答案】：D </w:t>
      </w:r>
    </w:p>
    <w:p>
      <w:r>
        <w:t>34、心理学研究表明，学生对学习结果的归因，不仅是解释了以往学习结果产生的原因，而更重要的是对以后的（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r>
        <w:t>35、下列关于投资者关系管理的说法中，错误的是（</w:t>
      </w:r>
      <w:r>
        <w:t xml:space="preserve"> </w:t>
      </w:r>
      <w:r>
        <w:t xml:space="preserve"> </w:t>
      </w:r>
    </w:p>
    <w:p>
      <w:r>
        <w:t xml:space="preserve"> ）。</w:t>
        <w:br/>
        <w:t>A.投资者关系管理是连接基金管理人和投资者的桥梁</w:t>
        <w:br/>
        <w:t>B.基金管理人通过投资者关系管理可以了解和收集基金投资者的需求</w:t>
        <w:br/>
        <w:t>C.投资者关系管理对增加基金信息披露的透明度、实现基金管理人与投资者之间的有效信息沟通作用有限</w:t>
        <w:br/>
        <w:t>D.投资者关系管理能增进投资者对基金管理人及基金的进一步了解</w:t>
        <w:br/>
        <w:br/>
        <w:t>【答案】：C</w:t>
      </w:r>
      <w:r>
        <w:t xml:space="preserve"> </w:t>
      </w:r>
    </w:p>
    <w:p>
      <w:r>
        <w:t>36、关于股权投资基金业绩评价，以下表述正确的是（   ）</w:t>
        <w:br/>
        <w:t>A.净内部收益率是从项目层面反映投资基金的回报水平</w:t>
        <w:br/>
        <w:t>B.总收益倍数体现了投资者现金的回收情况</w:t>
        <w:br/>
        <w:t>C.已分配收益倍数体现了投资者的账面回报水平</w:t>
        <w:br/>
        <w:t>D.已分配收益倍数是站在投资者的角度来评价股权投资基金</w:t>
        <w:br/>
        <w:br/>
        <w:t xml:space="preserve">【答案】：D </w:t>
      </w:r>
    </w:p>
    <w:p>
      <w:r>
        <w:t>37、（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38、指导法和（　　　）是两种相对立的教学方法。</w:t>
        <w:br/>
        <w:t>A.发现法</w:t>
        <w:br/>
        <w:t>B.设计法</w:t>
        <w:br/>
        <w:t>C.算式法</w:t>
        <w:br/>
        <w:t>D.假设法</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39、教师职业角色意识的形成过程不包括（　　　）。</w:t>
        <w:br/>
        <w:t>A.角色扮演阶段</w:t>
        <w:br/>
        <w:t>B.角色认知阶段</w:t>
        <w:br/>
        <w:t>C.角色认同阶段</w:t>
        <w:br/>
        <w:t>D.角色信念阶段</w:t>
        <w:br/>
        <w:br/>
        <w:t>【答案】：A</w:t>
      </w:r>
      <w:r>
        <w:t xml:space="preserve"> </w:t>
      </w:r>
    </w:p>
    <w:p>
      <w:r>
        <w:t>40、认知接受说的提出者是（　　　）。</w:t>
        <w:br/>
        <w:t>A.布鲁纳</w:t>
        <w:br/>
        <w:t>B.奥苏伯尔</w:t>
        <w:br/>
        <w:t>C.桑代克</w:t>
        <w:br/>
        <w:t>D.罗杰斯</w:t>
        <w:br/>
        <w:br/>
        <w:t xml:space="preserve">【答案】：B </w:t>
      </w:r>
    </w:p>
    <w:p>
      <w:r>
        <w:t>41、在人际交往的（　　　），谈话开始广泛涉及自我的许多方面，并有较深的情感卷入。</w:t>
        <w:br/>
        <w:t>A.定向阶段</w:t>
        <w:br/>
        <w:t>B.情感交流阶段</w:t>
        <w:br/>
        <w:t>C.情感探索阶段</w:t>
        <w:br/>
        <w:t>D.稳定交往阶段</w:t>
        <w:br/>
        <w:br/>
        <w:t xml:space="preserve">【答案】：B </w:t>
      </w:r>
    </w:p>
    <w:p>
      <w:r>
        <w:t>42、德国心理学家冯特在德国莱比锡大学创建世界上第一个心理学实验室的时间是（　　　）。</w:t>
        <w:br/>
        <w:t>A.1789年</w:t>
        <w:br/>
        <w:t>B.1879年</w:t>
        <w:br/>
        <w:t>C.1859年</w:t>
        <w:br/>
        <w:t>D.1689年</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43、以下哪位心理学家1967年出版的《认知心理学》一书标志着认知心理学的诞生（　　　）</w:t>
        <w:br/>
        <w:t>A.皮亚杰</w:t>
        <w:br/>
        <w:t>B.奈塞尔</w:t>
        <w:br/>
        <w:t>C.布鲁纳</w:t>
        <w:br/>
        <w:t>D.奥苏泊尔</w:t>
        <w:br/>
        <w:br/>
        <w:t>【答案】：B</w:t>
      </w:r>
      <w:r>
        <w:t xml:space="preserve"> </w:t>
      </w:r>
    </w:p>
    <w:p>
      <w:r>
        <w:t>44、下列关于股权投资基金募集流程及先后顺序的描述中，正确的是（   ）。</w:t>
        <w:br/>
        <w:t>A.投资者确认、基金路演期、协议签署及出资</w:t>
        <w:br/>
        <w:t>B.募集筹备期、基金路演期、协议签署及出资</w:t>
        <w:br/>
        <w:t>C.募集筹备期、基金路演期、投资者确认、协议签署及出资</w:t>
        <w:br/>
        <w:t>D.基金路演期、投资者确认、协议签署及出资</w:t>
        <w:br/>
        <w:br/>
        <w:t xml:space="preserve">【答案】：C </w:t>
      </w:r>
    </w:p>
    <w:p>
      <w:r>
        <w:t>45、弗鲁姆提出的期望理论指出，激发力量主要是由以下二因素组成（　　　）。</w:t>
        <w:br/>
        <w:t>A.保健因素与激励因素</w:t>
        <w:br/>
        <w:t>B.主观因素与客观因素</w:t>
        <w:br/>
        <w:t>C.认知因素与情感因素</w:t>
        <w:br/>
        <w:t>D.目标效价与期望值</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r>
        <w:t>46、观察者因看到榜样受到强化而如同自己也受到强化一样，这称为（　　　）。</w:t>
        <w:br/>
        <w:t>A.外部强化</w:t>
        <w:br/>
        <w:t>B.自我强化</w:t>
        <w:br/>
        <w:t>C.直接强化</w:t>
        <w:br/>
        <w:t>D.替代强化</w:t>
        <w:br/>
        <w:br/>
        <w:t xml:space="preserve">【答案】：D </w:t>
      </w:r>
    </w:p>
    <w:p>
      <w:r>
        <w:t>47、下列不属于基金运作期间定期披露内容的是（   ）。</w:t>
        <w:br/>
        <w:t>A.出资方式</w:t>
        <w:br/>
        <w:t>B.项目退出情况</w:t>
        <w:br/>
        <w:t>C.基金会计数据</w:t>
        <w:br/>
        <w:t>D.利润分配情况</w:t>
        <w:br/>
        <w:br/>
        <w:t xml:space="preserve">【答案】：A </w:t>
      </w:r>
    </w:p>
    <w:p>
      <w:r>
        <w:t xml:space="preserve">48、在美国本土之外，最大的、最有指标意义的欧洲美元交易市场在（　　　），欧洲美元已经成为国际金融市场上最重要的融资工具之一。 </w:t>
        <w:br/>
        <w:t>A.巴黎</w:t>
        <w:br/>
        <w:t>B.东京</w:t>
        <w:br/>
        <w:t>C.伦敦</w:t>
        <w:br/>
        <w:t>D.柏林</w:t>
        <w:br/>
        <w:br/>
        <w:t xml:space="preserve">【答案】：C </w:t>
      </w:r>
    </w:p>
    <w:p>
      <w:r>
        <w:t>49、教师运用多媒体教育手段模拟实物的形象，为学生提供学习的感性材料，称为（　　　）。</w:t>
        <w:br/>
        <w:t>A.实物直观</w:t>
        <w:br/>
        <w:t>B.模象直观</w:t>
        <w:br/>
        <w:t>C.言语直观</w:t>
        <w:br/>
        <w:t>D.想象直观</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50、不少大学生恋爱态度呈现轻率化的现象表现为（　　　）。</w:t>
        <w:br/>
        <w:t>A.“不求天长地久，但求曾经拥有”</w:t>
        <w:br/>
        <w:t>B.“爱人只有一个，情人可以多个”</w:t>
        <w:br/>
        <w:t>C.主观学业第一，客观爱情至上</w:t>
        <w:br/>
        <w:t>D.“儿女情长，英雄气短”</w:t>
        <w:br/>
        <w:br/>
        <w:t>【答案】：A</w:t>
      </w:r>
      <w:r>
        <w:t xml:space="preserve"> </w:t>
      </w:r>
    </w:p>
    <w:p>
      <w:r>
        <w:t>51、下列哪项属于认知的实例（　　　）。</w:t>
        <w:br/>
        <w:t>A.学生在考试之后能准确的预测自己的分数</w:t>
        <w:br/>
        <w:t>B.学生在学习中能举一反三</w:t>
        <w:br/>
        <w:t>C.学生在阅读时遇到难点停下来思考，或回到前面重新阅读</w:t>
        <w:br/>
        <w:t>D.利用复述策略记忆</w:t>
        <w:br/>
        <w:br/>
        <w:t xml:space="preserve">【答案】：B </w:t>
      </w:r>
    </w:p>
    <w:p>
      <w:r>
        <w:t>52、有机体学会对与条件刺激相类似的刺激做出不同的行为反应，巴甫洛夫称其为（　　　）。</w:t>
        <w:br/>
        <w:t>A.刺激泛化</w:t>
        <w:br/>
        <w:t>B.刺激分化</w:t>
        <w:br/>
        <w:t>C.刺激比较</w:t>
        <w:br/>
        <w:t>D.行为强化</w:t>
        <w:br/>
        <w:br/>
        <w:t xml:space="preserve">【答案】：B </w:t>
      </w:r>
    </w:p>
    <w:p>
      <w:r>
        <w:t xml:space="preserve">53、假定美元和德国马克的即期汇率为USD、/D、E、M=1.6917/22，1个月的远期差价是25/34，则一个月期的远期汇率是（　　　）。 </w:t>
        <w:br/>
        <w:t>A.USD/DEM=1.6851/47</w:t>
        <w:br/>
        <w:t>B.USD/DEM=1.6883/97</w:t>
        <w:br/>
        <w:t>C.USD/DEM=1.6942/56</w:t>
        <w:br/>
        <w:t>D.USD/DEM=1.6897/83</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54、“一个和尚挑水吃，两个和尚抬水吃，三个和尚没水吃”的现象，称为（　　　）。</w:t>
        <w:br/>
        <w:t>A.社会促进</w:t>
        <w:br/>
        <w:t>B.社会懈怠</w:t>
        <w:br/>
        <w:t>C.模仿</w:t>
        <w:br/>
        <w:t>D.从众</w:t>
        <w:br/>
        <w:br/>
        <w:t>【答案】：B</w:t>
      </w:r>
      <w:r>
        <w:t xml:space="preserve"> </w:t>
      </w:r>
    </w:p>
    <w:p>
      <w:r>
        <w:t>55、效度是（　　　）。</w:t>
        <w:br/>
        <w:t>A.绝对的</w:t>
        <w:br/>
        <w:t>B.相对的</w:t>
        <w:br/>
        <w:t>C.惟一的</w:t>
        <w:br/>
        <w:t>D.随机的</w:t>
        <w:br/>
        <w:br/>
        <w:t xml:space="preserve">【答案】：B </w:t>
      </w:r>
    </w:p>
    <w:p>
      <w:r>
        <w:t>56、期望理论的提出者是（　　　）。</w:t>
        <w:br/>
        <w:t>A.马斯洛</w:t>
        <w:br/>
        <w:t>B.赫茨伯格</w:t>
        <w:br/>
        <w:t>C.弗洛姆</w:t>
        <w:br/>
        <w:t>D.亚当斯</w:t>
        <w:br/>
        <w:br/>
        <w:t xml:space="preserve">【答案】：C </w:t>
      </w:r>
    </w:p>
    <w:p>
      <w:r>
        <w:t>57、人格是个体在活动中表现出来的具有一定倾向的、比较稳定的心理特征的总和。在人格中，具有道德评价意义和核心意义的部分是（　　　）。</w:t>
        <w:br/>
        <w:t>A.能力</w:t>
        <w:br/>
        <w:t>B.气质</w:t>
        <w:br/>
        <w:t>C.性格</w:t>
        <w:br/>
        <w:t>D.品德</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58、假定一只股权投资基金的收益分配顺序如下：</w:t>
        <w:br/>
        <w:t>A.12%</w:t>
        <w:br/>
        <w:t>B.16%</w:t>
        <w:br/>
        <w:t>C.17.6%</w:t>
        <w:br/>
        <w:t>D.14%</w:t>
        <w:br/>
        <w:br/>
        <w:t>【答案】：C</w:t>
      </w:r>
      <w:r>
        <w:t xml:space="preserve"> </w:t>
      </w:r>
    </w:p>
    <w:p>
      <w:r>
        <w:t>59、未知概念是已知概念的上位概念，则对未知概念的学习属于（　　　）。</w:t>
        <w:br/>
        <w:t>A.类属学习</w:t>
        <w:br/>
        <w:t>B.总结学习</w:t>
        <w:br/>
        <w:t>C.并列结合学习</w:t>
        <w:br/>
        <w:t>D.命题学习</w:t>
        <w:br/>
        <w:br/>
        <w:t xml:space="preserve">【答案】：D </w:t>
      </w:r>
    </w:p>
    <w:p>
      <w:r>
        <w:t>60、有一种学习理论认为，学习不是从不知到知的过程，而是学习者在原有知识经验的基础上不断“生长”出新知识意义的过程。这种学习理论称为（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61、心理学研究中对一个特定的行为将要发生的可能性和一种特定的关系将被发现的可能性的陈述，属于（　　　）。</w:t>
        <w:br/>
        <w:t>A.描述</w:t>
        <w:br/>
        <w:t>B.解释</w:t>
        <w:br/>
        <w:t>C.预测</w:t>
        <w:br/>
        <w:t>D.控制</w:t>
        <w:br/>
        <w:br/>
        <w:t>【答案】：C</w:t>
      </w:r>
      <w:r>
        <w:t xml:space="preserve"> </w:t>
      </w:r>
    </w:p>
    <w:p>
      <w:r>
        <w:t>62、在几种重要的学习理论中，“认知一结构”论的提出者是（　　　）。</w:t>
        <w:br/>
        <w:t>A.桑代克</w:t>
        <w:br/>
        <w:t>B.布鲁纳</w:t>
        <w:br/>
        <w:t>C.奥苏伯尔</w:t>
        <w:br/>
        <w:t>D.苛勒</w:t>
        <w:br/>
        <w:br/>
        <w:t xml:space="preserve">【答案】：B </w:t>
      </w:r>
    </w:p>
    <w:p>
      <w:r>
        <w:t>63、唯理论的代表人物是（　　　）。</w:t>
        <w:br/>
        <w:t>A.笛卡尔</w:t>
        <w:br/>
        <w:t>B.冯特</w:t>
        <w:br/>
        <w:t>C.洛克</w:t>
        <w:br/>
        <w:t>D.华生</w:t>
        <w:br/>
        <w:br/>
        <w:t xml:space="preserve">【答案】：A </w:t>
      </w:r>
    </w:p>
    <w:p>
      <w:r>
        <w:t xml:space="preserve">64、期货交易最早萌芽于（　　　）。 </w:t>
        <w:br/>
        <w:t>A.美国</w:t>
        <w:br/>
        <w:t>B.欧洲</w:t>
        <w:br/>
        <w:t>C.亚洲</w:t>
        <w:br/>
        <w:t>D.南美洲</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65、学习者为了提高学习的效果和效率，有目的地有意识地制定有关学习过程的复杂方案，称为（　　　）。</w:t>
        <w:br/>
        <w:t>A.学习计划</w:t>
        <w:br/>
        <w:t>B.学习策略</w:t>
        <w:br/>
        <w:t>C.学习方法</w:t>
        <w:br/>
        <w:t>D.学习规律</w:t>
        <w:br/>
        <w:br/>
        <w:t>【答案】：B</w:t>
      </w:r>
      <w:r>
        <w:t xml:space="preserve"> </w:t>
      </w:r>
    </w:p>
    <w:p>
      <w:r>
        <w:t>66、心理学发展史上的第一次革命为（　　　）。</w:t>
        <w:br/>
        <w:t>A.精神分析心理学的兴起</w:t>
        <w:br/>
        <w:t>B.行为主义心理学的兴起</w:t>
        <w:br/>
        <w:t>C.人本主义心理学的兴起</w:t>
        <w:br/>
        <w:t>D.认知主义心理学的兴起</w:t>
        <w:br/>
        <w:br/>
        <w:t xml:space="preserve">【答案】：B </w:t>
      </w:r>
    </w:p>
    <w:p>
      <w:r>
        <w:t>67、创造性思维的核心是（　　　）。</w:t>
        <w:br/>
        <w:t>A.发散思维</w:t>
        <w:br/>
        <w:t>B.分析思维</w:t>
        <w:br/>
        <w:t>C.形象思维</w:t>
        <w:br/>
        <w:t>D.抽象思维</w:t>
        <w:br/>
        <w:br/>
        <w:t xml:space="preserve">【答案】：A </w:t>
      </w:r>
    </w:p>
    <w:p>
      <w:r>
        <w:t>68、学会弹风琴的人，再学习弹钢琴就会容易些，这是由于（　　　）。</w:t>
        <w:br/>
        <w:t>A.定势的作用</w:t>
        <w:br/>
        <w:t>B.原型启发的作用</w:t>
        <w:br/>
        <w:t>C.迁移的作用</w:t>
        <w:br/>
        <w:t>D.注意的转移</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69、生理自我在（　　　）岁左右基本成熟。</w:t>
        <w:br/>
        <w:t>A.1岁</w:t>
        <w:br/>
        <w:t>B.3岁</w:t>
        <w:br/>
        <w:t>C.5岁</w:t>
        <w:br/>
        <w:t>D.7岁</w:t>
        <w:br/>
        <w:br/>
        <w:t>【答案】：B</w:t>
      </w:r>
      <w:r>
        <w:t xml:space="preserve"> </w:t>
      </w:r>
    </w:p>
    <w:p>
      <w:r>
        <w:t>70、在教育过程中，教师运用多媒体为学生提供学习的感性材料，这种直观手段称之为（　　　）。</w:t>
        <w:br/>
        <w:t>A.实物直观</w:t>
        <w:br/>
        <w:t>B.言语直观</w:t>
        <w:br/>
        <w:t>C.模象直观</w:t>
        <w:br/>
        <w:t>D.想象直观</w:t>
        <w:br/>
        <w:br/>
        <w:t xml:space="preserve">【答案】：C </w:t>
      </w:r>
    </w:p>
    <w:p>
      <w:r>
        <w:t>71、用多种感觉通道识记时效果最显著的智力类型是（　　　）。</w:t>
        <w:br/>
        <w:t>A.视觉型</w:t>
        <w:br/>
        <w:t>B.听觉型</w:t>
        <w:br/>
        <w:t>C.动觉型</w:t>
        <w:br/>
        <w:t>D.混合型</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72、下列关于我国股权投资基金的募集方式和投向的描述中，正确的是（   ）。</w:t>
        <w:br/>
        <w:t>A.募集方式为非公开募集，或基金投向主要为非公开交易的私人股权，二者满足其一即可</w:t>
        <w:br/>
        <w:t>B.募集方式可公开募集或非公开募集，基金投向可主要为非公开交易的私人股权或公开市场交易的股权</w:t>
        <w:br/>
        <w:t>C.募集方式仅可非公开募集，基金投向主要为非公开交易的私人股权</w:t>
        <w:br/>
        <w:t>D.募集方式可公开募集或非公开募集，基金投向主要为非公开交易的私人股权即可</w:t>
        <w:br/>
        <w:br/>
        <w:t xml:space="preserve">【答案】：C </w:t>
      </w:r>
    </w:p>
    <w:p>
      <w:r>
        <w:t>73、决定心理发展的方向、速度、水平和个别差异的是（　　　）。</w:t>
        <w:br/>
        <w:t>A.遗传因素</w:t>
        <w:br/>
        <w:t>B.学习</w:t>
        <w:br/>
        <w:t>C.社会生活条件</w:t>
        <w:br/>
        <w:t>D.经验</w:t>
        <w:br/>
        <w:br/>
        <w:t xml:space="preserve">【答案】：C </w:t>
      </w:r>
    </w:p>
    <w:p>
      <w:r>
        <w:t>74、关于股权投资基金的投资流程，下列顺序正确的是（   ）。</w:t>
        <w:br/>
        <w:t>A.项目立项、项目开发与筛选、初步尽职调查、签订投资框架协议、尽职调查、投资决策、签订投资协议、投资交割</w:t>
        <w:br/>
        <w:t>B.项目开发与筛选、初步尽职调查、项目立项、投资决策、签订投资框架协议、尽职调查、签订投资协议、投资交割</w:t>
        <w:br/>
        <w:t>C.初步尽职调查、项目开发与筛选、项目立项、签订投资框架协议、尽职调查、投资决策、签订投资协议、投资交割</w:t>
        <w:br/>
        <w:t>D.项目开发与筛选、初步尽职调查、项目立项、签订投资框架协议、尽职调查、投资决策、签订投资协议、投资交割</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75、关于股权投资基金投资者的主要类型，以下表述错误的是（   ）</w:t>
        <w:br/>
        <w:t>A.在美国和欧洲市场，养老基金的规模很大，通常为第一大资本供给者</w:t>
        <w:br/>
        <w:t>B.母基金是以股权投资基金为主要投资对象的基金，在国外为重要的机构投资者</w:t>
        <w:br/>
        <w:t>C.具有资金实力的大型企业通常采取自己出资并以子公司形式直接投资，或作为投资者与基金管理人发起设立的股权投资基金</w:t>
        <w:br/>
        <w:t>D.大学基金会受每届生源、学校运营等复杂因素影响，对流动性需求较高，故倾向于相对短期的投资</w:t>
        <w:br/>
        <w:br/>
        <w:t xml:space="preserve">【答案】：D </w:t>
      </w:r>
    </w:p>
    <w:p>
      <w:r>
        <w:t>76、集体中占优势的言论与意见称为（　　　）。</w:t>
        <w:br/>
        <w:t>A.集体舆论</w:t>
        <w:br/>
        <w:t>B.集体规范</w:t>
        <w:br/>
        <w:t>C.集体气氛</w:t>
        <w:br/>
        <w:t>D.集体凝聚力</w:t>
        <w:br/>
        <w:br/>
        <w:t xml:space="preserve">【答案】：A </w:t>
      </w:r>
    </w:p>
    <w:p>
      <w:r>
        <w:t>77、高级神经活动类型为活泼型（强、平衡、灵活），其气质类型为（　　　）。</w:t>
        <w:br/>
        <w:t>A.胆汁质</w:t>
        <w:br/>
        <w:t>B.多血质</w:t>
        <w:br/>
        <w:t>C.粘液质</w:t>
        <w:br/>
        <w:t>D.抑郁症</w:t>
        <w:br/>
        <w:br/>
        <w:t xml:space="preserve">【答案】：B </w:t>
      </w:r>
    </w:p>
    <w:p>
      <w:r>
        <w:t>78、将无意义的材料人为地赋予某种意义，并利用一定的联想和想象，以提高记忆效果。这种记忆信息编码策略称为（　　　）。</w:t>
        <w:br/>
        <w:t>A.记忆术</w:t>
        <w:br/>
        <w:t>B.联想</w:t>
        <w:br/>
        <w:t>C.想象</w:t>
        <w:br/>
        <w:t>D.系统化</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79、根据个人的经验，将孤立的项目连接成更大的单元，从而扩大记忆的容量。这种记忆信息编码策略称为（　　　）。</w:t>
        <w:br/>
        <w:t>A.组块</w:t>
        <w:br/>
        <w:t>B.组块化</w:t>
        <w:br/>
        <w:t>C.替换</w:t>
        <w:br/>
        <w:t>D.比较</w:t>
        <w:br/>
        <w:br/>
        <w:t>【答案】：B</w:t>
      </w:r>
      <w:r>
        <w:t xml:space="preserve"> </w:t>
      </w:r>
    </w:p>
    <w:p>
      <w:r>
        <w:t>80、人们常说的“一己之心，度人之腹”表现了社会知觉的哪个特征（　　　）</w:t>
        <w:br/>
        <w:t>A.选择性</w:t>
        <w:br/>
        <w:t>B.显著性</w:t>
        <w:br/>
        <w:t>C.投射性</w:t>
        <w:br/>
        <w:t>D.两极性</w:t>
        <w:br/>
        <w:br/>
        <w:t xml:space="preserve">【答案】：C </w:t>
      </w:r>
    </w:p>
    <w:p>
      <w:r>
        <w:t>81、以下属于合伙型股权投资基金合同中的必备条款是（   ）</w:t>
        <w:br/>
        <w:t>A.I、II、IV</w:t>
        <w:br/>
        <w:t>B.I、II、III、IV</w:t>
        <w:br/>
        <w:t>C.I、III</w:t>
        <w:br/>
        <w:t>D.II、III、IV</w:t>
        <w:br/>
        <w:br/>
        <w:t xml:space="preserve">【答案】：A </w:t>
      </w:r>
    </w:p>
    <w:p>
      <w:r>
        <w:t>82、有的人善于发现问题，有的人对问题熟视无睹，这是（　　　）的表现。</w:t>
        <w:br/>
        <w:t>A.性格的理智特征</w:t>
        <w:br/>
        <w:t>B.性格的情绪特征</w:t>
        <w:br/>
        <w:t>C.性格的态度特征</w:t>
        <w:br/>
        <w:t>D.性格的意志特征</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83、可以采取发行新股的方式进行增资的股权投资基金是（</w:t>
      </w:r>
      <w:r>
        <w:t xml:space="preserve"> </w:t>
      </w:r>
      <w:r>
        <w:t xml:space="preserve"> </w:t>
      </w:r>
    </w:p>
    <w:p>
      <w:r>
        <w:t xml:space="preserve"> ）。</w:t>
        <w:br/>
        <w:t>A.有限责任公司型</w:t>
        <w:br/>
        <w:t>B.合伙型</w:t>
        <w:br/>
        <w:t>C.股份有限公司型</w:t>
        <w:br/>
        <w:t>D.契约型</w:t>
        <w:br/>
        <w:br/>
        <w:t>【答案】：C</w:t>
      </w:r>
      <w:r>
        <w:t xml:space="preserve"> </w:t>
      </w:r>
    </w:p>
    <w:p>
      <w:r>
        <w:t>84、1967年，美国心理学家（　　　）发表了《认知心理学》一书，标志着现代认知心理学的正式诞生。</w:t>
        <w:br/>
        <w:t>A.奈塞尔</w:t>
        <w:br/>
        <w:t>B.马斯洛</w:t>
        <w:br/>
        <w:t>C.斯金纳</w:t>
        <w:br/>
        <w:t>D.考夫卡</w:t>
        <w:br/>
        <w:br/>
        <w:t xml:space="preserve">【答案】：A </w:t>
      </w:r>
    </w:p>
    <w:p>
      <w:r>
        <w:t>85、提出复演论心理发展理论的是（　　　）。</w:t>
        <w:br/>
        <w:t>A.沃尔夫</w:t>
        <w:br/>
        <w:t>B.高尔顿</w:t>
        <w:br/>
        <w:t>C.斯金纳</w:t>
        <w:br/>
        <w:t>D.霍尔</w:t>
        <w:br/>
        <w:br/>
        <w:t xml:space="preserve">【答案】：D </w:t>
      </w:r>
    </w:p>
    <w:p>
      <w:r>
        <w:t>86、公司型股权投资基金在进行解散清算时，分配顺序在清算费用之后的一项是（   ）</w:t>
        <w:br/>
        <w:t>A.业绩报酬</w:t>
        <w:br/>
        <w:t>B.基金所欠税款</w:t>
        <w:br/>
        <w:t>C.公司债务</w:t>
        <w:br/>
        <w:t>D.职工的工资</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87、关于有限合伙人型股权投资基金增资，以下表述错误的是（</w:t>
      </w:r>
      <w:r>
        <w:t xml:space="preserve"> </w:t>
      </w:r>
      <w:r>
        <w:t xml:space="preserve"> </w:t>
      </w:r>
    </w:p>
    <w:p>
      <w:r>
        <w:t xml:space="preserve"> ）</w:t>
        <w:br/>
        <w:t>A.新入伙的有限合伙人对入伙前有限合伙企业的债务不承担责任</w:t>
        <w:br/>
        <w:t>B.有限合伙人应当按照合伙协议的约定按期足额缴纳出资；未按期足额出资缴纳的，应当承当补缴义务，并对其他合伙人承担违约责任</w:t>
        <w:br/>
        <w:t>C.新合伙人入伙，除合伙协议另有约定外，应当经全体合伙人一致同意，并依法订立书面入伙协议</w:t>
        <w:br/>
        <w:t>D.入伙的新合伙人与原合伙人享有同等权利，承担同等责任。入伙协议另有约定的，从其约定</w:t>
        <w:br/>
        <w:br/>
        <w:t>【答案】：A</w:t>
      </w:r>
      <w:r>
        <w:t xml:space="preserve"> </w:t>
      </w:r>
    </w:p>
    <w:p>
      <w:r>
        <w:t xml:space="preserve">88、对于技术分析理解有误的是（　　　）。 </w:t>
        <w:br/>
        <w:t>A.技术分析可以帮助投资者判断市场趋势</w:t>
        <w:br/>
        <w:t>B.技术分析提供的量化指标可以警示行情转折</w:t>
        <w:br/>
        <w:t>C.技术分析方法是对价格变动的根本原因的判断</w:t>
        <w:br/>
        <w:t>D.技术分析方法的特点是比较直观</w:t>
        <w:br/>
        <w:br/>
        <w:t xml:space="preserve">【答案】：C </w:t>
      </w:r>
    </w:p>
    <w:p>
      <w:r>
        <w:t>89、先于所要学习的新材料呈现的一种引导性材料，它是对新学习材料的简化与概括，在新学习材料与学习者原有观念之间起认知桥梁作用，这种学习内容的组织技术或教学策略叫作（　　　）。</w:t>
        <w:br/>
        <w:t>A.比较性组织者</w:t>
        <w:br/>
        <w:t>B.先行组织者</w:t>
        <w:br/>
        <w:t>C.认知结构</w:t>
        <w:br/>
        <w:t>D.固定点</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90、先于教学内容或新的学习材料所呈现的一种引导性材料，它是对新学习材料的简化与概括，在新学习材料与学习者原有观念之间起认知桥梁作用，这种学习内容的组织技术或教学策略叫作（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【答案】：A</w:t>
      </w:r>
      <w:r>
        <w:t xml:space="preserve"> </w:t>
      </w:r>
    </w:p>
    <w:p>
      <w:r>
        <w:t>91、被称为心理学“第三大势力”的流派是（　　　）。</w:t>
        <w:br/>
        <w:t>A.人本主义学派</w:t>
        <w:br/>
        <w:t>B.精神分析学派</w:t>
        <w:br/>
        <w:t>C.认知心理学派</w:t>
        <w:br/>
        <w:t>D.行为主义学派</w:t>
        <w:br/>
        <w:br/>
        <w:t xml:space="preserve">【答案】：A </w:t>
      </w:r>
    </w:p>
    <w:p>
      <w:r>
        <w:t>92、前面学习的材料对识记和回忆后面学习材料的干扰是（　　　）。</w:t>
        <w:br/>
        <w:t>A.正抑制</w:t>
        <w:br/>
        <w:t>B.负抑制</w:t>
        <w:br/>
        <w:t>C.前摄抑制</w:t>
        <w:br/>
        <w:t>D.倒摄抑制</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r>
        <w:t>93、教师在讲授新知识之前，先给学生提供一些包摄性较广的、概括水平较高的引导性材料，用学生能理解的语言和方式来表述，以便给学生在学习新知识时提供一个较好的固定点，清晰地将原有知识和新知识联系起来。这种预先提供的起组织作用的引导性材料称为（　　　）。</w:t>
        <w:br/>
        <w:t>A.先行组织者</w:t>
        <w:br/>
        <w:t>B.认知结构</w:t>
        <w:br/>
        <w:t>C.复习材料</w:t>
        <w:br/>
        <w:t>D.固定点</w:t>
        <w:br/>
        <w:br/>
        <w:t xml:space="preserve">【答案】：A </w:t>
      </w:r>
    </w:p>
    <w:p>
      <w:r>
        <w:t>94、认为遗忘是记忆痕迹得不到强化而逐渐衰弱，以致最后消退的结果。这种观点称为遗忘的（　　　）。</w:t>
        <w:br/>
        <w:t>A.干扰说</w:t>
        <w:br/>
        <w:t>B.衰退说</w:t>
        <w:br/>
        <w:t>C.同化说</w:t>
        <w:br/>
        <w:t>D.动机说</w:t>
        <w:br/>
        <w:br/>
        <w:t xml:space="preserve">【答案】：B </w:t>
      </w:r>
    </w:p>
    <w:p>
      <w:r>
        <w:t>95、美国心理学家卡特尔认为，以生理为基础的认知能力，如知觉、记忆、运算速度和推理能力等，属于（　　　）。</w:t>
        <w:br/>
        <w:t>A.学业智力</w:t>
        <w:br/>
        <w:t>B.言语智力</w:t>
        <w:br/>
        <w:t>C.晶体智力</w:t>
        <w:br/>
        <w:t>D.流体智力</w:t>
        <w:br/>
        <w:br/>
        <w:t xml:space="preserve">【答案】：D </w:t>
      </w:r>
    </w:p>
    <w:p>
      <w:r>
        <w:t xml:space="preserve">96、无套利区间的上下界幅宽主要是由（　　　）决定的。 </w:t>
        <w:br/>
        <w:t>A.交易费用</w:t>
        <w:br/>
        <w:t>B.现货价格大小</w:t>
        <w:br/>
        <w:t>C.期货价格大小</w:t>
        <w:br/>
        <w:t>D.市场冲击成本E</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https://d.book118.com/656001133115010041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5600113311501004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